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F4D9D7">
      <w:pPr>
        <w:jc w:val="cente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学习总结与心得</w:t>
      </w:r>
    </w:p>
    <w:p w14:paraId="2ECD747C">
      <w:pPr>
        <w:rPr>
          <w:rFonts w:hint="eastAsia" w:ascii="黑体" w:hAnsi="黑体" w:eastAsia="黑体" w:cs="黑体"/>
          <w:lang w:val="en-US" w:eastAsia="zh-CN"/>
        </w:rPr>
      </w:pPr>
      <w:r>
        <w:rPr>
          <w:rFonts w:hint="eastAsia" w:ascii="黑体" w:hAnsi="黑体" w:eastAsia="黑体" w:cs="黑体"/>
          <w:lang w:val="en-US" w:eastAsia="zh-CN"/>
        </w:rPr>
        <w:t>参加AI2.0产品经理培训课程的这段时间，我对AI产品的设计与落地有了从理论到实践的深刻认知，我不仅掌握了产品设计的方法论，更是参与到了真实项目实践，</w:t>
      </w:r>
      <w:r>
        <w:rPr>
          <w:rFonts w:hint="eastAsia" w:ascii="黑体" w:hAnsi="黑体" w:eastAsia="黑体" w:cs="黑体"/>
          <w:lang w:val="en-US" w:eastAsia="zh-CN"/>
        </w:rPr>
        <w:t>“即刻导航（Act-Nav）”这一插件的一系列产出，让我在在实际操作中感受到了产品从想法到成型的复杂与趣味。</w:t>
      </w:r>
    </w:p>
    <w:p w14:paraId="47DCE1F0">
      <w:pPr>
        <w:rPr>
          <w:rFonts w:hint="eastAsia" w:ascii="黑体" w:hAnsi="黑体" w:eastAsia="黑体" w:cs="黑体"/>
        </w:rPr>
      </w:pPr>
      <w:r>
        <w:rPr>
          <w:rFonts w:hint="eastAsia" w:ascii="黑体" w:hAnsi="黑体" w:eastAsia="黑体" w:cs="黑体"/>
          <w:lang w:val="en-US" w:eastAsia="zh-CN"/>
        </w:rPr>
        <w:t>课程初期主要是分析市面上已有的AI产品，比如秘塔科技的“今天学点啥”，其将文本转化为个性化课程的思路，让我看到了AI在教育领域的创新应用——通过NLP技术拆解内容结构、生成互动讲解，真正做到了“因材施教”。这启发我，AI产品的核心价值在于利用技术解决传统场景中的效率问题或体验痛点，而不仅仅是简单地叠加AI功能。GitHubCopilot和Get笔记的分析则让我认识到，产品的成功离不开对用户工作流的深度融入，无论是代码补全还是知识管理，只有无缝嵌入用户的日常操作，才能真正提升效率、获得用户认可。</w:t>
      </w:r>
    </w:p>
    <w:p w14:paraId="7D0BADE8">
      <w:pPr>
        <w:rPr>
          <w:rFonts w:hint="eastAsia" w:ascii="黑体" w:hAnsi="黑体" w:eastAsia="黑体" w:cs="黑体"/>
          <w:lang w:val="en-US" w:eastAsia="zh-CN"/>
        </w:rPr>
      </w:pPr>
      <w:r>
        <w:rPr>
          <w:rFonts w:hint="eastAsia" w:ascii="黑体" w:hAnsi="黑体" w:eastAsia="黑体" w:cs="黑体"/>
          <w:lang w:val="en-US" w:eastAsia="zh-CN"/>
        </w:rPr>
        <w:t>当然，课程的核心收获来自“即刻导航（Act-Nav）”插件的全流程开发。这一项目让我直面AI产品落地的典型难题，并在解决过程中深化了对课程理论的理解。</w:t>
      </w:r>
    </w:p>
    <w:p w14:paraId="02E09C3F">
      <w:pPr>
        <w:rPr>
          <w:rFonts w:hint="eastAsia" w:ascii="黑体" w:hAnsi="黑体" w:eastAsia="黑体" w:cs="黑体"/>
          <w:lang w:val="en-US" w:eastAsia="zh-CN"/>
        </w:rPr>
      </w:pPr>
      <w:r>
        <w:rPr>
          <w:rFonts w:hint="eastAsia" w:ascii="黑体" w:hAnsi="黑体" w:eastAsia="黑体" w:cs="黑体"/>
          <w:lang w:val="en-US" w:eastAsia="zh-CN"/>
        </w:rPr>
        <w:t>最初萌生做“即刻导航”的想法，源于日常使用AI对话工具时的切身困扰——长对话中回溯历史信息时，总要在冗长的对话流里“滚动考古”，既浪费时间又容易中断思路。当时只是觉得这是个值得解决的痛点，却没想到后续需要从市场、用户、技术等多个维度进行系统性分析。在进行市场调研时，我曾一度困惑于如何精准定位产品的差异化优势。通过对比分析竞品的目标用户、核心功能和商业模式，我才逐渐理清“即刻导航”的定位：不做全能工具箱，只聚焦长对话导航这一细分场景，以轻量、跨平台、高适配性为核心优势。这个过程让我明白，产品的竞争力往往不在于功能的多寡，而在于能否精准击中用户未被满足的核心需求。</w:t>
      </w:r>
    </w:p>
    <w:p w14:paraId="2F4BC4CC">
      <w:pPr>
        <w:rPr>
          <w:rFonts w:hint="eastAsia" w:ascii="黑体" w:hAnsi="黑体" w:eastAsia="黑体" w:cs="黑体"/>
          <w:lang w:val="en-US" w:eastAsia="zh-CN"/>
        </w:rPr>
      </w:pPr>
      <w:r>
        <w:rPr>
          <w:rFonts w:hint="eastAsia" w:ascii="黑体" w:hAnsi="黑体" w:eastAsia="黑体" w:cs="黑体"/>
          <w:lang w:val="en-US" w:eastAsia="zh-CN"/>
        </w:rPr>
        <w:t>产品需求文档（PRD）的撰写是一个挑战。如何将模糊的想法转化为具体、可执行的功能规格，如何在保证核心体验的同时控制开发成本，这些都需要反复权衡。例如，在确定MVP核心功能时，我曾纠结是否要加入对话导出功能，但考虑到初期用户最迫切的需求是“一键跳转”，最终决定将导出功能放在后续迭代中，优先实现自动目录生成、平滑跳转、界面收缩等核心功能。这种“聚焦核心、逐步迭代”的思路，让我深刻理解了MVP（最小可行产品）的精髓——用最低的成本验证核心价值，再根据用户反馈持续优化。</w:t>
      </w:r>
    </w:p>
    <w:p w14:paraId="30556BF3">
      <w:pPr>
        <w:rPr>
          <w:rFonts w:hint="eastAsia" w:ascii="黑体" w:hAnsi="黑体" w:eastAsia="黑体" w:cs="黑体"/>
          <w:lang w:val="en-US" w:eastAsia="zh-CN"/>
        </w:rPr>
      </w:pPr>
      <w:r>
        <w:rPr>
          <w:rFonts w:hint="eastAsia" w:ascii="黑体" w:hAnsi="黑体" w:eastAsia="黑体" w:cs="黑体"/>
          <w:lang w:val="en-US" w:eastAsia="zh-CN"/>
        </w:rPr>
        <w:t>用户体验的精细化打磨则体现了“以用户为中心”的设计理念。最初版本中，插件目录仅显示问题文本，用户反馈“无法快速判断问题关联性”。基于课程所学的“用户旅程地图”方法，我添加了“问题缩略预览”和“时间戳标记”功能，并优化跳转动画为“平滑滚动”，使回溯过程更自然。此外，针对用户提出的“刷新后重复提取问题”的共性问题，我通过引入“初始化锁”机制，确保插件在页面刷新时仅执行一次扫描逻辑，彻底解决数据重复问题。这些迭代让我明白：AI产品的竞争力往往藏在“用户未说出口的期待”中，需要通过持续的用户反馈闭环来挖掘。</w:t>
      </w:r>
    </w:p>
    <w:p w14:paraId="6E0DDF2A">
      <w:pPr>
        <w:rPr>
          <w:rFonts w:hint="eastAsia" w:ascii="黑体" w:hAnsi="黑体" w:eastAsia="黑体" w:cs="黑体"/>
          <w:lang w:val="en-US" w:eastAsia="zh-CN"/>
        </w:rPr>
      </w:pPr>
      <w:r>
        <w:rPr>
          <w:rFonts w:hint="eastAsia" w:ascii="黑体" w:hAnsi="黑体" w:eastAsia="黑体" w:cs="黑体"/>
          <w:lang w:val="en-US" w:eastAsia="zh-CN"/>
        </w:rPr>
        <w:t>跨平台适配的技术挑战是项目初期的最大障碍。由于不同AI平台（如ChatGPT、Kimi、文心一言）的DOM结构差异，插件初期出现“目录生成异常”：Kimi平台因动态CSS类名导致无法提取问题，文心一言则因对话排序逻辑与其他平台相反，出现“目录新旧顺序颠倒”。针对这些问题，我采用“平台配置化”方案：通过动态选择器适配不同平台的DOM结构，并为文心一言单独开发“排序方向反转”逻辑。这一过程让我深刻体会到“技术细节决定产品体验”——看似微小的DOM差异，可能导致用户对产品的信任度完全崩塌。</w:t>
      </w:r>
    </w:p>
    <w:p w14:paraId="65EEF5F1">
      <w:pPr>
        <w:rPr>
          <w:rFonts w:hint="eastAsia" w:ascii="黑体" w:hAnsi="黑体" w:eastAsia="黑体" w:cs="黑体"/>
          <w:lang w:val="en-US" w:eastAsia="zh-CN"/>
        </w:rPr>
      </w:pPr>
      <w:r>
        <w:rPr>
          <w:rFonts w:hint="eastAsia" w:ascii="黑体" w:hAnsi="黑体" w:eastAsia="黑体" w:cs="黑体"/>
          <w:lang w:val="en-US" w:eastAsia="zh-CN"/>
        </w:rPr>
        <w:t>在构建用户画像和分析痛点时，我也遇到了如何平衡普遍性与特殊性的问题。一开始，我试图涵盖所有可能使用AI工具的用户，但很快，今天的分享会给了我当头一棒。本来我以为这个插件是大多数人都会需要的，也得到了身边一些人的认同，目标用户就定为了“AI深度使用者”这个很广的群体，但是今天的分享会有很多人表示自己可能不会用到这个插件，说明我的市场调查和产品定位以及用户群体这些定位的不算太准，扩大范围</w:t>
      </w:r>
      <w:r>
        <w:rPr>
          <w:rFonts w:hint="eastAsia" w:ascii="黑体" w:hAnsi="黑体" w:eastAsia="黑体" w:cs="黑体"/>
          <w:lang w:val="en-US" w:eastAsia="zh-CN"/>
        </w:rPr>
        <w:t>会导致需求模糊、重点分散，是我有点理想化了。毕竟不是所有使用AI的用户都会进行长对话，不少人只是偶尔进行简单问答，自然不需要专门的导航工具。细化用户场景才能清晰提炼出用户在长对话中面临的具体痛点。这让我意识到，精准的用户定位是后续功能设计和体验优化的前提，只有真正走进目标用户的工作场景，才能设计出贴合他们需求的产品。</w:t>
      </w:r>
    </w:p>
    <w:p w14:paraId="159041C1">
      <w:pPr>
        <w:rPr>
          <w:rFonts w:hint="eastAsia" w:ascii="黑体" w:hAnsi="黑体" w:eastAsia="黑体" w:cs="黑体"/>
          <w:lang w:val="en-US" w:eastAsia="zh-CN"/>
        </w:rPr>
      </w:pPr>
      <w:r>
        <w:rPr>
          <w:rFonts w:hint="eastAsia" w:ascii="黑体" w:hAnsi="黑体" w:eastAsia="黑体" w:cs="黑体"/>
          <w:lang w:val="en-US" w:eastAsia="zh-CN"/>
        </w:rPr>
        <w:t>不过他们也给了我很多宝贵的建议，比如不要局限于只把用户问题提取出来，而是把对话记录也通过</w:t>
      </w:r>
      <w:bookmarkStart w:id="0" w:name="_GoBack"/>
      <w:bookmarkEnd w:id="0"/>
      <w:r>
        <w:rPr>
          <w:rFonts w:hint="eastAsia" w:ascii="黑体" w:hAnsi="黑体" w:eastAsia="黑体" w:cs="黑体"/>
          <w:lang w:val="en-US" w:eastAsia="zh-CN"/>
        </w:rPr>
        <w:t>AI总结然后存下来，形成结构化的知识片段，以后遇到同样的问题时，不仅能回到当时的对话位置，还能快速看到核心结论和解决思路，甚至可以直接复用之前的方案。想了想这确实是很不错的方法，既拓展了产品的使用场景，也让功能更具实用价值，后续可以试着去实现，让产品在满足深度用户导航需求的同时，也能为更多用户提供知识沉淀的价值。</w:t>
      </w:r>
    </w:p>
    <w:p w14:paraId="745B3004">
      <w:pPr>
        <w:rPr>
          <w:rFonts w:hint="eastAsia" w:ascii="黑体" w:hAnsi="黑体" w:eastAsia="黑体" w:cs="黑体"/>
          <w:lang w:val="en-US" w:eastAsia="zh-CN"/>
        </w:rPr>
      </w:pPr>
      <w:r>
        <w:rPr>
          <w:rFonts w:hint="eastAsia" w:ascii="黑体" w:hAnsi="黑体" w:eastAsia="黑体" w:cs="黑体"/>
          <w:lang w:val="en-US" w:eastAsia="zh-CN"/>
        </w:rPr>
        <w:t>回顾这段学习经历，从一个简单的想法到完成市场调研、用户分析、PRD撰写等一系列工作，我不仅掌握了产品设计的基本方法和工具，更深刻体会到产品经理的核心能力——在复杂的信息中提炼关键问题，在多元的需求中找到平衡点，在有限的资源中实现最大价值。未来，我将带着这些经验继续探索AI产品的更多可能性，始终以用户需求为核心，用产品思维解决实际问题。</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标准粗黑">
    <w:panose1 w:val="02000503000000000000"/>
    <w:charset w:val="86"/>
    <w:family w:val="auto"/>
    <w:pitch w:val="default"/>
    <w:sig w:usb0="8000002F" w:usb1="084164FA" w:usb2="00000012"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DF6AEE"/>
    <w:rsid w:val="24DF6AEE"/>
    <w:rsid w:val="2F8336E1"/>
    <w:rsid w:val="4A4D7CF5"/>
    <w:rsid w:val="4BDB006E"/>
    <w:rsid w:val="584304BE"/>
    <w:rsid w:val="5B795C4F"/>
    <w:rsid w:val="5E2D4789"/>
    <w:rsid w:val="656B34E2"/>
    <w:rsid w:val="6A083105"/>
    <w:rsid w:val="7914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240" w:lineRule="auto"/>
      <w:ind w:firstLine="0" w:firstLineChars="0"/>
      <w:jc w:val="center"/>
      <w:outlineLvl w:val="0"/>
    </w:pPr>
    <w:rPr>
      <w:rFonts w:ascii="黑体" w:hAnsi="黑体" w:eastAsia="黑体"/>
      <w:kern w:val="44"/>
      <w:sz w:val="28"/>
    </w:rPr>
  </w:style>
  <w:style w:type="paragraph" w:styleId="3">
    <w:name w:val="heading 2"/>
    <w:basedOn w:val="1"/>
    <w:next w:val="1"/>
    <w:semiHidden/>
    <w:unhideWhenUsed/>
    <w:qFormat/>
    <w:uiPriority w:val="0"/>
    <w:pPr>
      <w:keepNext/>
      <w:keepLines/>
      <w:spacing w:beforeLines="0" w:beforeAutospacing="0" w:after="120" w:afterLines="0" w:afterAutospacing="0" w:line="240" w:lineRule="auto"/>
      <w:ind w:firstLine="0" w:firstLineChars="0"/>
      <w:jc w:val="left"/>
      <w:outlineLvl w:val="1"/>
    </w:pPr>
    <w:rPr>
      <w:rFonts w:ascii="黑体" w:hAnsi="黑体" w:eastAsia="黑体"/>
    </w:rPr>
  </w:style>
  <w:style w:type="paragraph" w:styleId="4">
    <w:name w:val="heading 3"/>
    <w:basedOn w:val="1"/>
    <w:next w:val="1"/>
    <w:semiHidden/>
    <w:unhideWhenUsed/>
    <w:qFormat/>
    <w:uiPriority w:val="0"/>
    <w:pPr>
      <w:keepNext/>
      <w:keepLines/>
      <w:spacing w:beforeLines="0" w:beforeAutospacing="0" w:afterLines="0" w:afterAutospacing="0" w:line="240" w:lineRule="auto"/>
      <w:ind w:firstLine="0" w:firstLineChars="0"/>
      <w:jc w:val="left"/>
      <w:outlineLvl w:val="2"/>
    </w:pPr>
    <w:rPr>
      <w:rFonts w:ascii="黑体" w:hAnsi="黑体" w:eastAsia="黑体"/>
    </w:rPr>
  </w:style>
  <w:style w:type="character" w:default="1" w:styleId="6">
    <w:name w:val="Default Paragraph Font"/>
    <w:autoRedefine/>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图表标题"/>
    <w:basedOn w:val="1"/>
    <w:next w:val="1"/>
    <w:uiPriority w:val="0"/>
    <w:pPr>
      <w:ind w:firstLine="0" w:firstLineChars="0"/>
      <w:jc w:val="center"/>
    </w:pPr>
    <w:rPr>
      <w:b/>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32</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2025-08-09T20:53:00Z</dcterms:created>
  <dc:creator>akidii</dc:creator>
  <cp:lastModifiedBy>akidii</cp:lastModifiedBy>
  <dcterms:modified xsi:type="dcterms:W3CDTF">2025-08-09T21:25:34Z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788BA60808EA4E309886449CA5CCBDFA_11</vt:lpwstr>
  </property>
  <property fmtid="{D5CDD505-2E9C-101B-9397-08002B2CF9AE}" pid="4" name="KSOTemplateDocerSaveRecord">
    <vt:lpwstr>eyJoZGlkIjoiY2I1ODMwOTRmMzIxMmE3MTk1YWMyMTlkMjFiOGI1NGYiLCJ1c2VySWQiOiIxMDU5MDk5NjU3In0=</vt:lpwstr>
  </property>
</Properties>
</file>