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7625" w14:textId="0B1EE3BF" w:rsidR="00CA6C7B" w:rsidRDefault="00C44F53" w:rsidP="00C44F53">
      <w:pPr>
        <w:jc w:val="right"/>
      </w:pPr>
      <w:r>
        <w:t>Adam Kiehl</w:t>
      </w:r>
    </w:p>
    <w:p w14:paraId="00EEF811" w14:textId="7AA10FBA" w:rsidR="00C44F53" w:rsidRDefault="00C44F53" w:rsidP="00C44F53">
      <w:pPr>
        <w:jc w:val="right"/>
      </w:pPr>
      <w:r>
        <w:t>4/10/2023</w:t>
      </w:r>
    </w:p>
    <w:p w14:paraId="68806BE3" w14:textId="46EA7772" w:rsidR="00C44F53" w:rsidRDefault="00FA5CCD" w:rsidP="00C44F53">
      <w:pPr>
        <w:jc w:val="right"/>
      </w:pPr>
      <w:r>
        <w:t>STAA 578</w:t>
      </w:r>
    </w:p>
    <w:p w14:paraId="74B6B010" w14:textId="182B2FE2" w:rsidR="00FA5CCD" w:rsidRPr="00FA5CCD" w:rsidRDefault="00FA5CCD" w:rsidP="00FA5CCD">
      <w:pPr>
        <w:jc w:val="center"/>
        <w:rPr>
          <w:b/>
          <w:bCs/>
        </w:rPr>
      </w:pPr>
      <w:r w:rsidRPr="00FA5CCD">
        <w:rPr>
          <w:b/>
          <w:bCs/>
        </w:rPr>
        <w:t>Homework 1 (Income Prediction)</w:t>
      </w:r>
    </w:p>
    <w:p w14:paraId="6DADCF0D" w14:textId="198C34E9" w:rsidR="00EC1D5D" w:rsidRDefault="00FA5CCD" w:rsidP="00FA5CCD">
      <w:r>
        <w:tab/>
        <w:t xml:space="preserve">The goal of this modeling exercise was to predict whether an individual’s </w:t>
      </w:r>
      <w:r w:rsidR="00EC3CA6">
        <w:t xml:space="preserve">annual </w:t>
      </w:r>
      <w:r>
        <w:t xml:space="preserve">income </w:t>
      </w:r>
      <w:r w:rsidR="00EC3CA6">
        <w:t xml:space="preserve">was more or less than </w:t>
      </w:r>
      <w:r w:rsidR="00717D8F">
        <w:t xml:space="preserve">$50,000 using various </w:t>
      </w:r>
      <w:r w:rsidR="00A9307E">
        <w:t xml:space="preserve">demographic and descriptive predictors. </w:t>
      </w:r>
      <w:r w:rsidR="002F3179">
        <w:t xml:space="preserve">A min/max scaler was applied to all numeric predictors and factor level encoding was applied to all </w:t>
      </w:r>
      <w:r w:rsidR="007E5046">
        <w:t xml:space="preserve">categorical predictors. </w:t>
      </w:r>
      <w:r w:rsidR="003B4D06">
        <w:t xml:space="preserve">Ultimately, 100 predictors were </w:t>
      </w:r>
      <w:r w:rsidR="000E3CDC">
        <w:t xml:space="preserve">used for </w:t>
      </w:r>
      <w:r w:rsidR="0089240B">
        <w:t>modeling.</w:t>
      </w:r>
      <w:r w:rsidR="00EC1D5D">
        <w:t xml:space="preserve"> The training data were split </w:t>
      </w:r>
      <w:r w:rsidR="00064019">
        <w:t>into training and validation sets</w:t>
      </w:r>
      <w:r w:rsidR="00EA3740">
        <w:t xml:space="preserve"> to tune and select models for final </w:t>
      </w:r>
      <w:r w:rsidR="0072012F">
        <w:t xml:space="preserve">consideration. </w:t>
      </w:r>
    </w:p>
    <w:p w14:paraId="36453D8C" w14:textId="0F6A9163" w:rsidR="00932941" w:rsidRDefault="007640E3" w:rsidP="00FA5CCD">
      <w:r>
        <w:tab/>
      </w:r>
      <w:r w:rsidR="006C58E9">
        <w:t xml:space="preserve">Before any deep learning techniques were employed, K-Nearest Neighbors and Random Forest models were fit. </w:t>
      </w:r>
      <w:r w:rsidR="00C91D0A">
        <w:t>The latter notably achieved a validation accuracy of 85.</w:t>
      </w:r>
      <w:r w:rsidR="00ED5C8E">
        <w:t>94</w:t>
      </w:r>
      <w:r w:rsidR="00C91D0A">
        <w:t>%</w:t>
      </w:r>
      <w:r w:rsidR="00EB0EA2">
        <w:t xml:space="preserve">. </w:t>
      </w:r>
      <w:r w:rsidR="00594198">
        <w:t>Next, several</w:t>
      </w:r>
      <w:r w:rsidR="004F60EB">
        <w:t xml:space="preserve"> MLP structures were explored with varying widths and depths. </w:t>
      </w:r>
      <w:r w:rsidR="00592461">
        <w:t xml:space="preserve">It seemed that the widest and deepest networks tended to overfit the training data which led to a simple </w:t>
      </w:r>
      <w:r w:rsidR="0015124F">
        <w:t>three hidden layer design</w:t>
      </w:r>
      <w:r w:rsidR="00A737E4">
        <w:t xml:space="preserve"> (</w:t>
      </w:r>
      <w:r w:rsidR="0015124F">
        <w:t>256, 128, and 64 neurons</w:t>
      </w:r>
      <w:r w:rsidR="00A737E4">
        <w:t>)</w:t>
      </w:r>
      <w:r w:rsidR="003F23DF">
        <w:t xml:space="preserve"> being chosen</w:t>
      </w:r>
      <w:r w:rsidR="009036EB">
        <w:t xml:space="preserve"> for further study.</w:t>
      </w:r>
      <w:r w:rsidR="003F5B0A">
        <w:t xml:space="preserve"> Several </w:t>
      </w:r>
      <w:r w:rsidR="00B3747E">
        <w:t xml:space="preserve">regularization methods were considered </w:t>
      </w:r>
      <w:r w:rsidR="00351764">
        <w:t>for study</w:t>
      </w:r>
      <w:r w:rsidR="001B35B5">
        <w:t xml:space="preserve">. Chiefly, an </w:t>
      </w:r>
      <w:r w:rsidR="00062857">
        <w:t>early stopping criterion</w:t>
      </w:r>
      <w:r w:rsidR="001B35B5">
        <w:t xml:space="preserve"> based on </w:t>
      </w:r>
      <w:r w:rsidR="00240212">
        <w:t>minimizing validation loss</w:t>
      </w:r>
      <w:r w:rsidR="00550AB7">
        <w:t xml:space="preserve"> was established for all neural networks. </w:t>
      </w:r>
      <w:r w:rsidR="00062857">
        <w:t xml:space="preserve">Additionally, </w:t>
      </w:r>
      <w:r w:rsidR="00D06F20">
        <w:t xml:space="preserve">normalizing penalties and dropout techniques were tried in various combinations and with various </w:t>
      </w:r>
      <w:r w:rsidR="000167FD">
        <w:t xml:space="preserve">hyperparameters. </w:t>
      </w:r>
      <w:r w:rsidR="00635E8F">
        <w:t xml:space="preserve">It was found that both the normalizing penalty (L2 with penalty 0.001) and dropout (rate 0.25) techniques </w:t>
      </w:r>
      <w:r w:rsidR="002E0ADD">
        <w:t xml:space="preserve">produced </w:t>
      </w:r>
      <w:r w:rsidR="00364239">
        <w:t xml:space="preserve">robust results </w:t>
      </w:r>
      <w:r w:rsidR="0092047B">
        <w:t>in combination with early stopping.</w:t>
      </w:r>
      <w:r w:rsidR="004A0C63">
        <w:t xml:space="preserve"> </w:t>
      </w:r>
      <w:r w:rsidR="00BA722D">
        <w:t>The three hidden layer MLP</w:t>
      </w:r>
      <w:r w:rsidR="0061570D">
        <w:t>s</w:t>
      </w:r>
      <w:r w:rsidR="00BA722D">
        <w:t xml:space="preserve"> with </w:t>
      </w:r>
      <w:r w:rsidR="00ED499F">
        <w:t>th</w:t>
      </w:r>
      <w:r w:rsidR="006A4FE5">
        <w:t xml:space="preserve">ose regularization techniques </w:t>
      </w:r>
      <w:r w:rsidR="00F36AC3">
        <w:t xml:space="preserve">achieved </w:t>
      </w:r>
      <w:r w:rsidR="0061570D">
        <w:t xml:space="preserve">85.77% and 85.51% validation accuracy, respectively. </w:t>
      </w:r>
      <w:r w:rsidR="00932941">
        <w:t xml:space="preserve">The regularized neural networks and random forest </w:t>
      </w:r>
      <w:r w:rsidR="00A7076E">
        <w:t xml:space="preserve">models </w:t>
      </w:r>
      <w:r w:rsidR="00D27F1A">
        <w:t xml:space="preserve">all achieved similar </w:t>
      </w:r>
      <w:r w:rsidR="003A4639">
        <w:t xml:space="preserve">validation </w:t>
      </w:r>
      <w:r w:rsidR="007D791C">
        <w:t>accuracies,</w:t>
      </w:r>
      <w:r w:rsidR="003A4639">
        <w:t xml:space="preserve"> </w:t>
      </w:r>
      <w:r w:rsidR="007A3AFF">
        <w:t>so</w:t>
      </w:r>
      <w:r w:rsidR="003A4639">
        <w:t xml:space="preserve"> </w:t>
      </w:r>
      <w:r w:rsidR="00E44113">
        <w:t xml:space="preserve">the random forest model </w:t>
      </w:r>
      <w:r w:rsidR="007A3AFF">
        <w:t xml:space="preserve">and </w:t>
      </w:r>
      <w:r w:rsidR="007A3AFF">
        <w:t>neural network with normalizing penalties</w:t>
      </w:r>
      <w:r w:rsidR="007A3AFF">
        <w:t xml:space="preserve"> were </w:t>
      </w:r>
      <w:r w:rsidR="00E44113">
        <w:t xml:space="preserve">ultimately chosen for final </w:t>
      </w:r>
      <w:r w:rsidR="00054695">
        <w:t xml:space="preserve">testing. </w:t>
      </w:r>
    </w:p>
    <w:p w14:paraId="40024496" w14:textId="5E9A9A4A" w:rsidR="007D791C" w:rsidRDefault="007D791C" w:rsidP="00FA5CCD">
      <w:r>
        <w:tab/>
        <w:t xml:space="preserve">The </w:t>
      </w:r>
      <w:r w:rsidR="00E212E9">
        <w:t xml:space="preserve">random forsest model chosen </w:t>
      </w:r>
      <w:r w:rsidR="008A7F0B">
        <w:t xml:space="preserve">considered 22 features at each split and included 1,000 trees. </w:t>
      </w:r>
      <w:r w:rsidR="00EB1998">
        <w:t xml:space="preserve">Some of the most important predictors </w:t>
      </w:r>
      <w:r w:rsidR="00761820">
        <w:t xml:space="preserve">identified by the model were age, capital gains, and marital status which all make sense in a practical context. </w:t>
      </w:r>
      <w:r w:rsidR="000508B2">
        <w:t xml:space="preserve">A test submission </w:t>
      </w:r>
      <w:r w:rsidR="00C95FC5">
        <w:t xml:space="preserve">was uploaded to Kaggle and achieved 84.41% accuracy. This was </w:t>
      </w:r>
      <w:r w:rsidR="00250E5E">
        <w:t>a</w:t>
      </w:r>
      <w:r w:rsidR="00B17D5F">
        <w:t xml:space="preserve"> </w:t>
      </w:r>
      <w:r w:rsidR="00C95FC5">
        <w:t>slightly disappoint</w:t>
      </w:r>
      <w:r w:rsidR="00D52B9A">
        <w:t xml:space="preserve">ing </w:t>
      </w:r>
      <w:r w:rsidR="00250E5E">
        <w:t xml:space="preserve">score </w:t>
      </w:r>
      <w:r w:rsidR="00D52B9A">
        <w:t xml:space="preserve">but not </w:t>
      </w:r>
      <w:r w:rsidR="00250E5E">
        <w:t xml:space="preserve">terribly different from the accuracies observed throughout the analysis. </w:t>
      </w:r>
      <w:r w:rsidR="00123505">
        <w:t>A second test submission</w:t>
      </w:r>
      <w:r w:rsidR="00294B3D">
        <w:t xml:space="preserve"> was submitted using the neural network with </w:t>
      </w:r>
      <w:r w:rsidR="00294B3D">
        <w:t>normalizing penalt</w:t>
      </w:r>
      <w:r w:rsidR="00C94423">
        <w:t>ies</w:t>
      </w:r>
      <w:r w:rsidR="00FE4324">
        <w:t xml:space="preserve"> and </w:t>
      </w:r>
      <w:r w:rsidR="005C5FEB">
        <w:t>early stopping after 14 epochs</w:t>
      </w:r>
      <w:r w:rsidR="008B4230">
        <w:t xml:space="preserve">. </w:t>
      </w:r>
      <w:r w:rsidR="00DE384C">
        <w:t xml:space="preserve">This submission achieved a slightly higher 84.63% accuracy. </w:t>
      </w:r>
      <w:r w:rsidR="007549FD">
        <w:t>Both models proved to perform nearly equally well on multiple validation sets</w:t>
      </w:r>
      <w:r w:rsidR="007B3978">
        <w:t xml:space="preserve"> and </w:t>
      </w:r>
      <w:r w:rsidR="001A70B6">
        <w:t>were</w:t>
      </w:r>
      <w:r w:rsidR="007B3978">
        <w:t xml:space="preserve"> equally viable</w:t>
      </w:r>
      <w:r w:rsidR="00E60242">
        <w:t xml:space="preserve">. The final submission to Kaggle was </w:t>
      </w:r>
      <w:r w:rsidR="00FA048A">
        <w:t>chosen to be the neural network in the spirit of the topic of the course</w:t>
      </w:r>
      <w:r w:rsidR="009A5E7D">
        <w:t>.</w:t>
      </w:r>
      <w:r w:rsidR="00E60242">
        <w:t xml:space="preserve"> </w:t>
      </w:r>
    </w:p>
    <w:sectPr w:rsidR="007D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6F"/>
    <w:rsid w:val="000167FD"/>
    <w:rsid w:val="000448C2"/>
    <w:rsid w:val="000508B2"/>
    <w:rsid w:val="00054695"/>
    <w:rsid w:val="00062857"/>
    <w:rsid w:val="00064019"/>
    <w:rsid w:val="000E3CDC"/>
    <w:rsid w:val="00113D0C"/>
    <w:rsid w:val="00123505"/>
    <w:rsid w:val="0015124F"/>
    <w:rsid w:val="001A70B6"/>
    <w:rsid w:val="001B35B5"/>
    <w:rsid w:val="00240212"/>
    <w:rsid w:val="00250E5E"/>
    <w:rsid w:val="00294B3D"/>
    <w:rsid w:val="002B316F"/>
    <w:rsid w:val="002B602C"/>
    <w:rsid w:val="002E0ADD"/>
    <w:rsid w:val="002F3179"/>
    <w:rsid w:val="00337AEC"/>
    <w:rsid w:val="00351764"/>
    <w:rsid w:val="00364239"/>
    <w:rsid w:val="003A4639"/>
    <w:rsid w:val="003B4D06"/>
    <w:rsid w:val="003F23DF"/>
    <w:rsid w:val="003F5B0A"/>
    <w:rsid w:val="004A0C63"/>
    <w:rsid w:val="004F60EB"/>
    <w:rsid w:val="00535CB6"/>
    <w:rsid w:val="00550AB7"/>
    <w:rsid w:val="00592461"/>
    <w:rsid w:val="00594198"/>
    <w:rsid w:val="005C5FEB"/>
    <w:rsid w:val="0061570D"/>
    <w:rsid w:val="00635E8F"/>
    <w:rsid w:val="006A4FE5"/>
    <w:rsid w:val="006C58E9"/>
    <w:rsid w:val="006C7B32"/>
    <w:rsid w:val="00717D8F"/>
    <w:rsid w:val="0072012F"/>
    <w:rsid w:val="007549FD"/>
    <w:rsid w:val="00761820"/>
    <w:rsid w:val="007640E3"/>
    <w:rsid w:val="007A3AFF"/>
    <w:rsid w:val="007B3978"/>
    <w:rsid w:val="007D791C"/>
    <w:rsid w:val="007E5046"/>
    <w:rsid w:val="008740D5"/>
    <w:rsid w:val="0089240B"/>
    <w:rsid w:val="008A7F0B"/>
    <w:rsid w:val="008B4230"/>
    <w:rsid w:val="009036EB"/>
    <w:rsid w:val="0092047B"/>
    <w:rsid w:val="00932941"/>
    <w:rsid w:val="00994371"/>
    <w:rsid w:val="009A5E7D"/>
    <w:rsid w:val="009C26B4"/>
    <w:rsid w:val="00A52348"/>
    <w:rsid w:val="00A7076E"/>
    <w:rsid w:val="00A737E4"/>
    <w:rsid w:val="00A9307E"/>
    <w:rsid w:val="00AA2F58"/>
    <w:rsid w:val="00B17D5F"/>
    <w:rsid w:val="00B3747E"/>
    <w:rsid w:val="00BA722D"/>
    <w:rsid w:val="00BC6B01"/>
    <w:rsid w:val="00C3616F"/>
    <w:rsid w:val="00C44F53"/>
    <w:rsid w:val="00C91D0A"/>
    <w:rsid w:val="00C94423"/>
    <w:rsid w:val="00C95FC5"/>
    <w:rsid w:val="00CA6C7B"/>
    <w:rsid w:val="00D06F20"/>
    <w:rsid w:val="00D27F1A"/>
    <w:rsid w:val="00D52B9A"/>
    <w:rsid w:val="00DE384C"/>
    <w:rsid w:val="00E212E9"/>
    <w:rsid w:val="00E44113"/>
    <w:rsid w:val="00E60242"/>
    <w:rsid w:val="00E82B03"/>
    <w:rsid w:val="00EA3740"/>
    <w:rsid w:val="00EB0EA2"/>
    <w:rsid w:val="00EB1998"/>
    <w:rsid w:val="00EC1D5D"/>
    <w:rsid w:val="00EC3CA6"/>
    <w:rsid w:val="00ED499F"/>
    <w:rsid w:val="00ED5C8E"/>
    <w:rsid w:val="00F36AC3"/>
    <w:rsid w:val="00FA048A"/>
    <w:rsid w:val="00FA5CCD"/>
    <w:rsid w:val="00FE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CC963"/>
  <w15:chartTrackingRefBased/>
  <w15:docId w15:val="{92212465-0D8E-284B-8CF7-77B99E63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Kiehl,Adam</dc:creator>
  <cp:keywords/>
  <dc:description/>
  <cp:lastModifiedBy>Kiehl,Adam</cp:lastModifiedBy>
  <cp:revision>96</cp:revision>
  <dcterms:created xsi:type="dcterms:W3CDTF">2023-04-11T04:41:00Z</dcterms:created>
  <dcterms:modified xsi:type="dcterms:W3CDTF">2023-04-11T05:36:00Z</dcterms:modified>
</cp:coreProperties>
</file>