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F7" w:rsidRDefault="00422ED3">
      <w:bookmarkStart w:id="0" w:name="_GoBack"/>
      <w:r>
        <w:rPr>
          <w:noProof/>
          <w:lang w:eastAsia="en-GB"/>
        </w:rPr>
        <w:drawing>
          <wp:inline distT="0" distB="0" distL="0" distR="0">
            <wp:extent cx="9896475" cy="6753225"/>
            <wp:effectExtent l="0" t="0" r="9525" b="9525"/>
            <wp:docPr id="1" name="Chart 1" title="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31FF7" w:rsidSect="00422ED3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B7" w:rsidRDefault="00C07CB7" w:rsidP="00422ED3">
      <w:pPr>
        <w:spacing w:after="0" w:line="240" w:lineRule="auto"/>
      </w:pPr>
      <w:r>
        <w:separator/>
      </w:r>
    </w:p>
  </w:endnote>
  <w:endnote w:type="continuationSeparator" w:id="0">
    <w:p w:rsidR="00C07CB7" w:rsidRDefault="00C07CB7" w:rsidP="0042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B7" w:rsidRDefault="00C07CB7" w:rsidP="00422ED3">
      <w:pPr>
        <w:spacing w:after="0" w:line="240" w:lineRule="auto"/>
      </w:pPr>
      <w:r>
        <w:separator/>
      </w:r>
    </w:p>
  </w:footnote>
  <w:footnote w:type="continuationSeparator" w:id="0">
    <w:p w:rsidR="00C07CB7" w:rsidRDefault="00C07CB7" w:rsidP="0042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ED3" w:rsidRPr="009D73E2" w:rsidRDefault="009D73E2">
    <w:pPr>
      <w:pStyle w:val="Header"/>
      <w:rPr>
        <w:b/>
      </w:rPr>
    </w:pPr>
    <w:r w:rsidRPr="009D73E2">
      <w:rPr>
        <w:b/>
      </w:rPr>
      <w:t>MAGNESIUM POWDER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D3"/>
    <w:rsid w:val="00331FF7"/>
    <w:rsid w:val="003B1E15"/>
    <w:rsid w:val="00422ED3"/>
    <w:rsid w:val="004F570A"/>
    <w:rsid w:val="009D73E2"/>
    <w:rsid w:val="00C07CB7"/>
    <w:rsid w:val="00F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D3"/>
  </w:style>
  <w:style w:type="paragraph" w:styleId="Footer">
    <w:name w:val="footer"/>
    <w:basedOn w:val="Normal"/>
    <w:link w:val="Foot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D3"/>
  </w:style>
  <w:style w:type="paragraph" w:styleId="Footer">
    <w:name w:val="footer"/>
    <w:basedOn w:val="Normal"/>
    <w:link w:val="Foot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594909532014025E-2"/>
          <c:y val="1.3000499401094177E-2"/>
          <c:w val="0.82698570654128356"/>
          <c:h val="0.772763940988063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Temp/c</c:v>
                </c:pt>
              </c:strCache>
            </c:strRef>
          </c:tx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25.38</c:v>
                </c:pt>
                <c:pt idx="1">
                  <c:v>25.29</c:v>
                </c:pt>
                <c:pt idx="2">
                  <c:v>25.29</c:v>
                </c:pt>
                <c:pt idx="3">
                  <c:v>25.29</c:v>
                </c:pt>
                <c:pt idx="4">
                  <c:v>25.29</c:v>
                </c:pt>
                <c:pt idx="5">
                  <c:v>25.29</c:v>
                </c:pt>
                <c:pt idx="6">
                  <c:v>25.29</c:v>
                </c:pt>
                <c:pt idx="7">
                  <c:v>25.29</c:v>
                </c:pt>
                <c:pt idx="8">
                  <c:v>25.29</c:v>
                </c:pt>
                <c:pt idx="9">
                  <c:v>25.29</c:v>
                </c:pt>
                <c:pt idx="10">
                  <c:v>25.29</c:v>
                </c:pt>
                <c:pt idx="11">
                  <c:v>25.29</c:v>
                </c:pt>
                <c:pt idx="12">
                  <c:v>25.29</c:v>
                </c:pt>
                <c:pt idx="13">
                  <c:v>25.29</c:v>
                </c:pt>
                <c:pt idx="14">
                  <c:v>25.29</c:v>
                </c:pt>
                <c:pt idx="15">
                  <c:v>25.29</c:v>
                </c:pt>
                <c:pt idx="16">
                  <c:v>25.32</c:v>
                </c:pt>
                <c:pt idx="17">
                  <c:v>25.32</c:v>
                </c:pt>
                <c:pt idx="18">
                  <c:v>25.42</c:v>
                </c:pt>
                <c:pt idx="19">
                  <c:v>25.32</c:v>
                </c:pt>
                <c:pt idx="20">
                  <c:v>25.29</c:v>
                </c:pt>
                <c:pt idx="21">
                  <c:v>25.32</c:v>
                </c:pt>
                <c:pt idx="22">
                  <c:v>25.29</c:v>
                </c:pt>
                <c:pt idx="23">
                  <c:v>25.29</c:v>
                </c:pt>
                <c:pt idx="24">
                  <c:v>25.32</c:v>
                </c:pt>
                <c:pt idx="25">
                  <c:v>25.29</c:v>
                </c:pt>
                <c:pt idx="26">
                  <c:v>25.32</c:v>
                </c:pt>
                <c:pt idx="27">
                  <c:v>25.29</c:v>
                </c:pt>
                <c:pt idx="28">
                  <c:v>25.32</c:v>
                </c:pt>
                <c:pt idx="29">
                  <c:v>25.29</c:v>
                </c:pt>
                <c:pt idx="30">
                  <c:v>25.29</c:v>
                </c:pt>
                <c:pt idx="31">
                  <c:v>25.32</c:v>
                </c:pt>
                <c:pt idx="32">
                  <c:v>25.29</c:v>
                </c:pt>
                <c:pt idx="33">
                  <c:v>25.29</c:v>
                </c:pt>
                <c:pt idx="34">
                  <c:v>25.32</c:v>
                </c:pt>
                <c:pt idx="35">
                  <c:v>25.32</c:v>
                </c:pt>
                <c:pt idx="36">
                  <c:v>25.29</c:v>
                </c:pt>
                <c:pt idx="37">
                  <c:v>25.35</c:v>
                </c:pt>
                <c:pt idx="38">
                  <c:v>25.29</c:v>
                </c:pt>
                <c:pt idx="39">
                  <c:v>25.35</c:v>
                </c:pt>
                <c:pt idx="40">
                  <c:v>25.32</c:v>
                </c:pt>
                <c:pt idx="41">
                  <c:v>25.29</c:v>
                </c:pt>
                <c:pt idx="42">
                  <c:v>25.32</c:v>
                </c:pt>
                <c:pt idx="43">
                  <c:v>25.29</c:v>
                </c:pt>
                <c:pt idx="44">
                  <c:v>25.29</c:v>
                </c:pt>
                <c:pt idx="45">
                  <c:v>25.29</c:v>
                </c:pt>
                <c:pt idx="46">
                  <c:v>25.29</c:v>
                </c:pt>
                <c:pt idx="47">
                  <c:v>25.29</c:v>
                </c:pt>
                <c:pt idx="48">
                  <c:v>25.29</c:v>
                </c:pt>
                <c:pt idx="49">
                  <c:v>25.29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38336"/>
        <c:axId val="66239872"/>
      </c:scatterChart>
      <c:valAx>
        <c:axId val="66238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239872"/>
        <c:crosses val="autoZero"/>
        <c:crossBetween val="midCat"/>
      </c:valAx>
      <c:valAx>
        <c:axId val="6623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2383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9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0.26176</cdr:x>
      <cdr:y>0.11532</cdr:y>
    </cdr:from>
    <cdr:to>
      <cdr:x>0.26483</cdr:x>
      <cdr:y>0.89889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2438400" y="695325"/>
          <a:ext cx="28575" cy="4724400"/>
        </a:xfrm>
        <a:prstGeom xmlns:a="http://schemas.openxmlformats.org/drawingml/2006/main" prst="line">
          <a:avLst/>
        </a:prstGeom>
        <a:ln xmlns:a="http://schemas.openxmlformats.org/drawingml/2006/main" w="127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0.10429</cdr:x>
      <cdr:y>0.72828</cdr:y>
    </cdr:from>
    <cdr:to>
      <cdr:x>0.26483</cdr:x>
      <cdr:y>0.75039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971550" y="4391025"/>
          <a:ext cx="1495425" cy="133350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0.26278</cdr:x>
      <cdr:y>0.13428</cdr:y>
    </cdr:from>
    <cdr:to>
      <cdr:x>0.77198</cdr:x>
      <cdr:y>0.53397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2447925" y="809625"/>
          <a:ext cx="4743450" cy="2409825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0.38855</cdr:x>
      <cdr:y>0.95893</cdr:y>
    </cdr:from>
    <cdr:to>
      <cdr:x>0.48671</cdr:x>
      <cdr:y>1</cdr:y>
    </cdr:to>
    <cdr:sp macro="" textlink="">
      <cdr:nvSpPr>
        <cdr:cNvPr id="10" name="Text Box 9"/>
        <cdr:cNvSpPr txBox="1"/>
      </cdr:nvSpPr>
      <cdr:spPr>
        <a:xfrm xmlns:a="http://schemas.openxmlformats.org/drawingml/2006/main">
          <a:off x="3619500" y="5781675"/>
          <a:ext cx="9144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0.36503</cdr:x>
      <cdr:y>0.92329</cdr:y>
    </cdr:from>
    <cdr:to>
      <cdr:x>0.53681</cdr:x>
      <cdr:y>0.98175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3400425" y="5944999"/>
          <a:ext cx="1600200" cy="3763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0.41411</cdr:x>
      <cdr:y>0.81974</cdr:y>
    </cdr:from>
    <cdr:to>
      <cdr:x>0.54703</cdr:x>
      <cdr:y>0.85265</cdr:y>
    </cdr:to>
    <cdr:sp macro="" textlink="">
      <cdr:nvSpPr>
        <cdr:cNvPr id="12" name="Text Box 11"/>
        <cdr:cNvSpPr txBox="1"/>
      </cdr:nvSpPr>
      <cdr:spPr>
        <a:xfrm xmlns:a="http://schemas.openxmlformats.org/drawingml/2006/main">
          <a:off x="3857625" y="5457825"/>
          <a:ext cx="123825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0.33129</cdr:x>
      <cdr:y>0.80257</cdr:y>
    </cdr:from>
    <cdr:to>
      <cdr:x>0.44479</cdr:x>
      <cdr:y>0.85551</cdr:y>
    </cdr:to>
    <cdr:sp macro="" textlink="">
      <cdr:nvSpPr>
        <cdr:cNvPr id="13" name="Text Box 12"/>
        <cdr:cNvSpPr txBox="1"/>
      </cdr:nvSpPr>
      <cdr:spPr>
        <a:xfrm xmlns:a="http://schemas.openxmlformats.org/drawingml/2006/main">
          <a:off x="3086099" y="5343524"/>
          <a:ext cx="1057275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0.30675</cdr:x>
      <cdr:y>0.81831</cdr:y>
    </cdr:from>
    <cdr:to>
      <cdr:x>0.45808</cdr:x>
      <cdr:y>0.85122</cdr:y>
    </cdr:to>
    <cdr:sp macro="" textlink="">
      <cdr:nvSpPr>
        <cdr:cNvPr id="14" name="Text Box 13"/>
        <cdr:cNvSpPr txBox="1"/>
      </cdr:nvSpPr>
      <cdr:spPr>
        <a:xfrm xmlns:a="http://schemas.openxmlformats.org/drawingml/2006/main">
          <a:off x="2857500" y="5448300"/>
          <a:ext cx="140970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/>
            <a:t>time(s)</a:t>
          </a:r>
        </a:p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0.02658</cdr:x>
      <cdr:y>0.31903</cdr:y>
    </cdr:from>
    <cdr:to>
      <cdr:x>0.05317</cdr:x>
      <cdr:y>0.55079</cdr:y>
    </cdr:to>
    <cdr:sp macro="" textlink="">
      <cdr:nvSpPr>
        <cdr:cNvPr id="15" name="Text Box 14"/>
        <cdr:cNvSpPr txBox="1"/>
      </cdr:nvSpPr>
      <cdr:spPr>
        <a:xfrm xmlns:a="http://schemas.openxmlformats.org/drawingml/2006/main">
          <a:off x="247650" y="2124075"/>
          <a:ext cx="247650" cy="1543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0.02695</cdr:x>
      <cdr:y>0.2708</cdr:y>
    </cdr:from>
    <cdr:to>
      <cdr:x>0.04042</cdr:x>
      <cdr:y>0.31735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266700" y="1828800"/>
          <a:ext cx="133350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</cp:revision>
  <dcterms:created xsi:type="dcterms:W3CDTF">2011-11-29T09:34:00Z</dcterms:created>
  <dcterms:modified xsi:type="dcterms:W3CDTF">2011-11-29T09:34:00Z</dcterms:modified>
</cp:coreProperties>
</file>