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562" w:rsidRDefault="00892562" w:rsidP="00892562">
      <w:pPr>
        <w:tabs>
          <w:tab w:val="left" w:pos="720"/>
        </w:tabs>
        <w:ind w:left="720" w:hanging="720"/>
        <w:jc w:val="center"/>
        <w:rPr>
          <w:lang w:val="en-GB"/>
        </w:rPr>
      </w:pPr>
      <w:r>
        <w:rPr>
          <w:lang w:val="en-GB"/>
        </w:rPr>
        <w:t>ME392</w:t>
      </w:r>
    </w:p>
    <w:p w:rsidR="00892562" w:rsidRDefault="00892562" w:rsidP="00892562">
      <w:pPr>
        <w:tabs>
          <w:tab w:val="left" w:pos="720"/>
        </w:tabs>
        <w:ind w:left="720" w:hanging="720"/>
        <w:jc w:val="center"/>
        <w:rPr>
          <w:lang w:val="en-GB"/>
        </w:rPr>
      </w:pPr>
      <w:r>
        <w:rPr>
          <w:lang w:val="en-GB"/>
        </w:rPr>
        <w:t>HOMEWORK 1</w:t>
      </w:r>
    </w:p>
    <w:p w:rsidR="00892562" w:rsidRDefault="00892562" w:rsidP="00892562">
      <w:pPr>
        <w:tabs>
          <w:tab w:val="left" w:pos="720"/>
        </w:tabs>
        <w:ind w:left="720" w:hanging="720"/>
        <w:jc w:val="center"/>
        <w:rPr>
          <w:lang w:val="en-GB"/>
        </w:rPr>
      </w:pPr>
    </w:p>
    <w:p w:rsidR="00892562" w:rsidRDefault="00892562" w:rsidP="00892562">
      <w:pPr>
        <w:tabs>
          <w:tab w:val="left" w:pos="720"/>
        </w:tabs>
        <w:ind w:left="720" w:hanging="720"/>
        <w:rPr>
          <w:lang w:val="en-GB"/>
        </w:rPr>
      </w:pPr>
      <w:r>
        <w:rPr>
          <w:lang w:val="en-GB"/>
        </w:rPr>
        <w:t>1.</w:t>
      </w:r>
      <w:r>
        <w:rPr>
          <w:lang w:val="en-GB"/>
        </w:rPr>
        <w:tab/>
        <w:t xml:space="preserve">The maintenance department of a medium-sized single engine airplane manufacturing plant routinely calibrates an electronic control unit for its planes. A time study is performed on this operation, resulting in the data below (in minutes): </w:t>
      </w:r>
    </w:p>
    <w:p w:rsidR="00892562" w:rsidRDefault="00892562" w:rsidP="00892562">
      <w:pPr>
        <w:tabs>
          <w:tab w:val="left" w:pos="720"/>
        </w:tabs>
        <w:ind w:left="720" w:hanging="720"/>
        <w:rPr>
          <w:lang w:val="en-GB"/>
        </w:rPr>
      </w:pPr>
    </w:p>
    <w:tbl>
      <w:tblPr>
        <w:tblStyle w:val="TableGrid"/>
        <w:tblW w:w="0" w:type="auto"/>
        <w:tblInd w:w="648" w:type="dxa"/>
        <w:tblBorders>
          <w:top w:val="none" w:sz="0" w:space="0" w:color="auto"/>
        </w:tblBorders>
        <w:tblLook w:val="01E0" w:firstRow="1" w:lastRow="1" w:firstColumn="1" w:lastColumn="1" w:noHBand="0" w:noVBand="0"/>
      </w:tblPr>
      <w:tblGrid>
        <w:gridCol w:w="1461"/>
        <w:gridCol w:w="687"/>
        <w:gridCol w:w="667"/>
        <w:gridCol w:w="667"/>
        <w:gridCol w:w="734"/>
        <w:gridCol w:w="734"/>
        <w:gridCol w:w="734"/>
        <w:gridCol w:w="734"/>
        <w:gridCol w:w="733"/>
        <w:gridCol w:w="1443"/>
      </w:tblGrid>
      <w:tr w:rsidR="00892562" w:rsidTr="00237BCA">
        <w:tc>
          <w:tcPr>
            <w:tcW w:w="8457" w:type="dxa"/>
            <w:gridSpan w:val="9"/>
            <w:tcBorders>
              <w:top w:val="single" w:sz="4" w:space="0" w:color="auto"/>
              <w:left w:val="nil"/>
              <w:bottom w:val="nil"/>
              <w:right w:val="nil"/>
            </w:tcBorders>
          </w:tcPr>
          <w:p w:rsidR="00892562" w:rsidRDefault="00892562" w:rsidP="00237BCA">
            <w:pPr>
              <w:tabs>
                <w:tab w:val="left" w:pos="720"/>
              </w:tabs>
              <w:jc w:val="center"/>
              <w:rPr>
                <w:lang w:val="en-GB"/>
              </w:rPr>
            </w:pPr>
            <w:r>
              <w:rPr>
                <w:lang w:val="en-GB"/>
              </w:rPr>
              <w:t>Cycle</w:t>
            </w:r>
          </w:p>
        </w:tc>
        <w:tc>
          <w:tcPr>
            <w:tcW w:w="1443" w:type="dxa"/>
            <w:vMerge w:val="restart"/>
            <w:tcBorders>
              <w:top w:val="single" w:sz="4" w:space="0" w:color="auto"/>
              <w:left w:val="nil"/>
              <w:bottom w:val="single" w:sz="4" w:space="0" w:color="auto"/>
              <w:right w:val="nil"/>
            </w:tcBorders>
          </w:tcPr>
          <w:p w:rsidR="00892562" w:rsidRDefault="00892562" w:rsidP="00237BCA">
            <w:pPr>
              <w:tabs>
                <w:tab w:val="left" w:pos="720"/>
              </w:tabs>
              <w:rPr>
                <w:lang w:val="en-GB"/>
              </w:rPr>
            </w:pPr>
            <w:r>
              <w:rPr>
                <w:lang w:val="en-GB"/>
              </w:rPr>
              <w:t>Performance rating</w:t>
            </w:r>
          </w:p>
        </w:tc>
      </w:tr>
      <w:tr w:rsidR="00892562" w:rsidTr="00237BCA">
        <w:tc>
          <w:tcPr>
            <w:tcW w:w="1744" w:type="dxa"/>
            <w:tcBorders>
              <w:top w:val="nil"/>
              <w:left w:val="nil"/>
              <w:bottom w:val="single" w:sz="4" w:space="0" w:color="auto"/>
              <w:right w:val="nil"/>
            </w:tcBorders>
          </w:tcPr>
          <w:p w:rsidR="00892562" w:rsidRDefault="00892562" w:rsidP="00237BCA">
            <w:pPr>
              <w:tabs>
                <w:tab w:val="left" w:pos="720"/>
              </w:tabs>
              <w:rPr>
                <w:lang w:val="en-GB"/>
              </w:rPr>
            </w:pPr>
            <w:r>
              <w:rPr>
                <w:lang w:val="en-GB"/>
              </w:rPr>
              <w:t>Element</w:t>
            </w:r>
          </w:p>
        </w:tc>
        <w:tc>
          <w:tcPr>
            <w:tcW w:w="776" w:type="dxa"/>
            <w:tcBorders>
              <w:top w:val="nil"/>
              <w:left w:val="nil"/>
              <w:bottom w:val="single" w:sz="4" w:space="0" w:color="auto"/>
              <w:right w:val="nil"/>
            </w:tcBorders>
          </w:tcPr>
          <w:p w:rsidR="00892562" w:rsidRDefault="00892562" w:rsidP="00237BCA">
            <w:pPr>
              <w:tabs>
                <w:tab w:val="left" w:pos="720"/>
              </w:tabs>
              <w:jc w:val="center"/>
              <w:rPr>
                <w:lang w:val="en-GB"/>
              </w:rPr>
            </w:pPr>
            <w:r>
              <w:rPr>
                <w:lang w:val="en-GB"/>
              </w:rPr>
              <w:t>1</w:t>
            </w:r>
          </w:p>
        </w:tc>
        <w:tc>
          <w:tcPr>
            <w:tcW w:w="720" w:type="dxa"/>
            <w:tcBorders>
              <w:top w:val="nil"/>
              <w:left w:val="nil"/>
              <w:bottom w:val="single" w:sz="4" w:space="0" w:color="auto"/>
              <w:right w:val="nil"/>
            </w:tcBorders>
          </w:tcPr>
          <w:p w:rsidR="00892562" w:rsidRDefault="00892562" w:rsidP="00237BCA">
            <w:pPr>
              <w:tabs>
                <w:tab w:val="left" w:pos="720"/>
              </w:tabs>
              <w:jc w:val="center"/>
              <w:rPr>
                <w:lang w:val="en-GB"/>
              </w:rPr>
            </w:pPr>
            <w:r>
              <w:rPr>
                <w:lang w:val="en-GB"/>
              </w:rPr>
              <w:t>2</w:t>
            </w:r>
          </w:p>
        </w:tc>
        <w:tc>
          <w:tcPr>
            <w:tcW w:w="720" w:type="dxa"/>
            <w:tcBorders>
              <w:top w:val="nil"/>
              <w:left w:val="nil"/>
              <w:bottom w:val="single" w:sz="4" w:space="0" w:color="auto"/>
              <w:right w:val="nil"/>
            </w:tcBorders>
          </w:tcPr>
          <w:p w:rsidR="00892562" w:rsidRDefault="00892562" w:rsidP="00237BCA">
            <w:pPr>
              <w:tabs>
                <w:tab w:val="left" w:pos="720"/>
              </w:tabs>
              <w:jc w:val="center"/>
              <w:rPr>
                <w:lang w:val="en-GB"/>
              </w:rPr>
            </w:pPr>
            <w:r>
              <w:rPr>
                <w:lang w:val="en-GB"/>
              </w:rPr>
              <w:t>3</w:t>
            </w:r>
          </w:p>
        </w:tc>
        <w:tc>
          <w:tcPr>
            <w:tcW w:w="900" w:type="dxa"/>
            <w:tcBorders>
              <w:top w:val="nil"/>
              <w:left w:val="nil"/>
              <w:bottom w:val="single" w:sz="4" w:space="0" w:color="auto"/>
              <w:right w:val="nil"/>
            </w:tcBorders>
          </w:tcPr>
          <w:p w:rsidR="00892562" w:rsidRDefault="00892562" w:rsidP="00237BCA">
            <w:pPr>
              <w:tabs>
                <w:tab w:val="left" w:pos="720"/>
              </w:tabs>
              <w:jc w:val="center"/>
              <w:rPr>
                <w:lang w:val="en-GB"/>
              </w:rPr>
            </w:pPr>
            <w:r>
              <w:rPr>
                <w:lang w:val="en-GB"/>
              </w:rPr>
              <w:t>4</w:t>
            </w:r>
          </w:p>
        </w:tc>
        <w:tc>
          <w:tcPr>
            <w:tcW w:w="900" w:type="dxa"/>
            <w:tcBorders>
              <w:top w:val="nil"/>
              <w:left w:val="nil"/>
              <w:bottom w:val="single" w:sz="4" w:space="0" w:color="auto"/>
              <w:right w:val="nil"/>
            </w:tcBorders>
          </w:tcPr>
          <w:p w:rsidR="00892562" w:rsidRDefault="00892562" w:rsidP="00237BCA">
            <w:pPr>
              <w:tabs>
                <w:tab w:val="left" w:pos="720"/>
              </w:tabs>
              <w:jc w:val="center"/>
              <w:rPr>
                <w:lang w:val="en-GB"/>
              </w:rPr>
            </w:pPr>
            <w:r>
              <w:rPr>
                <w:lang w:val="en-GB"/>
              </w:rPr>
              <w:t>5</w:t>
            </w:r>
          </w:p>
        </w:tc>
        <w:tc>
          <w:tcPr>
            <w:tcW w:w="900" w:type="dxa"/>
            <w:tcBorders>
              <w:top w:val="nil"/>
              <w:left w:val="nil"/>
              <w:bottom w:val="single" w:sz="4" w:space="0" w:color="auto"/>
              <w:right w:val="nil"/>
            </w:tcBorders>
          </w:tcPr>
          <w:p w:rsidR="00892562" w:rsidRDefault="00892562" w:rsidP="00237BCA">
            <w:pPr>
              <w:tabs>
                <w:tab w:val="left" w:pos="720"/>
              </w:tabs>
              <w:jc w:val="center"/>
              <w:rPr>
                <w:lang w:val="en-GB"/>
              </w:rPr>
            </w:pPr>
            <w:r>
              <w:rPr>
                <w:lang w:val="en-GB"/>
              </w:rPr>
              <w:t>6</w:t>
            </w:r>
          </w:p>
        </w:tc>
        <w:tc>
          <w:tcPr>
            <w:tcW w:w="900" w:type="dxa"/>
            <w:tcBorders>
              <w:top w:val="nil"/>
              <w:left w:val="nil"/>
              <w:bottom w:val="single" w:sz="4" w:space="0" w:color="auto"/>
              <w:right w:val="nil"/>
            </w:tcBorders>
          </w:tcPr>
          <w:p w:rsidR="00892562" w:rsidRDefault="00892562" w:rsidP="00237BCA">
            <w:pPr>
              <w:tabs>
                <w:tab w:val="left" w:pos="720"/>
              </w:tabs>
              <w:jc w:val="center"/>
              <w:rPr>
                <w:lang w:val="en-GB"/>
              </w:rPr>
            </w:pPr>
            <w:r>
              <w:rPr>
                <w:lang w:val="en-GB"/>
              </w:rPr>
              <w:t>7</w:t>
            </w:r>
          </w:p>
        </w:tc>
        <w:tc>
          <w:tcPr>
            <w:tcW w:w="897" w:type="dxa"/>
            <w:tcBorders>
              <w:top w:val="nil"/>
              <w:left w:val="nil"/>
              <w:bottom w:val="single" w:sz="4" w:space="0" w:color="auto"/>
              <w:right w:val="nil"/>
            </w:tcBorders>
          </w:tcPr>
          <w:p w:rsidR="00892562" w:rsidRDefault="00892562" w:rsidP="00237BCA">
            <w:pPr>
              <w:tabs>
                <w:tab w:val="left" w:pos="720"/>
              </w:tabs>
              <w:ind w:left="-108" w:firstLine="108"/>
              <w:jc w:val="center"/>
              <w:rPr>
                <w:lang w:val="en-GB"/>
              </w:rPr>
            </w:pPr>
            <w:r>
              <w:rPr>
                <w:lang w:val="en-GB"/>
              </w:rPr>
              <w:t>8</w:t>
            </w:r>
          </w:p>
        </w:tc>
        <w:tc>
          <w:tcPr>
            <w:tcW w:w="1443" w:type="dxa"/>
            <w:vMerge/>
            <w:tcBorders>
              <w:top w:val="nil"/>
              <w:left w:val="nil"/>
              <w:bottom w:val="single" w:sz="4" w:space="0" w:color="auto"/>
              <w:right w:val="nil"/>
            </w:tcBorders>
          </w:tcPr>
          <w:p w:rsidR="00892562" w:rsidRDefault="00892562" w:rsidP="00237BCA">
            <w:pPr>
              <w:tabs>
                <w:tab w:val="left" w:pos="720"/>
              </w:tabs>
              <w:rPr>
                <w:lang w:val="en-GB"/>
              </w:rPr>
            </w:pPr>
          </w:p>
        </w:tc>
      </w:tr>
      <w:tr w:rsidR="00892562" w:rsidTr="00237BCA">
        <w:tc>
          <w:tcPr>
            <w:tcW w:w="1744" w:type="dxa"/>
            <w:tcBorders>
              <w:top w:val="single" w:sz="4" w:space="0" w:color="auto"/>
              <w:left w:val="nil"/>
              <w:bottom w:val="nil"/>
              <w:right w:val="nil"/>
            </w:tcBorders>
          </w:tcPr>
          <w:p w:rsidR="00892562" w:rsidRDefault="00892562" w:rsidP="00237BCA">
            <w:pPr>
              <w:tabs>
                <w:tab w:val="left" w:pos="252"/>
                <w:tab w:val="left" w:pos="720"/>
              </w:tabs>
              <w:ind w:left="252" w:hanging="252"/>
              <w:rPr>
                <w:lang w:val="en-GB"/>
              </w:rPr>
            </w:pPr>
            <w:r>
              <w:rPr>
                <w:lang w:val="en-GB"/>
              </w:rPr>
              <w:t>1. Get and position unit</w:t>
            </w:r>
          </w:p>
        </w:tc>
        <w:tc>
          <w:tcPr>
            <w:tcW w:w="776" w:type="dxa"/>
            <w:tcBorders>
              <w:top w:val="single" w:sz="4" w:space="0" w:color="auto"/>
              <w:left w:val="nil"/>
              <w:bottom w:val="nil"/>
              <w:right w:val="nil"/>
            </w:tcBorders>
          </w:tcPr>
          <w:p w:rsidR="00892562" w:rsidRDefault="00892562" w:rsidP="00237BCA">
            <w:pPr>
              <w:tabs>
                <w:tab w:val="left" w:pos="720"/>
              </w:tabs>
              <w:rPr>
                <w:lang w:val="en-GB"/>
              </w:rPr>
            </w:pPr>
            <w:r>
              <w:rPr>
                <w:lang w:val="en-GB"/>
              </w:rPr>
              <w:t>0.10</w:t>
            </w:r>
          </w:p>
        </w:tc>
        <w:tc>
          <w:tcPr>
            <w:tcW w:w="720" w:type="dxa"/>
            <w:tcBorders>
              <w:top w:val="single" w:sz="4" w:space="0" w:color="auto"/>
              <w:left w:val="nil"/>
              <w:bottom w:val="nil"/>
              <w:right w:val="nil"/>
            </w:tcBorders>
          </w:tcPr>
          <w:p w:rsidR="00892562" w:rsidRDefault="00892562" w:rsidP="00237BCA">
            <w:pPr>
              <w:tabs>
                <w:tab w:val="left" w:pos="720"/>
              </w:tabs>
              <w:rPr>
                <w:lang w:val="en-GB"/>
              </w:rPr>
            </w:pPr>
            <w:r>
              <w:rPr>
                <w:lang w:val="en-GB"/>
              </w:rPr>
              <w:t>0.12</w:t>
            </w:r>
          </w:p>
        </w:tc>
        <w:tc>
          <w:tcPr>
            <w:tcW w:w="720" w:type="dxa"/>
            <w:tcBorders>
              <w:top w:val="single" w:sz="4" w:space="0" w:color="auto"/>
              <w:left w:val="nil"/>
              <w:bottom w:val="nil"/>
              <w:right w:val="nil"/>
            </w:tcBorders>
          </w:tcPr>
          <w:p w:rsidR="00892562" w:rsidRDefault="00892562" w:rsidP="00237BCA">
            <w:pPr>
              <w:tabs>
                <w:tab w:val="left" w:pos="720"/>
              </w:tabs>
              <w:rPr>
                <w:lang w:val="en-GB"/>
              </w:rPr>
            </w:pPr>
            <w:r>
              <w:rPr>
                <w:lang w:val="en-GB"/>
              </w:rPr>
              <w:t>0.15</w:t>
            </w:r>
          </w:p>
        </w:tc>
        <w:tc>
          <w:tcPr>
            <w:tcW w:w="900" w:type="dxa"/>
            <w:tcBorders>
              <w:top w:val="single" w:sz="4" w:space="0" w:color="auto"/>
              <w:left w:val="nil"/>
              <w:bottom w:val="nil"/>
              <w:right w:val="nil"/>
            </w:tcBorders>
          </w:tcPr>
          <w:p w:rsidR="00892562" w:rsidRDefault="00892562" w:rsidP="00237BCA">
            <w:pPr>
              <w:tabs>
                <w:tab w:val="left" w:pos="720"/>
              </w:tabs>
              <w:rPr>
                <w:lang w:val="en-GB"/>
              </w:rPr>
            </w:pPr>
            <w:r>
              <w:rPr>
                <w:lang w:val="en-GB"/>
              </w:rPr>
              <w:t>0.10</w:t>
            </w:r>
          </w:p>
        </w:tc>
        <w:tc>
          <w:tcPr>
            <w:tcW w:w="900" w:type="dxa"/>
            <w:tcBorders>
              <w:top w:val="single" w:sz="4" w:space="0" w:color="auto"/>
              <w:left w:val="nil"/>
              <w:bottom w:val="nil"/>
              <w:right w:val="nil"/>
            </w:tcBorders>
          </w:tcPr>
          <w:p w:rsidR="00892562" w:rsidRDefault="00892562" w:rsidP="00237BCA">
            <w:pPr>
              <w:tabs>
                <w:tab w:val="left" w:pos="720"/>
              </w:tabs>
              <w:rPr>
                <w:lang w:val="en-GB"/>
              </w:rPr>
            </w:pPr>
            <w:r>
              <w:rPr>
                <w:lang w:val="en-GB"/>
              </w:rPr>
              <w:t>0.09</w:t>
            </w:r>
          </w:p>
        </w:tc>
        <w:tc>
          <w:tcPr>
            <w:tcW w:w="900" w:type="dxa"/>
            <w:tcBorders>
              <w:top w:val="single" w:sz="4" w:space="0" w:color="auto"/>
              <w:left w:val="nil"/>
              <w:bottom w:val="nil"/>
              <w:right w:val="nil"/>
            </w:tcBorders>
          </w:tcPr>
          <w:p w:rsidR="00892562" w:rsidRDefault="00892562" w:rsidP="00237BCA">
            <w:pPr>
              <w:tabs>
                <w:tab w:val="left" w:pos="720"/>
              </w:tabs>
              <w:rPr>
                <w:lang w:val="en-GB"/>
              </w:rPr>
            </w:pPr>
            <w:r>
              <w:rPr>
                <w:lang w:val="en-GB"/>
              </w:rPr>
              <w:t>0.14</w:t>
            </w:r>
          </w:p>
        </w:tc>
        <w:tc>
          <w:tcPr>
            <w:tcW w:w="900" w:type="dxa"/>
            <w:tcBorders>
              <w:top w:val="single" w:sz="4" w:space="0" w:color="auto"/>
              <w:left w:val="nil"/>
              <w:bottom w:val="nil"/>
              <w:right w:val="nil"/>
            </w:tcBorders>
          </w:tcPr>
          <w:p w:rsidR="00892562" w:rsidRDefault="00892562" w:rsidP="00237BCA">
            <w:pPr>
              <w:tabs>
                <w:tab w:val="left" w:pos="720"/>
              </w:tabs>
              <w:rPr>
                <w:lang w:val="en-GB"/>
              </w:rPr>
            </w:pPr>
            <w:r>
              <w:rPr>
                <w:lang w:val="en-GB"/>
              </w:rPr>
              <w:t>0.12</w:t>
            </w:r>
          </w:p>
        </w:tc>
        <w:tc>
          <w:tcPr>
            <w:tcW w:w="897" w:type="dxa"/>
            <w:tcBorders>
              <w:top w:val="single" w:sz="4" w:space="0" w:color="auto"/>
              <w:left w:val="nil"/>
              <w:bottom w:val="nil"/>
              <w:right w:val="nil"/>
            </w:tcBorders>
          </w:tcPr>
          <w:p w:rsidR="00892562" w:rsidRDefault="00892562" w:rsidP="00237BCA">
            <w:pPr>
              <w:tabs>
                <w:tab w:val="left" w:pos="720"/>
              </w:tabs>
              <w:rPr>
                <w:lang w:val="en-GB"/>
              </w:rPr>
            </w:pPr>
            <w:r>
              <w:rPr>
                <w:lang w:val="en-GB"/>
              </w:rPr>
              <w:t>0.10</w:t>
            </w:r>
          </w:p>
        </w:tc>
        <w:tc>
          <w:tcPr>
            <w:tcW w:w="1443" w:type="dxa"/>
            <w:tcBorders>
              <w:top w:val="single" w:sz="4" w:space="0" w:color="auto"/>
              <w:left w:val="nil"/>
              <w:bottom w:val="nil"/>
              <w:right w:val="nil"/>
            </w:tcBorders>
          </w:tcPr>
          <w:p w:rsidR="00892562" w:rsidRDefault="00892562" w:rsidP="00237BCA">
            <w:pPr>
              <w:tabs>
                <w:tab w:val="left" w:pos="720"/>
              </w:tabs>
              <w:rPr>
                <w:lang w:val="en-GB"/>
              </w:rPr>
            </w:pPr>
            <w:r>
              <w:rPr>
                <w:lang w:val="en-GB"/>
              </w:rPr>
              <w:t>1.05</w:t>
            </w:r>
          </w:p>
        </w:tc>
      </w:tr>
      <w:tr w:rsidR="00892562" w:rsidTr="00237BCA">
        <w:tc>
          <w:tcPr>
            <w:tcW w:w="1744" w:type="dxa"/>
            <w:tcBorders>
              <w:top w:val="nil"/>
              <w:left w:val="nil"/>
              <w:bottom w:val="nil"/>
              <w:right w:val="nil"/>
            </w:tcBorders>
          </w:tcPr>
          <w:p w:rsidR="00892562" w:rsidRDefault="00892562" w:rsidP="00237BCA">
            <w:pPr>
              <w:tabs>
                <w:tab w:val="left" w:pos="432"/>
              </w:tabs>
              <w:ind w:left="432" w:hanging="432"/>
              <w:rPr>
                <w:lang w:val="en-GB"/>
              </w:rPr>
            </w:pPr>
            <w:r>
              <w:rPr>
                <w:lang w:val="en-GB"/>
              </w:rPr>
              <w:t>2.  Perform Calibration</w:t>
            </w:r>
          </w:p>
        </w:tc>
        <w:tc>
          <w:tcPr>
            <w:tcW w:w="776" w:type="dxa"/>
            <w:tcBorders>
              <w:top w:val="nil"/>
              <w:left w:val="nil"/>
              <w:bottom w:val="nil"/>
              <w:right w:val="nil"/>
            </w:tcBorders>
          </w:tcPr>
          <w:p w:rsidR="00892562" w:rsidRDefault="00892562" w:rsidP="00237BCA">
            <w:pPr>
              <w:tabs>
                <w:tab w:val="left" w:pos="720"/>
              </w:tabs>
              <w:rPr>
                <w:lang w:val="en-GB"/>
              </w:rPr>
            </w:pPr>
            <w:r>
              <w:rPr>
                <w:lang w:val="en-GB"/>
              </w:rPr>
              <w:t>1.50</w:t>
            </w:r>
          </w:p>
        </w:tc>
        <w:tc>
          <w:tcPr>
            <w:tcW w:w="720" w:type="dxa"/>
            <w:tcBorders>
              <w:top w:val="nil"/>
              <w:left w:val="nil"/>
              <w:bottom w:val="nil"/>
              <w:right w:val="nil"/>
            </w:tcBorders>
          </w:tcPr>
          <w:p w:rsidR="00892562" w:rsidRDefault="00892562" w:rsidP="00237BCA">
            <w:pPr>
              <w:tabs>
                <w:tab w:val="left" w:pos="720"/>
              </w:tabs>
              <w:rPr>
                <w:lang w:val="en-GB"/>
              </w:rPr>
            </w:pPr>
            <w:r>
              <w:rPr>
                <w:lang w:val="en-GB"/>
              </w:rPr>
              <w:t>1.90</w:t>
            </w:r>
          </w:p>
        </w:tc>
        <w:tc>
          <w:tcPr>
            <w:tcW w:w="720" w:type="dxa"/>
            <w:tcBorders>
              <w:top w:val="nil"/>
              <w:left w:val="nil"/>
              <w:bottom w:val="nil"/>
              <w:right w:val="nil"/>
            </w:tcBorders>
          </w:tcPr>
          <w:p w:rsidR="00892562" w:rsidRDefault="00892562" w:rsidP="00237BCA">
            <w:pPr>
              <w:tabs>
                <w:tab w:val="left" w:pos="720"/>
              </w:tabs>
              <w:rPr>
                <w:lang w:val="en-GB"/>
              </w:rPr>
            </w:pPr>
            <w:r>
              <w:rPr>
                <w:lang w:val="en-GB"/>
              </w:rPr>
              <w:t>1.60</w:t>
            </w:r>
          </w:p>
        </w:tc>
        <w:tc>
          <w:tcPr>
            <w:tcW w:w="900" w:type="dxa"/>
            <w:tcBorders>
              <w:top w:val="nil"/>
              <w:left w:val="nil"/>
              <w:bottom w:val="nil"/>
              <w:right w:val="nil"/>
            </w:tcBorders>
          </w:tcPr>
          <w:p w:rsidR="00892562" w:rsidRDefault="00892562" w:rsidP="00237BCA">
            <w:pPr>
              <w:tabs>
                <w:tab w:val="left" w:pos="720"/>
              </w:tabs>
              <w:rPr>
                <w:lang w:val="en-GB"/>
              </w:rPr>
            </w:pPr>
            <w:r>
              <w:rPr>
                <w:lang w:val="en-GB"/>
              </w:rPr>
              <w:t>1.80</w:t>
            </w:r>
          </w:p>
        </w:tc>
        <w:tc>
          <w:tcPr>
            <w:tcW w:w="900" w:type="dxa"/>
            <w:tcBorders>
              <w:top w:val="nil"/>
              <w:left w:val="nil"/>
              <w:bottom w:val="nil"/>
              <w:right w:val="nil"/>
            </w:tcBorders>
          </w:tcPr>
          <w:p w:rsidR="00892562" w:rsidRDefault="00892562" w:rsidP="00237BCA">
            <w:pPr>
              <w:tabs>
                <w:tab w:val="left" w:pos="720"/>
              </w:tabs>
              <w:rPr>
                <w:lang w:val="en-GB"/>
              </w:rPr>
            </w:pPr>
            <w:r>
              <w:rPr>
                <w:lang w:val="en-GB"/>
              </w:rPr>
              <w:t>1.70</w:t>
            </w:r>
          </w:p>
        </w:tc>
        <w:tc>
          <w:tcPr>
            <w:tcW w:w="900" w:type="dxa"/>
            <w:tcBorders>
              <w:top w:val="nil"/>
              <w:left w:val="nil"/>
              <w:bottom w:val="nil"/>
              <w:right w:val="nil"/>
            </w:tcBorders>
          </w:tcPr>
          <w:p w:rsidR="00892562" w:rsidRDefault="00892562" w:rsidP="00237BCA">
            <w:pPr>
              <w:tabs>
                <w:tab w:val="left" w:pos="720"/>
              </w:tabs>
              <w:rPr>
                <w:lang w:val="en-GB"/>
              </w:rPr>
            </w:pPr>
            <w:r>
              <w:rPr>
                <w:lang w:val="en-GB"/>
              </w:rPr>
              <w:t>1.90</w:t>
            </w:r>
          </w:p>
        </w:tc>
        <w:tc>
          <w:tcPr>
            <w:tcW w:w="900" w:type="dxa"/>
            <w:tcBorders>
              <w:top w:val="nil"/>
              <w:left w:val="nil"/>
              <w:bottom w:val="nil"/>
              <w:right w:val="nil"/>
            </w:tcBorders>
          </w:tcPr>
          <w:p w:rsidR="00892562" w:rsidRDefault="00892562" w:rsidP="00237BCA">
            <w:pPr>
              <w:tabs>
                <w:tab w:val="left" w:pos="720"/>
              </w:tabs>
              <w:rPr>
                <w:lang w:val="en-GB"/>
              </w:rPr>
            </w:pPr>
            <w:r>
              <w:rPr>
                <w:lang w:val="en-GB"/>
              </w:rPr>
              <w:t>2.00</w:t>
            </w:r>
          </w:p>
        </w:tc>
        <w:tc>
          <w:tcPr>
            <w:tcW w:w="897" w:type="dxa"/>
            <w:tcBorders>
              <w:top w:val="nil"/>
              <w:left w:val="nil"/>
              <w:bottom w:val="nil"/>
              <w:right w:val="nil"/>
            </w:tcBorders>
          </w:tcPr>
          <w:p w:rsidR="00892562" w:rsidRDefault="00892562" w:rsidP="00237BCA">
            <w:pPr>
              <w:rPr>
                <w:lang w:val="en-GB"/>
              </w:rPr>
            </w:pPr>
            <w:r>
              <w:rPr>
                <w:lang w:val="en-GB"/>
              </w:rPr>
              <w:t>2.00</w:t>
            </w:r>
          </w:p>
        </w:tc>
        <w:tc>
          <w:tcPr>
            <w:tcW w:w="1443" w:type="dxa"/>
            <w:tcBorders>
              <w:top w:val="nil"/>
              <w:left w:val="nil"/>
              <w:bottom w:val="nil"/>
              <w:right w:val="nil"/>
            </w:tcBorders>
          </w:tcPr>
          <w:p w:rsidR="00892562" w:rsidRDefault="00892562" w:rsidP="00237BCA">
            <w:pPr>
              <w:tabs>
                <w:tab w:val="left" w:pos="720"/>
              </w:tabs>
              <w:rPr>
                <w:lang w:val="en-GB"/>
              </w:rPr>
            </w:pPr>
            <w:r>
              <w:rPr>
                <w:lang w:val="en-GB"/>
              </w:rPr>
              <w:t>1.20</w:t>
            </w:r>
          </w:p>
        </w:tc>
      </w:tr>
      <w:tr w:rsidR="00892562" w:rsidTr="00237BCA">
        <w:tc>
          <w:tcPr>
            <w:tcW w:w="1744" w:type="dxa"/>
            <w:tcBorders>
              <w:top w:val="nil"/>
              <w:left w:val="nil"/>
              <w:bottom w:val="nil"/>
              <w:right w:val="nil"/>
            </w:tcBorders>
          </w:tcPr>
          <w:p w:rsidR="00892562" w:rsidRDefault="00892562" w:rsidP="00237BCA">
            <w:pPr>
              <w:tabs>
                <w:tab w:val="left" w:pos="252"/>
              </w:tabs>
              <w:ind w:left="252" w:hanging="252"/>
              <w:rPr>
                <w:lang w:val="en-GB"/>
              </w:rPr>
            </w:pPr>
            <w:r>
              <w:rPr>
                <w:lang w:val="en-GB"/>
              </w:rPr>
              <w:t>3.  Perform standard tests</w:t>
            </w:r>
          </w:p>
        </w:tc>
        <w:tc>
          <w:tcPr>
            <w:tcW w:w="776" w:type="dxa"/>
            <w:tcBorders>
              <w:top w:val="nil"/>
              <w:left w:val="nil"/>
              <w:bottom w:val="nil"/>
              <w:right w:val="nil"/>
            </w:tcBorders>
          </w:tcPr>
          <w:p w:rsidR="00892562" w:rsidRDefault="00892562" w:rsidP="00237BCA">
            <w:pPr>
              <w:tabs>
                <w:tab w:val="left" w:pos="720"/>
              </w:tabs>
              <w:rPr>
                <w:lang w:val="en-GB"/>
              </w:rPr>
            </w:pPr>
            <w:r>
              <w:rPr>
                <w:lang w:val="en-GB"/>
              </w:rPr>
              <w:t>4.90</w:t>
            </w:r>
          </w:p>
        </w:tc>
        <w:tc>
          <w:tcPr>
            <w:tcW w:w="720" w:type="dxa"/>
            <w:tcBorders>
              <w:top w:val="nil"/>
              <w:left w:val="nil"/>
              <w:bottom w:val="nil"/>
              <w:right w:val="nil"/>
            </w:tcBorders>
          </w:tcPr>
          <w:p w:rsidR="00892562" w:rsidRDefault="00892562" w:rsidP="00237BCA">
            <w:pPr>
              <w:tabs>
                <w:tab w:val="left" w:pos="720"/>
              </w:tabs>
              <w:rPr>
                <w:lang w:val="en-GB"/>
              </w:rPr>
            </w:pPr>
            <w:r>
              <w:rPr>
                <w:lang w:val="en-GB"/>
              </w:rPr>
              <w:t>3.85</w:t>
            </w:r>
          </w:p>
        </w:tc>
        <w:tc>
          <w:tcPr>
            <w:tcW w:w="720" w:type="dxa"/>
            <w:tcBorders>
              <w:top w:val="nil"/>
              <w:left w:val="nil"/>
              <w:bottom w:val="nil"/>
              <w:right w:val="nil"/>
            </w:tcBorders>
          </w:tcPr>
          <w:p w:rsidR="00892562" w:rsidRDefault="00892562" w:rsidP="00237BCA">
            <w:pPr>
              <w:tabs>
                <w:tab w:val="left" w:pos="720"/>
              </w:tabs>
              <w:rPr>
                <w:lang w:val="en-GB"/>
              </w:rPr>
            </w:pPr>
            <w:r>
              <w:rPr>
                <w:lang w:val="en-GB"/>
              </w:rPr>
              <w:t>5.19</w:t>
            </w:r>
          </w:p>
        </w:tc>
        <w:tc>
          <w:tcPr>
            <w:tcW w:w="900" w:type="dxa"/>
            <w:tcBorders>
              <w:top w:val="nil"/>
              <w:left w:val="nil"/>
              <w:bottom w:val="nil"/>
              <w:right w:val="nil"/>
            </w:tcBorders>
          </w:tcPr>
          <w:p w:rsidR="00892562" w:rsidRDefault="00892562" w:rsidP="00237BCA">
            <w:pPr>
              <w:tabs>
                <w:tab w:val="left" w:pos="720"/>
              </w:tabs>
              <w:rPr>
                <w:lang w:val="en-GB"/>
              </w:rPr>
            </w:pPr>
            <w:r>
              <w:rPr>
                <w:lang w:val="en-GB"/>
              </w:rPr>
              <w:t>4.50</w:t>
            </w:r>
          </w:p>
        </w:tc>
        <w:tc>
          <w:tcPr>
            <w:tcW w:w="900" w:type="dxa"/>
            <w:tcBorders>
              <w:top w:val="nil"/>
              <w:left w:val="nil"/>
              <w:bottom w:val="nil"/>
              <w:right w:val="nil"/>
            </w:tcBorders>
          </w:tcPr>
          <w:p w:rsidR="00892562" w:rsidRDefault="00892562" w:rsidP="00237BCA">
            <w:pPr>
              <w:tabs>
                <w:tab w:val="left" w:pos="720"/>
              </w:tabs>
              <w:rPr>
                <w:lang w:val="en-GB"/>
              </w:rPr>
            </w:pPr>
            <w:r>
              <w:rPr>
                <w:lang w:val="en-GB"/>
              </w:rPr>
              <w:t>5.50</w:t>
            </w:r>
          </w:p>
        </w:tc>
        <w:tc>
          <w:tcPr>
            <w:tcW w:w="900" w:type="dxa"/>
            <w:tcBorders>
              <w:top w:val="nil"/>
              <w:left w:val="nil"/>
              <w:bottom w:val="nil"/>
              <w:right w:val="nil"/>
            </w:tcBorders>
          </w:tcPr>
          <w:p w:rsidR="00892562" w:rsidRDefault="00892562" w:rsidP="00237BCA">
            <w:pPr>
              <w:tabs>
                <w:tab w:val="left" w:pos="720"/>
              </w:tabs>
              <w:rPr>
                <w:lang w:val="en-GB"/>
              </w:rPr>
            </w:pPr>
            <w:r>
              <w:rPr>
                <w:lang w:val="en-GB"/>
              </w:rPr>
              <w:t>4.72</w:t>
            </w:r>
          </w:p>
        </w:tc>
        <w:tc>
          <w:tcPr>
            <w:tcW w:w="900" w:type="dxa"/>
            <w:tcBorders>
              <w:top w:val="nil"/>
              <w:left w:val="nil"/>
              <w:bottom w:val="nil"/>
              <w:right w:val="nil"/>
            </w:tcBorders>
          </w:tcPr>
          <w:p w:rsidR="00892562" w:rsidRDefault="00892562" w:rsidP="00237BCA">
            <w:pPr>
              <w:tabs>
                <w:tab w:val="left" w:pos="720"/>
              </w:tabs>
              <w:rPr>
                <w:lang w:val="en-GB"/>
              </w:rPr>
            </w:pPr>
            <w:r>
              <w:rPr>
                <w:lang w:val="en-GB"/>
              </w:rPr>
              <w:t>4.60</w:t>
            </w:r>
          </w:p>
        </w:tc>
        <w:tc>
          <w:tcPr>
            <w:tcW w:w="897" w:type="dxa"/>
            <w:tcBorders>
              <w:top w:val="nil"/>
              <w:left w:val="nil"/>
              <w:bottom w:val="nil"/>
              <w:right w:val="nil"/>
            </w:tcBorders>
          </w:tcPr>
          <w:p w:rsidR="00892562" w:rsidRDefault="00892562" w:rsidP="00237BCA">
            <w:pPr>
              <w:tabs>
                <w:tab w:val="left" w:pos="720"/>
              </w:tabs>
              <w:rPr>
                <w:lang w:val="en-GB"/>
              </w:rPr>
            </w:pPr>
            <w:r>
              <w:rPr>
                <w:lang w:val="en-GB"/>
              </w:rPr>
              <w:t>5.21</w:t>
            </w:r>
          </w:p>
        </w:tc>
        <w:tc>
          <w:tcPr>
            <w:tcW w:w="1443" w:type="dxa"/>
            <w:tcBorders>
              <w:top w:val="nil"/>
              <w:left w:val="nil"/>
              <w:bottom w:val="nil"/>
              <w:right w:val="nil"/>
            </w:tcBorders>
          </w:tcPr>
          <w:p w:rsidR="00892562" w:rsidRDefault="00892562" w:rsidP="00237BCA">
            <w:pPr>
              <w:tabs>
                <w:tab w:val="left" w:pos="720"/>
              </w:tabs>
              <w:rPr>
                <w:lang w:val="en-GB"/>
              </w:rPr>
            </w:pPr>
            <w:r>
              <w:rPr>
                <w:lang w:val="en-GB"/>
              </w:rPr>
              <w:t>0.85</w:t>
            </w:r>
          </w:p>
        </w:tc>
      </w:tr>
      <w:tr w:rsidR="00892562" w:rsidTr="00237BCA">
        <w:tc>
          <w:tcPr>
            <w:tcW w:w="1744" w:type="dxa"/>
            <w:tcBorders>
              <w:top w:val="nil"/>
              <w:left w:val="nil"/>
              <w:bottom w:val="single" w:sz="4" w:space="0" w:color="auto"/>
              <w:right w:val="nil"/>
            </w:tcBorders>
          </w:tcPr>
          <w:p w:rsidR="00892562" w:rsidRDefault="00892562" w:rsidP="00237BCA">
            <w:pPr>
              <w:tabs>
                <w:tab w:val="left" w:pos="252"/>
              </w:tabs>
              <w:ind w:left="252" w:hanging="252"/>
              <w:rPr>
                <w:lang w:val="en-GB"/>
              </w:rPr>
            </w:pPr>
            <w:r>
              <w:rPr>
                <w:lang w:val="en-GB"/>
              </w:rPr>
              <w:t>4. Update card and remove unit</w:t>
            </w:r>
          </w:p>
        </w:tc>
        <w:tc>
          <w:tcPr>
            <w:tcW w:w="776" w:type="dxa"/>
            <w:tcBorders>
              <w:top w:val="nil"/>
              <w:left w:val="nil"/>
              <w:bottom w:val="single" w:sz="4" w:space="0" w:color="auto"/>
              <w:right w:val="nil"/>
            </w:tcBorders>
          </w:tcPr>
          <w:p w:rsidR="00892562" w:rsidRDefault="00892562" w:rsidP="00237BCA">
            <w:pPr>
              <w:tabs>
                <w:tab w:val="left" w:pos="720"/>
              </w:tabs>
              <w:rPr>
                <w:lang w:val="en-GB"/>
              </w:rPr>
            </w:pPr>
            <w:r>
              <w:rPr>
                <w:lang w:val="en-GB"/>
              </w:rPr>
              <w:t>0.50</w:t>
            </w:r>
          </w:p>
        </w:tc>
        <w:tc>
          <w:tcPr>
            <w:tcW w:w="720" w:type="dxa"/>
            <w:tcBorders>
              <w:top w:val="nil"/>
              <w:left w:val="nil"/>
              <w:bottom w:val="single" w:sz="4" w:space="0" w:color="auto"/>
              <w:right w:val="nil"/>
            </w:tcBorders>
          </w:tcPr>
          <w:p w:rsidR="00892562" w:rsidRDefault="00892562" w:rsidP="00237BCA">
            <w:pPr>
              <w:tabs>
                <w:tab w:val="left" w:pos="720"/>
              </w:tabs>
              <w:rPr>
                <w:lang w:val="en-GB"/>
              </w:rPr>
            </w:pPr>
            <w:r>
              <w:rPr>
                <w:lang w:val="en-GB"/>
              </w:rPr>
              <w:t>0.60</w:t>
            </w:r>
          </w:p>
        </w:tc>
        <w:tc>
          <w:tcPr>
            <w:tcW w:w="720" w:type="dxa"/>
            <w:tcBorders>
              <w:top w:val="nil"/>
              <w:left w:val="nil"/>
              <w:bottom w:val="single" w:sz="4" w:space="0" w:color="auto"/>
              <w:right w:val="nil"/>
            </w:tcBorders>
          </w:tcPr>
          <w:p w:rsidR="00892562" w:rsidRDefault="00892562" w:rsidP="00237BCA">
            <w:pPr>
              <w:tabs>
                <w:tab w:val="left" w:pos="720"/>
              </w:tabs>
              <w:rPr>
                <w:lang w:val="en-GB"/>
              </w:rPr>
            </w:pPr>
            <w:r>
              <w:rPr>
                <w:lang w:val="en-GB"/>
              </w:rPr>
              <w:t>0.70</w:t>
            </w:r>
          </w:p>
        </w:tc>
        <w:tc>
          <w:tcPr>
            <w:tcW w:w="900" w:type="dxa"/>
            <w:tcBorders>
              <w:top w:val="nil"/>
              <w:left w:val="nil"/>
              <w:bottom w:val="single" w:sz="4" w:space="0" w:color="auto"/>
              <w:right w:val="nil"/>
            </w:tcBorders>
          </w:tcPr>
          <w:p w:rsidR="00892562" w:rsidRDefault="00892562" w:rsidP="00237BCA">
            <w:pPr>
              <w:tabs>
                <w:tab w:val="left" w:pos="720"/>
              </w:tabs>
              <w:rPr>
                <w:lang w:val="en-GB"/>
              </w:rPr>
            </w:pPr>
            <w:r>
              <w:rPr>
                <w:lang w:val="en-GB"/>
              </w:rPr>
              <w:t>0.60</w:t>
            </w:r>
          </w:p>
        </w:tc>
        <w:tc>
          <w:tcPr>
            <w:tcW w:w="900" w:type="dxa"/>
            <w:tcBorders>
              <w:top w:val="nil"/>
              <w:left w:val="nil"/>
              <w:bottom w:val="single" w:sz="4" w:space="0" w:color="auto"/>
              <w:right w:val="nil"/>
            </w:tcBorders>
          </w:tcPr>
          <w:p w:rsidR="00892562" w:rsidRDefault="00892562" w:rsidP="00237BCA">
            <w:pPr>
              <w:tabs>
                <w:tab w:val="left" w:pos="720"/>
              </w:tabs>
              <w:rPr>
                <w:lang w:val="en-GB"/>
              </w:rPr>
            </w:pPr>
            <w:r>
              <w:rPr>
                <w:lang w:val="en-GB"/>
              </w:rPr>
              <w:t>0.60</w:t>
            </w:r>
          </w:p>
        </w:tc>
        <w:tc>
          <w:tcPr>
            <w:tcW w:w="900" w:type="dxa"/>
            <w:tcBorders>
              <w:top w:val="nil"/>
              <w:left w:val="nil"/>
              <w:bottom w:val="single" w:sz="4" w:space="0" w:color="auto"/>
              <w:right w:val="nil"/>
            </w:tcBorders>
          </w:tcPr>
          <w:p w:rsidR="00892562" w:rsidRDefault="00892562" w:rsidP="00237BCA">
            <w:pPr>
              <w:tabs>
                <w:tab w:val="left" w:pos="720"/>
              </w:tabs>
              <w:rPr>
                <w:lang w:val="en-GB"/>
              </w:rPr>
            </w:pPr>
            <w:r>
              <w:rPr>
                <w:lang w:val="en-GB"/>
              </w:rPr>
              <w:t>0.50</w:t>
            </w:r>
          </w:p>
        </w:tc>
        <w:tc>
          <w:tcPr>
            <w:tcW w:w="900" w:type="dxa"/>
            <w:tcBorders>
              <w:top w:val="nil"/>
              <w:left w:val="nil"/>
              <w:bottom w:val="single" w:sz="4" w:space="0" w:color="auto"/>
              <w:right w:val="nil"/>
            </w:tcBorders>
          </w:tcPr>
          <w:p w:rsidR="00892562" w:rsidRDefault="00892562" w:rsidP="00237BCA">
            <w:pPr>
              <w:tabs>
                <w:tab w:val="left" w:pos="720"/>
              </w:tabs>
              <w:rPr>
                <w:lang w:val="en-GB"/>
              </w:rPr>
            </w:pPr>
            <w:r>
              <w:rPr>
                <w:lang w:val="en-GB"/>
              </w:rPr>
              <w:t>0.80</w:t>
            </w:r>
          </w:p>
        </w:tc>
        <w:tc>
          <w:tcPr>
            <w:tcW w:w="897" w:type="dxa"/>
            <w:tcBorders>
              <w:top w:val="nil"/>
              <w:left w:val="nil"/>
              <w:bottom w:val="single" w:sz="4" w:space="0" w:color="auto"/>
              <w:right w:val="nil"/>
            </w:tcBorders>
          </w:tcPr>
          <w:p w:rsidR="00892562" w:rsidRDefault="00892562" w:rsidP="00237BCA">
            <w:pPr>
              <w:tabs>
                <w:tab w:val="left" w:pos="720"/>
              </w:tabs>
              <w:rPr>
                <w:lang w:val="en-GB"/>
              </w:rPr>
            </w:pPr>
            <w:r>
              <w:rPr>
                <w:lang w:val="en-GB"/>
              </w:rPr>
              <w:t>0.60</w:t>
            </w:r>
          </w:p>
        </w:tc>
        <w:tc>
          <w:tcPr>
            <w:tcW w:w="1443" w:type="dxa"/>
            <w:tcBorders>
              <w:top w:val="nil"/>
              <w:left w:val="nil"/>
              <w:bottom w:val="single" w:sz="4" w:space="0" w:color="auto"/>
              <w:right w:val="nil"/>
            </w:tcBorders>
          </w:tcPr>
          <w:p w:rsidR="00892562" w:rsidRDefault="00892562" w:rsidP="00237BCA">
            <w:pPr>
              <w:tabs>
                <w:tab w:val="left" w:pos="720"/>
              </w:tabs>
              <w:rPr>
                <w:lang w:val="en-GB"/>
              </w:rPr>
            </w:pPr>
            <w:r>
              <w:rPr>
                <w:lang w:val="en-GB"/>
              </w:rPr>
              <w:t>1.00</w:t>
            </w:r>
          </w:p>
        </w:tc>
      </w:tr>
    </w:tbl>
    <w:p w:rsidR="00892562" w:rsidRDefault="00892562" w:rsidP="00892562">
      <w:pPr>
        <w:tabs>
          <w:tab w:val="left" w:pos="720"/>
        </w:tabs>
        <w:ind w:left="720"/>
        <w:rPr>
          <w:lang w:val="en-GB"/>
        </w:rPr>
      </w:pPr>
      <w:r>
        <w:rPr>
          <w:lang w:val="en-GB"/>
        </w:rPr>
        <w:t xml:space="preserve">Allowance per shift – 82 minutes </w:t>
      </w:r>
    </w:p>
    <w:p w:rsidR="00892562" w:rsidRDefault="009A1633" w:rsidP="009A1633">
      <w:pPr>
        <w:tabs>
          <w:tab w:val="left" w:pos="720"/>
        </w:tabs>
        <w:rPr>
          <w:lang w:val="en-GB"/>
        </w:rPr>
      </w:pPr>
      <w:r>
        <w:rPr>
          <w:lang w:val="en-GB"/>
        </w:rPr>
        <w:tab/>
      </w:r>
      <w:r w:rsidR="00892562">
        <w:rPr>
          <w:lang w:val="en-GB"/>
        </w:rPr>
        <w:t>Compute the standard time for the operation</w:t>
      </w:r>
      <w:r w:rsidR="00892562">
        <w:rPr>
          <w:lang w:val="en-GB"/>
        </w:rPr>
        <w:tab/>
      </w:r>
    </w:p>
    <w:p w:rsidR="00892562" w:rsidRDefault="00892562" w:rsidP="00892562"/>
    <w:p w:rsidR="00892562" w:rsidRPr="009A1633" w:rsidRDefault="00892562" w:rsidP="009A1633">
      <w:pPr>
        <w:pStyle w:val="ListParagraph"/>
        <w:numPr>
          <w:ilvl w:val="0"/>
          <w:numId w:val="1"/>
        </w:numPr>
        <w:tabs>
          <w:tab w:val="left" w:pos="567"/>
        </w:tabs>
        <w:ind w:left="993" w:hanging="993"/>
        <w:rPr>
          <w:lang w:val="en-GB"/>
        </w:rPr>
      </w:pPr>
      <w:r w:rsidRPr="0083233E">
        <w:rPr>
          <w:lang w:val="en-GB"/>
        </w:rPr>
        <w:t>a.    Show the relationship between time study and me</w:t>
      </w:r>
      <w:r w:rsidR="009A1633">
        <w:rPr>
          <w:lang w:val="en-GB"/>
        </w:rPr>
        <w:t xml:space="preserve">thods engineering. Explain each </w:t>
      </w:r>
      <w:r w:rsidRPr="0083233E">
        <w:rPr>
          <w:lang w:val="en-GB"/>
        </w:rPr>
        <w:t>fully with the aid of diagrams.</w:t>
      </w:r>
    </w:p>
    <w:p w:rsidR="00892562" w:rsidRDefault="00892562" w:rsidP="009A1633">
      <w:pPr>
        <w:tabs>
          <w:tab w:val="left" w:pos="993"/>
        </w:tabs>
        <w:ind w:left="993" w:hanging="426"/>
        <w:rPr>
          <w:lang w:val="en-GB"/>
        </w:rPr>
      </w:pPr>
      <w:r>
        <w:rPr>
          <w:lang w:val="en-GB"/>
        </w:rPr>
        <w:t>b.</w:t>
      </w:r>
      <w:r>
        <w:rPr>
          <w:lang w:val="en-GB"/>
        </w:rPr>
        <w:tab/>
        <w:t>What advantages are there for establishing time standard by using standard data rather than by doing individual time studies?</w:t>
      </w:r>
    </w:p>
    <w:p w:rsidR="00892562" w:rsidRDefault="00892562" w:rsidP="00892562"/>
    <w:p w:rsidR="009A1633" w:rsidRPr="009A1633" w:rsidRDefault="009A1633" w:rsidP="009A1633">
      <w:pPr>
        <w:numPr>
          <w:ilvl w:val="0"/>
          <w:numId w:val="1"/>
        </w:numPr>
        <w:ind w:hanging="720"/>
        <w:rPr>
          <w:lang w:val="en-GB"/>
        </w:rPr>
      </w:pPr>
      <w:r w:rsidRPr="00E3563A">
        <w:rPr>
          <w:lang w:val="en-GB"/>
        </w:rPr>
        <w:t>You work in the IE department of the Metal</w:t>
      </w:r>
      <w:r w:rsidR="00611E83">
        <w:rPr>
          <w:lang w:val="en-GB"/>
        </w:rPr>
        <w:t xml:space="preserve"> </w:t>
      </w:r>
      <w:r w:rsidRPr="00E3563A">
        <w:rPr>
          <w:lang w:val="en-GB"/>
        </w:rPr>
        <w:t xml:space="preserve">fab Company. You have been asked to study the layout for an operation that has been in operation for at least five years and suggest changes for improvement. Name and draw three of the process charts you will use to solve this problem. For each chart, state what information you will be looking </w:t>
      </w:r>
      <w:r w:rsidR="001816D4">
        <w:rPr>
          <w:lang w:val="en-GB"/>
        </w:rPr>
        <w:tab/>
      </w:r>
      <w:r w:rsidRPr="00E3563A">
        <w:rPr>
          <w:lang w:val="en-GB"/>
        </w:rPr>
        <w:t>out for that will help you in your solution.</w:t>
      </w:r>
      <w:r w:rsidRPr="009A1633">
        <w:rPr>
          <w:lang w:val="en-GB"/>
        </w:rPr>
        <w:tab/>
      </w:r>
      <w:r w:rsidRPr="009A1633">
        <w:rPr>
          <w:lang w:val="en-GB"/>
        </w:rPr>
        <w:tab/>
      </w:r>
      <w:r w:rsidRPr="009A1633">
        <w:rPr>
          <w:lang w:val="en-GB"/>
        </w:rPr>
        <w:tab/>
      </w:r>
      <w:r w:rsidRPr="009A1633">
        <w:rPr>
          <w:lang w:val="en-GB"/>
        </w:rPr>
        <w:tab/>
      </w:r>
      <w:r w:rsidRPr="009A1633">
        <w:rPr>
          <w:lang w:val="en-GB"/>
        </w:rPr>
        <w:tab/>
      </w:r>
      <w:r w:rsidRPr="009A1633">
        <w:rPr>
          <w:lang w:val="en-GB"/>
        </w:rPr>
        <w:tab/>
      </w:r>
      <w:r w:rsidRPr="009A1633">
        <w:rPr>
          <w:lang w:val="en-GB"/>
        </w:rPr>
        <w:tab/>
      </w:r>
      <w:r w:rsidRPr="009A1633">
        <w:rPr>
          <w:lang w:val="en-GB"/>
        </w:rPr>
        <w:tab/>
      </w:r>
      <w:r w:rsidRPr="009A1633">
        <w:rPr>
          <w:lang w:val="en-GB"/>
        </w:rPr>
        <w:tab/>
      </w:r>
      <w:r w:rsidRPr="009A1633">
        <w:rPr>
          <w:lang w:val="en-GB"/>
        </w:rPr>
        <w:tab/>
      </w:r>
    </w:p>
    <w:p w:rsidR="009A1633" w:rsidRPr="00E3563A" w:rsidRDefault="009A1633" w:rsidP="009A1633">
      <w:pPr>
        <w:numPr>
          <w:ilvl w:val="0"/>
          <w:numId w:val="1"/>
        </w:numPr>
        <w:tabs>
          <w:tab w:val="left" w:pos="1080"/>
        </w:tabs>
        <w:ind w:hanging="720"/>
        <w:rPr>
          <w:lang w:val="en-GB"/>
        </w:rPr>
      </w:pPr>
      <w:r w:rsidRPr="00E3563A">
        <w:rPr>
          <w:lang w:val="en-GB"/>
        </w:rPr>
        <w:t>a.</w:t>
      </w:r>
      <w:r w:rsidRPr="00E3563A">
        <w:rPr>
          <w:lang w:val="en-GB"/>
        </w:rPr>
        <w:tab/>
        <w:t xml:space="preserve">What is a </w:t>
      </w:r>
      <w:proofErr w:type="spellStart"/>
      <w:r w:rsidRPr="00E3563A">
        <w:rPr>
          <w:lang w:val="en-GB"/>
        </w:rPr>
        <w:t>Simo</w:t>
      </w:r>
      <w:proofErr w:type="spellEnd"/>
      <w:r w:rsidRPr="00E3563A">
        <w:rPr>
          <w:lang w:val="en-GB"/>
        </w:rPr>
        <w:t xml:space="preserve"> Chart and what is it used for?</w:t>
      </w:r>
    </w:p>
    <w:p w:rsidR="009A1633" w:rsidRPr="009A1633" w:rsidRDefault="009A1633" w:rsidP="009A1633">
      <w:pPr>
        <w:numPr>
          <w:ilvl w:val="0"/>
          <w:numId w:val="4"/>
        </w:numPr>
        <w:tabs>
          <w:tab w:val="clear" w:pos="1440"/>
          <w:tab w:val="num" w:pos="1134"/>
        </w:tabs>
        <w:ind w:left="1134" w:hanging="425"/>
        <w:rPr>
          <w:lang w:val="en-GB"/>
        </w:rPr>
      </w:pPr>
      <w:r w:rsidRPr="00E3563A">
        <w:rPr>
          <w:lang w:val="en-GB"/>
        </w:rPr>
        <w:t xml:space="preserve">Draw a </w:t>
      </w:r>
      <w:proofErr w:type="spellStart"/>
      <w:r w:rsidRPr="00E3563A">
        <w:rPr>
          <w:lang w:val="en-GB"/>
        </w:rPr>
        <w:t>Simo</w:t>
      </w:r>
      <w:proofErr w:type="spellEnd"/>
      <w:r w:rsidRPr="00E3563A">
        <w:rPr>
          <w:lang w:val="en-GB"/>
        </w:rPr>
        <w:t xml:space="preserve"> Chart</w:t>
      </w:r>
    </w:p>
    <w:p w:rsidR="009A1633" w:rsidRPr="00E3563A" w:rsidRDefault="009A1633" w:rsidP="009A1633">
      <w:pPr>
        <w:rPr>
          <w:lang w:val="en-GB"/>
        </w:rPr>
      </w:pPr>
    </w:p>
    <w:p w:rsidR="009A1633" w:rsidRPr="00E3563A" w:rsidRDefault="009A1633" w:rsidP="009A1633">
      <w:pPr>
        <w:numPr>
          <w:ilvl w:val="0"/>
          <w:numId w:val="1"/>
        </w:numPr>
        <w:tabs>
          <w:tab w:val="left" w:pos="720"/>
        </w:tabs>
        <w:ind w:hanging="720"/>
        <w:rPr>
          <w:lang w:val="en-GB"/>
        </w:rPr>
      </w:pPr>
      <w:r w:rsidRPr="00E3563A">
        <w:rPr>
          <w:lang w:val="en-GB"/>
        </w:rPr>
        <w:t>The management of the Cando Manufacturing Company has cause to believe that workers in the production section have a problem which is affecting productivity. Absenteeism and sick days are rampant.  Medical claims are also increasing.</w:t>
      </w:r>
    </w:p>
    <w:p w:rsidR="009A1633" w:rsidRPr="00E3563A" w:rsidRDefault="009A1633" w:rsidP="009A1633">
      <w:pPr>
        <w:rPr>
          <w:lang w:val="en-GB"/>
        </w:rPr>
      </w:pPr>
    </w:p>
    <w:p w:rsidR="009A1633" w:rsidRPr="00E3563A" w:rsidRDefault="009A1633" w:rsidP="009A1633">
      <w:pPr>
        <w:numPr>
          <w:ilvl w:val="1"/>
          <w:numId w:val="3"/>
        </w:numPr>
        <w:tabs>
          <w:tab w:val="left" w:pos="1080"/>
        </w:tabs>
        <w:rPr>
          <w:lang w:val="en-GB"/>
        </w:rPr>
      </w:pPr>
      <w:r w:rsidRPr="00E3563A">
        <w:rPr>
          <w:lang w:val="en-GB"/>
        </w:rPr>
        <w:t>State briefly what you think the problem is (half page).</w:t>
      </w:r>
    </w:p>
    <w:p w:rsidR="009A1633" w:rsidRPr="00E3563A" w:rsidRDefault="009A1633" w:rsidP="009A1633">
      <w:pPr>
        <w:numPr>
          <w:ilvl w:val="1"/>
          <w:numId w:val="3"/>
        </w:numPr>
        <w:tabs>
          <w:tab w:val="left" w:pos="720"/>
          <w:tab w:val="left" w:pos="1080"/>
        </w:tabs>
        <w:rPr>
          <w:lang w:val="en-GB"/>
        </w:rPr>
      </w:pPr>
      <w:r>
        <w:rPr>
          <w:lang w:val="en-GB"/>
        </w:rPr>
        <w:t xml:space="preserve"> Name </w:t>
      </w:r>
      <w:r w:rsidRPr="00E3563A">
        <w:rPr>
          <w:lang w:val="en-GB"/>
        </w:rPr>
        <w:t>and draw two process charts you will use to investigate this problem.</w:t>
      </w:r>
    </w:p>
    <w:p w:rsidR="00892562" w:rsidRPr="009A1633" w:rsidRDefault="009A1633" w:rsidP="009A1633">
      <w:pPr>
        <w:tabs>
          <w:tab w:val="left" w:pos="1080"/>
        </w:tabs>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bookmarkStart w:id="0" w:name="_GoBack"/>
      <w:bookmarkEnd w:id="0"/>
      <w:r>
        <w:rPr>
          <w:lang w:val="en-GB"/>
        </w:rPr>
        <w:tab/>
      </w:r>
      <w:r>
        <w:rPr>
          <w:lang w:val="en-GB"/>
        </w:rPr>
        <w:tab/>
      </w:r>
      <w:r>
        <w:rPr>
          <w:lang w:val="en-GB"/>
        </w:rPr>
        <w:tab/>
      </w:r>
    </w:p>
    <w:sectPr w:rsidR="00892562" w:rsidRPr="009A1633" w:rsidSect="00B05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F7172"/>
    <w:multiLevelType w:val="hybridMultilevel"/>
    <w:tmpl w:val="20BAC014"/>
    <w:lvl w:ilvl="0" w:tplc="CFC42BFE">
      <w:start w:val="38"/>
      <w:numFmt w:val="decimal"/>
      <w:lvlText w:val="%1."/>
      <w:lvlJc w:val="left"/>
      <w:pPr>
        <w:tabs>
          <w:tab w:val="num" w:pos="430"/>
        </w:tabs>
        <w:ind w:left="1582" w:hanging="1440"/>
      </w:pPr>
      <w:rPr>
        <w:rFonts w:hint="default"/>
        <w:color w:val="auto"/>
      </w:rPr>
    </w:lvl>
    <w:lvl w:ilvl="1" w:tplc="08090019">
      <w:start w:val="1"/>
      <w:numFmt w:val="lowerLetter"/>
      <w:lvlText w:val="%2."/>
      <w:lvlJc w:val="left"/>
      <w:pPr>
        <w:ind w:left="1920" w:hanging="360"/>
      </w:pPr>
    </w:lvl>
    <w:lvl w:ilvl="2" w:tplc="0809001B" w:tentative="1">
      <w:start w:val="1"/>
      <w:numFmt w:val="lowerRoman"/>
      <w:lvlText w:val="%3."/>
      <w:lvlJc w:val="right"/>
      <w:pPr>
        <w:ind w:left="862" w:hanging="180"/>
      </w:pPr>
    </w:lvl>
    <w:lvl w:ilvl="3" w:tplc="08090019">
      <w:start w:val="1"/>
      <w:numFmt w:val="lowerLetter"/>
      <w:lvlText w:val="%4."/>
      <w:lvlJc w:val="left"/>
      <w:pPr>
        <w:ind w:left="1582" w:hanging="360"/>
      </w:pPr>
    </w:lvl>
    <w:lvl w:ilvl="4" w:tplc="08090019" w:tentative="1">
      <w:start w:val="1"/>
      <w:numFmt w:val="lowerLetter"/>
      <w:lvlText w:val="%5."/>
      <w:lvlJc w:val="left"/>
      <w:pPr>
        <w:ind w:left="2302" w:hanging="360"/>
      </w:pPr>
    </w:lvl>
    <w:lvl w:ilvl="5" w:tplc="0809001B" w:tentative="1">
      <w:start w:val="1"/>
      <w:numFmt w:val="lowerRoman"/>
      <w:lvlText w:val="%6."/>
      <w:lvlJc w:val="right"/>
      <w:pPr>
        <w:ind w:left="3022" w:hanging="180"/>
      </w:pPr>
    </w:lvl>
    <w:lvl w:ilvl="6" w:tplc="0809000F" w:tentative="1">
      <w:start w:val="1"/>
      <w:numFmt w:val="decimal"/>
      <w:lvlText w:val="%7."/>
      <w:lvlJc w:val="left"/>
      <w:pPr>
        <w:ind w:left="3742" w:hanging="360"/>
      </w:pPr>
    </w:lvl>
    <w:lvl w:ilvl="7" w:tplc="08090019" w:tentative="1">
      <w:start w:val="1"/>
      <w:numFmt w:val="lowerLetter"/>
      <w:lvlText w:val="%8."/>
      <w:lvlJc w:val="left"/>
      <w:pPr>
        <w:ind w:left="4462" w:hanging="360"/>
      </w:pPr>
    </w:lvl>
    <w:lvl w:ilvl="8" w:tplc="0809001B" w:tentative="1">
      <w:start w:val="1"/>
      <w:numFmt w:val="lowerRoman"/>
      <w:lvlText w:val="%9."/>
      <w:lvlJc w:val="right"/>
      <w:pPr>
        <w:ind w:left="5182" w:hanging="180"/>
      </w:pPr>
    </w:lvl>
  </w:abstractNum>
  <w:abstractNum w:abstractNumId="1">
    <w:nsid w:val="3DC60F82"/>
    <w:multiLevelType w:val="hybridMultilevel"/>
    <w:tmpl w:val="4B0A417C"/>
    <w:lvl w:ilvl="0" w:tplc="51221D4C">
      <w:start w:val="1"/>
      <w:numFmt w:val="decimal"/>
      <w:lvlText w:val="%1."/>
      <w:lvlJc w:val="left"/>
      <w:pPr>
        <w:tabs>
          <w:tab w:val="num" w:pos="720"/>
        </w:tabs>
        <w:ind w:left="720" w:hanging="360"/>
      </w:pPr>
      <w:rPr>
        <w:rFonts w:hint="default"/>
      </w:rPr>
    </w:lvl>
    <w:lvl w:ilvl="1" w:tplc="A7D8B2C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0622CFD"/>
    <w:multiLevelType w:val="hybridMultilevel"/>
    <w:tmpl w:val="980475CA"/>
    <w:lvl w:ilvl="0" w:tplc="0809000F">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EB251FB"/>
    <w:multiLevelType w:val="hybridMultilevel"/>
    <w:tmpl w:val="07B29D40"/>
    <w:lvl w:ilvl="0" w:tplc="0A2C7F3A">
      <w:start w:val="2"/>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92562"/>
    <w:rsid w:val="00150D66"/>
    <w:rsid w:val="001816D4"/>
    <w:rsid w:val="00494CC0"/>
    <w:rsid w:val="0060457D"/>
    <w:rsid w:val="00611E83"/>
    <w:rsid w:val="00700B10"/>
    <w:rsid w:val="00892562"/>
    <w:rsid w:val="009A1633"/>
    <w:rsid w:val="00B05DD9"/>
    <w:rsid w:val="00BC6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DA2C7C-7226-4976-9504-22E3512C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562"/>
    <w:pPr>
      <w:spacing w:after="0" w:line="240" w:lineRule="auto"/>
    </w:pPr>
    <w:rPr>
      <w:rFonts w:ascii="Times New Roman" w:eastAsia="Times New Roman" w:hAnsi="Times New Roman" w:cs="Times New Roman"/>
      <w:sz w:val="24"/>
      <w:szCs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92562"/>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2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Araba Kwegyirba</dc:creator>
  <cp:lastModifiedBy>USER</cp:lastModifiedBy>
  <cp:revision>3</cp:revision>
  <dcterms:created xsi:type="dcterms:W3CDTF">2015-02-06T08:38:00Z</dcterms:created>
  <dcterms:modified xsi:type="dcterms:W3CDTF">2015-02-11T07:18:00Z</dcterms:modified>
</cp:coreProperties>
</file>