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23" w:rsidRPr="00AC7112" w:rsidRDefault="00F16823" w:rsidP="00F16823">
      <w:pPr>
        <w:jc w:val="center"/>
        <w:rPr>
          <w:rFonts w:ascii="Times New Roman" w:hAnsi="Times New Roman" w:cs="Times New Roman"/>
          <w:sz w:val="36"/>
          <w:szCs w:val="36"/>
        </w:rPr>
      </w:pPr>
      <w:r w:rsidRPr="00AC7112">
        <w:rPr>
          <w:rFonts w:ascii="Times New Roman" w:hAnsi="Times New Roman" w:cs="Times New Roman"/>
          <w:sz w:val="36"/>
          <w:szCs w:val="36"/>
        </w:rPr>
        <w:t xml:space="preserve">KWAME NKRUMAH UNIVERSITY OF SCIENCE AND TECHNOLOGY </w:t>
      </w:r>
    </w:p>
    <w:p w:rsidR="00F16823" w:rsidRPr="00AC7112" w:rsidRDefault="00F16823" w:rsidP="00F16823">
      <w:pPr>
        <w:jc w:val="center"/>
        <w:rPr>
          <w:rFonts w:ascii="Times New Roman" w:hAnsi="Times New Roman" w:cs="Times New Roman"/>
          <w:sz w:val="36"/>
          <w:szCs w:val="36"/>
        </w:rPr>
      </w:pPr>
      <w:r w:rsidRPr="00AC7112">
        <w:rPr>
          <w:rFonts w:ascii="Times New Roman" w:hAnsi="Times New Roman" w:cs="Times New Roman"/>
          <w:sz w:val="36"/>
          <w:szCs w:val="36"/>
        </w:rPr>
        <w:t>COLLEGE OF ENGINEERING</w:t>
      </w:r>
    </w:p>
    <w:p w:rsidR="00F16823" w:rsidRPr="00AC7112" w:rsidRDefault="00F16823" w:rsidP="00F16823">
      <w:pPr>
        <w:jc w:val="center"/>
        <w:rPr>
          <w:rFonts w:ascii="Times New Roman" w:hAnsi="Times New Roman" w:cs="Times New Roman"/>
          <w:sz w:val="36"/>
          <w:szCs w:val="36"/>
        </w:rPr>
      </w:pPr>
      <w:r w:rsidRPr="00AC7112">
        <w:rPr>
          <w:rFonts w:ascii="Times New Roman" w:hAnsi="Times New Roman" w:cs="Times New Roman"/>
          <w:sz w:val="36"/>
          <w:szCs w:val="36"/>
        </w:rPr>
        <w:t>DEPARTMENT OF MECHANICAL AND CHEMICAL ENGINEERING</w:t>
      </w:r>
    </w:p>
    <w:p w:rsidR="00F16823" w:rsidRPr="00AC7112" w:rsidRDefault="00F16823" w:rsidP="00F16823">
      <w:pPr>
        <w:jc w:val="center"/>
        <w:rPr>
          <w:rFonts w:ascii="Times New Roman" w:hAnsi="Times New Roman" w:cs="Times New Roman"/>
          <w:sz w:val="36"/>
          <w:szCs w:val="36"/>
        </w:rPr>
      </w:pPr>
      <w:r w:rsidRPr="00AC7112">
        <w:rPr>
          <w:rFonts w:ascii="Times New Roman" w:hAnsi="Times New Roman" w:cs="Times New Roman"/>
          <w:sz w:val="36"/>
          <w:szCs w:val="36"/>
        </w:rPr>
        <w:t xml:space="preserve">ME </w:t>
      </w:r>
      <w:r>
        <w:rPr>
          <w:rFonts w:ascii="Times New Roman" w:hAnsi="Times New Roman" w:cs="Times New Roman"/>
          <w:sz w:val="36"/>
          <w:szCs w:val="36"/>
        </w:rPr>
        <w:t>396</w:t>
      </w:r>
      <w:r w:rsidRPr="00AC7112">
        <w:rPr>
          <w:rFonts w:ascii="Times New Roman" w:hAnsi="Times New Roman" w:cs="Times New Roman"/>
          <w:sz w:val="36"/>
          <w:szCs w:val="36"/>
        </w:rPr>
        <w:t xml:space="preserve"> MECHA</w:t>
      </w:r>
      <w:r>
        <w:rPr>
          <w:rFonts w:ascii="Times New Roman" w:hAnsi="Times New Roman" w:cs="Times New Roman"/>
          <w:sz w:val="36"/>
          <w:szCs w:val="36"/>
        </w:rPr>
        <w:t>NICAL ENGINEERING LABORATORY IV</w:t>
      </w:r>
      <w:r w:rsidRPr="00AC7112">
        <w:rPr>
          <w:rFonts w:ascii="Times New Roman" w:hAnsi="Times New Roman" w:cs="Times New Roman"/>
          <w:sz w:val="36"/>
          <w:szCs w:val="36"/>
        </w:rPr>
        <w:t>.</w:t>
      </w:r>
    </w:p>
    <w:p w:rsidR="00F16823" w:rsidRPr="006151D3" w:rsidRDefault="00D22F4E" w:rsidP="00F168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TRIFILAR SUSPENSION</w:t>
      </w:r>
    </w:p>
    <w:p w:rsidR="00F16823" w:rsidRPr="007C645D" w:rsidRDefault="00F16823" w:rsidP="00F16823">
      <w:pPr>
        <w:jc w:val="center"/>
        <w:rPr>
          <w:rFonts w:ascii="Times New Roman" w:hAnsi="Times New Roman" w:cs="Times New Roman"/>
        </w:rPr>
      </w:pPr>
      <w:r w:rsidRPr="00BA6F91">
        <w:rPr>
          <w:rFonts w:asciiTheme="majorHAnsi" w:hAnsiTheme="majorHAnsi" w:cs="Times New Roman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23D398B4" wp14:editId="0795FFB2">
            <wp:simplePos x="0" y="0"/>
            <wp:positionH relativeFrom="column">
              <wp:posOffset>1209304</wp:posOffset>
            </wp:positionH>
            <wp:positionV relativeFrom="paragraph">
              <wp:posOffset>36830</wp:posOffset>
            </wp:positionV>
            <wp:extent cx="3917315" cy="428879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-10-07-08-59-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Pr="007C645D" w:rsidRDefault="00F16823" w:rsidP="00F16823">
      <w:pPr>
        <w:rPr>
          <w:rFonts w:ascii="Times New Roman" w:hAnsi="Times New Roman" w:cs="Times New Roman"/>
        </w:rPr>
      </w:pPr>
    </w:p>
    <w:p w:rsidR="00F16823" w:rsidRDefault="00F16823" w:rsidP="00F168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LECTURER: Y.A.K. FIAGBE</w:t>
      </w:r>
    </w:p>
    <w:p w:rsidR="00F16823" w:rsidRDefault="00F16823" w:rsidP="00F168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GROUP: A</w:t>
      </w:r>
    </w:p>
    <w:p w:rsidR="00F16823" w:rsidRPr="006151D3" w:rsidRDefault="003E0CD6" w:rsidP="00F168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DATE: 16</w:t>
      </w:r>
      <w:r w:rsidRPr="003E0CD6">
        <w:rPr>
          <w:rFonts w:ascii="Times New Roman" w:hAnsi="Times New Roman" w:cs="Times New Roman"/>
          <w:sz w:val="36"/>
          <w:vertAlign w:val="superscript"/>
        </w:rPr>
        <w:t>th</w:t>
      </w:r>
      <w:r>
        <w:rPr>
          <w:rFonts w:ascii="Times New Roman" w:hAnsi="Times New Roman" w:cs="Times New Roman"/>
          <w:sz w:val="36"/>
        </w:rPr>
        <w:t xml:space="preserve"> APRIL</w:t>
      </w:r>
      <w:r w:rsidR="00F16823">
        <w:rPr>
          <w:rFonts w:ascii="Times New Roman" w:hAnsi="Times New Roman" w:cs="Times New Roman"/>
          <w:sz w:val="36"/>
        </w:rPr>
        <w:t>, 2019.</w:t>
      </w:r>
    </w:p>
    <w:p w:rsidR="00F16823" w:rsidRDefault="00F16823" w:rsidP="00F16823">
      <w:pPr>
        <w:rPr>
          <w:rFonts w:ascii="Times New Roman" w:hAnsi="Times New Roman" w:cs="Times New Roman"/>
          <w:b/>
          <w:sz w:val="30"/>
          <w:szCs w:val="28"/>
        </w:rPr>
      </w:pPr>
    </w:p>
    <w:p w:rsidR="00994076" w:rsidRPr="006151D3" w:rsidRDefault="00994076" w:rsidP="0099407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GROUP MEMBERS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994076" w:rsidTr="00D22F4E">
        <w:trPr>
          <w:trHeight w:val="710"/>
        </w:trPr>
        <w:tc>
          <w:tcPr>
            <w:tcW w:w="4708" w:type="dxa"/>
          </w:tcPr>
          <w:p w:rsidR="00994076" w:rsidRDefault="00994076" w:rsidP="004424C1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NAMES</w:t>
            </w:r>
          </w:p>
        </w:tc>
        <w:tc>
          <w:tcPr>
            <w:tcW w:w="4708" w:type="dxa"/>
          </w:tcPr>
          <w:p w:rsidR="00994076" w:rsidRDefault="00994076" w:rsidP="004424C1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INDEX NUMBERS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6151D3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Atomboh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Vincent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Essuman</w:t>
            </w:r>
            <w:proofErr w:type="spellEnd"/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5971016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6151D3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Nyamekye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Joel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Kwaku</w:t>
            </w:r>
            <w:proofErr w:type="spellEnd"/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5978816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Krampah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>, Emmanuel</w:t>
            </w:r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5976816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Koranteng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Gareth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Yadah</w:t>
            </w:r>
            <w:proofErr w:type="spellEnd"/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2289414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0B24B1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Kotei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Amon Shane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Nii</w:t>
            </w:r>
            <w:proofErr w:type="spellEnd"/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Ansah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</w:t>
            </w:r>
            <w:r w:rsidR="000B24B1">
              <w:rPr>
                <w:rFonts w:ascii="Times New Roman" w:hAnsi="Times New Roman" w:cs="Times New Roman"/>
                <w:sz w:val="30"/>
                <w:szCs w:val="28"/>
              </w:rPr>
              <w:t xml:space="preserve">Emmanuel </w:t>
            </w:r>
            <w:proofErr w:type="spellStart"/>
            <w:r w:rsidR="000B24B1">
              <w:rPr>
                <w:rFonts w:ascii="Times New Roman" w:hAnsi="Times New Roman" w:cs="Times New Roman"/>
                <w:sz w:val="30"/>
                <w:szCs w:val="28"/>
              </w:rPr>
              <w:t>Abban</w:t>
            </w:r>
            <w:proofErr w:type="spellEnd"/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</w:p>
        </w:tc>
      </w:tr>
      <w:tr w:rsidR="00994076" w:rsidTr="00D22F4E">
        <w:trPr>
          <w:trHeight w:val="692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Amoateng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>-Mensah, David</w:t>
            </w:r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5968816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Tettey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Attoh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Derrick</w:t>
            </w:r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5982816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Otchere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Shadrack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Appiah</w:t>
            </w:r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5980816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Boye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>, Samuel</w:t>
            </w:r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5972816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Pr="00CC7359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Eshun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>, Emmanuel</w:t>
            </w:r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5974716</w:t>
            </w:r>
          </w:p>
        </w:tc>
      </w:tr>
      <w:tr w:rsidR="00994076" w:rsidTr="00D22F4E">
        <w:trPr>
          <w:trHeight w:val="710"/>
        </w:trPr>
        <w:tc>
          <w:tcPr>
            <w:tcW w:w="4708" w:type="dxa"/>
          </w:tcPr>
          <w:p w:rsidR="00994076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Afful, Joseph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Kabenla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28"/>
              </w:rPr>
              <w:t>Animnyam</w:t>
            </w:r>
            <w:proofErr w:type="spellEnd"/>
          </w:p>
        </w:tc>
        <w:tc>
          <w:tcPr>
            <w:tcW w:w="4708" w:type="dxa"/>
          </w:tcPr>
          <w:p w:rsidR="00994076" w:rsidRPr="000B24B1" w:rsidRDefault="00994076" w:rsidP="004424C1">
            <w:pPr>
              <w:jc w:val="center"/>
              <w:rPr>
                <w:rFonts w:ascii="Times New Roman" w:hAnsi="Times New Roman" w:cs="Times New Roman"/>
                <w:sz w:val="30"/>
                <w:szCs w:val="28"/>
              </w:rPr>
            </w:pPr>
            <w:r w:rsidRPr="000B24B1">
              <w:rPr>
                <w:rFonts w:ascii="Times New Roman" w:hAnsi="Times New Roman" w:cs="Times New Roman"/>
                <w:sz w:val="30"/>
                <w:szCs w:val="28"/>
              </w:rPr>
              <w:t>5967216</w:t>
            </w:r>
          </w:p>
        </w:tc>
      </w:tr>
    </w:tbl>
    <w:p w:rsidR="009A434B" w:rsidRDefault="009A434B">
      <w:pPr>
        <w:rPr>
          <w:rFonts w:ascii="Times New Roman" w:hAnsi="Times New Roman" w:cs="Times New Roman"/>
          <w:sz w:val="24"/>
          <w:szCs w:val="24"/>
        </w:rPr>
      </w:pPr>
    </w:p>
    <w:p w:rsidR="00994076" w:rsidRDefault="00994076">
      <w:pPr>
        <w:rPr>
          <w:rFonts w:ascii="Times New Roman" w:hAnsi="Times New Roman" w:cs="Times New Roman"/>
          <w:sz w:val="24"/>
          <w:szCs w:val="24"/>
        </w:rPr>
      </w:pPr>
    </w:p>
    <w:p w:rsidR="00994076" w:rsidRDefault="00994076">
      <w:pPr>
        <w:rPr>
          <w:rFonts w:ascii="Times New Roman" w:hAnsi="Times New Roman" w:cs="Times New Roman"/>
          <w:sz w:val="24"/>
          <w:szCs w:val="24"/>
        </w:rPr>
      </w:pPr>
    </w:p>
    <w:p w:rsidR="00994076" w:rsidRDefault="00994076">
      <w:pPr>
        <w:rPr>
          <w:rFonts w:ascii="Times New Roman" w:hAnsi="Times New Roman" w:cs="Times New Roman"/>
          <w:sz w:val="24"/>
          <w:szCs w:val="24"/>
        </w:rPr>
      </w:pPr>
    </w:p>
    <w:p w:rsidR="00994076" w:rsidRDefault="00994076">
      <w:pPr>
        <w:rPr>
          <w:rFonts w:ascii="Times New Roman" w:hAnsi="Times New Roman" w:cs="Times New Roman"/>
          <w:sz w:val="24"/>
          <w:szCs w:val="24"/>
        </w:rPr>
      </w:pPr>
    </w:p>
    <w:p w:rsidR="00994076" w:rsidRDefault="00994076">
      <w:pPr>
        <w:rPr>
          <w:rFonts w:ascii="Times New Roman" w:hAnsi="Times New Roman" w:cs="Times New Roman"/>
          <w:sz w:val="24"/>
          <w:szCs w:val="24"/>
        </w:rPr>
      </w:pPr>
    </w:p>
    <w:p w:rsidR="00994076" w:rsidRDefault="00994076">
      <w:pPr>
        <w:rPr>
          <w:rFonts w:ascii="Times New Roman" w:hAnsi="Times New Roman" w:cs="Times New Roman"/>
          <w:sz w:val="24"/>
          <w:szCs w:val="24"/>
        </w:rPr>
      </w:pPr>
    </w:p>
    <w:p w:rsidR="00994076" w:rsidRDefault="00994076">
      <w:pPr>
        <w:rPr>
          <w:rFonts w:ascii="Times New Roman" w:hAnsi="Times New Roman" w:cs="Times New Roman"/>
          <w:sz w:val="24"/>
          <w:szCs w:val="24"/>
        </w:rPr>
      </w:pPr>
    </w:p>
    <w:p w:rsidR="00D22F4E" w:rsidRDefault="00D22F4E">
      <w:pPr>
        <w:rPr>
          <w:rFonts w:ascii="Times New Roman" w:hAnsi="Times New Roman" w:cs="Times New Roman"/>
          <w:sz w:val="24"/>
          <w:szCs w:val="24"/>
        </w:rPr>
      </w:pPr>
    </w:p>
    <w:p w:rsidR="00D22F4E" w:rsidRDefault="00D22F4E">
      <w:pPr>
        <w:rPr>
          <w:rFonts w:ascii="Times New Roman" w:hAnsi="Times New Roman" w:cs="Times New Roman"/>
          <w:sz w:val="24"/>
          <w:szCs w:val="24"/>
        </w:rPr>
      </w:pPr>
    </w:p>
    <w:p w:rsidR="00994076" w:rsidRPr="00D22F4E" w:rsidRDefault="00D22F4E" w:rsidP="009940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994076" w:rsidRP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To determine the moment of inertia of a connecting rod using </w:t>
      </w:r>
      <w:r w:rsidR="00D22F4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94076">
        <w:rPr>
          <w:rFonts w:ascii="Times New Roman" w:hAnsi="Times New Roman" w:cs="Times New Roman"/>
          <w:sz w:val="24"/>
          <w:szCs w:val="24"/>
        </w:rPr>
        <w:t>trifilar</w:t>
      </w:r>
      <w:proofErr w:type="spellEnd"/>
      <w:r w:rsidRPr="00994076">
        <w:rPr>
          <w:rFonts w:ascii="Times New Roman" w:hAnsi="Times New Roman" w:cs="Times New Roman"/>
          <w:sz w:val="24"/>
          <w:szCs w:val="24"/>
        </w:rPr>
        <w:t xml:space="preserve"> suspension.</w:t>
      </w:r>
    </w:p>
    <w:p w:rsidR="00994076" w:rsidRP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</w:p>
    <w:p w:rsidR="00D22F4E" w:rsidRDefault="00D22F4E" w:rsidP="00D22F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APPARATUS</w:t>
      </w:r>
    </w:p>
    <w:p w:rsidR="00994076" w:rsidRP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Connecting rod, cord, stop-watch, support frame, </w:t>
      </w:r>
      <w:proofErr w:type="spellStart"/>
      <w:r w:rsidRPr="00994076">
        <w:rPr>
          <w:rFonts w:ascii="Times New Roman" w:hAnsi="Times New Roman" w:cs="Times New Roman"/>
          <w:sz w:val="24"/>
          <w:szCs w:val="24"/>
        </w:rPr>
        <w:t>trifilar</w:t>
      </w:r>
      <w:proofErr w:type="spellEnd"/>
      <w:r w:rsidRPr="00994076">
        <w:rPr>
          <w:rFonts w:ascii="Times New Roman" w:hAnsi="Times New Roman" w:cs="Times New Roman"/>
          <w:sz w:val="24"/>
          <w:szCs w:val="24"/>
        </w:rPr>
        <w:t xml:space="preserve"> suspension table, scale</w:t>
      </w:r>
    </w:p>
    <w:p w:rsid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CAEBF" wp14:editId="6F18B152">
            <wp:extent cx="24955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59979" wp14:editId="672DA8C5">
            <wp:extent cx="2988945" cy="1876425"/>
            <wp:effectExtent l="0" t="0" r="190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84" cy="189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4E" w:rsidRDefault="00994076" w:rsidP="00D22F4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09359" cy="3882289"/>
            <wp:effectExtent l="0" t="0" r="5715" b="4445"/>
            <wp:docPr id="1" name="Picture 1" descr="C:\Users\Afful\Desktop\trifi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fful\Desktop\trifil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89" cy="389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F4" w:rsidRDefault="003E229B" w:rsidP="00D22F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228F4">
        <w:rPr>
          <w:rFonts w:ascii="Times New Roman" w:hAnsi="Times New Roman" w:cs="Times New Roman"/>
          <w:sz w:val="24"/>
          <w:szCs w:val="24"/>
        </w:rPr>
        <w:t>xperimental setup for a</w:t>
      </w:r>
      <w:r w:rsidR="00994076" w:rsidRPr="00994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76" w:rsidRPr="00994076">
        <w:rPr>
          <w:rFonts w:ascii="Times New Roman" w:hAnsi="Times New Roman" w:cs="Times New Roman"/>
          <w:sz w:val="24"/>
          <w:szCs w:val="24"/>
        </w:rPr>
        <w:t>trifilar</w:t>
      </w:r>
      <w:proofErr w:type="spellEnd"/>
      <w:r w:rsidR="00994076" w:rsidRPr="00994076">
        <w:rPr>
          <w:rFonts w:ascii="Times New Roman" w:hAnsi="Times New Roman" w:cs="Times New Roman"/>
          <w:sz w:val="24"/>
          <w:szCs w:val="24"/>
        </w:rPr>
        <w:t xml:space="preserve"> suspension</w:t>
      </w:r>
    </w:p>
    <w:p w:rsidR="00D22F4E" w:rsidRDefault="00D22F4E" w:rsidP="00D22F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THEORY</w:t>
      </w:r>
    </w:p>
    <w:p w:rsidR="003228F4" w:rsidRPr="003228F4" w:rsidRDefault="003228F4" w:rsidP="003228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E0CD6">
        <w:rPr>
          <w:rFonts w:ascii="Times New Roman" w:hAnsi="Times New Roman" w:cs="Times New Roman"/>
          <w:sz w:val="24"/>
          <w:szCs w:val="24"/>
        </w:rPr>
        <w:t>et,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>I</w:t>
      </w:r>
      <w:r w:rsidRPr="00994076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994076">
        <w:rPr>
          <w:rFonts w:ascii="Times New Roman" w:hAnsi="Times New Roman" w:cs="Times New Roman"/>
          <w:sz w:val="24"/>
          <w:szCs w:val="24"/>
        </w:rPr>
        <w:t xml:space="preserve"> = moment of inertia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>G</w:t>
      </w:r>
      <w:r w:rsidRPr="009940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40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94076">
        <w:rPr>
          <w:rFonts w:ascii="Times New Roman" w:hAnsi="Times New Roman" w:cs="Times New Roman"/>
          <w:sz w:val="24"/>
          <w:szCs w:val="24"/>
        </w:rPr>
        <w:t xml:space="preserve"> of mass of connecting rod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>L</w:t>
      </w:r>
      <w:r w:rsidRPr="00994076">
        <w:rPr>
          <w:rFonts w:ascii="Times New Roman" w:hAnsi="Times New Roman" w:cs="Times New Roman"/>
          <w:sz w:val="24"/>
          <w:szCs w:val="24"/>
        </w:rPr>
        <w:t xml:space="preserve"> = length of wire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9" o:title=""/>
          </v:shape>
          <o:OLEObject Type="Embed" ProgID="Equation.3" ShapeID="_x0000_i1025" DrawAspect="Content" ObjectID="_1616970889" r:id="rId10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= Time period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994076">
        <w:rPr>
          <w:rFonts w:ascii="Times New Roman" w:hAnsi="Times New Roman" w:cs="Times New Roman"/>
          <w:sz w:val="24"/>
          <w:szCs w:val="24"/>
        </w:rPr>
        <w:t>= frequency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>k</w:t>
      </w:r>
      <w:r w:rsidRPr="00994076">
        <w:rPr>
          <w:rFonts w:ascii="Times New Roman" w:hAnsi="Times New Roman" w:cs="Times New Roman"/>
          <w:sz w:val="24"/>
          <w:szCs w:val="24"/>
        </w:rPr>
        <w:t xml:space="preserve"> = radius of gyration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26" type="#_x0000_t75" style="width:11.25pt;height:17.25pt" o:ole="">
            <v:imagedata r:id="rId11" o:title=""/>
          </v:shape>
          <o:OLEObject Type="Embed" ProgID="Equation.3" ShapeID="_x0000_i1026" DrawAspect="Content" ObjectID="_1616970890" r:id="rId12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= tension in wire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>w</w:t>
      </w:r>
      <w:r w:rsidRPr="00994076">
        <w:rPr>
          <w:rFonts w:ascii="Times New Roman" w:hAnsi="Times New Roman" w:cs="Times New Roman"/>
          <w:sz w:val="24"/>
          <w:szCs w:val="24"/>
        </w:rPr>
        <w:t xml:space="preserve"> = angular velocity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α = angular acceleration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994076">
        <w:rPr>
          <w:rFonts w:ascii="Times New Roman" w:hAnsi="Times New Roman" w:cs="Times New Roman"/>
          <w:sz w:val="24"/>
          <w:szCs w:val="24"/>
        </w:rPr>
        <w:t>= radius of suspension table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27" type="#_x0000_t75" style="width:15.75pt;height:18pt" o:ole="">
            <v:imagedata r:id="rId13" o:title=""/>
          </v:shape>
          <o:OLEObject Type="Embed" ProgID="Equation.3" ShapeID="_x0000_i1027" DrawAspect="Content" ObjectID="_1616970891" r:id="rId14"/>
        </w:object>
      </w:r>
      <w:r w:rsidRPr="00994076">
        <w:rPr>
          <w:rFonts w:ascii="Times New Roman" w:hAnsi="Times New Roman" w:cs="Times New Roman"/>
          <w:sz w:val="24"/>
          <w:szCs w:val="24"/>
        </w:rPr>
        <w:t>=mass of connecting rod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 wp14:anchorId="4BBA7D27" wp14:editId="4C60152A">
            <wp:extent cx="200025" cy="228600"/>
            <wp:effectExtent l="0" t="0" r="9525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076">
        <w:rPr>
          <w:rFonts w:ascii="Times New Roman" w:hAnsi="Times New Roman" w:cs="Times New Roman"/>
          <w:sz w:val="24"/>
          <w:szCs w:val="24"/>
        </w:rPr>
        <w:t xml:space="preserve"> = mass of suspension table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>a</w:t>
      </w:r>
      <w:r w:rsidRPr="00994076">
        <w:rPr>
          <w:rFonts w:ascii="Times New Roman" w:hAnsi="Times New Roman" w:cs="Times New Roman"/>
          <w:sz w:val="24"/>
          <w:szCs w:val="24"/>
        </w:rPr>
        <w:t xml:space="preserve"> = distance of left wire from G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i/>
          <w:sz w:val="24"/>
          <w:szCs w:val="24"/>
        </w:rPr>
        <w:t>b</w:t>
      </w:r>
      <w:r w:rsidRPr="00994076">
        <w:rPr>
          <w:rFonts w:ascii="Times New Roman" w:hAnsi="Times New Roman" w:cs="Times New Roman"/>
          <w:sz w:val="24"/>
          <w:szCs w:val="24"/>
        </w:rPr>
        <w:t xml:space="preserve"> = distance of right wire from G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28F4">
        <w:rPr>
          <w:rFonts w:ascii="Times New Roman" w:hAnsi="Times New Roman" w:cs="Times New Roman"/>
          <w:sz w:val="24"/>
          <w:szCs w:val="24"/>
        </w:rPr>
        <w:t xml:space="preserve">For a </w:t>
      </w:r>
      <w:proofErr w:type="spellStart"/>
      <w:r w:rsidR="003228F4">
        <w:rPr>
          <w:rFonts w:ascii="Times New Roman" w:hAnsi="Times New Roman" w:cs="Times New Roman"/>
          <w:sz w:val="24"/>
          <w:szCs w:val="24"/>
        </w:rPr>
        <w:t>t</w:t>
      </w:r>
      <w:r w:rsidRPr="003228F4">
        <w:rPr>
          <w:rFonts w:ascii="Times New Roman" w:hAnsi="Times New Roman" w:cs="Times New Roman"/>
          <w:sz w:val="24"/>
          <w:szCs w:val="24"/>
        </w:rPr>
        <w:t>rifilar</w:t>
      </w:r>
      <w:proofErr w:type="spellEnd"/>
      <w:r w:rsidRPr="003228F4">
        <w:rPr>
          <w:rFonts w:ascii="Times New Roman" w:hAnsi="Times New Roman" w:cs="Times New Roman"/>
          <w:sz w:val="24"/>
          <w:szCs w:val="24"/>
        </w:rPr>
        <w:t xml:space="preserve"> suspension</w:t>
      </w:r>
      <w:r w:rsidR="003228F4">
        <w:rPr>
          <w:rFonts w:ascii="Times New Roman" w:hAnsi="Times New Roman" w:cs="Times New Roman"/>
          <w:sz w:val="24"/>
          <w:szCs w:val="24"/>
        </w:rPr>
        <w:t>,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1D18B77D" wp14:editId="5843F7F9">
            <wp:extent cx="571500" cy="200025"/>
            <wp:effectExtent l="19050" t="0" r="0" b="0"/>
            <wp:docPr id="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Tension in each wire = </w:t>
      </w:r>
      <w:r w:rsidRPr="00994076">
        <w:rPr>
          <w:rFonts w:ascii="Times New Roman" w:hAnsi="Times New Roman" w:cs="Times New Roman"/>
          <w:position w:val="-24"/>
          <w:sz w:val="24"/>
          <w:szCs w:val="24"/>
        </w:rPr>
        <w:object w:dxaOrig="540" w:dyaOrig="639">
          <v:shape id="_x0000_i1028" type="#_x0000_t75" style="width:27pt;height:32.25pt" o:ole="">
            <v:imagedata r:id="rId17" o:title=""/>
          </v:shape>
          <o:OLEObject Type="Embed" ProgID="Equation.3" ShapeID="_x0000_i1028" DrawAspect="Content" ObjectID="_1616970892" r:id="rId18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Component perpendicular to r =</w:t>
      </w:r>
      <w:r w:rsidRPr="00994076">
        <w:rPr>
          <w:rFonts w:ascii="Times New Roman" w:hAnsi="Times New Roman" w:cs="Times New Roman"/>
          <w:position w:val="-24"/>
          <w:sz w:val="24"/>
          <w:szCs w:val="24"/>
        </w:rPr>
        <w:object w:dxaOrig="760" w:dyaOrig="639">
          <v:shape id="_x0000_i1029" type="#_x0000_t75" style="width:38.25pt;height:32.25pt" o:ole="">
            <v:imagedata r:id="rId19" o:title=""/>
          </v:shape>
          <o:OLEObject Type="Embed" ProgID="Equation.3" ShapeID="_x0000_i1029" DrawAspect="Content" ObjectID="_1616970893" r:id="rId20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Total restoring couple =</w:t>
      </w:r>
      <w:r w:rsidRPr="00994076">
        <w:rPr>
          <w:rFonts w:ascii="Times New Roman" w:hAnsi="Times New Roman" w:cs="Times New Roman"/>
          <w:position w:val="-24"/>
          <w:sz w:val="24"/>
          <w:szCs w:val="24"/>
        </w:rPr>
        <w:object w:dxaOrig="859" w:dyaOrig="660">
          <v:shape id="_x0000_i1030" type="#_x0000_t75" style="width:42.75pt;height:33pt" o:ole="">
            <v:imagedata r:id="rId21" o:title=""/>
          </v:shape>
          <o:OLEObject Type="Embed" ProgID="Equation.3" ShapeID="_x0000_i1030" DrawAspect="Content" ObjectID="_1616970894" r:id="rId22"/>
        </w:objec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lastRenderedPageBreak/>
        <w:t>But</w:t>
      </w:r>
      <w:r w:rsidR="003E0CD6">
        <w:rPr>
          <w:rFonts w:ascii="Times New Roman" w:hAnsi="Times New Roman" w:cs="Times New Roman"/>
          <w:sz w:val="24"/>
          <w:szCs w:val="24"/>
        </w:rPr>
        <w:t xml:space="preserve"> </w:t>
      </w:r>
      <w:r w:rsidRPr="00994076">
        <w:rPr>
          <w:rFonts w:ascii="Times New Roman" w:hAnsi="Times New Roman" w:cs="Times New Roman"/>
          <w:position w:val="-24"/>
          <w:sz w:val="24"/>
          <w:szCs w:val="24"/>
        </w:rPr>
        <w:object w:dxaOrig="1480" w:dyaOrig="660">
          <v:shape id="_x0000_i1031" type="#_x0000_t75" style="width:75pt;height:33pt" o:ole="">
            <v:imagedata r:id="rId23" o:title=""/>
          </v:shape>
          <o:OLEObject Type="Embed" ProgID="Equation.3" ShapeID="_x0000_i1031" DrawAspect="Content" ObjectID="_1616970895" r:id="rId24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Where</w:t>
      </w:r>
      <w:r w:rsidRPr="00994076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2" type="#_x0000_t75" style="width:11.25pt;height:10.5pt" o:ole="">
            <v:imagedata r:id="rId25" o:title=""/>
          </v:shape>
          <o:OLEObject Type="Embed" ProgID="Equation.3" ShapeID="_x0000_i1032" DrawAspect="Content" ObjectID="_1616970896" r:id="rId26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is the angular </w:t>
      </w:r>
      <w:proofErr w:type="gramStart"/>
      <w:r w:rsidRPr="00994076">
        <w:rPr>
          <w:rFonts w:ascii="Times New Roman" w:hAnsi="Times New Roman" w:cs="Times New Roman"/>
          <w:sz w:val="24"/>
          <w:szCs w:val="24"/>
        </w:rPr>
        <w:t>acceleration.</w:t>
      </w:r>
      <w:proofErr w:type="gramEnd"/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30"/>
          <w:sz w:val="24"/>
          <w:szCs w:val="24"/>
        </w:rPr>
        <w:object w:dxaOrig="1200" w:dyaOrig="700">
          <v:shape id="_x0000_i1033" type="#_x0000_t75" style="width:60.75pt;height:35.25pt" o:ole="">
            <v:imagedata r:id="rId27" o:title=""/>
          </v:shape>
          <o:OLEObject Type="Embed" ProgID="Equation.3" ShapeID="_x0000_i1033" DrawAspect="Content" ObjectID="_1616970897" r:id="rId28"/>
        </w:object>
      </w:r>
    </w:p>
    <w:p w:rsidR="00994076" w:rsidRPr="00994076" w:rsidRDefault="00994076" w:rsidP="00994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32"/>
          <w:sz w:val="24"/>
          <w:szCs w:val="24"/>
        </w:rPr>
        <w:object w:dxaOrig="1620" w:dyaOrig="760">
          <v:shape id="_x0000_i1034" type="#_x0000_t75" style="width:81pt;height:38.25pt" o:ole="">
            <v:imagedata r:id="rId29" o:title=""/>
          </v:shape>
          <o:OLEObject Type="Embed" ProgID="Equation.3" ShapeID="_x0000_i1034" DrawAspect="Content" ObjectID="_1616970898" r:id="rId30"/>
        </w:object>
      </w:r>
    </w:p>
    <w:p w:rsidR="00994076" w:rsidRP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</w:p>
    <w:p w:rsidR="00994076" w:rsidRP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CE2D3" wp14:editId="31E68A8D">
            <wp:extent cx="942975" cy="419100"/>
            <wp:effectExtent l="0" t="0" r="0" b="0"/>
            <wp:docPr id="7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07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994076" w:rsidRP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</w:p>
    <w:p w:rsidR="00D22F4E" w:rsidRPr="00D22F4E" w:rsidRDefault="00D22F4E" w:rsidP="00D22F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2F4E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994076" w:rsidRPr="00994076" w:rsidRDefault="003228F4" w:rsidP="009940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</w:t>
      </w:r>
      <w:r w:rsidRPr="00994076">
        <w:rPr>
          <w:rFonts w:ascii="Times New Roman" w:hAnsi="Times New Roman" w:cs="Times New Roman"/>
          <w:sz w:val="24"/>
          <w:szCs w:val="24"/>
        </w:rPr>
        <w:t>he mass, moment of inertia, and the radius of gyration of the suspension table</w:t>
      </w:r>
      <w:r w:rsidR="00994076" w:rsidRPr="00994076">
        <w:rPr>
          <w:rFonts w:ascii="Times New Roman" w:hAnsi="Times New Roman" w:cs="Times New Roman"/>
          <w:sz w:val="24"/>
          <w:szCs w:val="24"/>
        </w:rPr>
        <w:t>.</w:t>
      </w:r>
    </w:p>
    <w:p w:rsidR="00994076" w:rsidRPr="00994076" w:rsidRDefault="003228F4" w:rsidP="009940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</w:t>
      </w:r>
      <w:r w:rsidRPr="00994076">
        <w:rPr>
          <w:rFonts w:ascii="Times New Roman" w:hAnsi="Times New Roman" w:cs="Times New Roman"/>
          <w:sz w:val="24"/>
          <w:szCs w:val="24"/>
        </w:rPr>
        <w:t>he connecting rod</w:t>
      </w:r>
      <w:r w:rsidR="00994076" w:rsidRPr="00994076">
        <w:rPr>
          <w:rFonts w:ascii="Times New Roman" w:hAnsi="Times New Roman" w:cs="Times New Roman"/>
          <w:sz w:val="24"/>
          <w:szCs w:val="24"/>
        </w:rPr>
        <w:t xml:space="preserve"> on the table with its </w:t>
      </w:r>
      <w:proofErr w:type="spellStart"/>
      <w:r w:rsidR="00994076" w:rsidRPr="009940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994076" w:rsidRPr="00994076">
        <w:rPr>
          <w:rFonts w:ascii="Times New Roman" w:hAnsi="Times New Roman" w:cs="Times New Roman"/>
          <w:sz w:val="24"/>
          <w:szCs w:val="24"/>
        </w:rPr>
        <w:t xml:space="preserve"> of mass coinciding with that of the table.</w:t>
      </w:r>
    </w:p>
    <w:p w:rsidR="00994076" w:rsidRPr="00994076" w:rsidRDefault="003228F4" w:rsidP="009940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94076" w:rsidRPr="00994076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94076">
        <w:rPr>
          <w:rFonts w:ascii="Times New Roman" w:hAnsi="Times New Roman" w:cs="Times New Roman"/>
          <w:sz w:val="24"/>
          <w:szCs w:val="24"/>
        </w:rPr>
        <w:t xml:space="preserve">he combination </w:t>
      </w:r>
      <w:r w:rsidR="00994076" w:rsidRPr="00994076">
        <w:rPr>
          <w:rFonts w:ascii="Times New Roman" w:hAnsi="Times New Roman" w:cs="Times New Roman"/>
          <w:sz w:val="24"/>
          <w:szCs w:val="24"/>
        </w:rPr>
        <w:t>swi</w:t>
      </w:r>
      <w:r>
        <w:rPr>
          <w:rFonts w:ascii="Times New Roman" w:hAnsi="Times New Roman" w:cs="Times New Roman"/>
          <w:sz w:val="24"/>
          <w:szCs w:val="24"/>
        </w:rPr>
        <w:t xml:space="preserve">nging about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mass </w:t>
      </w:r>
      <w:r w:rsidR="00994076" w:rsidRPr="00994076">
        <w:rPr>
          <w:rFonts w:ascii="Times New Roman" w:hAnsi="Times New Roman" w:cs="Times New Roman"/>
          <w:sz w:val="24"/>
          <w:szCs w:val="24"/>
        </w:rPr>
        <w:t xml:space="preserve">with the wire at a certain length, ensuring the </w:t>
      </w:r>
      <w:proofErr w:type="spellStart"/>
      <w:r w:rsidR="00994076" w:rsidRPr="009940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994076" w:rsidRPr="00994076">
        <w:rPr>
          <w:rFonts w:ascii="Times New Roman" w:hAnsi="Times New Roman" w:cs="Times New Roman"/>
          <w:sz w:val="24"/>
          <w:szCs w:val="24"/>
        </w:rPr>
        <w:t xml:space="preserve"> of mass is not so much disturbed.</w:t>
      </w:r>
    </w:p>
    <w:p w:rsidR="00994076" w:rsidRPr="00994076" w:rsidRDefault="003228F4" w:rsidP="009940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time taken for 20 oscillations</w:t>
      </w:r>
      <w:r w:rsidR="00994076" w:rsidRPr="00994076">
        <w:rPr>
          <w:rFonts w:ascii="Times New Roman" w:hAnsi="Times New Roman" w:cs="Times New Roman"/>
          <w:sz w:val="24"/>
          <w:szCs w:val="24"/>
        </w:rPr>
        <w:t>.</w:t>
      </w:r>
    </w:p>
    <w:p w:rsidR="00994076" w:rsidRPr="00994076" w:rsidRDefault="003228F4" w:rsidP="009940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procedures 3 and 4, all the while,</w:t>
      </w:r>
      <w:r w:rsidR="00994076" w:rsidRPr="00994076">
        <w:rPr>
          <w:rFonts w:ascii="Times New Roman" w:hAnsi="Times New Roman" w:cs="Times New Roman"/>
          <w:sz w:val="24"/>
          <w:szCs w:val="24"/>
        </w:rPr>
        <w:t xml:space="preserve"> changing the length of the wire</w:t>
      </w:r>
      <w:r>
        <w:rPr>
          <w:rFonts w:ascii="Times New Roman" w:hAnsi="Times New Roman" w:cs="Times New Roman"/>
          <w:sz w:val="24"/>
          <w:szCs w:val="24"/>
        </w:rPr>
        <w:t xml:space="preserve"> after each recording</w:t>
      </w:r>
      <w:r w:rsidR="00994076" w:rsidRPr="00994076">
        <w:rPr>
          <w:rFonts w:ascii="Times New Roman" w:hAnsi="Times New Roman" w:cs="Times New Roman"/>
          <w:sz w:val="24"/>
          <w:szCs w:val="24"/>
        </w:rPr>
        <w:t>.</w:t>
      </w:r>
    </w:p>
    <w:p w:rsid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</w:p>
    <w:p w:rsidR="003228F4" w:rsidRPr="00994076" w:rsidRDefault="003228F4" w:rsidP="00994076">
      <w:pPr>
        <w:rPr>
          <w:rFonts w:ascii="Times New Roman" w:hAnsi="Times New Roman" w:cs="Times New Roman"/>
          <w:sz w:val="24"/>
          <w:szCs w:val="24"/>
        </w:rPr>
      </w:pPr>
    </w:p>
    <w:p w:rsidR="00994076" w:rsidRPr="00D22F4E" w:rsidRDefault="00D22F4E" w:rsidP="009940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RESULTS</w:t>
      </w:r>
    </w:p>
    <w:tbl>
      <w:tblPr>
        <w:tblStyle w:val="TableGrid"/>
        <w:tblW w:w="3722" w:type="pct"/>
        <w:tblLook w:val="04A0" w:firstRow="1" w:lastRow="0" w:firstColumn="1" w:lastColumn="0" w:noHBand="0" w:noVBand="1"/>
      </w:tblPr>
      <w:tblGrid>
        <w:gridCol w:w="950"/>
        <w:gridCol w:w="2015"/>
        <w:gridCol w:w="1997"/>
        <w:gridCol w:w="1998"/>
      </w:tblGrid>
      <w:tr w:rsidR="00994076" w:rsidRPr="00994076" w:rsidTr="00D22F4E">
        <w:trPr>
          <w:trHeight w:val="300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8" w:type="pct"/>
            <w:gridSpan w:val="3"/>
            <w:noWrap/>
            <w:hideMark/>
          </w:tcPr>
          <w:p w:rsidR="00994076" w:rsidRPr="00994076" w:rsidRDefault="00994076" w:rsidP="004424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>TABLE AND CONNECTING ROD</w:t>
            </w:r>
          </w:p>
        </w:tc>
      </w:tr>
      <w:tr w:rsidR="00994076" w:rsidRPr="00994076" w:rsidTr="00D22F4E">
        <w:trPr>
          <w:trHeight w:val="345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448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Period </w:t>
            </w:r>
            <w:r w:rsidRPr="0099407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994076" w:rsidRPr="00994076" w:rsidTr="00D22F4E">
        <w:trPr>
          <w:trHeight w:val="345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>(m)</w:t>
            </w:r>
          </w:p>
        </w:tc>
        <w:tc>
          <w:tcPr>
            <w:tcW w:w="1448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(s) </w:t>
            </w:r>
            <w:r w:rsidRPr="0099407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994076" w:rsidRPr="00994076" w:rsidTr="00D22F4E">
        <w:trPr>
          <w:trHeight w:val="300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448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35.80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1.7900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3.2041</w:t>
            </w:r>
          </w:p>
        </w:tc>
      </w:tr>
      <w:tr w:rsidR="00994076" w:rsidRPr="00994076" w:rsidTr="00D22F4E">
        <w:trPr>
          <w:trHeight w:val="300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0.772</w:t>
            </w:r>
          </w:p>
        </w:tc>
        <w:tc>
          <w:tcPr>
            <w:tcW w:w="1448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33.87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1.6935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2.8679</w:t>
            </w:r>
          </w:p>
        </w:tc>
      </w:tr>
      <w:tr w:rsidR="00994076" w:rsidRPr="00994076" w:rsidTr="00D22F4E">
        <w:trPr>
          <w:trHeight w:val="300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0.703</w:t>
            </w:r>
          </w:p>
        </w:tc>
        <w:tc>
          <w:tcPr>
            <w:tcW w:w="1448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31.44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1.5720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2.4712</w:t>
            </w:r>
          </w:p>
        </w:tc>
      </w:tr>
      <w:tr w:rsidR="00994076" w:rsidRPr="00994076" w:rsidTr="00D22F4E">
        <w:trPr>
          <w:trHeight w:val="300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0.654</w:t>
            </w:r>
          </w:p>
        </w:tc>
        <w:tc>
          <w:tcPr>
            <w:tcW w:w="1448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30.20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1.5100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2.2801</w:t>
            </w:r>
          </w:p>
        </w:tc>
      </w:tr>
      <w:tr w:rsidR="00994076" w:rsidRPr="00994076" w:rsidTr="00D22F4E">
        <w:trPr>
          <w:trHeight w:val="300"/>
        </w:trPr>
        <w:tc>
          <w:tcPr>
            <w:tcW w:w="682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0.507</w:t>
            </w:r>
          </w:p>
        </w:tc>
        <w:tc>
          <w:tcPr>
            <w:tcW w:w="1448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27.36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1.3680</w:t>
            </w:r>
          </w:p>
        </w:tc>
        <w:tc>
          <w:tcPr>
            <w:tcW w:w="1435" w:type="pct"/>
            <w:noWrap/>
            <w:hideMark/>
          </w:tcPr>
          <w:p w:rsidR="00994076" w:rsidRPr="00994076" w:rsidRDefault="00994076" w:rsidP="00442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076">
              <w:rPr>
                <w:rFonts w:ascii="Times New Roman" w:hAnsi="Times New Roman" w:cs="Times New Roman"/>
                <w:sz w:val="24"/>
                <w:szCs w:val="24"/>
              </w:rPr>
              <w:t>1.8714</w:t>
            </w:r>
          </w:p>
        </w:tc>
      </w:tr>
    </w:tbl>
    <w:p w:rsidR="00D22F4E" w:rsidRDefault="00D22F4E" w:rsidP="00D22F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4076" w:rsidRPr="00D22F4E" w:rsidRDefault="00D22F4E" w:rsidP="00D22F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DATA ANALYSIS</w:t>
      </w:r>
    </w:p>
    <w:p w:rsidR="00994076" w:rsidRPr="00994076" w:rsidRDefault="00994076" w:rsidP="009940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076">
        <w:rPr>
          <w:rFonts w:ascii="Times New Roman" w:hAnsi="Times New Roman" w:cs="Times New Roman"/>
          <w:b/>
          <w:sz w:val="24"/>
          <w:szCs w:val="24"/>
        </w:rPr>
        <w:object w:dxaOrig="200" w:dyaOrig="220">
          <v:shape id="_x0000_i1035" type="#_x0000_t75" style="width:9.75pt;height:10.5pt" o:ole="">
            <v:imagedata r:id="rId32" o:title=""/>
          </v:shape>
          <o:OLEObject Type="Embed" ProgID="Equation.3" ShapeID="_x0000_i1035" DrawAspect="Content" ObjectID="_1616970899" r:id="rId33"/>
        </w:object>
      </w:r>
      <w:r w:rsidRPr="00994076">
        <w:rPr>
          <w:rFonts w:ascii="Times New Roman" w:hAnsi="Times New Roman" w:cs="Times New Roman"/>
          <w:b/>
          <w:sz w:val="24"/>
          <w:szCs w:val="24"/>
        </w:rPr>
        <w:t>=0.065 m</w:t>
      </w:r>
    </w:p>
    <w:p w:rsidR="00994076" w:rsidRPr="00994076" w:rsidRDefault="00994076" w:rsidP="009940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07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994076">
        <w:rPr>
          <w:rFonts w:ascii="Times New Roman" w:hAnsi="Times New Roman" w:cs="Times New Roman"/>
          <w:b/>
          <w:sz w:val="24"/>
          <w:szCs w:val="24"/>
        </w:rPr>
        <w:object w:dxaOrig="320" w:dyaOrig="360">
          <v:shape id="_x0000_i1036" type="#_x0000_t75" style="width:15.75pt;height:18pt" o:ole="">
            <v:imagedata r:id="rId34" o:title=""/>
          </v:shape>
          <o:OLEObject Type="Embed" ProgID="Equation.3" ShapeID="_x0000_i1036" DrawAspect="Content" ObjectID="_1616970900" r:id="rId35"/>
        </w:object>
      </w:r>
      <w:r w:rsidRPr="00994076">
        <w:rPr>
          <w:rFonts w:ascii="Times New Roman" w:hAnsi="Times New Roman" w:cs="Times New Roman"/>
          <w:b/>
          <w:sz w:val="24"/>
          <w:szCs w:val="24"/>
        </w:rPr>
        <w:t>=0.9 kg</w:t>
      </w:r>
    </w:p>
    <w:p w:rsidR="00994076" w:rsidRPr="00994076" w:rsidRDefault="00994076" w:rsidP="009940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07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994076">
        <w:rPr>
          <w:rFonts w:ascii="Times New Roman" w:hAnsi="Times New Roman" w:cs="Times New Roman"/>
          <w:b/>
          <w:sz w:val="24"/>
          <w:szCs w:val="24"/>
        </w:rPr>
        <w:object w:dxaOrig="320" w:dyaOrig="360">
          <v:shape id="_x0000_i1037" type="#_x0000_t75" style="width:15.75pt;height:18pt" o:ole="">
            <v:imagedata r:id="rId36" o:title=""/>
          </v:shape>
          <o:OLEObject Type="Embed" ProgID="Equation.3" ShapeID="_x0000_i1037" DrawAspect="Content" ObjectID="_1616970901" r:id="rId37"/>
        </w:object>
      </w:r>
      <w:r w:rsidRPr="00994076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994076">
        <w:rPr>
          <w:rFonts w:ascii="Times New Roman" w:hAnsi="Times New Roman" w:cs="Times New Roman"/>
          <w:b/>
          <w:sz w:val="24"/>
          <w:szCs w:val="24"/>
        </w:rPr>
        <w:object w:dxaOrig="320" w:dyaOrig="360">
          <v:shape id="_x0000_i1038" type="#_x0000_t75" style="width:15.75pt;height:18pt" o:ole="">
            <v:imagedata r:id="rId38" o:title=""/>
          </v:shape>
          <o:OLEObject Type="Embed" ProgID="Equation.3" ShapeID="_x0000_i1038" DrawAspect="Content" ObjectID="_1616970902" r:id="rId39"/>
        </w:object>
      </w:r>
      <w:r w:rsidRPr="00994076">
        <w:rPr>
          <w:rFonts w:ascii="Times New Roman" w:hAnsi="Times New Roman" w:cs="Times New Roman"/>
          <w:b/>
          <w:sz w:val="24"/>
          <w:szCs w:val="24"/>
        </w:rPr>
        <w:t>+</w:t>
      </w:r>
      <w:r w:rsidRPr="00994076">
        <w:rPr>
          <w:rFonts w:ascii="Times New Roman" w:hAnsi="Times New Roman" w:cs="Times New Roman"/>
          <w:b/>
          <w:sz w:val="24"/>
          <w:szCs w:val="24"/>
        </w:rPr>
        <w:object w:dxaOrig="320" w:dyaOrig="360">
          <v:shape id="_x0000_i1039" type="#_x0000_t75" style="width:15.75pt;height:18pt" o:ole="">
            <v:imagedata r:id="rId40" o:title=""/>
          </v:shape>
          <o:OLEObject Type="Embed" ProgID="Equation.3" ShapeID="_x0000_i1039" DrawAspect="Content" ObjectID="_1616970903" r:id="rId41"/>
        </w:object>
      </w:r>
      <w:r w:rsidRPr="00994076">
        <w:rPr>
          <w:rFonts w:ascii="Times New Roman" w:hAnsi="Times New Roman" w:cs="Times New Roman"/>
          <w:b/>
          <w:sz w:val="24"/>
          <w:szCs w:val="24"/>
        </w:rPr>
        <w:t xml:space="preserve"> = 2.9kg.</w:t>
      </w:r>
    </w:p>
    <w:p w:rsidR="00994076" w:rsidRPr="00994076" w:rsidRDefault="00994076" w:rsidP="009940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07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94076">
        <w:rPr>
          <w:rFonts w:ascii="Times New Roman" w:hAnsi="Times New Roman" w:cs="Times New Roman"/>
          <w:b/>
          <w:sz w:val="24"/>
          <w:szCs w:val="24"/>
        </w:rPr>
        <w:object w:dxaOrig="200" w:dyaOrig="279">
          <v:shape id="_x0000_i1040" type="#_x0000_t75" style="width:9.75pt;height:14.25pt" o:ole="">
            <v:imagedata r:id="rId42" o:title=""/>
          </v:shape>
          <o:OLEObject Type="Embed" ProgID="Equation.3" ShapeID="_x0000_i1040" DrawAspect="Content" ObjectID="_1616970904" r:id="rId43"/>
        </w:object>
      </w:r>
      <w:r w:rsidRPr="00994076">
        <w:rPr>
          <w:rFonts w:ascii="Times New Roman" w:hAnsi="Times New Roman" w:cs="Times New Roman"/>
          <w:b/>
          <w:sz w:val="24"/>
          <w:szCs w:val="24"/>
        </w:rPr>
        <w:t>=0.125 m</w:t>
      </w:r>
    </w:p>
    <w:p w:rsidR="00994076" w:rsidRPr="00994076" w:rsidRDefault="00994076" w:rsidP="009940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07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994076">
        <w:rPr>
          <w:rFonts w:ascii="Times New Roman" w:hAnsi="Times New Roman" w:cs="Times New Roman"/>
          <w:b/>
          <w:sz w:val="24"/>
          <w:szCs w:val="24"/>
        </w:rPr>
        <w:object w:dxaOrig="320" w:dyaOrig="360">
          <v:shape id="_x0000_i1041" type="#_x0000_t75" style="width:15.75pt;height:18pt" o:ole="">
            <v:imagedata r:id="rId40" o:title=""/>
          </v:shape>
          <o:OLEObject Type="Embed" ProgID="Equation.3" ShapeID="_x0000_i1041" DrawAspect="Content" ObjectID="_1616970905" r:id="rId44"/>
        </w:object>
      </w:r>
      <w:r w:rsidRPr="00994076">
        <w:rPr>
          <w:rFonts w:ascii="Times New Roman" w:hAnsi="Times New Roman" w:cs="Times New Roman"/>
          <w:b/>
          <w:sz w:val="24"/>
          <w:szCs w:val="24"/>
        </w:rPr>
        <w:t xml:space="preserve"> = 2 kg</w:t>
      </w:r>
    </w:p>
    <w:p w:rsidR="00994076" w:rsidRPr="00994076" w:rsidRDefault="00994076" w:rsidP="003228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076">
        <w:rPr>
          <w:rFonts w:ascii="Times New Roman" w:hAnsi="Times New Roman" w:cs="Times New Roman"/>
          <w:b/>
          <w:sz w:val="24"/>
          <w:szCs w:val="24"/>
        </w:rPr>
        <w:t xml:space="preserve">        r = 0.0635 m</w: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From (12),</w:t>
      </w:r>
      <w:r w:rsidRPr="00994076">
        <w:rPr>
          <w:rFonts w:ascii="Times New Roman" w:hAnsi="Times New Roman" w:cs="Times New Roman"/>
          <w:position w:val="-24"/>
          <w:sz w:val="24"/>
          <w:szCs w:val="24"/>
        </w:rPr>
        <w:object w:dxaOrig="1800" w:dyaOrig="660">
          <v:shape id="_x0000_i1042" type="#_x0000_t75" style="width:90pt;height:33pt" o:ole="">
            <v:imagedata r:id="rId45" o:title=""/>
          </v:shape>
          <o:OLEObject Type="Embed" ProgID="Equation.3" ShapeID="_x0000_i1042" DrawAspect="Content" ObjectID="_1616970906" r:id="rId46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076" w:rsidRPr="00994076" w:rsidRDefault="00994076" w:rsidP="009940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07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94076">
        <w:rPr>
          <w:rFonts w:ascii="Times New Roman" w:hAnsi="Times New Roman" w:cs="Times New Roman"/>
          <w:sz w:val="24"/>
          <w:szCs w:val="24"/>
        </w:rPr>
        <w:t xml:space="preserve"> grad is the gradient of </w:t>
      </w:r>
      <w:r w:rsidRPr="00994076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43" type="#_x0000_t75" style="width:15.75pt;height:15pt" o:ole="">
            <v:imagedata r:id="rId47" o:title=""/>
          </v:shape>
          <o:OLEObject Type="Embed" ProgID="Equation.3" ShapeID="_x0000_i1043" DrawAspect="Content" ObjectID="_1616970907" r:id="rId48"/>
        </w:object>
      </w:r>
      <w:r w:rsidRPr="00994076">
        <w:rPr>
          <w:rFonts w:ascii="Times New Roman" w:hAnsi="Times New Roman" w:cs="Times New Roman"/>
          <w:sz w:val="24"/>
          <w:szCs w:val="24"/>
        </w:rPr>
        <w:t>against L and r, the radius of the radius.</w:t>
      </w:r>
    </w:p>
    <w:p w:rsidR="00994076" w:rsidRPr="00994076" w:rsidRDefault="00994076" w:rsidP="009940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For moment of inertia without the rod on the table,</w:t>
      </w:r>
      <w:r w:rsidRPr="0099407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44" type="#_x0000_t75" style="width:15.75pt;height:18pt" o:ole="">
            <v:imagedata r:id="rId49" o:title=""/>
          </v:shape>
          <o:OLEObject Type="Embed" ProgID="Equation.3" ShapeID="_x0000_i1044" DrawAspect="Content" ObjectID="_1616970908" r:id="rId50"/>
        </w:object>
      </w:r>
      <w:proofErr w:type="gramStart"/>
      <w:r w:rsidRPr="00994076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g = 9.81</w:t>
      </w:r>
      <w:r w:rsidRPr="00994076">
        <w:rPr>
          <w:rFonts w:ascii="Times New Roman" w:hAnsi="Times New Roman" w:cs="Times New Roman"/>
          <w:noProof/>
          <w:position w:val="-20"/>
          <w:sz w:val="24"/>
          <w:szCs w:val="24"/>
        </w:rPr>
        <w:drawing>
          <wp:inline distT="0" distB="0" distL="0" distR="0" wp14:anchorId="745E0B27" wp14:editId="56DEBF64">
            <wp:extent cx="314325" cy="314325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076">
        <w:rPr>
          <w:rFonts w:ascii="Times New Roman" w:hAnsi="Times New Roman" w:cs="Times New Roman"/>
          <w:sz w:val="24"/>
          <w:szCs w:val="24"/>
        </w:rPr>
        <w:t>grad</w:t>
      </w:r>
      <w:proofErr w:type="gramEnd"/>
      <w:r w:rsidRPr="00994076">
        <w:rPr>
          <w:rFonts w:ascii="Times New Roman" w:hAnsi="Times New Roman" w:cs="Times New Roman"/>
          <w:sz w:val="24"/>
          <w:szCs w:val="24"/>
        </w:rPr>
        <w:t xml:space="preserve"> = 3.4309</w:t>
      </w:r>
      <w:r w:rsidRPr="00994076">
        <w:rPr>
          <w:rFonts w:ascii="Times New Roman" w:hAnsi="Times New Roman" w:cs="Times New Roman"/>
          <w:position w:val="-18"/>
          <w:sz w:val="24"/>
          <w:szCs w:val="24"/>
        </w:rPr>
        <w:object w:dxaOrig="499" w:dyaOrig="499">
          <v:shape id="_x0000_i1045" type="#_x0000_t75" style="width:25.15pt;height:25.15pt" o:ole="">
            <v:imagedata r:id="rId52" o:title=""/>
          </v:shape>
          <o:OLEObject Type="Embed" ProgID="Equation.3" ShapeID="_x0000_i1045" DrawAspect="Content" ObjectID="_1616970909" r:id="rId53"/>
        </w:objec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m=</w:t>
      </w:r>
      <w:r w:rsidRPr="0099407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46" type="#_x0000_t75" style="width:16.3pt;height:17.65pt" o:ole="">
            <v:imagedata r:id="rId40" o:title=""/>
          </v:shape>
          <o:OLEObject Type="Embed" ProgID="Equation.3" ShapeID="_x0000_i1046" DrawAspect="Content" ObjectID="_1616970910" r:id="rId54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= 2 kg</w: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24"/>
          <w:sz w:val="24"/>
          <w:szCs w:val="24"/>
        </w:rPr>
        <w:object w:dxaOrig="3500" w:dyaOrig="680">
          <v:shape id="_x0000_i1047" type="#_x0000_t75" style="width:173.9pt;height:33.95pt" o:ole="">
            <v:imagedata r:id="rId55" o:title=""/>
          </v:shape>
          <o:OLEObject Type="Embed" ProgID="Equation.3" ShapeID="_x0000_i1047" DrawAspect="Content" ObjectID="_1616970911" r:id="rId56"/>
        </w:objec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        = 0.0072</w:t>
      </w:r>
      <w:r w:rsidRPr="00994076">
        <w:rPr>
          <w:rFonts w:ascii="Times New Roman" w:hAnsi="Times New Roman" w:cs="Times New Roman"/>
          <w:position w:val="-10"/>
          <w:sz w:val="24"/>
          <w:szCs w:val="24"/>
        </w:rPr>
        <w:object w:dxaOrig="560" w:dyaOrig="360">
          <v:shape id="_x0000_i1048" type="#_x0000_t75" style="width:27.85pt;height:17.65pt" o:ole="">
            <v:imagedata r:id="rId57" o:title=""/>
          </v:shape>
          <o:OLEObject Type="Embed" ProgID="Equation.3" ShapeID="_x0000_i1048" DrawAspect="Content" ObjectID="_1616970912" r:id="rId58"/>
        </w:object>
      </w:r>
      <w:r w:rsidRPr="00994076">
        <w:rPr>
          <w:rFonts w:ascii="Times New Roman" w:hAnsi="Times New Roman" w:cs="Times New Roman"/>
          <w:sz w:val="24"/>
          <w:szCs w:val="24"/>
        </w:rPr>
        <w:t>.</w: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For moment of inertia with the rod on the table</w:t>
      </w:r>
      <w:proofErr w:type="gramStart"/>
      <w:r w:rsidRPr="0099407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994076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9" type="#_x0000_t75" style="width:17pt;height:17.65pt" o:ole="">
            <v:imagedata r:id="rId59" o:title=""/>
          </v:shape>
          <o:OLEObject Type="Embed" ProgID="Equation.3" ShapeID="_x0000_i1049" DrawAspect="Content" ObjectID="_1616970913" r:id="rId60"/>
        </w:object>
      </w:r>
      <w:r w:rsidRPr="00994076">
        <w:rPr>
          <w:rFonts w:ascii="Times New Roman" w:hAnsi="Times New Roman" w:cs="Times New Roman"/>
          <w:sz w:val="24"/>
          <w:szCs w:val="24"/>
        </w:rPr>
        <w:t>,</w: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076">
        <w:rPr>
          <w:rFonts w:ascii="Times New Roman" w:hAnsi="Times New Roman" w:cs="Times New Roman"/>
          <w:sz w:val="24"/>
          <w:szCs w:val="24"/>
        </w:rPr>
        <w:t>grad</w:t>
      </w:r>
      <w:proofErr w:type="gramEnd"/>
      <w:r w:rsidRPr="00994076">
        <w:rPr>
          <w:rFonts w:ascii="Times New Roman" w:hAnsi="Times New Roman" w:cs="Times New Roman"/>
          <w:sz w:val="24"/>
          <w:szCs w:val="24"/>
        </w:rPr>
        <w:t xml:space="preserve"> = 3.9775</w:t>
      </w:r>
      <w:r w:rsidRPr="00994076">
        <w:rPr>
          <w:rFonts w:ascii="Times New Roman" w:hAnsi="Times New Roman" w:cs="Times New Roman"/>
          <w:position w:val="-18"/>
          <w:sz w:val="24"/>
          <w:szCs w:val="24"/>
        </w:rPr>
        <w:object w:dxaOrig="499" w:dyaOrig="499">
          <v:shape id="_x0000_i1050" type="#_x0000_t75" style="width:25.15pt;height:25.15pt" o:ole="">
            <v:imagedata r:id="rId52" o:title=""/>
          </v:shape>
          <o:OLEObject Type="Embed" ProgID="Equation.3" ShapeID="_x0000_i1050" DrawAspect="Content" ObjectID="_1616970914" r:id="rId61"/>
        </w:objec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m=</w:t>
      </w:r>
      <w:r w:rsidRPr="0099407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51" type="#_x0000_t75" style="width:16.3pt;height:17.65pt" o:ole="">
            <v:imagedata r:id="rId38" o:title=""/>
          </v:shape>
          <o:OLEObject Type="Embed" ProgID="Equation.3" ShapeID="_x0000_i1051" DrawAspect="Content" ObjectID="_1616970915" r:id="rId62"/>
        </w:object>
      </w:r>
      <w:r w:rsidRPr="00994076">
        <w:rPr>
          <w:rFonts w:ascii="Times New Roman" w:hAnsi="Times New Roman" w:cs="Times New Roman"/>
          <w:sz w:val="24"/>
          <w:szCs w:val="24"/>
        </w:rPr>
        <w:t>+</w:t>
      </w:r>
      <w:r w:rsidRPr="0099407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52" type="#_x0000_t75" style="width:16.3pt;height:17.65pt" o:ole="">
            <v:imagedata r:id="rId40" o:title=""/>
          </v:shape>
          <o:OLEObject Type="Embed" ProgID="Equation.3" ShapeID="_x0000_i1052" DrawAspect="Content" ObjectID="_1616970916" r:id="rId63"/>
        </w:object>
      </w:r>
      <w:r w:rsidRPr="00994076">
        <w:rPr>
          <w:rFonts w:ascii="Times New Roman" w:hAnsi="Times New Roman" w:cs="Times New Roman"/>
          <w:sz w:val="24"/>
          <w:szCs w:val="24"/>
        </w:rPr>
        <w:t xml:space="preserve"> = 2.9kg.</w: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24"/>
          <w:sz w:val="24"/>
          <w:szCs w:val="24"/>
        </w:rPr>
        <w:object w:dxaOrig="3700" w:dyaOrig="680">
          <v:shape id="_x0000_i1053" type="#_x0000_t75" style="width:185.45pt;height:33.95pt" o:ole="">
            <v:imagedata r:id="rId64" o:title=""/>
          </v:shape>
          <o:OLEObject Type="Embed" ProgID="Equation.3" ShapeID="_x0000_i1053" DrawAspect="Content" ObjectID="_1616970917" r:id="rId65"/>
        </w:objec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          =</w:t>
      </w:r>
      <w:proofErr w:type="gramStart"/>
      <w:r w:rsidRPr="00994076">
        <w:rPr>
          <w:rFonts w:ascii="Times New Roman" w:hAnsi="Times New Roman" w:cs="Times New Roman"/>
          <w:sz w:val="24"/>
          <w:szCs w:val="24"/>
        </w:rPr>
        <w:t xml:space="preserve">0.01211 </w:t>
      </w:r>
      <w:proofErr w:type="gramEnd"/>
      <w:r w:rsidRPr="00994076">
        <w:rPr>
          <w:rFonts w:ascii="Times New Roman" w:hAnsi="Times New Roman" w:cs="Times New Roman"/>
          <w:position w:val="-10"/>
          <w:sz w:val="24"/>
          <w:szCs w:val="24"/>
        </w:rPr>
        <w:object w:dxaOrig="560" w:dyaOrig="360">
          <v:shape id="_x0000_i1054" type="#_x0000_t75" style="width:27.85pt;height:17.65pt" o:ole="">
            <v:imagedata r:id="rId57" o:title=""/>
          </v:shape>
          <o:OLEObject Type="Embed" ProgID="Equation.3" ShapeID="_x0000_i1054" DrawAspect="Content" ObjectID="_1616970918" r:id="rId66"/>
        </w:object>
      </w:r>
      <w:r w:rsidRPr="00994076">
        <w:rPr>
          <w:rFonts w:ascii="Times New Roman" w:hAnsi="Times New Roman" w:cs="Times New Roman"/>
          <w:sz w:val="24"/>
          <w:szCs w:val="24"/>
        </w:rPr>
        <w:t>.</w: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position w:val="-12"/>
          <w:sz w:val="24"/>
          <w:szCs w:val="24"/>
        </w:rPr>
        <w:object w:dxaOrig="1500" w:dyaOrig="360">
          <v:shape id="_x0000_i1055" type="#_x0000_t75" style="width:75.4pt;height:17.65pt" o:ole="">
            <v:imagedata r:id="rId67" o:title=""/>
          </v:shape>
          <o:OLEObject Type="Embed" ProgID="Equation.3" ShapeID="_x0000_i1055" DrawAspect="Content" ObjectID="_1616970919" r:id="rId68"/>
        </w:objec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        = (0.01211 – 0.0072)</w:t>
      </w:r>
      <w:r w:rsidRPr="00994076">
        <w:rPr>
          <w:rFonts w:ascii="Times New Roman" w:hAnsi="Times New Roman" w:cs="Times New Roman"/>
          <w:position w:val="-10"/>
          <w:sz w:val="24"/>
          <w:szCs w:val="24"/>
        </w:rPr>
        <w:object w:dxaOrig="560" w:dyaOrig="360">
          <v:shape id="_x0000_i1056" type="#_x0000_t75" style="width:27.85pt;height:17.65pt" o:ole="">
            <v:imagedata r:id="rId57" o:title=""/>
          </v:shape>
          <o:OLEObject Type="Embed" ProgID="Equation.3" ShapeID="_x0000_i1056" DrawAspect="Content" ObjectID="_1616970920" r:id="rId69"/>
        </w:object>
      </w:r>
      <w:r w:rsidRPr="00994076">
        <w:rPr>
          <w:rFonts w:ascii="Times New Roman" w:hAnsi="Times New Roman" w:cs="Times New Roman"/>
          <w:sz w:val="24"/>
          <w:szCs w:val="24"/>
        </w:rPr>
        <w:t>.</w:t>
      </w:r>
    </w:p>
    <w:p w:rsidR="00994076" w:rsidRPr="00994076" w:rsidRDefault="00994076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        = 0.00491</w:t>
      </w:r>
      <w:r w:rsidRPr="00994076">
        <w:rPr>
          <w:rFonts w:ascii="Times New Roman" w:hAnsi="Times New Roman" w:cs="Times New Roman"/>
          <w:position w:val="-10"/>
          <w:sz w:val="24"/>
          <w:szCs w:val="24"/>
        </w:rPr>
        <w:object w:dxaOrig="560" w:dyaOrig="360">
          <v:shape id="_x0000_i1057" type="#_x0000_t75" style="width:27.85pt;height:17.65pt" o:ole="">
            <v:imagedata r:id="rId57" o:title=""/>
          </v:shape>
          <o:OLEObject Type="Embed" ProgID="Equation.3" ShapeID="_x0000_i1057" DrawAspect="Content" ObjectID="_1616970921" r:id="rId70"/>
        </w:object>
      </w:r>
      <w:r w:rsidRPr="00994076">
        <w:rPr>
          <w:rFonts w:ascii="Times New Roman" w:hAnsi="Times New Roman" w:cs="Times New Roman"/>
          <w:sz w:val="24"/>
          <w:szCs w:val="24"/>
        </w:rPr>
        <w:t>.</w:t>
      </w:r>
    </w:p>
    <w:p w:rsidR="00994076" w:rsidRPr="00994076" w:rsidRDefault="00D22F4E" w:rsidP="0099407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w:r w:rsidR="00994076" w:rsidRPr="00994076">
        <w:rPr>
          <w:rFonts w:ascii="Times New Roman" w:hAnsi="Times New Roman" w:cs="Times New Roman"/>
          <w:sz w:val="24"/>
          <w:szCs w:val="24"/>
        </w:rPr>
        <w:t xml:space="preserve">the moment of the connecting rod, </w:t>
      </w:r>
      <w:r w:rsidR="00994076" w:rsidRPr="0099407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8" type="#_x0000_t75" style="width:12.25pt;height:17.65pt" o:ole="">
            <v:imagedata r:id="rId71" o:title=""/>
          </v:shape>
          <o:OLEObject Type="Embed" ProgID="Equation.3" ShapeID="_x0000_i1058" DrawAspect="Content" ObjectID="_1616970922" r:id="rId72"/>
        </w:object>
      </w:r>
      <w:r w:rsidR="00994076" w:rsidRPr="00994076">
        <w:rPr>
          <w:rFonts w:ascii="Times New Roman" w:hAnsi="Times New Roman" w:cs="Times New Roman"/>
          <w:sz w:val="24"/>
          <w:szCs w:val="24"/>
        </w:rPr>
        <w:t>is 0.00491</w:t>
      </w:r>
      <w:r w:rsidR="00994076" w:rsidRPr="00994076">
        <w:rPr>
          <w:rFonts w:ascii="Times New Roman" w:hAnsi="Times New Roman" w:cs="Times New Roman"/>
          <w:position w:val="-10"/>
          <w:sz w:val="24"/>
          <w:szCs w:val="24"/>
        </w:rPr>
        <w:object w:dxaOrig="560" w:dyaOrig="360">
          <v:shape id="_x0000_i1059" type="#_x0000_t75" style="width:27.85pt;height:17.65pt" o:ole="">
            <v:imagedata r:id="rId57" o:title=""/>
          </v:shape>
          <o:OLEObject Type="Embed" ProgID="Equation.3" ShapeID="_x0000_i1059" DrawAspect="Content" ObjectID="_1616970923" r:id="rId73"/>
        </w:object>
      </w:r>
      <w:r w:rsidR="00994076" w:rsidRPr="00994076">
        <w:rPr>
          <w:rFonts w:ascii="Times New Roman" w:hAnsi="Times New Roman" w:cs="Times New Roman"/>
          <w:sz w:val="24"/>
          <w:szCs w:val="24"/>
        </w:rPr>
        <w:t>.</w:t>
      </w:r>
    </w:p>
    <w:p w:rsidR="003E0CD6" w:rsidRDefault="003E0CD6" w:rsidP="00D22F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2F4E" w:rsidRPr="00D22F4E" w:rsidRDefault="00D22F4E" w:rsidP="00D22F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D22F4E" w:rsidRPr="00994076" w:rsidRDefault="00D22F4E" w:rsidP="00D22F4E">
      <w:pPr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4076">
        <w:rPr>
          <w:rFonts w:ascii="Times New Roman" w:hAnsi="Times New Roman" w:cs="Times New Roman"/>
          <w:sz w:val="24"/>
          <w:szCs w:val="24"/>
        </w:rPr>
        <w:t>trifila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suspension experiment, just as the bifilar suspension experiment, </w:t>
      </w:r>
      <w:r w:rsidRPr="00994076">
        <w:rPr>
          <w:rFonts w:ascii="Times New Roman" w:hAnsi="Times New Roman" w:cs="Times New Roman"/>
          <w:sz w:val="24"/>
          <w:szCs w:val="24"/>
        </w:rPr>
        <w:t xml:space="preserve">is also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94076">
        <w:rPr>
          <w:rFonts w:ascii="Times New Roman" w:hAnsi="Times New Roman" w:cs="Times New Roman"/>
          <w:sz w:val="24"/>
          <w:szCs w:val="24"/>
        </w:rPr>
        <w:t xml:space="preserve">sed to determine the moment of inertia of a connecting rod. Both the bifilar and </w:t>
      </w:r>
      <w:proofErr w:type="spellStart"/>
      <w:r w:rsidRPr="00994076">
        <w:rPr>
          <w:rFonts w:ascii="Times New Roman" w:hAnsi="Times New Roman" w:cs="Times New Roman"/>
          <w:sz w:val="24"/>
          <w:szCs w:val="24"/>
        </w:rPr>
        <w:t>trifilar</w:t>
      </w:r>
      <w:proofErr w:type="spellEnd"/>
      <w:r w:rsidRPr="00994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suspensions, serve as a check on the other, in that,</w:t>
      </w:r>
      <w:r w:rsidRPr="00994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94076">
        <w:rPr>
          <w:rFonts w:ascii="Times New Roman" w:hAnsi="Times New Roman" w:cs="Times New Roman"/>
          <w:sz w:val="24"/>
          <w:szCs w:val="24"/>
        </w:rPr>
        <w:t>esult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94076">
        <w:rPr>
          <w:rFonts w:ascii="Times New Roman" w:hAnsi="Times New Roman" w:cs="Times New Roman"/>
          <w:sz w:val="24"/>
          <w:szCs w:val="24"/>
        </w:rPr>
        <w:t xml:space="preserve"> obtained from one </w:t>
      </w:r>
      <w:r>
        <w:rPr>
          <w:rFonts w:ascii="Times New Roman" w:hAnsi="Times New Roman" w:cs="Times New Roman"/>
          <w:sz w:val="24"/>
          <w:szCs w:val="24"/>
        </w:rPr>
        <w:t xml:space="preserve">should be the same as the other. However, </w:t>
      </w:r>
      <w:r w:rsidRPr="00994076">
        <w:rPr>
          <w:rFonts w:ascii="Times New Roman" w:hAnsi="Times New Roman" w:cs="Times New Roman"/>
          <w:sz w:val="24"/>
          <w:szCs w:val="24"/>
        </w:rPr>
        <w:t>the difference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994076">
        <w:rPr>
          <w:rFonts w:ascii="Times New Roman" w:hAnsi="Times New Roman" w:cs="Times New Roman"/>
          <w:sz w:val="24"/>
          <w:szCs w:val="24"/>
        </w:rPr>
        <w:t xml:space="preserve"> can be attributed to the sources o</w:t>
      </w:r>
      <w:r>
        <w:rPr>
          <w:rFonts w:ascii="Times New Roman" w:hAnsi="Times New Roman" w:cs="Times New Roman"/>
          <w:sz w:val="24"/>
          <w:szCs w:val="24"/>
        </w:rPr>
        <w:t>f errors listed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4076" w:rsidRDefault="00994076" w:rsidP="00994076">
      <w:pPr>
        <w:rPr>
          <w:rFonts w:ascii="Times New Roman" w:hAnsi="Times New Roman" w:cs="Times New Roman"/>
          <w:b/>
          <w:sz w:val="24"/>
          <w:szCs w:val="24"/>
        </w:rPr>
      </w:pPr>
    </w:p>
    <w:p w:rsidR="003E0CD6" w:rsidRDefault="003E0CD6" w:rsidP="00D22F4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2F4E" w:rsidRPr="00D22F4E" w:rsidRDefault="00D22F4E" w:rsidP="00D22F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SOURCES OF ERRORS</w:t>
      </w:r>
    </w:p>
    <w:p w:rsidR="00D22F4E" w:rsidRPr="00994076" w:rsidRDefault="00D22F4E" w:rsidP="00D22F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Reduction of the disturbance of the centre of mass was not 100%.</w:t>
      </w:r>
    </w:p>
    <w:p w:rsidR="00D22F4E" w:rsidRPr="00994076" w:rsidRDefault="00D22F4E" w:rsidP="00D22F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Errors in reading the length and mass.</w:t>
      </w:r>
    </w:p>
    <w:p w:rsidR="00D22F4E" w:rsidRPr="00994076" w:rsidRDefault="00D22F4E" w:rsidP="00D22F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Centre of mass of the rod not coinciding exactly with that of the table.</w:t>
      </w:r>
    </w:p>
    <w:p w:rsidR="00D22F4E" w:rsidRPr="000B24B1" w:rsidRDefault="00D22F4E" w:rsidP="00D22F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Possible non-uniformity in levelling the suspension table.</w:t>
      </w:r>
    </w:p>
    <w:p w:rsidR="00D22F4E" w:rsidRPr="00994076" w:rsidRDefault="00D22F4E" w:rsidP="00994076">
      <w:pPr>
        <w:rPr>
          <w:rFonts w:ascii="Times New Roman" w:hAnsi="Times New Roman" w:cs="Times New Roman"/>
          <w:b/>
          <w:sz w:val="24"/>
          <w:szCs w:val="24"/>
        </w:rPr>
      </w:pPr>
    </w:p>
    <w:p w:rsidR="003E0CD6" w:rsidRDefault="003E0CD6" w:rsidP="009940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4076" w:rsidRPr="00D22F4E" w:rsidRDefault="00D22F4E" w:rsidP="009940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PRECAUTIONS</w:t>
      </w:r>
    </w:p>
    <w:p w:rsidR="000B24B1" w:rsidRDefault="000B24B1" w:rsidP="00994076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centre of mass as much as possible during swinging.</w:t>
      </w:r>
    </w:p>
    <w:p w:rsidR="00994076" w:rsidRPr="00994076" w:rsidRDefault="000B24B1" w:rsidP="00994076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</w:t>
      </w:r>
      <w:r w:rsidR="00994076" w:rsidRPr="00994076">
        <w:rPr>
          <w:rFonts w:ascii="Times New Roman" w:hAnsi="Times New Roman" w:cs="Times New Roman"/>
          <w:sz w:val="24"/>
          <w:szCs w:val="24"/>
        </w:rPr>
        <w:t xml:space="preserve">he angular displacement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94076" w:rsidRPr="00994076">
        <w:rPr>
          <w:rFonts w:ascii="Times New Roman" w:hAnsi="Times New Roman" w:cs="Times New Roman"/>
          <w:sz w:val="24"/>
          <w:szCs w:val="24"/>
        </w:rPr>
        <w:t>as small as possible.</w:t>
      </w:r>
    </w:p>
    <w:p w:rsidR="00994076" w:rsidRPr="00994076" w:rsidRDefault="00994076" w:rsidP="00994076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4076">
        <w:rPr>
          <w:rFonts w:ascii="Times New Roman" w:hAnsi="Times New Roman" w:cs="Times New Roman"/>
          <w:sz w:val="24"/>
          <w:szCs w:val="24"/>
        </w:rPr>
        <w:t>The number of swings is chosen such that the swings do not die out.</w:t>
      </w:r>
    </w:p>
    <w:p w:rsidR="00994076" w:rsidRPr="00994076" w:rsidRDefault="00994076" w:rsidP="00994076">
      <w:pPr>
        <w:rPr>
          <w:rFonts w:ascii="Times New Roman" w:hAnsi="Times New Roman" w:cs="Times New Roman"/>
          <w:sz w:val="24"/>
          <w:szCs w:val="24"/>
        </w:rPr>
      </w:pPr>
    </w:p>
    <w:p w:rsidR="00994076" w:rsidRPr="00F16823" w:rsidRDefault="00994076">
      <w:pPr>
        <w:rPr>
          <w:rFonts w:ascii="Times New Roman" w:hAnsi="Times New Roman" w:cs="Times New Roman"/>
          <w:sz w:val="24"/>
          <w:szCs w:val="24"/>
        </w:rPr>
      </w:pPr>
    </w:p>
    <w:sectPr w:rsidR="00994076" w:rsidRPr="00F1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A7C0C"/>
    <w:multiLevelType w:val="hybridMultilevel"/>
    <w:tmpl w:val="79F06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3D2A34"/>
    <w:multiLevelType w:val="hybridMultilevel"/>
    <w:tmpl w:val="AE9E8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4A3B08"/>
    <w:multiLevelType w:val="hybridMultilevel"/>
    <w:tmpl w:val="BE5079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032C99"/>
    <w:multiLevelType w:val="hybridMultilevel"/>
    <w:tmpl w:val="93641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23"/>
    <w:rsid w:val="000B24B1"/>
    <w:rsid w:val="003228F4"/>
    <w:rsid w:val="003E0CD6"/>
    <w:rsid w:val="003E229B"/>
    <w:rsid w:val="00994076"/>
    <w:rsid w:val="009A434B"/>
    <w:rsid w:val="00D22F4E"/>
    <w:rsid w:val="00F1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05728-869D-44E3-9876-A24855B5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823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12.wmf"/><Relationship Id="rId42" Type="http://schemas.openxmlformats.org/officeDocument/2006/relationships/image" Target="media/image23.wmf"/><Relationship Id="rId47" Type="http://schemas.openxmlformats.org/officeDocument/2006/relationships/image" Target="media/image25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16.wmf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2.wmf"/><Relationship Id="rId45" Type="http://schemas.openxmlformats.org/officeDocument/2006/relationships/image" Target="media/image24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oleObject" Target="embeddings/oleObject26.bin"/><Relationship Id="rId19" Type="http://schemas.openxmlformats.org/officeDocument/2006/relationships/image" Target="media/image1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8" Type="http://schemas.openxmlformats.org/officeDocument/2006/relationships/image" Target="media/image4.jpeg"/><Relationship Id="rId51" Type="http://schemas.openxmlformats.org/officeDocument/2006/relationships/image" Target="media/image27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46" Type="http://schemas.openxmlformats.org/officeDocument/2006/relationships/oleObject" Target="embeddings/oleObject18.bin"/><Relationship Id="rId59" Type="http://schemas.openxmlformats.org/officeDocument/2006/relationships/image" Target="media/image31.wmf"/><Relationship Id="rId67" Type="http://schemas.openxmlformats.org/officeDocument/2006/relationships/image" Target="media/image33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3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36" Type="http://schemas.openxmlformats.org/officeDocument/2006/relationships/image" Target="media/image20.wmf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8.wmf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9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7" Type="http://schemas.openxmlformats.org/officeDocument/2006/relationships/image" Target="media/image3.png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joskafful@gmail.com</dc:creator>
  <cp:keywords/>
  <dc:description/>
  <cp:lastModifiedBy>joskafful@gmail.com</cp:lastModifiedBy>
  <cp:revision>1</cp:revision>
  <dcterms:created xsi:type="dcterms:W3CDTF">2019-04-16T08:02:00Z</dcterms:created>
  <dcterms:modified xsi:type="dcterms:W3CDTF">2019-04-17T00:48:00Z</dcterms:modified>
</cp:coreProperties>
</file>