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F2" w:rsidRPr="00654AA3" w:rsidRDefault="00EB76F2" w:rsidP="00EB76F2">
      <w:pPr>
        <w:jc w:val="center"/>
        <w:rPr>
          <w:rFonts w:ascii="Arial Black" w:hAnsi="Arial Black"/>
          <w:b/>
          <w:color w:val="4F81BD" w:themeColor="accent1"/>
          <w:spacing w:val="20"/>
          <w:sz w:val="36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54AA3">
        <w:rPr>
          <w:rFonts w:ascii="Arial Black" w:hAnsi="Arial Black"/>
          <w:b/>
          <w:color w:val="4F81BD" w:themeColor="accent1"/>
          <w:spacing w:val="20"/>
          <w:sz w:val="36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16065 Muhammad </w:t>
      </w:r>
      <w:proofErr w:type="spellStart"/>
      <w:r w:rsidRPr="00654AA3">
        <w:rPr>
          <w:rFonts w:ascii="Arial Black" w:hAnsi="Arial Black"/>
          <w:b/>
          <w:color w:val="4F81BD" w:themeColor="accent1"/>
          <w:spacing w:val="20"/>
          <w:sz w:val="36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Akif</w:t>
      </w:r>
      <w:proofErr w:type="spellEnd"/>
    </w:p>
    <w:p w:rsidR="00EB76F2" w:rsidRPr="00654AA3" w:rsidRDefault="00EB76F2" w:rsidP="00EB76F2">
      <w:pPr>
        <w:jc w:val="center"/>
        <w:rPr>
          <w:rFonts w:ascii="Arial Black" w:hAnsi="Arial Black"/>
          <w:b/>
          <w:color w:val="4F81BD" w:themeColor="accent1"/>
          <w:spacing w:val="20"/>
          <w:sz w:val="36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54AA3">
        <w:rPr>
          <w:rFonts w:ascii="Arial Black" w:hAnsi="Arial Black"/>
          <w:b/>
          <w:color w:val="4F81BD" w:themeColor="accent1"/>
          <w:spacing w:val="20"/>
          <w:sz w:val="36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SRE Lab 3</w:t>
      </w:r>
    </w:p>
    <w:p w:rsidR="00495ACF" w:rsidRPr="00654AA3" w:rsidRDefault="00765003">
      <w:pPr>
        <w:rPr>
          <w:rFonts w:ascii="Arial Black" w:hAnsi="Arial Black"/>
          <w:b/>
          <w:color w:val="EEECE1" w:themeColor="background2"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54AA3">
        <w:rPr>
          <w:rFonts w:ascii="Arial Black" w:hAnsi="Arial Black"/>
          <w:b/>
          <w:color w:val="EEECE1" w:themeColor="background2"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Use Case Narration:</w:t>
      </w:r>
    </w:p>
    <w:p w:rsidR="00765003" w:rsidRPr="00654AA3" w:rsidRDefault="00765003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Use case name: Withdraw cash</w:t>
      </w:r>
    </w:p>
    <w:p w:rsidR="00765003" w:rsidRPr="00654AA3" w:rsidRDefault="00765003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Actors: Customer, ATM System</w:t>
      </w:r>
    </w:p>
    <w:p w:rsidR="00765003" w:rsidRPr="00654AA3" w:rsidRDefault="00765003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Goal: To withdraw a specific amount of money.</w:t>
      </w:r>
    </w:p>
    <w:p w:rsidR="00765003" w:rsidRPr="00654AA3" w:rsidRDefault="00765003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Preconditions: Customer has valid ATM card and sufficient balance.</w:t>
      </w:r>
    </w:p>
    <w:p w:rsidR="00765003" w:rsidRPr="00654AA3" w:rsidRDefault="00765003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Post Conditions: The request amount is dispensed and balance is required.</w:t>
      </w:r>
    </w:p>
    <w:p w:rsidR="00EB76F2" w:rsidRPr="00654AA3" w:rsidRDefault="00EB76F2" w:rsidP="00EB76F2">
      <w:pPr>
        <w:rPr>
          <w:rFonts w:ascii="Arial Black" w:hAnsi="Arial Black"/>
          <w:b/>
          <w:color w:val="EEECE1" w:themeColor="background2"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54AA3">
        <w:rPr>
          <w:rFonts w:ascii="Arial Black" w:hAnsi="Arial Black"/>
          <w:b/>
          <w:color w:val="EEECE1" w:themeColor="background2"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Main flow</w:t>
      </w:r>
      <w:r w:rsidRPr="00654AA3">
        <w:rPr>
          <w:rFonts w:ascii="Arial Black" w:hAnsi="Arial Black"/>
          <w:b/>
          <w:color w:val="EEECE1" w:themeColor="background2"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customer inserts the ATM Card.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system displays a welcome message and asks for PIN.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customer enters the PIN.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system verifies the PIN.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customer selects “Withdraw cash”.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system asks for the amount.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customer enters the amount.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 xml:space="preserve">The system checks the amount balance. 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system dispenses the cash and prints a receipt.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The system updates the account balance.</w:t>
      </w:r>
    </w:p>
    <w:p w:rsidR="00EB76F2" w:rsidRPr="00654AA3" w:rsidRDefault="00EB76F2" w:rsidP="00EB76F2">
      <w:pPr>
        <w:rPr>
          <w:rFonts w:ascii="Arial Black" w:hAnsi="Arial Black"/>
          <w:b/>
          <w:color w:val="EEECE1" w:themeColor="background2"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54AA3">
        <w:rPr>
          <w:rFonts w:ascii="Arial Black" w:hAnsi="Arial Black"/>
          <w:b/>
          <w:color w:val="EEECE1" w:themeColor="background2"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Alternative </w:t>
      </w:r>
      <w:r w:rsidRPr="00654AA3">
        <w:rPr>
          <w:rFonts w:ascii="Arial Black" w:hAnsi="Arial Black"/>
          <w:b/>
          <w:color w:val="EEECE1" w:themeColor="background2"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flow:</w:t>
      </w:r>
    </w:p>
    <w:p w:rsidR="00EB76F2" w:rsidRPr="00654AA3" w:rsidRDefault="00EB76F2" w:rsidP="00EB76F2">
      <w:pPr>
        <w:rPr>
          <w:rFonts w:ascii="Consolas" w:hAnsi="Consolas"/>
          <w:sz w:val="24"/>
        </w:rPr>
      </w:pPr>
      <w:r w:rsidRPr="00654AA3">
        <w:rPr>
          <w:rFonts w:ascii="Consolas" w:hAnsi="Consolas"/>
          <w:sz w:val="24"/>
        </w:rPr>
        <w:t>If the entered PIN is incorrect, the system displays and error message and allows retry up to 3 times.</w:t>
      </w:r>
      <w:bookmarkStart w:id="0" w:name="_GoBack"/>
      <w:bookmarkEnd w:id="0"/>
    </w:p>
    <w:p w:rsidR="00765003" w:rsidRPr="00765003" w:rsidRDefault="00765003" w:rsidP="00EB76F2">
      <w:pPr>
        <w:rPr>
          <w:rFonts w:ascii="Consolas" w:hAnsi="Consolas"/>
          <w:sz w:val="28"/>
        </w:rPr>
      </w:pPr>
    </w:p>
    <w:sectPr w:rsidR="00765003" w:rsidRPr="0076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A4"/>
    <w:rsid w:val="00495ACF"/>
    <w:rsid w:val="00654AA3"/>
    <w:rsid w:val="00765003"/>
    <w:rsid w:val="00BC1FA4"/>
    <w:rsid w:val="00EB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2025-10-07T10:16:00Z</dcterms:created>
  <dcterms:modified xsi:type="dcterms:W3CDTF">2025-10-07T11:25:00Z</dcterms:modified>
</cp:coreProperties>
</file>