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2901" w14:textId="77777777" w:rsidR="00A91620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1: Baseline characteristics of the population</w:t>
      </w:r>
    </w:p>
    <w:p w14:paraId="1673F59F" w14:textId="77777777" w:rsidR="003F49AA" w:rsidRDefault="003F49AA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204"/>
        <w:gridCol w:w="655"/>
        <w:gridCol w:w="3347"/>
      </w:tblGrid>
      <w:tr w:rsidR="00A91620" w14:paraId="4799C256" w14:textId="77777777">
        <w:trPr>
          <w:tblHeader/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A018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Variables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95CAD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5415F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</w:p>
        </w:tc>
      </w:tr>
      <w:tr w:rsidR="00A91620" w14:paraId="21E412D9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13B80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48AAC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8B4FC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50</w:t>
            </w:r>
          </w:p>
        </w:tc>
      </w:tr>
      <w:tr w:rsidR="00A91620" w14:paraId="364C4A80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3C681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 = Women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31B22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499C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8 (16.3) </w:t>
            </w:r>
          </w:p>
        </w:tc>
      </w:tr>
      <w:tr w:rsidR="00A91620" w14:paraId="44935295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2D6DC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HTN = 1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97EE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63A9C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19 (38.8) </w:t>
            </w:r>
          </w:p>
        </w:tc>
      </w:tr>
      <w:tr w:rsidR="00A91620" w14:paraId="13229F9D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3E4C9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DM = 1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CD7DF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27294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10 (20.4) </w:t>
            </w:r>
          </w:p>
        </w:tc>
      </w:tr>
      <w:tr w:rsidR="00A91620" w14:paraId="0D194803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209A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Immunodepression = 1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90750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A5204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4 ( 8.2) </w:t>
            </w:r>
          </w:p>
        </w:tc>
      </w:tr>
      <w:tr w:rsidR="00A91620" w14:paraId="0450D3B3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C456D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CKD = 1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03221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FD310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5 (10.2) </w:t>
            </w:r>
          </w:p>
        </w:tc>
      </w:tr>
      <w:tr w:rsidR="00A91620" w14:paraId="7698F5AE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62710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Neurologic_deficit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= 1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54AA8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DF190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4 ( 8.2) </w:t>
            </w:r>
          </w:p>
        </w:tc>
      </w:tr>
      <w:tr w:rsidR="00A91620" w14:paraId="2B0F0A7E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6024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Chronic_respiratory_disease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= 1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2578E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59C6F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3 ( 6.1) </w:t>
            </w:r>
          </w:p>
        </w:tc>
      </w:tr>
      <w:tr w:rsidR="00A91620" w14:paraId="2A52B8BD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25824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HF = 1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C4B2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BC432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17 (34.7) </w:t>
            </w:r>
          </w:p>
        </w:tc>
      </w:tr>
      <w:tr w:rsidR="00A91620" w14:paraId="71C341CD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5E6D4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Cardiac_arrest_before_canul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= 1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52763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4C8AC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27 (55.1) </w:t>
            </w:r>
          </w:p>
        </w:tc>
      </w:tr>
      <w:tr w:rsidR="00A91620" w14:paraId="3C58F866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05513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IABP_D0 = 1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CA0A0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B1B75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23 (46.9) </w:t>
            </w:r>
          </w:p>
        </w:tc>
      </w:tr>
      <w:tr w:rsidR="00A91620" w14:paraId="1995E861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E30EE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Intubation = 1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7F18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9A46E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36 (73.5) </w:t>
            </w:r>
          </w:p>
        </w:tc>
      </w:tr>
      <w:tr w:rsidR="00A91620" w14:paraId="2EF9AE0D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0919B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EER_D0 = 1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E9BE8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000C1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7 (14.3) </w:t>
            </w:r>
          </w:p>
        </w:tc>
      </w:tr>
      <w:tr w:rsidR="00A91620" w14:paraId="4EF7B831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6FC91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Outcome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42A55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8C8AF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</w:t>
            </w:r>
          </w:p>
        </w:tc>
      </w:tr>
      <w:tr w:rsidR="00A91620" w14:paraId="3A37C95F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208BE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Bridge to LVAD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62BCE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B3BF3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4 ( 8.2) </w:t>
            </w:r>
          </w:p>
        </w:tc>
      </w:tr>
      <w:tr w:rsidR="00A91620" w14:paraId="043878C9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5112A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Bridge to Transplant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02EF4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63768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2 ( 4.1) </w:t>
            </w:r>
          </w:p>
        </w:tc>
      </w:tr>
      <w:tr w:rsidR="00A91620" w14:paraId="3568543F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E6EFF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Death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4D40C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7BF0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22 (44.9) </w:t>
            </w:r>
          </w:p>
        </w:tc>
      </w:tr>
      <w:tr w:rsidR="00A91620" w14:paraId="7E5E61F3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4D385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ECMO Weaning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37EF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AA811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21 (42.9) </w:t>
            </w:r>
          </w:p>
        </w:tc>
      </w:tr>
      <w:tr w:rsidR="00A91620" w14:paraId="2F4EB372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095F3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Betablocker = 1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549B2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8F0E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22 (44.9) </w:t>
            </w:r>
          </w:p>
        </w:tc>
      </w:tr>
      <w:tr w:rsidR="00A91620" w14:paraId="78506F83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6FAF8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Alphablocker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= 1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70524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CF219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3 ( 6.1) </w:t>
            </w:r>
          </w:p>
        </w:tc>
      </w:tr>
      <w:tr w:rsidR="00A91620" w14:paraId="6BC8AAD7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2EAE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Levosimendan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= 1 (%)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A7290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9E591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29 (59.2) </w:t>
            </w:r>
          </w:p>
        </w:tc>
      </w:tr>
      <w:tr w:rsidR="00A91620" w14:paraId="5E16FFE1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ED8AB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AD49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A6EBC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59.00 [49.00, 66.00]</w:t>
            </w:r>
          </w:p>
        </w:tc>
      </w:tr>
      <w:tr w:rsidR="00A91620" w14:paraId="59D44CB8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355EC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BMI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409E4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C2A6C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26.98 [23.72, 30.00]</w:t>
            </w:r>
          </w:p>
        </w:tc>
      </w:tr>
      <w:tr w:rsidR="00A91620" w14:paraId="268CC07B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026BB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A9F62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16F6E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96.00 [86.00, 109.00]</w:t>
            </w:r>
          </w:p>
        </w:tc>
      </w:tr>
      <w:tr w:rsidR="00A91620" w14:paraId="1B0ACD5E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0E95B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PAD_D0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50428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D1992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63.00 [56.00, 72.00]</w:t>
            </w:r>
          </w:p>
        </w:tc>
      </w:tr>
      <w:tr w:rsidR="00A91620" w14:paraId="0CFD2922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542C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PAM_D0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F858B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2D048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72.00 [68.00, 81.00]</w:t>
            </w:r>
          </w:p>
        </w:tc>
      </w:tr>
      <w:tr w:rsidR="00A91620" w14:paraId="413D5E61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FC20F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Pulsepressure_D0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4A8F1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20A2E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31.00 [22.00, 47.00]</w:t>
            </w:r>
          </w:p>
        </w:tc>
      </w:tr>
      <w:tr w:rsidR="00A91620" w14:paraId="6530771C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A76A5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675C1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03079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96.00 [86.00, 118.00]</w:t>
            </w:r>
          </w:p>
        </w:tc>
      </w:tr>
      <w:tr w:rsidR="00A91620" w14:paraId="209A6D0A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64F42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Temp_D0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B4188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E0533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36.00 [35.30, 36.80]</w:t>
            </w:r>
          </w:p>
        </w:tc>
      </w:tr>
      <w:tr w:rsidR="00A91620" w14:paraId="031762D8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5E7AE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Preecmo_tte_ef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5F040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EB29F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20.00 [15.00, 25.00]</w:t>
            </w:r>
          </w:p>
        </w:tc>
      </w:tr>
      <w:tr w:rsidR="00A91620" w14:paraId="20927326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7AD38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Preecmo_tte_vtiao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D1263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75706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7.00 [5.27, 8.25]</w:t>
            </w:r>
          </w:p>
        </w:tc>
      </w:tr>
      <w:tr w:rsidR="00A91620" w14:paraId="4F2AD5CC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836EC" w14:textId="77777777" w:rsidR="00A91620" w:rsidRPr="003F49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</w:pPr>
            <w:r w:rsidRPr="003F49AA"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  <w:t>Preecmo_tte_diam_LV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FC57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735E2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5.90 [4.85, 6.52]</w:t>
            </w:r>
          </w:p>
        </w:tc>
      </w:tr>
      <w:tr w:rsidR="00A91620" w14:paraId="1687F265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8E3E1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Preecmo_tte_tapse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AF061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47135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12.50 [8.00, 16.00]</w:t>
            </w:r>
          </w:p>
        </w:tc>
      </w:tr>
      <w:tr w:rsidR="00A91620" w14:paraId="12B4ACD0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AD4FE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Preecmo_tte_vmax_s_mit_lat_LV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A1F5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12B3E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4.50 [4.00, 5.80]</w:t>
            </w:r>
          </w:p>
        </w:tc>
      </w:tr>
      <w:tr w:rsidR="00A91620" w14:paraId="2784FE8F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65F63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NADcum_D0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618CD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26762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20.00 [0.00, 86.50]</w:t>
            </w:r>
          </w:p>
        </w:tc>
      </w:tr>
      <w:tr w:rsidR="00A91620" w14:paraId="4643892C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6736A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DOBUcum_D0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67D94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C68F6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200.00 [0.00, 510.00]</w:t>
            </w:r>
          </w:p>
        </w:tc>
      </w:tr>
      <w:tr w:rsidR="00A91620" w14:paraId="104D600C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234BA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D91F3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4CA9A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7.42 [7.31, 7.49]</w:t>
            </w:r>
          </w:p>
        </w:tc>
      </w:tr>
      <w:tr w:rsidR="00A91620" w14:paraId="5E82DFDE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A67A2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Sao2_D0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658F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FCE88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98.00 [96.00, 99.00]</w:t>
            </w:r>
          </w:p>
        </w:tc>
      </w:tr>
      <w:tr w:rsidR="00A91620" w14:paraId="249B53F7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324C8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Paco2_D0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70465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05435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32.70 [25.90, 37.60]</w:t>
            </w:r>
          </w:p>
        </w:tc>
      </w:tr>
      <w:tr w:rsidR="00A91620" w14:paraId="5DCEF804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0F4FB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Lact_D0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3419D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8E46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2.75 [1.70, 4.70]</w:t>
            </w:r>
          </w:p>
        </w:tc>
      </w:tr>
      <w:tr w:rsidR="00A91620" w14:paraId="262EA144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D9EEC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Hco3_D0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6AC08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2A91D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19.00 [16.80, 23.00]</w:t>
            </w:r>
          </w:p>
        </w:tc>
      </w:tr>
      <w:tr w:rsidR="00A91620" w14:paraId="123490C9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D7E79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Creat_D0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9E0D1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28B3D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149.00 [104.00, 202.00]</w:t>
            </w:r>
          </w:p>
        </w:tc>
      </w:tr>
      <w:tr w:rsidR="00A91620" w14:paraId="14A3C552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3189C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Urea_D0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3C4E1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4CC06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11.21 [8.14, 18.86]</w:t>
            </w:r>
          </w:p>
        </w:tc>
      </w:tr>
      <w:tr w:rsidR="00A91620" w14:paraId="0A6208FA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584AC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ALAT_D0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FA8EE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08242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264.00 [91.00, 804.00]</w:t>
            </w:r>
          </w:p>
        </w:tc>
      </w:tr>
      <w:tr w:rsidR="00A91620" w14:paraId="6D8B1EA4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F20FB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ASAT_D0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125EE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91945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656.00 [171.00, 1202.00]</w:t>
            </w:r>
          </w:p>
        </w:tc>
      </w:tr>
      <w:tr w:rsidR="00A91620" w14:paraId="547CB788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36AB9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Bili_D0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1F979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C6EA1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21.00 [12.00, 38.50]</w:t>
            </w:r>
          </w:p>
        </w:tc>
      </w:tr>
      <w:tr w:rsidR="00A91620" w14:paraId="53489D94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9BA3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PT_D0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9B9B4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6138B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56.00 [37.00, 73.00]</w:t>
            </w:r>
          </w:p>
        </w:tc>
      </w:tr>
      <w:tr w:rsidR="00A91620" w14:paraId="11885E80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207B1" w14:textId="77777777" w:rsidR="00A91620" w:rsidRPr="003F49A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</w:pPr>
            <w:r w:rsidRPr="003F49AA">
              <w:rPr>
                <w:rFonts w:ascii="Arial" w:eastAsia="Arial" w:hAnsi="Arial" w:cs="Arial"/>
                <w:color w:val="000000"/>
                <w:sz w:val="22"/>
                <w:szCs w:val="22"/>
                <w:lang w:val="it-CH"/>
              </w:rPr>
              <w:t>Tropo_i_hs_D0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DCB5F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FCC96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34363.50 [383.25, 186316.00]</w:t>
            </w:r>
          </w:p>
        </w:tc>
      </w:tr>
      <w:tr w:rsidR="00A91620" w14:paraId="5981FD45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E1D55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Ntprobnp_D0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80EA2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64500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10882.00 [2248.00, 26995.00]</w:t>
            </w:r>
          </w:p>
        </w:tc>
      </w:tr>
      <w:tr w:rsidR="00A91620" w14:paraId="45D35DDE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E2BF6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DPP3_D0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96BC9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8DBC1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72.90 [50.00, 164.10]</w:t>
            </w:r>
          </w:p>
        </w:tc>
      </w:tr>
      <w:tr w:rsidR="00A91620" w14:paraId="364EF2D0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4F6EC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Plq_D0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19D72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1CC7F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176.00 [118.00, 271.00]</w:t>
            </w:r>
          </w:p>
        </w:tc>
      </w:tr>
      <w:tr w:rsidR="00A91620" w14:paraId="0FA3E3E6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5E4C4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ADRtot_D0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5E673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6D345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1.36 [0.68, 2.23]</w:t>
            </w:r>
          </w:p>
        </w:tc>
      </w:tr>
      <w:tr w:rsidR="00A91620" w14:paraId="267C8625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A9C43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ADRtot_D3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9888A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7D394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2.08 [1.06, 3.29]</w:t>
            </w:r>
          </w:p>
        </w:tc>
      </w:tr>
      <w:tr w:rsidR="00A91620" w14:paraId="63F8ECFB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307D2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ADRtot_w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FB69D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D8F22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1.92 [1.45, 4.04]</w:t>
            </w:r>
          </w:p>
        </w:tc>
      </w:tr>
      <w:tr w:rsidR="00A91620" w14:paraId="6AB5A113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84D05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Lenght_eer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FB1F9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B92A5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0.00 [0.00, 5.00]</w:t>
            </w:r>
          </w:p>
        </w:tc>
      </w:tr>
      <w:tr w:rsidR="00A91620" w14:paraId="51BA9B37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14DA3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Lenght_vm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C4A18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3596D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5.00 [2.00, 10.00]</w:t>
            </w:r>
          </w:p>
        </w:tc>
      </w:tr>
      <w:tr w:rsidR="00A91620" w14:paraId="09E61E2F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1670A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Time_hosp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AF793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88F80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14.00 [6.00, 19.00]</w:t>
            </w:r>
          </w:p>
        </w:tc>
      </w:tr>
      <w:tr w:rsidR="00A91620" w14:paraId="05BDB463" w14:textId="77777777">
        <w:trPr>
          <w:jc w:val="center"/>
        </w:trPr>
        <w:tc>
          <w:tcPr>
            <w:tcW w:w="5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0AE24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Time_ecmo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57657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3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9CA95" w14:textId="77777777" w:rsidR="00A916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6.00 [3.00, 9.00]</w:t>
            </w:r>
          </w:p>
        </w:tc>
      </w:tr>
    </w:tbl>
    <w:p w14:paraId="59BDEFFD" w14:textId="77777777" w:rsidR="00C9621B" w:rsidRDefault="00C9621B"/>
    <w:sectPr w:rsidR="00C9621B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."/>
      <w:lvlJc w:val="left"/>
      <w:pPr>
        <w:ind w:left="792" w:hanging="432"/>
      </w:pPr>
    </w:lvl>
    <w:lvl w:ilvl="2">
      <w:start w:val="1"/>
      <w:numFmt w:val="decimal"/>
      <w:pStyle w:val="Tito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18076339">
    <w:abstractNumId w:val="1"/>
  </w:num>
  <w:num w:numId="2" w16cid:durableId="986204308">
    <w:abstractNumId w:val="2"/>
  </w:num>
  <w:num w:numId="3" w16cid:durableId="163699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620"/>
    <w:rsid w:val="00327AF6"/>
    <w:rsid w:val="003F49AA"/>
    <w:rsid w:val="00A91620"/>
    <w:rsid w:val="00C9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A8CDB3"/>
  <w15:docId w15:val="{C5278E6D-47FF-4431-AA21-06FF59812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Enfasigrassetto1">
    <w:name w:val="Enfasi (grassetto)1"/>
    <w:basedOn w:val="Carpredefinitoparagrafo"/>
    <w:uiPriority w:val="1"/>
    <w:qFormat/>
    <w:rsid w:val="007B3E96"/>
    <w:rPr>
      <w:b/>
    </w:rPr>
  </w:style>
  <w:style w:type="paragraph" w:customStyle="1" w:styleId="centered">
    <w:name w:val="centered"/>
    <w:basedOn w:val="Normale"/>
    <w:qFormat/>
    <w:rsid w:val="001D75AB"/>
    <w:pPr>
      <w:jc w:val="center"/>
    </w:pPr>
  </w:style>
  <w:style w:type="table" w:customStyle="1" w:styleId="tabletemplate">
    <w:name w:val="table_template"/>
    <w:basedOn w:val="Tabellanorma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Elencochiaro-Colore2">
    <w:name w:val="Light List Accent 2"/>
    <w:basedOn w:val="Tabellanorma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e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aprofessionale">
    <w:name w:val="Table Professional"/>
    <w:basedOn w:val="Tabellanorma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FB63E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FB63E7"/>
    <w:pPr>
      <w:spacing w:after="100"/>
      <w:ind w:left="24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Carpredefinitoparagraf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e"/>
    <w:rsid w:val="0035500D"/>
  </w:style>
  <w:style w:type="paragraph" w:customStyle="1" w:styleId="tabletitle">
    <w:name w:val="table title"/>
    <w:basedOn w:val="TableCaption"/>
    <w:next w:val="Normale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Jolie Bruno</cp:lastModifiedBy>
  <cp:revision>10</cp:revision>
  <dcterms:created xsi:type="dcterms:W3CDTF">2017-02-28T11:18:00Z</dcterms:created>
  <dcterms:modified xsi:type="dcterms:W3CDTF">2025-02-12T16:20:00Z</dcterms:modified>
  <cp:category/>
</cp:coreProperties>
</file>