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Use the video emotion simulator and get a feedback on how our algorithm interprets your facial emotions compared to other candidates.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You will be provided a feedback on your facial emotions such as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Anger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Sadness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Surprise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Disgust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Use the audio emotion simulator and get a feedback on how our algorithm interprets your vocal emotions compared to other candidates.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You will be provided a feedback on your vocal emotions such as 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Anger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Sadness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Surprise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Disgust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Use the text emotion simulator and get a feedback on how our algorithm interprets your psychological traits through compared to other candidates.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You will be provided a feedback on your Big Five Psychological traits, which include 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Openness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Conscientiousness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Extraversion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Agreeableness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both"/>
      </w:pPr>
      <w:r w:rsidDel="00000000" w:rsidR="00000000" w:rsidRPr="00000000">
        <w:rPr>
          <w:rtl w:val="0"/>
        </w:rPr>
        <w:t xml:space="preserve">Neuroticism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{# Fin du bloc "body" #} {% endblock %}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How does it work 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ule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