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block body %}</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25" w:before="225" w:lineRule="auto"/>
        <w:jc w:val="both"/>
        <w:rPr>
          <w:sz w:val="32"/>
          <w:szCs w:val="32"/>
        </w:rPr>
      </w:pPr>
      <w:r w:rsidDel="00000000" w:rsidR="00000000" w:rsidRPr="00000000">
        <w:rPr>
          <w:sz w:val="32"/>
          <w:szCs w:val="32"/>
          <w:rtl w:val="0"/>
        </w:rPr>
        <w:t xml:space="preserve">What is this platform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platform provides a tool for job candidates looking for practice regarding interview questions. Our platform allows the candidate to answer typical interview questions either by video or by text. We have developped complex Deep Learning algorithm that analyze the results of the video or the text and provide the candidate a summary of what our algorithm percieved, and how the candidate performed compared to previous candidates.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25" w:lineRule="auto"/>
        <w:jc w:val="both"/>
        <w:rPr/>
      </w:pP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sz w:val="32"/>
          <w:szCs w:val="32"/>
          <w:rtl w:val="0"/>
        </w:rPr>
        <w:t xml:space="preserve">Why this project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project was developped as a university project for the French Employment Agency (Pôle-Emploi). We have worked for several months on the individual models, and built this platform the final month. We are using Python for the individual model training, Flask for the web interface, and D3.js for visualization purposes. All our work and the code for this open-source tool is available on the following GitHub Repository.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25" w:before="225" w:lineRule="auto"/>
        <w:jc w:val="both"/>
        <w:rPr>
          <w:sz w:val="32"/>
          <w:szCs w:val="32"/>
        </w:rPr>
      </w:pPr>
      <w:r w:rsidDel="00000000" w:rsidR="00000000" w:rsidRPr="00000000">
        <w:rPr>
          <w:sz w:val="32"/>
          <w:szCs w:val="32"/>
          <w:rtl w:val="0"/>
        </w:rPr>
        <w:t xml:space="preserve">Who contributed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Pr>
              <w:drawing>
                <wp:inline distB="19050" distT="19050" distL="19050" distR="19050">
                  <wp:extent cx="952500" cy="952500"/>
                  <wp:effectExtent b="0" l="0" r="0" t="0"/>
                  <wp:docPr descr="Anatoli-deBRADKE" id="4" name="image3.jpg"/>
                  <a:graphic>
                    <a:graphicData uri="http://schemas.openxmlformats.org/drawingml/2006/picture">
                      <pic:pic>
                        <pic:nvPicPr>
                          <pic:cNvPr descr="Anatoli-deBRADKE" id="0" name="image3.jp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hyperlink r:id="rId9">
              <w:r w:rsidDel="00000000" w:rsidR="00000000" w:rsidRPr="00000000">
                <w:rPr>
                  <w:b w:val="1"/>
                  <w:color w:val="0000ee"/>
                  <w:u w:val="single"/>
                  <w:vertAlign w:val="subscript"/>
                  <w:rtl w:val="0"/>
                </w:rPr>
                <w:t xml:space="preserve">Anatoli-deBRADKE</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descr="mfix22" id="6" name="image6.jpg"/>
                  <a:graphic>
                    <a:graphicData uri="http://schemas.openxmlformats.org/drawingml/2006/picture">
                      <pic:pic>
                        <pic:nvPicPr>
                          <pic:cNvPr descr="mfix22" id="0" name="image6.jp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hyperlink r:id="rId12">
              <w:r w:rsidDel="00000000" w:rsidR="00000000" w:rsidRPr="00000000">
                <w:rPr>
                  <w:b w:val="1"/>
                  <w:color w:val="0000ee"/>
                  <w:u w:val="single"/>
                  <w:vertAlign w:val="subscript"/>
                  <w:rtl w:val="0"/>
                </w:rPr>
                <w:t xml:space="preserve">maelfabien</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descr="mfix22" id="5" name="image5.png"/>
                  <a:graphic>
                    <a:graphicData uri="http://schemas.openxmlformats.org/drawingml/2006/picture">
                      <pic:pic>
                        <pic:nvPicPr>
                          <pic:cNvPr descr="mfix22" id="0" name="image5.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hyperlink r:id="rId15">
              <w:r w:rsidDel="00000000" w:rsidR="00000000" w:rsidRPr="00000000">
                <w:rPr>
                  <w:b w:val="1"/>
                  <w:color w:val="0000ee"/>
                  <w:u w:val="single"/>
                  <w:vertAlign w:val="subscript"/>
                  <w:rtl w:val="0"/>
                </w:rPr>
                <w:t xml:space="preserve">RaphaelLederman</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descr="mfix22" id="3" name="image4.png"/>
                  <a:graphic>
                    <a:graphicData uri="http://schemas.openxmlformats.org/drawingml/2006/picture">
                      <pic:pic>
                        <pic:nvPicPr>
                          <pic:cNvPr descr="mfix22" id="0" name="image4.png"/>
                          <pic:cNvPicPr preferRelativeResize="0"/>
                        </pic:nvPicPr>
                        <pic:blipFill>
                          <a:blip r:embed="rId1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hyperlink r:id="rId18">
              <w:r w:rsidDel="00000000" w:rsidR="00000000" w:rsidRPr="00000000">
                <w:rPr>
                  <w:b w:val="1"/>
                  <w:color w:val="0000ee"/>
                  <w:u w:val="single"/>
                  <w:vertAlign w:val="subscript"/>
                  <w:rtl w:val="0"/>
                </w:rPr>
                <w:t xml:space="preserve">STF-R</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b w:val="1"/>
                <w:color w:val="0000ee"/>
                <w:u w:val="single"/>
                <w:vertAlign w:val="subscript"/>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t>
              </w:r>
            </w:hyperlink>
            <w:r w:rsidDel="00000000" w:rsidR="00000000" w:rsidRPr="00000000">
              <w:rPr>
                <w:rtl w:val="0"/>
              </w:rPr>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endblock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hyperlink" Target="https://github.com/maelfabien/Multimodal-Emotion-Recognition/commits?author=Anatoli-deBRADKE" TargetMode="External"/><Relationship Id="rId13" Type="http://schemas.openxmlformats.org/officeDocument/2006/relationships/hyperlink" Target="https://github.com/maelfabien/Multimodal-Emotion-Recognition/commits?author=maelfabien" TargetMode="External"/><Relationship Id="rId12" Type="http://schemas.openxmlformats.org/officeDocument/2006/relationships/hyperlink" Target="https://github.com/maelfabi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atoli-deBRADKE" TargetMode="External"/><Relationship Id="rId15" Type="http://schemas.openxmlformats.org/officeDocument/2006/relationships/hyperlink" Target="https://github.com/RaphaelLederman" TargetMode="External"/><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hyperlink" Target="https://github.com/maelfabien/Multimodal-Emotion-Recognition/commits?author=RaphaelLederman" TargetMode="External"/><Relationship Id="rId5" Type="http://schemas.openxmlformats.org/officeDocument/2006/relationships/styles" Target="styles.xml"/><Relationship Id="rId19" Type="http://schemas.openxmlformats.org/officeDocument/2006/relationships/hyperlink" Target="https://github.com/maelfabien/Multimodal-Emotion-Recognition/commits?author=STF-R" TargetMode="External"/><Relationship Id="rId6" Type="http://schemas.openxmlformats.org/officeDocument/2006/relationships/image" Target="media/image1.png"/><Relationship Id="rId18" Type="http://schemas.openxmlformats.org/officeDocument/2006/relationships/hyperlink" Target="https://github.com/STF-R" TargetMode="Externa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