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Perceived Psychological Traits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Other candidates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Your most visible trait is 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{{trait}}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Psychological Traits 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Extraversion : {{traits[0]}}%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Neuroticism : {{traits[1]}}%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Agreeableness : {{traits[2]}}%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Conscientiousness : {{traits[3]}}%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Openness : {{traits[4]}}%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Most common words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el in common_words %}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{{el}}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Other candidates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Their most visible trait is :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{{trait_others}}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Psychological Traits 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Extraversion : {{probas_others[0]}}%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Neuroticism : {{probas_others[1]}}%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Agreeableness : {{probas_others[2]}}%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Conscientiousness : {{probas_others[3]}}%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Openness : {{probas_others[4]}}%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Most common words 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el in common_words_others %}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{{el}}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