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Brendan has format of iBioMed newsletter done</w:t>
      </w:r>
    </w:p>
    <w:p w:rsidR="00000000" w:rsidDel="00000000" w:rsidP="00000000" w:rsidRDefault="00000000" w:rsidRPr="00000000" w14:paraId="0000000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figure out how to format directly into emails - get in contact with </w:t>
      </w:r>
      <w:r w:rsidDel="00000000" w:rsidR="00000000" w:rsidRPr="00000000">
        <w:rPr>
          <w:color w:val="1a1a1a"/>
          <w:highlight w:val="white"/>
          <w:rtl w:val="0"/>
        </w:rPr>
        <w:t xml:space="preserve">Communications and Public Affairs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Listing for mentors are done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76 of them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meeting with Matana tomorrow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sending out documents by Friday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Book Bridges September 20th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Need Cherrie for an advertisement for the first years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b w:val="1"/>
          <w:i w:val="1"/>
          <w:color w:val="1a1a1a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b w:val="1"/>
          <w:i w:val="1"/>
          <w:color w:val="1a1a1a"/>
          <w:highlight w:val="white"/>
          <w:u w:val="single"/>
        </w:rPr>
      </w:pPr>
      <w:r w:rsidDel="00000000" w:rsidR="00000000" w:rsidRPr="00000000">
        <w:rPr>
          <w:b w:val="1"/>
          <w:i w:val="1"/>
          <w:color w:val="1a1a1a"/>
          <w:highlight w:val="white"/>
          <w:u w:val="single"/>
          <w:rtl w:val="0"/>
        </w:rPr>
        <w:t xml:space="preserve">September: 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b w:val="1"/>
          <w:i w:val="1"/>
          <w:color w:val="1a1a1a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Mosana paid the deposit for rental of soccer field - $150 (160 ish with tax, Akil already paid her back)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September 29th is the day of the soccer game!!!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Have a trophy for winner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Cherrie made a poster! - Sarah send the poster in these meeting minutes, as well as under promotions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Advertising: print two (one in design studio, one in hamilton hall), facebook, send it in iBioBuds groupchat, society facebook group chat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Check if we can post on the Hub works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Remind cherrie to post it around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Still in the signup page (30 ppl roughly) - need to advertise it more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Sign out soccer balls from DBAC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Also sign out frisbee in case people get bored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Send email to Jaclynn for water jugs - warn them to bring water bottles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b w:val="1"/>
          <w:i w:val="1"/>
          <w:color w:val="1a1a1a"/>
          <w:highlight w:val="white"/>
          <w:u w:val="single"/>
        </w:rPr>
      </w:pPr>
      <w:r w:rsidDel="00000000" w:rsidR="00000000" w:rsidRPr="00000000">
        <w:rPr>
          <w:b w:val="1"/>
          <w:i w:val="1"/>
          <w:color w:val="1a1a1a"/>
          <w:highlight w:val="white"/>
          <w:u w:val="single"/>
          <w:rtl w:val="0"/>
        </w:rPr>
        <w:t xml:space="preserve">October: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Bridges needs to be booked a month in advance (October 24th is the set date!!!!)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76 upper years signed up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Food needs to be booked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Get help from mentors - create a planning committee when we email them documents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Book 2 hours: 8:00pm-9:30pm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Food: cookies, coffee/tea, juice, water, chips (timbits!!)</w:t>
      </w:r>
    </w:p>
    <w:p w:rsidR="00000000" w:rsidDel="00000000" w:rsidP="00000000" w:rsidRDefault="00000000" w:rsidRPr="00000000" w14:paraId="0000001D">
      <w:pPr>
        <w:numPr>
          <w:ilvl w:val="3"/>
          <w:numId w:val="4"/>
        </w:numPr>
        <w:ind w:left="288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Inquire if food needs to purchased from Paradise Catering - does it need to be purchased for something like cookies?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15 minutes arrival time, sign in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Opening speech - get Matana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Icebreaking activity - scatter paper with each person’s name around the room, they need to match other person (fork matches spoon)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Give them a mini paper and envelope to write down their goals, and then they can hand it in to us, we return to them at end of year iBioBuds social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MUNS, MES, iBioMed Society - tentative (pay for student representation - max $200)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b w:val="1"/>
          <w:i w:val="1"/>
          <w:color w:val="1a1a1a"/>
          <w:highlight w:val="white"/>
          <w:u w:val="single"/>
        </w:rPr>
      </w:pPr>
      <w:r w:rsidDel="00000000" w:rsidR="00000000" w:rsidRPr="00000000">
        <w:rPr>
          <w:b w:val="1"/>
          <w:i w:val="1"/>
          <w:color w:val="1a1a1a"/>
          <w:highlight w:val="white"/>
          <w:u w:val="single"/>
          <w:rtl w:val="0"/>
        </w:rPr>
        <w:t xml:space="preserve">November: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Academic series: every Thursday!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FAARIA FIND THAT ENG PHYS DOCTOR DUDE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color w:val="1a1a1a"/>
          <w:highlight w:val="white"/>
          <w:u w:val="none"/>
        </w:rPr>
      </w:pPr>
      <w:r w:rsidDel="00000000" w:rsidR="00000000" w:rsidRPr="00000000">
        <w:rPr>
          <w:b w:val="1"/>
          <w:color w:val="1a1a1a"/>
          <w:highlight w:val="white"/>
          <w:rtl w:val="0"/>
        </w:rPr>
        <w:t xml:space="preserve">BRENDAN: LECTURE SERIES (2 OF THEM)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8th of november (beams)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21st of march (beams)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We can pick our dudes, and the times (book a lecture hall)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Costs about $100 per lecture series ($~200)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We can have ours January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iBioMed society events are shared to everyone now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Need to send a form to to EOHSS 2 weeks before event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Checked with Daniel’s calendar, nothing conflicted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Check with Ian’s calendar again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Joint event with Health Sci! 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Made a doodle with them to figure out availabilty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~$200 times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i w:val="1"/>
          <w:color w:val="1a1a1a"/>
          <w:highlight w:val="white"/>
          <w:u w:val="single"/>
        </w:rPr>
      </w:pPr>
      <w:r w:rsidDel="00000000" w:rsidR="00000000" w:rsidRPr="00000000">
        <w:rPr>
          <w:b w:val="1"/>
          <w:i w:val="1"/>
          <w:color w:val="1a1a1a"/>
          <w:highlight w:val="white"/>
          <w:u w:val="single"/>
          <w:rtl w:val="0"/>
        </w:rPr>
        <w:t xml:space="preserve">January: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Skating night - it’s self funded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Rides/cost will be independent, we will lead busses (HSR) every 30 minutes! Remind students to bring their presto cards!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Our lecture series (ideally this month)</w:t>
      </w:r>
    </w:p>
    <w:p w:rsidR="00000000" w:rsidDel="00000000" w:rsidP="00000000" w:rsidRDefault="00000000" w:rsidRPr="00000000" w14:paraId="00000038">
      <w:pPr>
        <w:contextualSpacing w:val="0"/>
        <w:rPr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END OF YEAR DINNER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Not much has changed with Konrad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MES First Year REP has STARTED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Voting is either saturday or sunday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HESE VP academic needs an election as well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Another first year rep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Need associates to help Sarah with events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Hackathon Debrief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First away campus trip was awesome - super ambitious, for something planned late and limited resources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We were second largest group behind Johns Hopkins University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Write about it in Newsletter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color w:val="1a1a1a"/>
          <w:highlight w:val="white"/>
          <w:u w:val="none"/>
        </w:rPr>
      </w:pPr>
      <w:r w:rsidDel="00000000" w:rsidR="00000000" w:rsidRPr="00000000">
        <w:rPr>
          <w:color w:val="1a1a1a"/>
          <w:highlight w:val="white"/>
          <w:rtl w:val="0"/>
        </w:rPr>
        <w:t xml:space="preserve">Yumna placed best overall idea!!!!!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color w:val="1a1a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i w:val="1"/>
          <w:color w:val="1a1a1a"/>
          <w:highlight w:val="cyan"/>
          <w:u w:val="single"/>
        </w:rPr>
      </w:pPr>
      <w:r w:rsidDel="00000000" w:rsidR="00000000" w:rsidRPr="00000000">
        <w:rPr>
          <w:b w:val="1"/>
          <w:i w:val="1"/>
          <w:color w:val="1a1a1a"/>
          <w:highlight w:val="cyan"/>
          <w:u w:val="single"/>
          <w:rtl w:val="0"/>
        </w:rPr>
        <w:t xml:space="preserve">FAARIA EMAIL IAN !!!!!!!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