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000000"/>
          <w:sz w:val="18"/>
        </w:rPr>
        <w:t>AİLEMLE OKUL YOLU · ORTAOKUL 5. SINIF · HAZİRAN</w:t>
      </w:r>
    </w:p>
    <w:p>
      <w:pPr>
        <w:spacing w:after="20"/>
      </w:pPr>
      <w:r>
        <w:rPr>
          <w:b/>
          <w:i w:val="0"/>
          <w:color w:val="000000"/>
          <w:sz w:val="36"/>
        </w:rPr>
        <w:t>Nezaket Atölyesi</w:t>
      </w:r>
    </w:p>
    <w:p>
      <w:pPr>
        <w:spacing w:after="120"/>
      </w:pPr>
      <w:r>
        <w:rPr>
          <w:b/>
          <w:i w:val="0"/>
          <w:color w:val="000000"/>
          <w:sz w:val="21"/>
        </w:rPr>
        <w:t>BİRLİKTE YAŞAM KÜLTÜRÜ · ARKADAŞLIĞIN DİLİ NEZAKET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</w:tcPr>
          <w:p>
            <w:r>
              <w:rPr>
                <w:b/>
                <w:sz w:val="20"/>
              </w:rPr>
              <w:t>Süre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1 ders saati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Uygulama Yeri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Okul bahçesi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Yöntem ve Teknikler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Oyunlaştırılmış öğrenme, soru-cevap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Uygulama Yapacak Görevliler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Şube Rehber Öğretmeni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Araç Gereç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Renkli karton, makas, kalem, yapıştırıcı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000000"/>
          <w:sz w:val="23"/>
        </w:rPr>
        <w:t>AMAÇ</w:t>
      </w:r>
    </w:p>
    <w:p>
      <w:pPr>
        <w:spacing w:after="40"/>
      </w:pPr>
      <w:r>
        <w:rPr>
          <w:b w:val="0"/>
          <w:i w:val="0"/>
          <w:color w:val="000000"/>
          <w:sz w:val="21"/>
        </w:rPr>
        <w:t>Nezaket dili kullanarak yardımlaşmak ve bir takım olarak hareket etmenin gücünü keşfedebilmektir.</w:t>
      </w:r>
    </w:p>
    <w:p>
      <w:pPr>
        <w:spacing w:after="20"/>
      </w:pPr>
      <w:r>
        <w:rPr>
          <w:b/>
          <w:i w:val="0"/>
          <w:color w:val="000000"/>
          <w:sz w:val="23"/>
        </w:rPr>
        <w:t>UYGULAYICI İÇİN ÖN HAZIRLIK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Etkinlikte “Nezaket Kulesi” oluşturmak üzere şube rehber öğretmeni her gruba yeterli olacak kadar pipet ve oyun hamurunu hazır bulundurur.</w:t>
      </w:r>
    </w:p>
    <w:p>
      <w:pPr>
        <w:spacing w:after="20"/>
      </w:pPr>
      <w:r>
        <w:rPr>
          <w:b/>
          <w:i w:val="0"/>
          <w:color w:val="000000"/>
          <w:sz w:val="23"/>
        </w:rPr>
        <w:t>UYGULAYICIYA NOT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Öğretmen etkinliğin uygulanacağı gün ve saat için öğrencilerin aile katılımını organize eder (Her öğrenci için bir aile üyesi okula davet edilir.).</w:t>
      </w:r>
    </w:p>
    <w:p>
      <w:pPr>
        <w:spacing w:after="20"/>
      </w:pPr>
      <w:r>
        <w:rPr>
          <w:b/>
          <w:i w:val="0"/>
          <w:color w:val="000000"/>
          <w:sz w:val="23"/>
        </w:rPr>
        <w:t>AKIŞ / SÜREÇ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İki aşamalı atölye çalışması yapılır: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1. Aşama: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Sınıf 8-10 kişilik gruplara ayrılır. Öğrenci ve velisinin aynı grupta olması sağlanır.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İlk aşamada öğrencilerden ve velilerden grup içinde aşağıdaki sorular hakkında 5 dakika konuşmaları istenir: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1. Günlük hayatta karşılaştığınız iletişim sorunları nelerdir?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2. Bu sorunlar karşısında hangi nezaket ifadelerini kullanıyorsunuz?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3. İletişim sorunlarında nezaket dili kullanmanın, ilişkilerimiz üzerindeki olumlu etkileri nelerdir?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Konuşulanları sınıf geneline özetlemek üzere her gruptan bir öğrenci ve bir veli ortak sözcü (temsilci) olarak seçilir.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Temsilciler grup sunumlarını tamamladıktan sonra şube rehber öğretmeni ortaya çıkan ortak fikirler üzerinden genel bir değerlendirme konuşması yapar.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2. Aşama: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Her gruptan, iş birliği içinde bir “Nezaket Kulesi” tasarlaması istenir.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Gruplara pipetler, oyun hamuru gibi tasarım malzemeleri dağıtılır.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Öğrencilerden ve velilerden pipetler ve oyun hamurunu kullanarak 3 dakika içinde mümkün olan en yüksek kuleyi yapmaları istenir.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Grupların birlikte çalışırken nezaket dilini kullanmaları gerektiği hatırlatılır; “olmaz”, “hayır”, “yanlış yapıyorsun!” gibi ifadeler yerine daha yapıcı ve destekleyici bir dil kullanmaları gerektiği belirtilir.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Süre sonunda hazırlanan Nezaket Kuleleri incelenir. En yüksek kule alkışlanır.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Ardından şube rehber öğretmeni tüm gruplara nezaketli oldukları için teşekkür eder.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2026), s.56-57. Etkinlik metni programdan aynen alınmıştır.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