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000000"/>
          <w:sz w:val="18"/>
        </w:rPr>
        <w:t>AİLEMLE OKUL YOLU · ORTAOKUL 5. SINIF · HAZİRAN</w:t>
      </w:r>
    </w:p>
    <w:p>
      <w:pPr>
        <w:spacing w:after="20"/>
      </w:pPr>
      <w:r>
        <w:rPr>
          <w:b/>
          <w:i w:val="0"/>
          <w:color w:val="000000"/>
          <w:sz w:val="36"/>
        </w:rPr>
        <w:t>Nezaket Atölyesi</w:t>
      </w:r>
    </w:p>
    <w:p>
      <w:pPr>
        <w:spacing w:after="120"/>
      </w:pPr>
      <w:r>
        <w:rPr>
          <w:b/>
          <w:i w:val="0"/>
          <w:color w:val="000000"/>
          <w:sz w:val="21"/>
        </w:rPr>
        <w:t>BİRLİKTE YAŞAM KÜLTÜRÜ · ARKADAŞLIĞIN DİLİ NEZAKET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381"/>
          </w:tcPr>
          <w:p>
            <w:r>
              <w:rPr>
                <w:b/>
                <w:sz w:val="20"/>
              </w:rPr>
              <w:t>Süre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1 ders saati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20"/>
              </w:rPr>
              <w:t>Uygulama Yeri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Okul bahçesi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20"/>
              </w:rPr>
              <w:t>Yöntem ve Teknikler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Oyunlaştırılmış öğrenme, soru-cevap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20"/>
              </w:rPr>
              <w:t>Uygulama Yapacak Görevliler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Şube Rehber Öğretmeni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20"/>
              </w:rPr>
              <w:t>Araç Gereç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Renkli karton, makas, kalem, yapıştırıcı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000000"/>
          <w:sz w:val="23"/>
        </w:rPr>
        <w:t>AMAÇ</w:t>
      </w:r>
    </w:p>
    <w:p>
      <w:pPr>
        <w:spacing w:after="40"/>
      </w:pPr>
      <w:r>
        <w:rPr>
          <w:b w:val="0"/>
          <w:i w:val="0"/>
          <w:color w:val="000000"/>
          <w:sz w:val="21"/>
        </w:rPr>
        <w:t>Nezaket dili kullanarak yardımlaşmak ve bir takım olarak hareket etmenin gücünü keşfedebilmektir.</w:t>
      </w:r>
    </w:p>
    <w:p>
      <w:pPr>
        <w:spacing w:after="20"/>
      </w:pPr>
      <w:r>
        <w:rPr>
          <w:b/>
          <w:i w:val="0"/>
          <w:color w:val="000000"/>
          <w:sz w:val="23"/>
        </w:rPr>
        <w:t>UYGULAYICI İÇİN ÖN HAZIRLIK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Etkinlikte “Nezaket Kulesi” oluşturmak üzere şube rehber öğretmeni her gruba yeterli olacak kadar pipet ve oyun hamurunu hazır bulundurur.</w:t>
      </w:r>
    </w:p>
    <w:p>
      <w:pPr>
        <w:spacing w:after="20"/>
      </w:pPr>
      <w:r>
        <w:rPr>
          <w:b/>
          <w:i w:val="0"/>
          <w:color w:val="000000"/>
          <w:sz w:val="23"/>
        </w:rPr>
        <w:t>UYGULAYICIYA NOT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Öğretmen etkinliğin uygulanacağı gün ve saat için öğrencilerin aile katılımını organize eder (Her öğrenci için bir aile üyesi okula davet edilir.).</w:t>
      </w:r>
    </w:p>
    <w:p>
      <w:pPr>
        <w:spacing w:after="20"/>
      </w:pPr>
      <w:r>
        <w:rPr>
          <w:b/>
          <w:i w:val="0"/>
          <w:color w:val="000000"/>
          <w:sz w:val="23"/>
        </w:rPr>
        <w:t>AKIŞ / SÜREÇ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İki aşamalı atölye çalışması yapılır: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1. Aşama: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Sınıf 8-10 kişilik gruplara ayrılır. Öğrenci ve velisinin aynı grupta olması sağlanır.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İlk aşamada öğrencilerden ve velilerden grup içinde aşağıdaki sorular hakkında 5 dakika konuşmaları istenir: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1. Günlük hayatta karşılaştığınız iletişim sorunları nelerdir?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2. Bu sorunlar karşısında hangi nezaket ifadelerini kullanıyorsunuz?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3. İletişim sorunlarında nezaket dili kullanmanın, ilişkilerimiz üzerindeki olumlu etkileri nelerdir?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Konuşulanları sınıf geneline özetlemek üzere her gruptan bir öğrenci ve bir veli ortak sözcü (temsilci) olarak seçilir.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Temsilciler grup sunumlarını tamamladıktan sonra şube rehber öğretmeni ortaya çıkan ortak fikirler üzerinden genel bir değerlendirme konuşması yapar.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2. Aşama: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Her gruptan, iş birliği içinde bir “Nezaket Kulesi” tasarlaması istenir.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Gruplara pipetler, oyun hamuru gibi tasarım malzemeleri dağıtılır.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Öğrencilerden ve velilerden pipetler ve oyun hamurunu kullanarak 3 dakika içinde mümkün olan en yüksek kuleyi yapmaları istenir.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Grupların birlikte çalışırken nezaket dilini kullanmaları gerektiği hatırlatılır; “olmaz”, “hayır”, “yanlış yapıyorsun!” gibi ifadeler yerine daha yapıcı ve destekleyici bir dil kullanmaları gerektiği belirtilir.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Süre sonunda hazırlanan Nezaket Kuleleri incelenir. En yüksek kule alkışlanır.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Ardından şube rehber öğretmeni tüm gruplara nezaketli oldukları için teşekkür eder.</w:t>
      </w:r>
    </w:p>
    <w:p>
      <w:pPr>
        <w:spacing w:after="20"/>
      </w:pPr>
      <w:r>
        <w:rPr>
          <w:b/>
          <w:i w:val="0"/>
          <w:color w:val="000000"/>
          <w:sz w:val="23"/>
        </w:rPr>
        <w:t>HAZIR MATERYALLER</w:t>
      </w:r>
    </w:p>
    <w:p>
      <w:pPr>
        <w:spacing w:after="40"/>
      </w:pPr>
      <w:r>
        <w:rPr>
          <w:b w:val="0"/>
          <w:i/>
          <w:color w:val="000000"/>
          <w:sz w:val="21"/>
        </w:rPr>
        <w:t>Bu etkinlikte kullanılacak basılı materyaller (Hazır Materyal Seti’nden) bu dosyanın sonundadır.</w:t>
      </w:r>
    </w:p>
    <w:p>
      <w:pPr>
        <w:spacing w:after="0"/>
      </w:pPr>
      <w:r>
        <w:rPr>
          <w:b w:val="0"/>
          <w:i/>
          <w:color w:val="000000"/>
          <w:sz w:val="16"/>
        </w:rPr>
        <w:t>Kaynak: Ailemle Okul Yolu Programı – Ortaokul 5. Sınıf (TEGM, 2026), s.56-57. Etkinlik metni programdan aynen alınmıştır.</w:t>
      </w:r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6666272" cy="94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6272" cy="943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