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082" w:rsidRDefault="00CA350C" w:rsidP="00CA350C">
      <w:pPr>
        <w:pStyle w:val="Titre1"/>
        <w:rPr>
          <w:u w:val="single"/>
        </w:rPr>
      </w:pPr>
      <w:r w:rsidRPr="00CA350C">
        <w:rPr>
          <w:u w:val="single"/>
        </w:rPr>
        <w:t>Acheter des actions en bourse</w:t>
      </w:r>
    </w:p>
    <w:p w:rsidR="00CA350C" w:rsidRDefault="00CA350C" w:rsidP="00CA350C"/>
    <w:p w:rsidR="00CA350C" w:rsidRDefault="00CA350C" w:rsidP="00CA350C">
      <w:pPr>
        <w:pStyle w:val="Titre2"/>
        <w:rPr>
          <w:u w:val="single"/>
        </w:rPr>
      </w:pPr>
      <w:r w:rsidRPr="00CA350C">
        <w:rPr>
          <w:u w:val="single"/>
        </w:rPr>
        <w:t>Démarche</w:t>
      </w:r>
    </w:p>
    <w:p w:rsidR="00CA350C" w:rsidRDefault="00CA350C" w:rsidP="00CA350C"/>
    <w:p w:rsidR="00CA350C" w:rsidRDefault="00CA350C" w:rsidP="00CA350C">
      <w:r>
        <w:t>Pour acheter les actions en bourse, il faut :</w:t>
      </w:r>
    </w:p>
    <w:p w:rsidR="00CA350C" w:rsidRPr="00CA350C" w:rsidRDefault="00CA350C" w:rsidP="00CA350C">
      <w:pPr>
        <w:pStyle w:val="Paragraphedeliste"/>
        <w:numPr>
          <w:ilvl w:val="0"/>
          <w:numId w:val="1"/>
        </w:numPr>
      </w:pPr>
      <w:r>
        <w:t xml:space="preserve">Ouvrir compte titre ou un PEA </w:t>
      </w:r>
      <w:r w:rsidRPr="00CA350C">
        <w:rPr>
          <w:u w:val="single"/>
        </w:rPr>
        <w:t>dans une banque</w:t>
      </w:r>
      <w:r>
        <w:t xml:space="preserve"> OU </w:t>
      </w:r>
      <w:r w:rsidRPr="00CA350C">
        <w:rPr>
          <w:u w:val="single"/>
        </w:rPr>
        <w:t>un courtier en ligne.</w:t>
      </w:r>
      <w:r>
        <w:rPr>
          <w:u w:val="single"/>
        </w:rPr>
        <w:br/>
      </w:r>
      <w:r w:rsidRPr="00CA350C">
        <w:sym w:font="Wingdings" w:char="F0E8"/>
      </w:r>
      <w:r>
        <w:t xml:space="preserve"> On met notre liquidité (somme spécifique) qu’on utilisera pour toutes actions.</w:t>
      </w:r>
    </w:p>
    <w:p w:rsidR="00CA350C" w:rsidRDefault="00CA350C" w:rsidP="00CA350C">
      <w:pPr>
        <w:pStyle w:val="Paragraphedeliste"/>
        <w:numPr>
          <w:ilvl w:val="0"/>
          <w:numId w:val="1"/>
        </w:numPr>
      </w:pPr>
      <w:r>
        <w:t>Un ordre d’achat se caractérise par un titre, une quantité et un prix.</w:t>
      </w:r>
      <w:r w:rsidR="007819CE">
        <w:br/>
      </w:r>
      <w:r w:rsidR="007819CE">
        <w:sym w:font="Wingdings" w:char="F0E8"/>
      </w:r>
      <w:r w:rsidR="007819CE">
        <w:t xml:space="preserve"> Titre : Renault –- Quantité : 8  -- Prix : 63$. </w:t>
      </w:r>
    </w:p>
    <w:p w:rsidR="00CA350C" w:rsidRDefault="00CA350C" w:rsidP="00CA350C">
      <w:pPr>
        <w:pStyle w:val="Paragraphedeliste"/>
        <w:numPr>
          <w:ilvl w:val="0"/>
          <w:numId w:val="1"/>
        </w:numPr>
      </w:pPr>
      <w:r>
        <w:t>L’ordre est soit au marché, à cours limité ou à seuil de déclenchement.</w:t>
      </w:r>
    </w:p>
    <w:p w:rsidR="00CA350C" w:rsidRDefault="00CA350C" w:rsidP="00CA350C">
      <w:pPr>
        <w:pStyle w:val="Paragraphedeliste"/>
        <w:numPr>
          <w:ilvl w:val="0"/>
          <w:numId w:val="1"/>
        </w:numPr>
      </w:pPr>
      <w:r>
        <w:t>Ordre exécuté : une ligne créée dans votre portefeuille.</w:t>
      </w:r>
    </w:p>
    <w:p w:rsidR="00CA350C" w:rsidRPr="00CA350C" w:rsidRDefault="00CA350C" w:rsidP="00CA350C">
      <w:pPr>
        <w:pStyle w:val="Paragraphedeliste"/>
        <w:numPr>
          <w:ilvl w:val="0"/>
          <w:numId w:val="1"/>
        </w:numPr>
      </w:pPr>
      <w:r>
        <w:t>Ordre de vente : Mêmes caractéristiques qu’un achat mais sens différent.</w:t>
      </w:r>
    </w:p>
    <w:sectPr w:rsidR="00CA350C" w:rsidRPr="00CA350C" w:rsidSect="0029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43179"/>
    <w:multiLevelType w:val="hybridMultilevel"/>
    <w:tmpl w:val="64FEE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CA350C"/>
    <w:rsid w:val="00297082"/>
    <w:rsid w:val="007819CE"/>
    <w:rsid w:val="00CA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82"/>
  </w:style>
  <w:style w:type="paragraph" w:styleId="Titre1">
    <w:name w:val="heading 1"/>
    <w:basedOn w:val="Normal"/>
    <w:next w:val="Normal"/>
    <w:link w:val="Titre1Car"/>
    <w:uiPriority w:val="9"/>
    <w:qFormat/>
    <w:rsid w:val="00CA3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3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A3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2</cp:revision>
  <dcterms:created xsi:type="dcterms:W3CDTF">2016-09-14T08:39:00Z</dcterms:created>
  <dcterms:modified xsi:type="dcterms:W3CDTF">2016-09-14T08:51:00Z</dcterms:modified>
</cp:coreProperties>
</file>