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554B06" w:rsidRDefault="00B7631B" w:rsidP="00B7631B">
            <w:pPr>
              <w:pStyle w:val="Titre"/>
              <w:rPr>
                <w:rFonts w:asciiTheme="majorHAnsi" w:hAnsiTheme="majorHAnsi"/>
                <w:iCs/>
                <w:color w:val="C00000"/>
              </w:rPr>
            </w:pPr>
            <w:r w:rsidRPr="00554B06">
              <w:rPr>
                <w:rFonts w:asciiTheme="majorHAnsi" w:hAnsiTheme="majorHAnsi"/>
                <w:iCs/>
                <w:color w:val="C00000"/>
              </w:rPr>
              <w:t>Rapport de Stage de fin d’études</w:t>
            </w:r>
          </w:p>
          <w:p w:rsidR="00783190" w:rsidRPr="000A2452" w:rsidRDefault="00783190" w:rsidP="0077123D">
            <w:pPr>
              <w:pStyle w:val="Titre"/>
              <w:rPr>
                <w:rFonts w:asciiTheme="majorHAnsi" w:hAnsiTheme="majorHAnsi"/>
              </w:rPr>
            </w:pP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B7631B">
            <w:pPr>
              <w:pStyle w:val="Sous-titre"/>
              <w:spacing w:line="240" w:lineRule="auto"/>
            </w:pPr>
          </w:p>
        </w:tc>
      </w:tr>
    </w:tbl>
    <w:p w:rsidR="00783190" w:rsidRPr="000A2452" w:rsidRDefault="00783190" w:rsidP="00A0373D">
      <w:pPr>
        <w:pStyle w:val="Corpsdetexte"/>
      </w:pPr>
    </w:p>
    <w:p w:rsidR="005336C3" w:rsidRPr="000A2452" w:rsidRDefault="005336C3" w:rsidP="00A0373D">
      <w:pPr>
        <w:pStyle w:val="Corpsdetexte"/>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p w:rsidR="00554B06" w:rsidRPr="00554B06" w:rsidRDefault="00554B06" w:rsidP="00554B06">
      <w:pPr>
        <w:spacing w:line="240" w:lineRule="auto"/>
        <w:rPr>
          <w:rFonts w:asciiTheme="majorHAnsi" w:hAnsiTheme="majorHAnsi"/>
          <w:color w:val="C00000"/>
          <w:sz w:val="24"/>
          <w:szCs w:val="24"/>
          <w:lang w:val="fr-FR" w:eastAsia="fr-FR"/>
        </w:rPr>
      </w:pPr>
      <w:bookmarkStart w:id="0" w:name="_Toc347491780"/>
      <w:r w:rsidRPr="00554B06">
        <w:rPr>
          <w:rFonts w:asciiTheme="majorHAnsi" w:hAnsiTheme="majorHAnsi"/>
          <w:b/>
          <w:bCs/>
          <w:color w:val="C00000"/>
          <w:sz w:val="24"/>
          <w:szCs w:val="24"/>
          <w:shd w:val="clear" w:color="auto" w:fill="FFFFFF"/>
          <w:lang w:val="fr-FR" w:eastAsia="fr-FR"/>
        </w:rPr>
        <w:lastRenderedPageBreak/>
        <w:t>Introduction</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1.</w:t>
      </w:r>
      <w:r w:rsidRPr="00554B06">
        <w:rPr>
          <w:rFonts w:asciiTheme="majorHAnsi" w:hAnsiTheme="majorHAnsi"/>
          <w:b/>
          <w:bCs/>
          <w:color w:val="C00000"/>
          <w:sz w:val="24"/>
          <w:szCs w:val="24"/>
          <w:shd w:val="clear" w:color="auto" w:fill="FFFFFF"/>
          <w:lang w:val="fr-FR" w:eastAsia="fr-FR"/>
        </w:rPr>
        <w:t xml:space="preserve"> Présentation</w:t>
      </w:r>
      <w:r w:rsidR="00554B06" w:rsidRPr="00554B06">
        <w:rPr>
          <w:rFonts w:asciiTheme="majorHAnsi" w:hAnsiTheme="majorHAnsi"/>
          <w:b/>
          <w:bCs/>
          <w:color w:val="C00000"/>
          <w:sz w:val="24"/>
          <w:szCs w:val="24"/>
          <w:shd w:val="clear" w:color="auto" w:fill="FFFFFF"/>
          <w:lang w:val="fr-FR" w:eastAsia="fr-FR"/>
        </w:rPr>
        <w:t xml:space="preserve"> de l’entreprise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1 Présentation de CGI</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CGI dans le Monde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3 CGI en France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4 Secteurs d’activités et principaux clients</w:t>
      </w:r>
      <w:r w:rsidRPr="00554B06">
        <w:rPr>
          <w:rFonts w:asciiTheme="majorHAnsi" w:hAnsiTheme="majorHAnsi"/>
          <w:color w:val="222222"/>
          <w:sz w:val="24"/>
          <w:szCs w:val="24"/>
          <w:shd w:val="clear" w:color="auto" w:fill="FFFFFF"/>
          <w:lang w:val="fr-FR" w:eastAsia="fr-FR"/>
        </w:rPr>
        <w:br/>
        <w:t xml:space="preserve">  5 L’agence de Grand Ouest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2.</w:t>
      </w:r>
      <w:r w:rsidRPr="00554B06">
        <w:rPr>
          <w:rFonts w:asciiTheme="majorHAnsi" w:hAnsiTheme="majorHAnsi"/>
          <w:b/>
          <w:bCs/>
          <w:color w:val="C00000"/>
          <w:sz w:val="24"/>
          <w:szCs w:val="24"/>
          <w:shd w:val="clear" w:color="auto" w:fill="FFFFFF"/>
          <w:lang w:val="fr-FR" w:eastAsia="fr-FR"/>
        </w:rPr>
        <w:t xml:space="preserve"> DCNS</w:t>
      </w:r>
      <w:r w:rsidR="00554B06" w:rsidRPr="00554B06">
        <w:rPr>
          <w:rFonts w:asciiTheme="majorHAnsi" w:hAnsiTheme="majorHAnsi"/>
          <w:b/>
          <w:bCs/>
          <w:color w:val="C00000"/>
          <w:sz w:val="24"/>
          <w:szCs w:val="24"/>
          <w:shd w:val="clear" w:color="auto" w:fill="FFFFFF"/>
          <w:lang w:val="fr-FR" w:eastAsia="fr-FR"/>
        </w:rPr>
        <w:t xml:space="preserve"> | Support &amp; Maintenance Unifiés </w:t>
      </w:r>
    </w:p>
    <w:p w:rsidR="00554B06" w:rsidRPr="00554B06" w:rsidRDefault="00EA4E23"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1</w:t>
      </w:r>
      <w:r w:rsidR="00554B06" w:rsidRPr="00554B06">
        <w:rPr>
          <w:rFonts w:asciiTheme="majorHAnsi" w:hAnsiTheme="majorHAnsi"/>
          <w:color w:val="222222"/>
          <w:sz w:val="24"/>
          <w:szCs w:val="24"/>
          <w:shd w:val="clear" w:color="auto" w:fill="FFFFFF"/>
          <w:lang w:val="fr-FR" w:eastAsia="fr-FR"/>
        </w:rPr>
        <w:t xml:space="preserve"> Présentation de DCNS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Présentation du projet DCNS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3 L'équipe TMA BI-GED-K&amp;M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3. Formations</w:t>
      </w:r>
      <w:r w:rsidR="00554B06" w:rsidRPr="00554B06">
        <w:rPr>
          <w:rFonts w:asciiTheme="majorHAnsi" w:hAnsiTheme="majorHAnsi"/>
          <w:b/>
          <w:bCs/>
          <w:color w:val="C00000"/>
          <w:sz w:val="24"/>
          <w:szCs w:val="24"/>
          <w:shd w:val="clear" w:color="auto" w:fill="FFFFFF"/>
          <w:lang w:val="fr-FR" w:eastAsia="fr-FR"/>
        </w:rPr>
        <w:t xml:space="preserve"> et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 </w:t>
      </w:r>
      <w:r w:rsidR="004C4737">
        <w:rPr>
          <w:rFonts w:asciiTheme="majorHAnsi" w:hAnsiTheme="majorHAnsi"/>
          <w:color w:val="222222"/>
          <w:sz w:val="24"/>
          <w:szCs w:val="24"/>
          <w:shd w:val="clear" w:color="auto" w:fill="FFFFFF"/>
          <w:lang w:val="fr-FR" w:eastAsia="fr-FR"/>
        </w:rPr>
        <w:t>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1.1 Portails : </w:t>
      </w:r>
      <w:proofErr w:type="spellStart"/>
      <w:r w:rsidRPr="00554B06">
        <w:rPr>
          <w:rFonts w:asciiTheme="majorHAnsi" w:hAnsiTheme="majorHAnsi"/>
          <w:color w:val="222222"/>
          <w:sz w:val="24"/>
          <w:szCs w:val="24"/>
          <w:shd w:val="clear" w:color="auto" w:fill="FFFFFF"/>
          <w:lang w:val="fr-FR" w:eastAsia="fr-FR"/>
        </w:rPr>
        <w:t>Liferay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1.2 GED : </w:t>
      </w:r>
      <w:proofErr w:type="spellStart"/>
      <w:r w:rsidRPr="00554B06">
        <w:rPr>
          <w:rFonts w:asciiTheme="majorHAnsi" w:hAnsiTheme="majorHAnsi"/>
          <w:color w:val="222222"/>
          <w:sz w:val="24"/>
          <w:szCs w:val="24"/>
          <w:shd w:val="clear" w:color="auto" w:fill="FFFFFF"/>
          <w:lang w:val="fr-FR" w:eastAsia="fr-FR"/>
        </w:rPr>
        <w:t>Alfresco</w:t>
      </w:r>
      <w:proofErr w:type="spellEnd"/>
      <w:r w:rsidRPr="00554B06">
        <w:rPr>
          <w:rFonts w:asciiTheme="majorHAnsi" w:hAnsiTheme="majorHAnsi"/>
          <w:color w:val="222222"/>
          <w:sz w:val="24"/>
          <w:szCs w:val="24"/>
          <w:shd w:val="clear" w:color="auto" w:fill="FFFFFF"/>
          <w:lang w:val="fr-FR" w:eastAsia="fr-FR"/>
        </w:rPr>
        <w:t xml:space="preserve">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2.1 </w:t>
      </w:r>
      <w:proofErr w:type="spellStart"/>
      <w:r w:rsidRPr="00554B06">
        <w:rPr>
          <w:rFonts w:asciiTheme="majorHAnsi" w:hAnsiTheme="majorHAnsi"/>
          <w:color w:val="222222"/>
          <w:sz w:val="24"/>
          <w:szCs w:val="24"/>
          <w:shd w:val="clear" w:color="auto" w:fill="FFFFFF"/>
          <w:lang w:val="fr-FR" w:eastAsia="fr-FR"/>
        </w:rPr>
        <w:t>WinSCP</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2.2 </w:t>
      </w:r>
      <w:proofErr w:type="spellStart"/>
      <w:r w:rsidRPr="00554B06">
        <w:rPr>
          <w:rFonts w:asciiTheme="majorHAnsi" w:hAnsiTheme="majorHAnsi"/>
          <w:color w:val="222222"/>
          <w:sz w:val="24"/>
          <w:szCs w:val="24"/>
          <w:shd w:val="clear" w:color="auto" w:fill="FFFFFF"/>
          <w:lang w:val="fr-FR" w:eastAsia="fr-FR"/>
        </w:rPr>
        <w:t>Putty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2.3 Eclipse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2.4 Apache </w:t>
      </w:r>
      <w:proofErr w:type="spellStart"/>
      <w:proofErr w:type="gramStart"/>
      <w:r w:rsidRPr="00554B06">
        <w:rPr>
          <w:rFonts w:asciiTheme="majorHAnsi" w:hAnsiTheme="majorHAnsi"/>
          <w:color w:val="222222"/>
          <w:sz w:val="24"/>
          <w:szCs w:val="24"/>
          <w:shd w:val="clear" w:color="auto" w:fill="FFFFFF"/>
          <w:lang w:val="fr-FR" w:eastAsia="fr-FR"/>
        </w:rPr>
        <w:t>Tomcat</w:t>
      </w:r>
      <w:proofErr w:type="spellEnd"/>
      <w:r w:rsidRPr="00554B06">
        <w:rPr>
          <w:rFonts w:asciiTheme="majorHAnsi" w:hAnsiTheme="majorHAnsi"/>
          <w:color w:val="222222"/>
          <w:sz w:val="24"/>
          <w:szCs w:val="24"/>
          <w:shd w:val="clear" w:color="auto" w:fill="FFFFFF"/>
          <w:lang w:val="fr-FR" w:eastAsia="fr-FR"/>
        </w:rPr>
        <w:t xml:space="preserve"> .</w:t>
      </w:r>
      <w:proofErr w:type="gramEnd"/>
    </w:p>
    <w:p w:rsidR="00554B06" w:rsidRPr="00554B06" w:rsidRDefault="004C4737"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4.</w:t>
      </w:r>
      <w:r w:rsidRPr="00554B06">
        <w:rPr>
          <w:rFonts w:asciiTheme="majorHAnsi" w:hAnsiTheme="majorHAnsi"/>
          <w:b/>
          <w:bCs/>
          <w:color w:val="C00000"/>
          <w:sz w:val="24"/>
          <w:szCs w:val="24"/>
          <w:shd w:val="clear" w:color="auto" w:fill="FFFFFF"/>
          <w:lang w:val="fr-FR" w:eastAsia="fr-FR"/>
        </w:rPr>
        <w:t xml:space="preserve"> Tâches</w:t>
      </w:r>
      <w:r w:rsidR="00554B06" w:rsidRPr="00554B06">
        <w:rPr>
          <w:rFonts w:asciiTheme="majorHAnsi" w:hAnsiTheme="majorHAnsi"/>
          <w:b/>
          <w:bCs/>
          <w:color w:val="C00000"/>
          <w:sz w:val="24"/>
          <w:szCs w:val="24"/>
          <w:shd w:val="clear" w:color="auto" w:fill="FFFFFF"/>
          <w:lang w:val="fr-FR" w:eastAsia="fr-FR"/>
        </w:rPr>
        <w:t xml:space="preserve"> et missions menées au sein de la TMA</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1 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2 </w:t>
      </w:r>
      <w:r w:rsidR="00FA4C5F">
        <w:rPr>
          <w:rFonts w:asciiTheme="majorHAnsi" w:hAnsiTheme="majorHAnsi"/>
          <w:color w:val="222222"/>
          <w:sz w:val="24"/>
          <w:szCs w:val="24"/>
          <w:shd w:val="clear" w:color="auto" w:fill="FFFFFF"/>
          <w:lang w:val="fr-FR" w:eastAsia="fr-FR"/>
        </w:rPr>
        <w:t>FNV</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 xml:space="preserve"> Installations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2.</w:t>
      </w:r>
      <w:r w:rsidR="00BB3844">
        <w:rPr>
          <w:rFonts w:asciiTheme="majorHAnsi" w:hAnsiTheme="majorHAnsi"/>
          <w:color w:val="222222"/>
          <w:sz w:val="24"/>
          <w:szCs w:val="24"/>
          <w:shd w:val="clear" w:color="auto" w:fill="FFFFFF"/>
          <w:lang w:val="fr-FR" w:eastAsia="fr-FR"/>
        </w:rPr>
        <w:t>1</w:t>
      </w:r>
      <w:r>
        <w:rPr>
          <w:rFonts w:asciiTheme="majorHAnsi" w:hAnsiTheme="majorHAnsi"/>
          <w:color w:val="222222"/>
          <w:sz w:val="24"/>
          <w:szCs w:val="24"/>
          <w:shd w:val="clear" w:color="auto" w:fill="FFFFFF"/>
          <w:lang w:val="fr-FR" w:eastAsia="fr-FR"/>
        </w:rPr>
        <w:t>.1</w:t>
      </w:r>
      <w:r w:rsidR="00554B06" w:rsidRPr="00554B06">
        <w:rPr>
          <w:rFonts w:asciiTheme="majorHAnsi" w:hAnsiTheme="majorHAnsi"/>
          <w:color w:val="222222"/>
          <w:sz w:val="24"/>
          <w:szCs w:val="24"/>
          <w:shd w:val="clear" w:color="auto" w:fill="FFFFFF"/>
          <w:lang w:val="fr-FR" w:eastAsia="fr-FR"/>
        </w:rPr>
        <w:t xml:space="preserve"> Mise en place de l’environnement du développement</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A2252E">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.2</w:t>
      </w:r>
      <w:r w:rsidRPr="00554B06">
        <w:rPr>
          <w:rFonts w:asciiTheme="majorHAnsi" w:hAnsiTheme="majorHAnsi"/>
          <w:color w:val="222222"/>
          <w:sz w:val="24"/>
          <w:szCs w:val="24"/>
          <w:shd w:val="clear" w:color="auto" w:fill="FFFFFF"/>
          <w:lang w:val="fr-FR" w:eastAsia="fr-FR"/>
        </w:rPr>
        <w:t xml:space="preserve"> Mise en place de l’environnement de l’intégration</w:t>
      </w:r>
      <w:bookmarkStart w:id="1" w:name="_GoBack"/>
      <w:bookmarkEnd w:id="1"/>
    </w:p>
    <w:p w:rsidR="00A2252E" w:rsidRPr="00554B06" w:rsidRDefault="00554B06" w:rsidP="00A2252E">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A2252E">
        <w:rPr>
          <w:rFonts w:asciiTheme="majorHAnsi" w:hAnsiTheme="majorHAnsi"/>
          <w:b/>
          <w:bCs/>
          <w:color w:val="222222"/>
          <w:sz w:val="24"/>
          <w:szCs w:val="24"/>
          <w:shd w:val="clear" w:color="auto" w:fill="FFFFFF"/>
          <w:lang w:val="fr-FR" w:eastAsia="fr-FR"/>
        </w:rPr>
        <w:t xml:space="preserve">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3 </w:t>
      </w:r>
      <w:r w:rsidR="00FA4C5F">
        <w:rPr>
          <w:rFonts w:asciiTheme="majorHAnsi" w:hAnsiTheme="majorHAnsi"/>
          <w:color w:val="222222"/>
          <w:sz w:val="24"/>
          <w:szCs w:val="24"/>
          <w:shd w:val="clear" w:color="auto" w:fill="FFFFFF"/>
          <w:lang w:val="fr-FR" w:eastAsia="fr-FR"/>
        </w:rPr>
        <w:t>RBS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3.1 Présentation et Architectures.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 xml:space="preserve">3.2 </w:t>
      </w:r>
      <w:r w:rsidR="00A2252E" w:rsidRPr="00554B06">
        <w:rPr>
          <w:rFonts w:asciiTheme="majorHAnsi" w:hAnsiTheme="majorHAnsi"/>
          <w:color w:val="222222"/>
          <w:sz w:val="24"/>
          <w:szCs w:val="24"/>
          <w:shd w:val="clear" w:color="auto" w:fill="FFFFFF"/>
          <w:lang w:val="fr-FR" w:eastAsia="fr-FR"/>
        </w:rPr>
        <w:t>Mise en place de l’environnement du développement et d’intégration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sz w:val="24"/>
          <w:szCs w:val="24"/>
          <w:lang w:val="fr-FR" w:eastAsia="fr-FR"/>
        </w:rPr>
        <w:t xml:space="preserve">     </w:t>
      </w:r>
      <w:r w:rsidR="00EA4E23">
        <w:rPr>
          <w:rFonts w:asciiTheme="majorHAnsi" w:hAnsiTheme="majorHAnsi"/>
          <w:sz w:val="24"/>
          <w:szCs w:val="24"/>
          <w:lang w:val="fr-FR" w:eastAsia="fr-FR"/>
        </w:rPr>
        <w:t>4.</w:t>
      </w:r>
      <w:r>
        <w:rPr>
          <w:rFonts w:asciiTheme="majorHAnsi" w:hAnsiTheme="majorHAnsi"/>
          <w:color w:val="222222"/>
          <w:sz w:val="24"/>
          <w:szCs w:val="24"/>
          <w:shd w:val="clear" w:color="auto" w:fill="FFFFFF"/>
          <w:lang w:val="fr-FR" w:eastAsia="fr-FR"/>
        </w:rPr>
        <w:t>3.3 </w:t>
      </w:r>
      <w:r w:rsidR="00554B06" w:rsidRPr="00554B06">
        <w:rPr>
          <w:rFonts w:asciiTheme="majorHAnsi" w:hAnsiTheme="majorHAnsi"/>
          <w:color w:val="222222"/>
          <w:sz w:val="24"/>
          <w:szCs w:val="24"/>
          <w:shd w:val="clear" w:color="auto" w:fill="FFFFFF"/>
          <w:lang w:val="fr-FR" w:eastAsia="fr-FR"/>
        </w:rPr>
        <w:t>Demande d’évolution : développement de modules de gestion de docum</w:t>
      </w:r>
      <w:r>
        <w:rPr>
          <w:rFonts w:asciiTheme="majorHAnsi" w:hAnsiTheme="majorHAnsi"/>
          <w:color w:val="222222"/>
          <w:sz w:val="24"/>
          <w:szCs w:val="24"/>
          <w:shd w:val="clear" w:color="auto" w:fill="FFFFFF"/>
          <w:lang w:val="fr-FR" w:eastAsia="fr-FR"/>
        </w:rPr>
        <w:t>ents administratifs</w:t>
      </w:r>
      <w:r>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 xml:space="preserve">.1 Module 1 : Développement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importer les documents dans </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.2 Module 2</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lister les documents </w:t>
      </w:r>
      <w:r w:rsidR="00BB3844" w:rsidRPr="00554B06">
        <w:rPr>
          <w:rFonts w:asciiTheme="majorHAnsi" w:hAnsiTheme="majorHAnsi"/>
          <w:color w:val="222222"/>
          <w:sz w:val="24"/>
          <w:szCs w:val="24"/>
          <w:shd w:val="clear" w:color="auto" w:fill="FFFFFF"/>
          <w:lang w:val="fr-FR" w:eastAsia="fr-FR"/>
        </w:rPr>
        <w:t>importés.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 Traitement d’incident : Purge de dépêche</w:t>
      </w:r>
      <w:r w:rsidR="00BB3844">
        <w:rPr>
          <w:rFonts w:asciiTheme="majorHAnsi" w:hAnsiTheme="majorHAnsi"/>
          <w:color w:val="222222"/>
          <w:sz w:val="24"/>
          <w:szCs w:val="24"/>
          <w:shd w:val="clear" w:color="auto" w:fill="FFFFFF"/>
          <w:lang w:val="fr-FR" w:eastAsia="fr-FR"/>
        </w:rPr>
        <w:t>s</w:t>
      </w:r>
      <w:r w:rsidR="00554B06" w:rsidRPr="00554B06">
        <w:rPr>
          <w:rFonts w:asciiTheme="majorHAnsi" w:hAnsiTheme="majorHAnsi"/>
          <w:color w:val="222222"/>
          <w:sz w:val="24"/>
          <w:szCs w:val="24"/>
          <w:shd w:val="clear" w:color="auto" w:fill="FFFFFF"/>
          <w:lang w:val="fr-FR" w:eastAsia="fr-FR"/>
        </w:rPr>
        <w:t xml:space="preserve"> </w:t>
      </w:r>
      <w:r w:rsidR="00BB3844" w:rsidRPr="00554B06">
        <w:rPr>
          <w:rFonts w:asciiTheme="majorHAnsi" w:hAnsiTheme="majorHAnsi"/>
          <w:color w:val="222222"/>
          <w:sz w:val="24"/>
          <w:szCs w:val="24"/>
          <w:shd w:val="clear" w:color="auto" w:fill="FFFFFF"/>
          <w:lang w:val="fr-FR" w:eastAsia="fr-FR"/>
        </w:rPr>
        <w:t>présente</w:t>
      </w:r>
      <w:r w:rsidR="00554B06" w:rsidRPr="00554B06">
        <w:rPr>
          <w:rFonts w:asciiTheme="majorHAnsi" w:hAnsiTheme="majorHAnsi"/>
          <w:color w:val="222222"/>
          <w:sz w:val="24"/>
          <w:szCs w:val="24"/>
          <w:shd w:val="clear" w:color="auto" w:fill="FFFFFF"/>
          <w:lang w:val="fr-FR" w:eastAsia="fr-FR"/>
        </w:rPr>
        <w:t xml:space="preserve"> dans l’application.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.1 Tâche 1 </w:t>
      </w:r>
      <w:r w:rsidR="00BF73E5" w:rsidRPr="00A2252E">
        <w:rPr>
          <w:rFonts w:asciiTheme="majorHAnsi" w:hAnsiTheme="majorHAnsi"/>
          <w:color w:val="222222"/>
          <w:sz w:val="24"/>
          <w:szCs w:val="24"/>
          <w:shd w:val="clear" w:color="auto" w:fill="FFFFFF"/>
          <w:lang w:val="fr-FR" w:eastAsia="fr-FR"/>
        </w:rPr>
        <w:t>: Résolution</w:t>
      </w:r>
      <w:r w:rsidR="00554B06" w:rsidRPr="00554B06">
        <w:rPr>
          <w:rFonts w:asciiTheme="majorHAnsi" w:hAnsiTheme="majorHAnsi"/>
          <w:color w:val="222222"/>
          <w:sz w:val="24"/>
          <w:szCs w:val="24"/>
          <w:shd w:val="clear" w:color="auto" w:fill="FFFFFF"/>
          <w:lang w:val="fr-FR" w:eastAsia="fr-FR"/>
        </w:rPr>
        <w:t xml:space="preserve"> du problème liée au démarrage d'</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.2 Tâche 2 </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du </w:t>
      </w:r>
      <w:proofErr w:type="spellStart"/>
      <w:r w:rsidR="00554B06" w:rsidRPr="00554B06">
        <w:rPr>
          <w:rFonts w:asciiTheme="majorHAnsi" w:hAnsiTheme="majorHAnsi"/>
          <w:color w:val="222222"/>
          <w:sz w:val="24"/>
          <w:szCs w:val="24"/>
          <w:shd w:val="clear" w:color="auto" w:fill="FFFFFF"/>
          <w:lang w:val="fr-FR" w:eastAsia="fr-FR"/>
        </w:rPr>
        <w:t>WebScript</w:t>
      </w:r>
      <w:proofErr w:type="spellEnd"/>
      <w:r w:rsidR="00554B06" w:rsidRPr="00554B06">
        <w:rPr>
          <w:rFonts w:asciiTheme="majorHAnsi" w:hAnsiTheme="majorHAnsi"/>
          <w:color w:val="222222"/>
          <w:sz w:val="24"/>
          <w:szCs w:val="24"/>
          <w:shd w:val="clear" w:color="auto" w:fill="FFFFFF"/>
          <w:lang w:val="fr-FR" w:eastAsia="fr-FR"/>
        </w:rPr>
        <w:t xml:space="preserve"> de purge de dépêches.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.3 Tâche 3 </w:t>
      </w:r>
      <w:r w:rsidR="00BF73E5" w:rsidRPr="00A2252E">
        <w:rPr>
          <w:rFonts w:asciiTheme="majorHAnsi" w:hAnsiTheme="majorHAnsi"/>
          <w:color w:val="222222"/>
          <w:sz w:val="24"/>
          <w:szCs w:val="24"/>
          <w:shd w:val="clear" w:color="auto" w:fill="FFFFFF"/>
          <w:lang w:val="fr-FR" w:eastAsia="fr-FR"/>
        </w:rPr>
        <w:t>: Réalisation</w:t>
      </w:r>
      <w:r w:rsidR="00554B06" w:rsidRPr="00554B06">
        <w:rPr>
          <w:rFonts w:asciiTheme="majorHAnsi" w:hAnsiTheme="majorHAnsi"/>
          <w:color w:val="222222"/>
          <w:sz w:val="24"/>
          <w:szCs w:val="24"/>
          <w:shd w:val="clear" w:color="auto" w:fill="FFFFFF"/>
          <w:lang w:val="fr-FR" w:eastAsia="fr-FR"/>
        </w:rPr>
        <w:t xml:space="preserve"> du plan de tests.</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Conclusion</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Glossaire</w:t>
      </w:r>
    </w:p>
    <w:p w:rsidR="00A828D1" w:rsidRPr="00562EA5" w:rsidRDefault="00554B06" w:rsidP="00562EA5">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 xml:space="preserve">Annexe </w:t>
      </w:r>
      <w:r w:rsidR="00562EA5">
        <w:rPr>
          <w:rFonts w:asciiTheme="majorHAnsi" w:hAnsiTheme="majorHAnsi"/>
          <w:b/>
          <w:bCs/>
          <w:color w:val="C00000"/>
          <w:sz w:val="24"/>
          <w:szCs w:val="24"/>
          <w:shd w:val="clear" w:color="auto" w:fill="FFFFFF"/>
          <w:lang w:val="fr-FR" w:eastAsia="fr-FR"/>
        </w:rPr>
        <w:br/>
      </w:r>
      <w:r w:rsidRPr="00562EA5">
        <w:rPr>
          <w:rFonts w:asciiTheme="majorHAnsi" w:hAnsiTheme="majorHAnsi"/>
          <w:b/>
          <w:bCs/>
          <w:color w:val="C00000"/>
          <w:sz w:val="24"/>
          <w:szCs w:val="24"/>
          <w:shd w:val="clear" w:color="auto" w:fill="FFFFFF"/>
        </w:rPr>
        <w:t>Références</w:t>
      </w:r>
    </w:p>
    <w:p w:rsidR="00C36C33" w:rsidRPr="00554B06" w:rsidRDefault="00C36C33" w:rsidP="00A0373D">
      <w:pPr>
        <w:pStyle w:val="Corpsdetexte"/>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p>
    <w:bookmarkEnd w:id="0"/>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A0373D">
      <w:pPr>
        <w:pStyle w:val="Corpsdetexte"/>
      </w:pPr>
    </w:p>
    <w:p w:rsidR="00772D66" w:rsidRPr="00A0373D" w:rsidRDefault="00772D66" w:rsidP="00A0373D">
      <w:pPr>
        <w:pStyle w:val="Corpsdetexte"/>
        <w:ind w:left="3184" w:firstLine="346"/>
        <w:rPr>
          <w:b/>
          <w:color w:val="C00000"/>
          <w:sz w:val="30"/>
          <w:szCs w:val="30"/>
        </w:rPr>
      </w:pPr>
      <w:r w:rsidRPr="00A0373D">
        <w:rPr>
          <w:b/>
          <w:color w:val="C00000"/>
          <w:sz w:val="30"/>
          <w:szCs w:val="30"/>
        </w:rPr>
        <w:t xml:space="preserve">Remerciements </w:t>
      </w:r>
    </w:p>
    <w:p w:rsidR="00772D66" w:rsidRDefault="00772D66" w:rsidP="00A0373D">
      <w:pPr>
        <w:pStyle w:val="Corpsdetexte"/>
      </w:pPr>
    </w:p>
    <w:p w:rsidR="00772D66" w:rsidRDefault="00772D66" w:rsidP="00A0373D">
      <w:pPr>
        <w:pStyle w:val="Corpsdetexte"/>
        <w:rPr>
          <w:b/>
        </w:rPr>
      </w:pPr>
      <w:r w:rsidRPr="00772D66">
        <w:t xml:space="preserve">Tout d’abord, je tiens à remercier CGI de m’avoir permis d’effectuer mon stage de Master 2 au sein de l’agence </w:t>
      </w:r>
      <w:r>
        <w:t>Grand Ouest.</w:t>
      </w:r>
    </w:p>
    <w:p w:rsidR="00772D66" w:rsidRDefault="00772D66" w:rsidP="00A0373D">
      <w:pPr>
        <w:pStyle w:val="Corpsdetexte"/>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A0373D">
      <w:pPr>
        <w:pStyle w:val="Corpsdetexte"/>
        <w:rPr>
          <w:b/>
        </w:rPr>
      </w:pPr>
      <w:r w:rsidRPr="00772D66">
        <w:t xml:space="preserve"> Je remercie également mon tuteur de stage </w:t>
      </w:r>
      <w:r>
        <w:t>Yannick</w:t>
      </w:r>
      <w:r w:rsidRPr="00772D66">
        <w:t xml:space="preserve"> </w:t>
      </w:r>
      <w:r>
        <w:t>Artigny</w:t>
      </w:r>
      <w:r w:rsidRPr="00772D66">
        <w:t xml:space="preserve"> et mon encadrant technique </w:t>
      </w:r>
      <w:proofErr w:type="spellStart"/>
      <w:r>
        <w:t>Phillipe</w:t>
      </w:r>
      <w:proofErr w:type="spellEnd"/>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A0373D">
      <w:pPr>
        <w:pStyle w:val="Corpsdetexte"/>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A0373D">
      <w:pPr>
        <w:pStyle w:val="Corpsdetexte"/>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2B1759" w:rsidRDefault="002B1759" w:rsidP="00476FE8">
      <w:pPr>
        <w:spacing w:line="240" w:lineRule="auto"/>
        <w:ind w:left="3530"/>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B1759" w:rsidRPr="002B1759" w:rsidRDefault="002B1759" w:rsidP="00A0373D">
      <w:pPr>
        <w:pStyle w:val="Corpsdetexte"/>
      </w:pPr>
    </w:p>
    <w:p w:rsidR="002B1759" w:rsidRDefault="002B1759" w:rsidP="00A0373D">
      <w:pPr>
        <w:pStyle w:val="Corpsdetexte"/>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A0373D">
      <w:pPr>
        <w:pStyle w:val="Corpsdetexte"/>
      </w:pPr>
    </w:p>
    <w:p w:rsidR="002B1759" w:rsidRDefault="002B1759" w:rsidP="00A0373D">
      <w:pPr>
        <w:pStyle w:val="Corpsdetexte"/>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a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A0373D">
      <w:pPr>
        <w:pStyle w:val="Corpsdetexte"/>
      </w:pPr>
    </w:p>
    <w:p w:rsidR="002B1759" w:rsidRPr="00AA329A" w:rsidRDefault="002B1759" w:rsidP="00A0373D">
      <w:pPr>
        <w:pStyle w:val="Corpsdetexte"/>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Pr="00A0373D" w:rsidRDefault="00A0373D" w:rsidP="00A0373D">
      <w:pPr>
        <w:pStyle w:val="Corpsdetexte"/>
      </w:pPr>
    </w:p>
    <w:p w:rsidR="000A7929" w:rsidRDefault="00AA329A"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lastRenderedPageBreak/>
        <w:t>Présentation de l’entreprise</w:t>
      </w: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Présentation de CGI</w:t>
      </w:r>
    </w:p>
    <w:p w:rsidR="002B1759" w:rsidRDefault="00476FE8" w:rsidP="00A0373D">
      <w:pPr>
        <w:pStyle w:val="Corpsdetexte"/>
        <w:rPr>
          <w:b/>
        </w:rPr>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376A85" w:rsidRPr="000A7929" w:rsidRDefault="00376A85"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Historique :</w:t>
      </w:r>
    </w:p>
    <w:p w:rsidR="001D0E18" w:rsidRDefault="001D0E18" w:rsidP="00A0373D">
      <w:pPr>
        <w:pStyle w:val="Corpsdetexte"/>
      </w:pPr>
    </w:p>
    <w:p w:rsidR="007410A0" w:rsidRPr="00376A85" w:rsidRDefault="007410A0" w:rsidP="00A0373D">
      <w:pPr>
        <w:pStyle w:val="Corpsdetexte"/>
      </w:pPr>
      <w:r>
        <w:rPr>
          <w:noProof/>
          <w:lang w:val="fr-FR"/>
        </w:rPr>
        <w:drawing>
          <wp:inline distT="0" distB="0" distL="0" distR="0">
            <wp:extent cx="5797587" cy="2041451"/>
            <wp:effectExtent l="19050" t="0" r="0" b="0"/>
            <wp:docPr id="12"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376A85" w:rsidRPr="00A0373D" w:rsidRDefault="00376A85" w:rsidP="00A0373D">
      <w:pPr>
        <w:pStyle w:val="Corpsdetexte"/>
        <w:rPr>
          <w:b/>
          <w:color w:val="C00000"/>
        </w:rPr>
      </w:pPr>
      <w:r w:rsidRPr="00A0373D">
        <w:rPr>
          <w:b/>
          <w:color w:val="C00000"/>
        </w:rPr>
        <w:t xml:space="preserve">1976-1986 </w:t>
      </w:r>
    </w:p>
    <w:p w:rsidR="00376A85" w:rsidRDefault="00376A85" w:rsidP="00A0373D">
      <w:pPr>
        <w:pStyle w:val="Corpsdetexte"/>
        <w:rPr>
          <w:b/>
        </w:rPr>
      </w:pPr>
      <w:r w:rsidRPr="00376A85">
        <w:t>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w:t>
      </w:r>
      <w:r w:rsidRPr="00376A85">
        <w:lastRenderedPageBreak/>
        <w:t xml:space="preserve">conseils, CGI a élargi son offre pour réaliser également des contrats d’intégration de systèmes.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1986-1996</w:t>
      </w:r>
    </w:p>
    <w:p w:rsidR="00376A85" w:rsidRDefault="00376A85" w:rsidP="00A0373D">
      <w:pPr>
        <w:pStyle w:val="Corpsdetexte"/>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 xml:space="preserve">1996-2006 </w:t>
      </w:r>
    </w:p>
    <w:p w:rsidR="00376A85" w:rsidRDefault="00376A85" w:rsidP="00A0373D">
      <w:pPr>
        <w:pStyle w:val="Corpsdetexte"/>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A0373D">
      <w:pPr>
        <w:pStyle w:val="Corpsdetexte"/>
      </w:pPr>
    </w:p>
    <w:p w:rsidR="00376A85" w:rsidRPr="00FF7016" w:rsidRDefault="00376A85" w:rsidP="00A0373D">
      <w:pPr>
        <w:pStyle w:val="Corpsdetexte"/>
        <w:rPr>
          <w:b/>
          <w:color w:val="C00000"/>
        </w:rPr>
      </w:pPr>
      <w:r w:rsidRPr="00FF7016">
        <w:rPr>
          <w:b/>
          <w:color w:val="C00000"/>
        </w:rPr>
        <w:t xml:space="preserve">DE 2006 à aujourd’hui… </w:t>
      </w:r>
    </w:p>
    <w:p w:rsidR="00376A85" w:rsidRDefault="00376A85" w:rsidP="00A0373D">
      <w:pPr>
        <w:pStyle w:val="Corpsdetexte"/>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A0373D">
      <w:pPr>
        <w:pStyle w:val="Corpsdetexte"/>
        <w:rPr>
          <w:b/>
        </w:rPr>
      </w:pPr>
      <w:r w:rsidRPr="00376A85">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w:t>
      </w:r>
      <w:r w:rsidRPr="00376A85">
        <w:lastRenderedPageBreak/>
        <w:t xml:space="preserve">d’occasions de croissance sur l’important marché du gouvernement fédéral des États-Unis. </w:t>
      </w:r>
    </w:p>
    <w:p w:rsidR="00376A85" w:rsidRDefault="00376A85" w:rsidP="00A0373D">
      <w:pPr>
        <w:pStyle w:val="Corpsdetexte"/>
        <w:rPr>
          <w:b/>
        </w:rPr>
      </w:pPr>
      <w:r w:rsidRPr="00376A85">
        <w:t xml:space="preserve">Deux années plus tard, CGI a réalisé sa plus grande acquisition à ce jour, en fusionnant avec </w:t>
      </w:r>
      <w:proofErr w:type="spellStart"/>
      <w:r w:rsidRPr="00376A85">
        <w:t>Logica</w:t>
      </w:r>
      <w:proofErr w:type="spellEnd"/>
      <w:r w:rsidRPr="00376A85">
        <w:t>, une entreprise anglo-néerlandaise de services 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A0373D">
      <w:pPr>
        <w:pStyle w:val="Corpsdetexte"/>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CGI dans le Monde</w:t>
      </w:r>
    </w:p>
    <w:p w:rsidR="001D0E18" w:rsidRDefault="001D0E18" w:rsidP="00A0373D">
      <w:pPr>
        <w:pStyle w:val="Corpsdetexte"/>
      </w:pPr>
    </w:p>
    <w:p w:rsidR="00AA329A"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drawing>
          <wp:inline distT="0" distB="0" distL="0" distR="0">
            <wp:extent cx="5605573" cy="1509823"/>
            <wp:effectExtent l="19050" t="0" r="0" b="0"/>
            <wp:docPr id="1"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511287"/>
                    </a:xfrm>
                    <a:prstGeom prst="rect">
                      <a:avLst/>
                    </a:prstGeom>
                  </pic:spPr>
                </pic:pic>
              </a:graphicData>
            </a:graphic>
          </wp:inline>
        </w:drawing>
      </w:r>
    </w:p>
    <w:p w:rsidR="00376A85" w:rsidRDefault="00376A85" w:rsidP="00AA329A">
      <w:pPr>
        <w:pStyle w:val="Paragraphedeliste"/>
        <w:numPr>
          <w:ilvl w:val="0"/>
          <w:numId w:val="0"/>
        </w:numPr>
        <w:ind w:left="360"/>
        <w:rPr>
          <w:rFonts w:asciiTheme="majorHAnsi" w:hAnsiTheme="majorHAnsi"/>
          <w:sz w:val="26"/>
          <w:szCs w:val="26"/>
        </w:rPr>
      </w:pPr>
    </w:p>
    <w:p w:rsidR="00376A85"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drawing>
          <wp:inline distT="0" distB="0" distL="0" distR="0">
            <wp:extent cx="5613031" cy="1913860"/>
            <wp:effectExtent l="19050" t="0" r="6719" b="0"/>
            <wp:docPr id="8"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FF7016" w:rsidRDefault="00FF7016" w:rsidP="00AA329A">
      <w:pPr>
        <w:pStyle w:val="Paragraphedeliste"/>
        <w:numPr>
          <w:ilvl w:val="0"/>
          <w:numId w:val="0"/>
        </w:numPr>
        <w:ind w:left="360"/>
        <w:rPr>
          <w:rFonts w:asciiTheme="majorHAnsi" w:hAnsiTheme="majorHAnsi"/>
          <w:sz w:val="26"/>
          <w:szCs w:val="26"/>
        </w:rPr>
      </w:pPr>
    </w:p>
    <w:p w:rsidR="00FF7016" w:rsidRPr="00AA329A" w:rsidRDefault="00FF7016" w:rsidP="00AA329A">
      <w:pPr>
        <w:pStyle w:val="Paragraphedeliste"/>
        <w:numPr>
          <w:ilvl w:val="0"/>
          <w:numId w:val="0"/>
        </w:numPr>
        <w:ind w:left="360"/>
        <w:rPr>
          <w:rFonts w:asciiTheme="majorHAnsi" w:hAnsiTheme="majorHAnsi"/>
          <w:sz w:val="26"/>
          <w:szCs w:val="26"/>
        </w:rPr>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lastRenderedPageBreak/>
        <w:t>CGI en France</w:t>
      </w:r>
    </w:p>
    <w:p w:rsidR="00AA329A" w:rsidRPr="00A731CA" w:rsidRDefault="00A731CA" w:rsidP="00A731CA">
      <w:pPr>
        <w:ind w:left="360"/>
        <w:rPr>
          <w:rFonts w:asciiTheme="majorHAnsi" w:hAnsiTheme="majorHAnsi"/>
          <w:sz w:val="26"/>
          <w:szCs w:val="26"/>
        </w:rPr>
      </w:pPr>
      <w:r>
        <w:rPr>
          <w:rFonts w:asciiTheme="majorHAnsi" w:hAnsiTheme="majorHAnsi"/>
          <w:sz w:val="26"/>
          <w:szCs w:val="26"/>
        </w:rPr>
        <w:t xml:space="preserve">                    </w:t>
      </w:r>
      <w:r>
        <w:rPr>
          <w:noProof/>
          <w:lang w:val="fr-FR" w:eastAsia="fr-FR"/>
        </w:rPr>
        <w:drawing>
          <wp:inline distT="0" distB="0" distL="0" distR="0">
            <wp:extent cx="4401879" cy="2721935"/>
            <wp:effectExtent l="19050" t="0" r="0" b="0"/>
            <wp:docPr id="9"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4409522" cy="2726661"/>
                    </a:xfrm>
                    <a:prstGeom prst="rect">
                      <a:avLst/>
                    </a:prstGeom>
                  </pic:spPr>
                </pic:pic>
              </a:graphicData>
            </a:graphic>
          </wp:inline>
        </w:drawing>
      </w:r>
    </w:p>
    <w:p w:rsidR="00A731CA" w:rsidRDefault="00A731CA" w:rsidP="00A731CA">
      <w:pPr>
        <w:ind w:left="360" w:hanging="360"/>
        <w:rPr>
          <w:rFonts w:asciiTheme="majorHAnsi" w:hAnsiTheme="majorHAnsi"/>
          <w:sz w:val="26"/>
          <w:szCs w:val="26"/>
        </w:rPr>
      </w:pPr>
    </w:p>
    <w:p w:rsidR="00A731CA" w:rsidRDefault="00A731CA" w:rsidP="00A0373D">
      <w:pPr>
        <w:pStyle w:val="Corpsdetexte"/>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Pr="00A731CA" w:rsidRDefault="001D0E18" w:rsidP="00A0373D">
      <w:pPr>
        <w:pStyle w:val="Corpsdetexte"/>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Secteurs d’activités et principaux clients</w:t>
      </w:r>
    </w:p>
    <w:p w:rsidR="00A731CA" w:rsidRDefault="00A731CA" w:rsidP="00A0373D">
      <w:pPr>
        <w:pStyle w:val="Corpsdetexte"/>
        <w:rPr>
          <w:b/>
        </w:rPr>
      </w:pPr>
      <w:r w:rsidRPr="00A731CA">
        <w:t xml:space="preserve">Les activités de CGI se divisent en trois pôles : </w:t>
      </w:r>
    </w:p>
    <w:p w:rsidR="00A731CA" w:rsidRDefault="00A731CA" w:rsidP="00A0373D">
      <w:pPr>
        <w:pStyle w:val="Corpsdetexte"/>
        <w:rPr>
          <w:b/>
        </w:rPr>
      </w:pPr>
      <w:r w:rsidRPr="00A731CA">
        <w:t xml:space="preserve">Conseil : 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A0373D">
      <w:pPr>
        <w:pStyle w:val="Corpsdetexte"/>
        <w:rPr>
          <w:b/>
        </w:rPr>
      </w:pPr>
      <w:r w:rsidRPr="00A731CA">
        <w:lastRenderedPageBreak/>
        <w:t xml:space="preserve">Outsourcing : À travers cette activité, CGI prend en charge la gestion des structures informatiques clés de ses clients (centres de données, assistance micro-informatique, parcs de serveurs et de réseaux de communication). </w:t>
      </w:r>
    </w:p>
    <w:p w:rsidR="00AA329A" w:rsidRDefault="00A731CA" w:rsidP="00A0373D">
      <w:pPr>
        <w:pStyle w:val="Corpsdetexte"/>
        <w:rPr>
          <w:b/>
        </w:rPr>
      </w:pPr>
      <w:r w:rsidRPr="00A731CA">
        <w:t>Intégration de systèmes :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Applicative) qui consiste à effectuer la maintenance et l’évolution d’applications déjà développées par le client.</w:t>
      </w:r>
    </w:p>
    <w:p w:rsidR="00A731CA" w:rsidRDefault="00A731CA" w:rsidP="00A0373D">
      <w:pPr>
        <w:pStyle w:val="Corpsdetexte"/>
      </w:pPr>
    </w:p>
    <w:p w:rsidR="001D0E18" w:rsidRDefault="00A731CA" w:rsidP="00FF7016">
      <w:pPr>
        <w:pStyle w:val="Corpsdetexte"/>
        <w:jc w:val="center"/>
      </w:pPr>
      <w:r>
        <w:rPr>
          <w:noProof/>
          <w:lang w:val="fr-FR"/>
        </w:rPr>
        <w:drawing>
          <wp:inline distT="0" distB="0" distL="0" distR="0">
            <wp:extent cx="3761837" cy="3349256"/>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62900" cy="3350202"/>
                    </a:xfrm>
                    <a:prstGeom prst="rect">
                      <a:avLst/>
                    </a:prstGeom>
                  </pic:spPr>
                </pic:pic>
              </a:graphicData>
            </a:graphic>
          </wp:inline>
        </w:drawing>
      </w:r>
    </w:p>
    <w:p w:rsidR="00FF7016" w:rsidRPr="00A731CA" w:rsidRDefault="00FF7016" w:rsidP="00FF7016">
      <w:pPr>
        <w:pStyle w:val="Corpsdetexte"/>
        <w:jc w:val="center"/>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lastRenderedPageBreak/>
        <w:t>L’agence de Grand Ouest</w:t>
      </w:r>
    </w:p>
    <w:p w:rsidR="007410A0" w:rsidRDefault="007410A0" w:rsidP="00A0373D">
      <w:pPr>
        <w:pStyle w:val="Corpsdetexte"/>
      </w:pPr>
      <w:r>
        <w:rPr>
          <w:noProof/>
          <w:lang w:val="fr-FR"/>
        </w:rPr>
        <w:drawing>
          <wp:inline distT="0" distB="0" distL="0" distR="0">
            <wp:extent cx="5148373" cy="3583173"/>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585962"/>
                    </a:xfrm>
                    <a:prstGeom prst="rect">
                      <a:avLst/>
                    </a:prstGeom>
                  </pic:spPr>
                </pic:pic>
              </a:graphicData>
            </a:graphic>
          </wp:inline>
        </w:drawing>
      </w:r>
    </w:p>
    <w:p w:rsidR="007410A0" w:rsidRDefault="007410A0" w:rsidP="00A0373D">
      <w:pPr>
        <w:pStyle w:val="Corpsdetexte"/>
      </w:pPr>
    </w:p>
    <w:p w:rsidR="00A731CA" w:rsidRDefault="001D0E18" w:rsidP="00A0373D">
      <w:pPr>
        <w:pStyle w:val="Corpsdetexte"/>
        <w:rPr>
          <w:b/>
        </w:rPr>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7410A0" w:rsidRDefault="007410A0" w:rsidP="00A0373D">
      <w:pPr>
        <w:pStyle w:val="Corpsdetexte"/>
      </w:pPr>
    </w:p>
    <w:p w:rsidR="00FF7016" w:rsidRDefault="00A731CA" w:rsidP="00A0373D">
      <w:pPr>
        <w:pStyle w:val="Corpsdetexte"/>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FF7016" w:rsidRDefault="00FF7016" w:rsidP="00A0373D">
      <w:pPr>
        <w:pStyle w:val="Corpsdetexte"/>
      </w:pPr>
    </w:p>
    <w:p w:rsidR="00A731CA" w:rsidRDefault="00A731CA" w:rsidP="00A0373D">
      <w:pPr>
        <w:pStyle w:val="Corpsdetexte"/>
        <w:rPr>
          <w:b/>
        </w:rPr>
      </w:pPr>
      <w:r w:rsidRPr="00A731CA">
        <w:lastRenderedPageBreak/>
        <w:br/>
        <w:t>Nos équipes travaillent sur des projets ambitieux :</w:t>
      </w:r>
    </w:p>
    <w:p w:rsidR="00A731CA" w:rsidRDefault="00FF7016" w:rsidP="00FF7016">
      <w:pPr>
        <w:pStyle w:val="Corpsdetexte"/>
        <w:numPr>
          <w:ilvl w:val="0"/>
          <w:numId w:val="25"/>
        </w:numPr>
        <w:rPr>
          <w:b/>
        </w:rPr>
      </w:pPr>
      <w:r w:rsidRPr="00A731CA">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FF7016">
      <w:pPr>
        <w:pStyle w:val="Corpsdetexte"/>
        <w:numPr>
          <w:ilvl w:val="0"/>
          <w:numId w:val="25"/>
        </w:numPr>
        <w:rPr>
          <w:b/>
        </w:rPr>
      </w:pPr>
      <w:r w:rsidRPr="00A731CA">
        <w:t>L’optimisation de la relation entreprise pour les agents de Pôle Emploi</w:t>
      </w:r>
      <w:r w:rsidR="00FF7016">
        <w:t>.</w:t>
      </w:r>
    </w:p>
    <w:p w:rsidR="00A731CA" w:rsidRDefault="00A731CA" w:rsidP="00FF7016">
      <w:pPr>
        <w:pStyle w:val="Corpsdetexte"/>
        <w:numPr>
          <w:ilvl w:val="0"/>
          <w:numId w:val="25"/>
        </w:numPr>
        <w:rPr>
          <w:b/>
        </w:rPr>
      </w:pPr>
      <w:r w:rsidRPr="00A731CA">
        <w:t>Les évolutions des postes de travail des conseillers bancaires</w:t>
      </w:r>
      <w:r w:rsidR="00FF7016">
        <w:t>.</w:t>
      </w:r>
    </w:p>
    <w:p w:rsidR="00A731CA" w:rsidRDefault="00A731CA" w:rsidP="00FF7016">
      <w:pPr>
        <w:pStyle w:val="Corpsdetexte"/>
        <w:numPr>
          <w:ilvl w:val="0"/>
          <w:numId w:val="25"/>
        </w:numPr>
        <w:rPr>
          <w:b/>
        </w:rPr>
      </w:pPr>
      <w:r w:rsidRPr="00A731CA">
        <w:t>L’application embarquée sur les PDA des contrôleurs de la SNCF</w:t>
      </w:r>
      <w:r w:rsidR="00FF7016">
        <w:t>.</w:t>
      </w:r>
    </w:p>
    <w:p w:rsidR="00A731CA" w:rsidRDefault="00A731CA" w:rsidP="00A0373D">
      <w:pPr>
        <w:pStyle w:val="Corpsdetexte"/>
        <w:rPr>
          <w:b/>
        </w:rPr>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0B5FBC" w:rsidRDefault="000B5FBC" w:rsidP="00A0373D">
      <w:pPr>
        <w:pStyle w:val="Corpsdetexte"/>
      </w:pPr>
    </w:p>
    <w:p w:rsidR="00D366AC" w:rsidRDefault="00D366AC" w:rsidP="00FF7016">
      <w:pPr>
        <w:pStyle w:val="Corpsdetexte"/>
        <w:ind w:left="0"/>
      </w:pPr>
    </w:p>
    <w:p w:rsidR="00FA63EB" w:rsidRDefault="00FA63EB" w:rsidP="00FF7016">
      <w:pPr>
        <w:pStyle w:val="Paragraphedeliste"/>
        <w:numPr>
          <w:ilvl w:val="0"/>
          <w:numId w:val="23"/>
        </w:numPr>
        <w:spacing w:line="360" w:lineRule="auto"/>
        <w:rPr>
          <w:rFonts w:asciiTheme="majorHAnsi" w:hAnsiTheme="majorHAnsi"/>
          <w:b/>
          <w:bCs/>
          <w:color w:val="C00000"/>
          <w:sz w:val="30"/>
          <w:szCs w:val="30"/>
          <w:shd w:val="clear" w:color="auto" w:fill="FFFFFF"/>
          <w:lang w:val="fr-FR" w:eastAsia="fr-FR"/>
        </w:rPr>
      </w:pPr>
      <w:r w:rsidRPr="00A0373D">
        <w:rPr>
          <w:rFonts w:asciiTheme="majorHAnsi" w:hAnsiTheme="majorHAnsi"/>
          <w:b/>
          <w:bCs/>
          <w:color w:val="C00000"/>
          <w:sz w:val="30"/>
          <w:szCs w:val="30"/>
          <w:shd w:val="clear" w:color="auto" w:fill="FFFFFF"/>
          <w:lang w:val="fr-FR" w:eastAsia="fr-FR"/>
        </w:rPr>
        <w:t>DCNS | Support &amp; Maintenance Unifiés</w:t>
      </w:r>
    </w:p>
    <w:p w:rsidR="00A0373D" w:rsidRDefault="00A0373D" w:rsidP="00FF7016">
      <w:pPr>
        <w:pStyle w:val="Paragraphedeliste"/>
        <w:numPr>
          <w:ilvl w:val="1"/>
          <w:numId w:val="23"/>
        </w:numPr>
        <w:spacing w:line="360" w:lineRule="auto"/>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Présentation de DCNS</w:t>
      </w:r>
    </w:p>
    <w:p w:rsidR="00A0373D" w:rsidRPr="00A0373D" w:rsidRDefault="00A0373D" w:rsidP="00A0373D">
      <w:pPr>
        <w:spacing w:line="240" w:lineRule="auto"/>
        <w:ind w:left="706"/>
        <w:rPr>
          <w:rFonts w:asciiTheme="majorHAnsi" w:hAnsiTheme="majorHAnsi"/>
          <w:b/>
          <w:bCs/>
          <w:color w:val="C00000"/>
          <w:sz w:val="30"/>
          <w:szCs w:val="30"/>
          <w:shd w:val="clear" w:color="auto" w:fill="FFFFFF"/>
          <w:lang w:val="fr-FR" w:eastAsia="fr-FR"/>
        </w:rPr>
      </w:pPr>
      <w:r>
        <w:rPr>
          <w:rFonts w:asciiTheme="majorHAnsi" w:hAnsiTheme="majorHAnsi"/>
          <w:b/>
          <w:bCs/>
          <w:noProof/>
          <w:color w:val="C00000"/>
          <w:sz w:val="30"/>
          <w:szCs w:val="30"/>
          <w:shd w:val="clear" w:color="auto" w:fill="FFFFFF"/>
          <w:lang w:val="fr-FR" w:eastAsia="fr-FR"/>
        </w:rPr>
        <w:drawing>
          <wp:inline distT="0" distB="0" distL="0" distR="0">
            <wp:extent cx="5256077" cy="1415143"/>
            <wp:effectExtent l="19050" t="0" r="1723" b="0"/>
            <wp:docPr id="4" name="Image 3" descr="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NS.png"/>
                    <pic:cNvPicPr/>
                  </pic:nvPicPr>
                  <pic:blipFill>
                    <a:blip r:embed="rId24"/>
                    <a:stretch>
                      <a:fillRect/>
                    </a:stretch>
                  </pic:blipFill>
                  <pic:spPr>
                    <a:xfrm>
                      <a:off x="0" y="0"/>
                      <a:ext cx="5269976" cy="1418885"/>
                    </a:xfrm>
                    <a:prstGeom prst="rect">
                      <a:avLst/>
                    </a:prstGeom>
                  </pic:spPr>
                </pic:pic>
              </a:graphicData>
            </a:graphic>
          </wp:inline>
        </w:drawing>
      </w:r>
    </w:p>
    <w:p w:rsidR="00A0373D" w:rsidRDefault="00A0373D" w:rsidP="00FF7016">
      <w:pPr>
        <w:pStyle w:val="Corpsdetexte"/>
        <w:jc w:val="both"/>
      </w:pPr>
      <w:r w:rsidRPr="00A0373D">
        <w:lastRenderedPageBreak/>
        <w:t xml:space="preserve">DCNS est un groupe industriel français spécialisé dans l'industrie navale militaire, l'énergie nucléaire et les infrastructures marines. Le groupe emploie plus de 13 000 personnes à travers dix pays. </w:t>
      </w:r>
    </w:p>
    <w:p w:rsidR="00A0373D" w:rsidRDefault="00A0373D" w:rsidP="00FF7016">
      <w:pPr>
        <w:pStyle w:val="Corpsdetexte"/>
        <w:jc w:val="both"/>
      </w:pPr>
      <w:r w:rsidRPr="00A0373D">
        <w:t>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Default="00FF7016" w:rsidP="00FF7016">
      <w:pPr>
        <w:pStyle w:val="Corpsdetexte"/>
        <w:jc w:val="both"/>
      </w:pPr>
      <w:r w:rsidRPr="00FF7016">
        <w:t>DCNS est un groupe industriel français spécialisé dans l'industrie navale militaire, l'énergie nucléaire et les infrastructures marines. Le groupe emploie plus de 13 000 personnes à travers dix pays. Société de droit privé détenue à hauteur de 62 % par l’État français, de 35 % par Thales et de 2 % par son personnel, DCNS est l’héritier des arsenaux français et de la Direction des constructions et armes navales (DCAN), devenue la Direction des constructions navales (DCN) en 1991.</w:t>
      </w:r>
    </w:p>
    <w:p w:rsidR="00FF7016" w:rsidRDefault="00FF7016" w:rsidP="00FF7016">
      <w:pPr>
        <w:pStyle w:val="Corpsdetexte"/>
        <w:jc w:val="both"/>
      </w:pPr>
    </w:p>
    <w:p w:rsidR="00FF7016" w:rsidRPr="00FF7016" w:rsidRDefault="00FF7016" w:rsidP="00FF7016">
      <w:pPr>
        <w:pStyle w:val="Corpsdetexte"/>
        <w:rPr>
          <w:color w:val="C00000"/>
          <w:lang w:val="fr-FR"/>
        </w:rPr>
      </w:pPr>
      <w:r w:rsidRPr="00FF7016">
        <w:rPr>
          <w:b/>
          <w:color w:val="C00000"/>
          <w:lang w:val="fr-FR"/>
        </w:rPr>
        <w:t>Produits</w:t>
      </w:r>
      <w:r>
        <w:rPr>
          <w:b/>
          <w:color w:val="C00000"/>
          <w:lang w:val="fr-FR"/>
        </w:rPr>
        <w:t> :</w:t>
      </w:r>
    </w:p>
    <w:p w:rsidR="00502AEE" w:rsidRPr="00FF7016" w:rsidRDefault="00FF7016" w:rsidP="00FF7016">
      <w:pPr>
        <w:pStyle w:val="Corpsdetexte"/>
        <w:numPr>
          <w:ilvl w:val="0"/>
          <w:numId w:val="26"/>
        </w:numPr>
        <w:rPr>
          <w:lang w:val="fr-FR"/>
        </w:rPr>
      </w:pPr>
      <w:r>
        <w:rPr>
          <w:noProof/>
          <w:shd w:val="clear" w:color="auto" w:fill="auto"/>
          <w:lang w:val="fr-FR"/>
        </w:rPr>
        <w:drawing>
          <wp:anchor distT="0" distB="0" distL="114300" distR="114300" simplePos="0" relativeHeight="251661312" behindDoc="0" locked="0" layoutInCell="1" allowOverlap="1">
            <wp:simplePos x="0" y="0"/>
            <wp:positionH relativeFrom="column">
              <wp:posOffset>4155621</wp:posOffset>
            </wp:positionH>
            <wp:positionV relativeFrom="paragraph">
              <wp:posOffset>87720</wp:posOffset>
            </wp:positionV>
            <wp:extent cx="2060122" cy="1393372"/>
            <wp:effectExtent l="19050" t="0" r="0" b="0"/>
            <wp:wrapNone/>
            <wp:docPr id="10" name="Image 4" descr="produit dc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dcns.PNG"/>
                    <pic:cNvPicPr/>
                  </pic:nvPicPr>
                  <pic:blipFill>
                    <a:blip r:embed="rId25"/>
                    <a:stretch>
                      <a:fillRect/>
                    </a:stretch>
                  </pic:blipFill>
                  <pic:spPr>
                    <a:xfrm>
                      <a:off x="0" y="0"/>
                      <a:ext cx="2060122" cy="1393372"/>
                    </a:xfrm>
                    <a:prstGeom prst="rect">
                      <a:avLst/>
                    </a:prstGeom>
                  </pic:spPr>
                </pic:pic>
              </a:graphicData>
            </a:graphic>
          </wp:anchor>
        </w:drawing>
      </w:r>
      <w:r w:rsidR="00A728D6" w:rsidRPr="00FF7016">
        <w:rPr>
          <w:lang w:val="fr-FR"/>
        </w:rPr>
        <w:t xml:space="preserve">Porte-avions, frégates, navires, patrouilleurs, </w:t>
      </w:r>
      <w:r w:rsidR="00A728D6" w:rsidRPr="00FF7016">
        <w:rPr>
          <w:lang w:val="fr-FR"/>
        </w:rPr>
        <w:br/>
        <w:t>ravitailleurs</w:t>
      </w:r>
    </w:p>
    <w:p w:rsidR="00502AEE" w:rsidRPr="00FF7016" w:rsidRDefault="00A728D6" w:rsidP="00FF7016">
      <w:pPr>
        <w:pStyle w:val="Corpsdetexte"/>
        <w:numPr>
          <w:ilvl w:val="0"/>
          <w:numId w:val="26"/>
        </w:numPr>
        <w:rPr>
          <w:lang w:val="fr-FR"/>
        </w:rPr>
      </w:pPr>
      <w:r w:rsidRPr="00FF7016">
        <w:rPr>
          <w:lang w:val="fr-FR"/>
        </w:rPr>
        <w:t>Sous-marins nucléaires &amp; diesel</w:t>
      </w:r>
    </w:p>
    <w:p w:rsidR="00502AEE" w:rsidRPr="00FF7016" w:rsidRDefault="00A728D6" w:rsidP="00FF7016">
      <w:pPr>
        <w:pStyle w:val="Corpsdetexte"/>
        <w:numPr>
          <w:ilvl w:val="0"/>
          <w:numId w:val="26"/>
        </w:numPr>
        <w:rPr>
          <w:lang w:val="fr-FR"/>
        </w:rPr>
      </w:pPr>
      <w:r w:rsidRPr="00FF7016">
        <w:rPr>
          <w:lang w:val="fr-FR"/>
        </w:rPr>
        <w:t>Systèmes de surveillance, de combat</w:t>
      </w:r>
    </w:p>
    <w:p w:rsidR="00502AEE" w:rsidRPr="00FF7016" w:rsidRDefault="00A728D6" w:rsidP="00FF7016">
      <w:pPr>
        <w:pStyle w:val="Corpsdetexte"/>
        <w:numPr>
          <w:ilvl w:val="0"/>
          <w:numId w:val="26"/>
        </w:numPr>
        <w:rPr>
          <w:lang w:val="fr-FR"/>
        </w:rPr>
      </w:pPr>
      <w:r w:rsidRPr="00FF7016">
        <w:rPr>
          <w:lang w:val="fr-FR"/>
        </w:rPr>
        <w:t>Eoliennes flottantes, hydroliennes</w:t>
      </w:r>
    </w:p>
    <w:p w:rsidR="00502AEE" w:rsidRPr="00FF7016" w:rsidRDefault="00A728D6" w:rsidP="00FF7016">
      <w:pPr>
        <w:pStyle w:val="Corpsdetexte"/>
        <w:numPr>
          <w:ilvl w:val="0"/>
          <w:numId w:val="26"/>
        </w:numPr>
        <w:rPr>
          <w:lang w:val="fr-FR"/>
        </w:rPr>
      </w:pPr>
      <w:r w:rsidRPr="00FF7016">
        <w:rPr>
          <w:lang w:val="fr-FR"/>
        </w:rPr>
        <w:t>Infrastructure, maintenance, formation et conseil</w:t>
      </w:r>
    </w:p>
    <w:p w:rsidR="00FF7016" w:rsidRDefault="00FF7016" w:rsidP="00A0373D">
      <w:pPr>
        <w:pStyle w:val="Corpsdetexte"/>
      </w:pPr>
    </w:p>
    <w:p w:rsidR="00FF7016" w:rsidRPr="00A0373D" w:rsidRDefault="00FF7016" w:rsidP="00C6133A">
      <w:pPr>
        <w:pStyle w:val="Corpsdetexte"/>
        <w:ind w:left="0"/>
      </w:pPr>
    </w:p>
    <w:p w:rsidR="00FF7016" w:rsidRDefault="00FF7016" w:rsidP="00FF7016">
      <w:pPr>
        <w:pStyle w:val="Paragraphedeliste"/>
        <w:numPr>
          <w:ilvl w:val="1"/>
          <w:numId w:val="23"/>
        </w:numPr>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lastRenderedPageBreak/>
        <w:t xml:space="preserve">Présentation du </w:t>
      </w:r>
      <w:r w:rsidR="00142610">
        <w:rPr>
          <w:rFonts w:asciiTheme="majorHAnsi" w:hAnsiTheme="majorHAnsi"/>
          <w:b/>
          <w:bCs/>
          <w:color w:val="C00000"/>
          <w:sz w:val="30"/>
          <w:szCs w:val="30"/>
          <w:shd w:val="clear" w:color="auto" w:fill="FFFFFF"/>
          <w:lang w:val="fr-FR" w:eastAsia="fr-FR"/>
        </w:rPr>
        <w:t>projet DCNS</w:t>
      </w:r>
    </w:p>
    <w:p w:rsidR="00142610" w:rsidRDefault="00142610" w:rsidP="00142610">
      <w:pPr>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CGI a annoncé la signature d’un partenariat exclusif et global de cinq ans pour un montant de 30 millions d’euros avec DCNS, leader mondial du secteur naval de défense et innovateur de l’énergie. </w:t>
      </w:r>
    </w:p>
    <w:p w:rsidR="00142610" w:rsidRPr="00142610" w:rsidRDefault="00142610" w:rsidP="00142610">
      <w:pPr>
        <w:ind w:left="360"/>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142610">
        <w:rPr>
          <w:rFonts w:asciiTheme="majorHAnsi" w:hAnsiTheme="majorHAnsi"/>
          <w:bCs/>
          <w:sz w:val="26"/>
          <w:szCs w:val="26"/>
          <w:shd w:val="clear" w:color="auto" w:fill="FFFFFF"/>
          <w:lang w:val="fr-FR" w:eastAsia="fr-FR"/>
        </w:rPr>
        <w:t>Ce contrat comprend la mise en place de services de support et de maintenance informatique répondant à la volonté du groupe de se développer au sein de ses marchés, notamment à l’international.</w:t>
      </w:r>
      <w:r>
        <w:rPr>
          <w:rFonts w:asciiTheme="majorHAnsi" w:hAnsiTheme="majorHAnsi"/>
          <w:bCs/>
          <w:sz w:val="26"/>
          <w:szCs w:val="26"/>
          <w:shd w:val="clear" w:color="auto" w:fill="FFFFFF"/>
          <w:lang w:val="fr-FR" w:eastAsia="fr-FR"/>
        </w:rPr>
        <w:br/>
      </w:r>
    </w:p>
    <w:p w:rsidR="00142610" w:rsidRPr="00142610" w:rsidRDefault="00142610" w:rsidP="00142610">
      <w:pPr>
        <w:spacing w:line="360"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p>
    <w:p w:rsid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Accompagner DCNS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142610">
      <w:pPr>
        <w:pStyle w:val="Paragraphedeliste"/>
        <w:numPr>
          <w:ilvl w:val="0"/>
          <w:numId w:val="28"/>
        </w:numPr>
        <w:spacing w:line="360"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Assurer la continuité de service puis l’améliorer durablement grâce à un haut niveau d’engagement fondé sur une liste de critères clés tels que les délais de réponse à la suite de la réception d’une requête, les délais de correction d’anomalie et de traitement de problème, etc.</w:t>
      </w:r>
    </w:p>
    <w:p w:rsidR="00142610" w:rsidRDefault="00142610" w:rsidP="00142610">
      <w:pPr>
        <w:pStyle w:val="Corpsdetexte"/>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DCNS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C6133A">
      <w:pPr>
        <w:pStyle w:val="Corpsdetexte"/>
        <w:ind w:left="1772" w:firstLine="346"/>
        <w:rPr>
          <w:lang w:val="fr-FR"/>
        </w:rPr>
      </w:pPr>
      <w:r>
        <w:rPr>
          <w:noProof/>
          <w:lang w:val="fr-FR"/>
        </w:rPr>
        <w:drawing>
          <wp:inline distT="0" distB="0" distL="0" distR="0">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6"/>
                    <a:stretch>
                      <a:fillRect/>
                    </a:stretch>
                  </pic:blipFill>
                  <pic:spPr>
                    <a:xfrm>
                      <a:off x="0" y="0"/>
                      <a:ext cx="3041891" cy="1759951"/>
                    </a:xfrm>
                    <a:prstGeom prst="rect">
                      <a:avLst/>
                    </a:prstGeom>
                  </pic:spPr>
                </pic:pic>
              </a:graphicData>
            </a:graphic>
          </wp:inline>
        </w:drawing>
      </w:r>
    </w:p>
    <w:p w:rsidR="00A0373D" w:rsidRDefault="00A0373D" w:rsidP="00A0373D">
      <w:pPr>
        <w:pStyle w:val="Paragraphedeliste"/>
        <w:numPr>
          <w:ilvl w:val="1"/>
          <w:numId w:val="23"/>
        </w:numPr>
        <w:spacing w:line="240" w:lineRule="auto"/>
        <w:rPr>
          <w:rFonts w:asciiTheme="majorHAnsi" w:hAnsiTheme="majorHAnsi"/>
          <w:b/>
          <w:bCs/>
          <w:color w:val="C00000"/>
          <w:sz w:val="30"/>
          <w:szCs w:val="30"/>
          <w:shd w:val="clear" w:color="auto" w:fill="FFFFFF"/>
          <w:lang w:val="en-US" w:eastAsia="fr-FR"/>
        </w:rPr>
      </w:pPr>
      <w:proofErr w:type="spellStart"/>
      <w:r w:rsidRPr="00FF7016">
        <w:rPr>
          <w:rFonts w:asciiTheme="majorHAnsi" w:hAnsiTheme="majorHAnsi"/>
          <w:b/>
          <w:bCs/>
          <w:color w:val="C00000"/>
          <w:sz w:val="30"/>
          <w:szCs w:val="30"/>
          <w:shd w:val="clear" w:color="auto" w:fill="FFFFFF"/>
          <w:lang w:val="en-US" w:eastAsia="fr-FR"/>
        </w:rPr>
        <w:lastRenderedPageBreak/>
        <w:t>L’Equipe</w:t>
      </w:r>
      <w:proofErr w:type="spellEnd"/>
      <w:r w:rsidRPr="00FF7016">
        <w:rPr>
          <w:rFonts w:asciiTheme="majorHAnsi" w:hAnsiTheme="majorHAnsi"/>
          <w:b/>
          <w:bCs/>
          <w:color w:val="C00000"/>
          <w:sz w:val="30"/>
          <w:szCs w:val="30"/>
          <w:shd w:val="clear" w:color="auto" w:fill="FFFFFF"/>
          <w:lang w:val="en-US" w:eastAsia="fr-FR"/>
        </w:rPr>
        <w:t xml:space="preserve"> BI GED K&amp;M</w:t>
      </w:r>
    </w:p>
    <w:p w:rsidR="0007594A" w:rsidRPr="0007594A" w:rsidRDefault="0007594A" w:rsidP="0007594A">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fais parti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07594A">
      <w:pPr>
        <w:pStyle w:val="Paragraphedeliste"/>
        <w:numPr>
          <w:ilvl w:val="0"/>
          <w:numId w:val="32"/>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07594A">
      <w:pPr>
        <w:pStyle w:val="Paragraphedeliste"/>
        <w:numPr>
          <w:ilvl w:val="0"/>
          <w:numId w:val="32"/>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07594A" w:rsidRDefault="0007594A" w:rsidP="0007594A">
      <w:pPr>
        <w:pStyle w:val="Paragraphedeliste"/>
        <w:numPr>
          <w:ilvl w:val="0"/>
          <w:numId w:val="32"/>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07594A" w:rsidRPr="0007594A" w:rsidRDefault="0007594A" w:rsidP="0007594A">
      <w:pPr>
        <w:spacing w:line="276" w:lineRule="auto"/>
        <w:ind w:left="720"/>
        <w:rPr>
          <w:rFonts w:asciiTheme="majorHAnsi" w:hAnsiTheme="majorHAnsi"/>
          <w:bCs/>
          <w:sz w:val="26"/>
          <w:szCs w:val="26"/>
          <w:shd w:val="clear" w:color="auto" w:fill="FFFFFF"/>
          <w:lang w:val="fr-FR" w:eastAsia="fr-FR"/>
        </w:rPr>
      </w:pPr>
    </w:p>
    <w:p w:rsidR="00C6133A" w:rsidRDefault="0007594A" w:rsidP="0007594A">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07594A">
      <w:pPr>
        <w:pStyle w:val="Corpsdetexte"/>
        <w:spacing w:line="276" w:lineRule="auto"/>
        <w:rPr>
          <w:lang w:val="fr-FR"/>
        </w:rPr>
      </w:pPr>
      <w:r>
        <w:rPr>
          <w:lang w:val="fr-FR"/>
        </w:rPr>
        <w:t xml:space="preserve">Au cours de mon stage, j’ai pu travailler sur la maintenance évolutive de deux applications liées à la gestion du contenues. </w:t>
      </w:r>
    </w:p>
    <w:p w:rsidR="00C6133A" w:rsidRPr="0007594A" w:rsidRDefault="00C6133A" w:rsidP="0007594A">
      <w:pPr>
        <w:spacing w:line="240" w:lineRule="auto"/>
        <w:rPr>
          <w:rFonts w:asciiTheme="majorHAnsi" w:hAnsiTheme="majorHAnsi"/>
          <w:b/>
          <w:bCs/>
          <w:color w:val="C00000"/>
          <w:sz w:val="30"/>
          <w:szCs w:val="30"/>
          <w:shd w:val="clear" w:color="auto" w:fill="FFFFFF"/>
          <w:lang w:val="fr-FR" w:eastAsia="fr-FR"/>
        </w:rPr>
      </w:pPr>
    </w:p>
    <w:p w:rsidR="00FA63EB" w:rsidRDefault="00EA4E23"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Formations et Outils de travails</w:t>
      </w:r>
    </w:p>
    <w:p w:rsidR="000A7929" w:rsidRPr="000A7929" w:rsidRDefault="000A7929" w:rsidP="000A7929">
      <w:pPr>
        <w:spacing w:line="240" w:lineRule="auto"/>
        <w:rPr>
          <w:rFonts w:asciiTheme="majorHAnsi" w:hAnsiTheme="majorHAnsi"/>
          <w:b/>
          <w:bCs/>
          <w:color w:val="C00000"/>
          <w:sz w:val="30"/>
          <w:szCs w:val="30"/>
          <w:shd w:val="clear" w:color="auto" w:fill="FFFFFF"/>
          <w:lang w:val="fr-FR" w:eastAsia="fr-FR"/>
        </w:rPr>
      </w:pPr>
    </w:p>
    <w:p w:rsidR="00783190" w:rsidRPr="000A7929" w:rsidRDefault="00717AC1" w:rsidP="00386733">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Formations</w:t>
      </w:r>
    </w:p>
    <w:p w:rsidR="00BF73E5" w:rsidRDefault="006F4A94" w:rsidP="00A0373D">
      <w:pPr>
        <w:pStyle w:val="Corpsdetexte"/>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A0373D">
      <w:pPr>
        <w:pStyle w:val="Corpsdetexte"/>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A0373D">
      <w:pPr>
        <w:pStyle w:val="Corpsdetexte"/>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F83A1F" w:rsidRDefault="00F83A1F" w:rsidP="00A0373D">
      <w:pPr>
        <w:pStyle w:val="Corpsdetexte"/>
      </w:pPr>
    </w:p>
    <w:p w:rsidR="00F83A1F" w:rsidRPr="00C315FC" w:rsidRDefault="00F83A1F" w:rsidP="00A0373D">
      <w:pPr>
        <w:pStyle w:val="Corpsdetexte"/>
        <w:rPr>
          <w:b/>
        </w:rPr>
      </w:pPr>
    </w:p>
    <w:p w:rsidR="00524AFC" w:rsidRPr="00C6133A" w:rsidRDefault="000A7929" w:rsidP="00A0373D">
      <w:pPr>
        <w:pStyle w:val="Corpsdetexte"/>
        <w:rPr>
          <w:b/>
          <w:color w:val="C00000"/>
          <w:sz w:val="28"/>
          <w:szCs w:val="28"/>
        </w:rPr>
      </w:pPr>
      <w:r>
        <w:lastRenderedPageBreak/>
        <w:t xml:space="preserve"> </w:t>
      </w:r>
      <w:proofErr w:type="spellStart"/>
      <w:r w:rsidR="00C36C33" w:rsidRPr="00C6133A">
        <w:rPr>
          <w:b/>
          <w:color w:val="C00000"/>
          <w:sz w:val="28"/>
          <w:szCs w:val="28"/>
        </w:rPr>
        <w:t>Alfre</w:t>
      </w:r>
      <w:r w:rsidR="00524AFC" w:rsidRPr="00C6133A">
        <w:rPr>
          <w:b/>
          <w:color w:val="C00000"/>
          <w:sz w:val="28"/>
          <w:szCs w:val="28"/>
        </w:rPr>
        <w:t>sco</w:t>
      </w:r>
      <w:proofErr w:type="spellEnd"/>
    </w:p>
    <w:p w:rsidR="00524AFC" w:rsidRDefault="002C6D9C" w:rsidP="00A0373D">
      <w:pPr>
        <w:pStyle w:val="Corpsdetexte"/>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A0373D">
      <w:pPr>
        <w:pStyle w:val="Corpsdetexte"/>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6133A" w:rsidRDefault="00FA63EB" w:rsidP="00A0373D">
      <w:pPr>
        <w:pStyle w:val="Corpsdetexte"/>
        <w:rPr>
          <w:b/>
          <w:color w:val="C00000"/>
        </w:rPr>
      </w:pPr>
      <w:r w:rsidRPr="00C6133A">
        <w:rPr>
          <w:b/>
          <w:color w:val="C00000"/>
        </w:rPr>
        <w:t>Paramétrage et configuration de l’</w:t>
      </w:r>
      <w:r w:rsidR="00EA24CE" w:rsidRPr="00C6133A">
        <w:rPr>
          <w:b/>
          <w:color w:val="C00000"/>
        </w:rPr>
        <w:t xml:space="preserve">interface </w:t>
      </w:r>
      <w:proofErr w:type="spellStart"/>
      <w:r w:rsidR="00EA24CE" w:rsidRPr="00C6133A">
        <w:rPr>
          <w:b/>
          <w:color w:val="C00000"/>
        </w:rPr>
        <w:t>Share</w:t>
      </w:r>
      <w:proofErr w:type="spellEnd"/>
      <w:r w:rsidR="00EA24CE" w:rsidRPr="00C6133A">
        <w:rPr>
          <w:b/>
          <w:color w:val="C00000"/>
        </w:rPr>
        <w:t xml:space="preserve"> : </w:t>
      </w:r>
    </w:p>
    <w:p w:rsidR="00593B61" w:rsidRDefault="00593B61" w:rsidP="00C6133A">
      <w:pPr>
        <w:pStyle w:val="Corpsdetexte"/>
        <w:rPr>
          <w:b/>
        </w:rPr>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Elle intègre des outils informatiques permettant de faciliter la communication. Ces outils ne requièrent aucune installation sur le poste de travail, un navigateur web standard est suffisant pour le</w:t>
      </w:r>
      <w:r w:rsidR="00C6133A">
        <w:t xml:space="preserve">s utiliser. </w:t>
      </w:r>
    </w:p>
    <w:p w:rsidR="00EA24CE" w:rsidRPr="00C6133A" w:rsidRDefault="00FA63EB" w:rsidP="00A0373D">
      <w:pPr>
        <w:pStyle w:val="Corpsdetexte"/>
        <w:rPr>
          <w:b/>
          <w:color w:val="C00000"/>
        </w:rPr>
      </w:pPr>
      <w:r w:rsidRPr="00C6133A">
        <w:rPr>
          <w:b/>
          <w:color w:val="C00000"/>
        </w:rPr>
        <w:t>Développement de Web</w:t>
      </w:r>
      <w:r w:rsidR="00EA24CE" w:rsidRPr="00C6133A">
        <w:rPr>
          <w:b/>
          <w:color w:val="C00000"/>
        </w:rPr>
        <w:t xml:space="preserve"> </w:t>
      </w:r>
      <w:r w:rsidRPr="00C6133A">
        <w:rPr>
          <w:b/>
          <w:color w:val="C00000"/>
        </w:rPr>
        <w:t>Scripts</w:t>
      </w:r>
      <w:r w:rsidR="00EA24CE" w:rsidRPr="00C6133A">
        <w:rPr>
          <w:b/>
          <w:color w:val="C00000"/>
        </w:rPr>
        <w:t xml:space="preserve"> : </w:t>
      </w:r>
    </w:p>
    <w:p w:rsidR="00FA63EB" w:rsidRDefault="00EA24CE" w:rsidP="00A0373D">
      <w:pPr>
        <w:pStyle w:val="Corpsdetexte"/>
        <w:rPr>
          <w:b/>
        </w:rPr>
      </w:pPr>
      <w:r>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A0373D">
      <w:pPr>
        <w:pStyle w:val="Corpsdetexte"/>
        <w:rPr>
          <w:b/>
        </w:rPr>
      </w:pPr>
      <w:r>
        <w:t xml:space="preserve">L’architecture des Web Scripts repose sur le modèle MVC, on utilise </w:t>
      </w:r>
      <w:proofErr w:type="gramStart"/>
      <w:r>
        <w:t>cet</w:t>
      </w:r>
      <w:proofErr w:type="gramEnd"/>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A0373D">
      <w:pPr>
        <w:pStyle w:val="Corpsdetexte"/>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4C75F4" w:rsidP="00A0373D">
      <w:pPr>
        <w:pStyle w:val="Corpsdetexte"/>
      </w:pPr>
    </w:p>
    <w:p w:rsidR="00901DC7" w:rsidRDefault="00901DC7" w:rsidP="00A0373D">
      <w:pPr>
        <w:pStyle w:val="Corpsdetexte"/>
      </w:pPr>
      <w:r>
        <w:rPr>
          <w:noProof/>
          <w:lang w:val="fr-FR"/>
        </w:rPr>
        <w:lastRenderedPageBreak/>
        <w:drawing>
          <wp:inline distT="0" distB="0" distL="0" distR="0">
            <wp:extent cx="6153150" cy="2819400"/>
            <wp:effectExtent l="19050" t="0" r="0" b="0"/>
            <wp:docPr id="16"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2819400"/>
                    </a:xfrm>
                    <a:prstGeom prst="rect">
                      <a:avLst/>
                    </a:prstGeom>
                  </pic:spPr>
                </pic:pic>
              </a:graphicData>
            </a:graphic>
          </wp:inline>
        </w:drawing>
      </w:r>
    </w:p>
    <w:p w:rsidR="004C75F4" w:rsidRPr="00C6133A" w:rsidRDefault="00901DC7" w:rsidP="00C6133A">
      <w:pPr>
        <w:pStyle w:val="Lgende"/>
        <w:ind w:left="2824" w:firstLine="706"/>
        <w:jc w:val="both"/>
        <w:rPr>
          <w:b/>
          <w:color w:val="auto"/>
          <w:sz w:val="26"/>
          <w:szCs w:val="26"/>
        </w:rPr>
      </w:pPr>
      <w:r>
        <w:t xml:space="preserve">Figure </w:t>
      </w:r>
      <w:fldSimple w:instr=" SEQ Figure \* ARABIC ">
        <w:r w:rsidR="001D7011">
          <w:rPr>
            <w:noProof/>
          </w:rPr>
          <w:t>1</w:t>
        </w:r>
      </w:fldSimple>
      <w:r>
        <w:t xml:space="preserve"> : Architecture Web Script</w:t>
      </w:r>
    </w:p>
    <w:p w:rsidR="004C75F4" w:rsidRDefault="004C75F4" w:rsidP="00A0373D">
      <w:pPr>
        <w:pStyle w:val="Corpsdetexte"/>
        <w:rPr>
          <w:b/>
        </w:rPr>
      </w:pPr>
      <w:r>
        <w:t>Les Web Scripts se composent de trois éléments principaux :</w:t>
      </w:r>
    </w:p>
    <w:p w:rsidR="004C75F4" w:rsidRDefault="004C75F4" w:rsidP="00C6133A">
      <w:pPr>
        <w:pStyle w:val="Corpsdetexte"/>
        <w:numPr>
          <w:ilvl w:val="0"/>
          <w:numId w:val="30"/>
        </w:numPr>
        <w:rPr>
          <w:b/>
        </w:rPr>
      </w:pPr>
      <w:r w:rsidRPr="00C6133A">
        <w:rPr>
          <w:b/>
          <w:color w:val="C00000"/>
        </w:rPr>
        <w:t>Document de description :</w:t>
      </w:r>
      <w:r>
        <w:t xml:space="preserve"> Décrit le nom et l’URI et la méthode HTTP  qui va initier le Web Script.</w:t>
      </w:r>
    </w:p>
    <w:p w:rsidR="004C75F4" w:rsidRDefault="004C75F4" w:rsidP="00C6133A">
      <w:pPr>
        <w:pStyle w:val="Corpsdetexte"/>
        <w:numPr>
          <w:ilvl w:val="0"/>
          <w:numId w:val="30"/>
        </w:numPr>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4C75F4" w:rsidRPr="004C75F4" w:rsidRDefault="00885A9B" w:rsidP="00C6133A">
      <w:pPr>
        <w:pStyle w:val="Corpsdetexte"/>
        <w:numPr>
          <w:ilvl w:val="0"/>
          <w:numId w:val="30"/>
        </w:numPr>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717AC1" w:rsidRPr="00C6133A" w:rsidRDefault="00C36C33" w:rsidP="00C6133A">
      <w:pPr>
        <w:pStyle w:val="Corpsdetexte"/>
        <w:ind w:left="0" w:firstLine="360"/>
        <w:rPr>
          <w:b/>
          <w:color w:val="C00000"/>
          <w:sz w:val="28"/>
          <w:szCs w:val="28"/>
        </w:rPr>
      </w:pPr>
      <w:proofErr w:type="spellStart"/>
      <w:r w:rsidRPr="00C6133A">
        <w:rPr>
          <w:b/>
          <w:color w:val="C00000"/>
          <w:sz w:val="28"/>
          <w:szCs w:val="28"/>
        </w:rPr>
        <w:t>Liferay</w:t>
      </w:r>
      <w:proofErr w:type="spellEnd"/>
      <w:r w:rsidRPr="00C6133A">
        <w:rPr>
          <w:b/>
          <w:color w:val="C00000"/>
          <w:sz w:val="28"/>
          <w:szCs w:val="28"/>
        </w:rPr>
        <w:t xml:space="preserve"> </w:t>
      </w:r>
    </w:p>
    <w:p w:rsidR="00524AFC" w:rsidRDefault="000B5FBC" w:rsidP="00A0373D">
      <w:pPr>
        <w:pStyle w:val="Corpsdetexte"/>
        <w:rPr>
          <w:b/>
        </w:rPr>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p>
    <w:p w:rsidR="000A7929" w:rsidRPr="000B5FBC" w:rsidRDefault="000A7929" w:rsidP="00A0373D">
      <w:pPr>
        <w:pStyle w:val="Corpsdetexte"/>
        <w:rPr>
          <w:b/>
        </w:rPr>
      </w:pPr>
      <w:r>
        <w:lastRenderedPageBreak/>
        <w:t>Notre formation était basée sur</w:t>
      </w:r>
    </w:p>
    <w:p w:rsidR="00466508" w:rsidRDefault="006E68F0" w:rsidP="00A0373D">
      <w:pPr>
        <w:pStyle w:val="Corpsdetexte"/>
        <w:rPr>
          <w:b/>
        </w:rPr>
      </w:pPr>
      <w:r>
        <w:tab/>
      </w:r>
      <w:r>
        <w:tab/>
      </w:r>
      <w:r w:rsidRPr="006E68F0">
        <w:rPr>
          <w:highlight w:val="yellow"/>
        </w:rPr>
        <w:t>####Suite####</w:t>
      </w:r>
    </w:p>
    <w:p w:rsidR="00767F8E" w:rsidRDefault="00717AC1" w:rsidP="00A0373D">
      <w:pPr>
        <w:pStyle w:val="Corpsdetexte"/>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C6133A">
      <w:pPr>
        <w:pStyle w:val="Corpsdetexte"/>
        <w:numPr>
          <w:ilvl w:val="0"/>
          <w:numId w:val="31"/>
        </w:numPr>
        <w:rPr>
          <w:b/>
        </w:rPr>
      </w:pPr>
      <w:r>
        <w:t>Mise en place des environnements de développement et d’intégration de deux applications.</w:t>
      </w:r>
    </w:p>
    <w:p w:rsidR="00466508" w:rsidRDefault="00466508" w:rsidP="00C6133A">
      <w:pPr>
        <w:pStyle w:val="Corpsdetexte"/>
        <w:numPr>
          <w:ilvl w:val="0"/>
          <w:numId w:val="31"/>
        </w:numPr>
        <w:rPr>
          <w:b/>
        </w:rPr>
      </w:pPr>
      <w:r>
        <w:t>Rédaction de la documentation</w:t>
      </w:r>
      <w:r w:rsidR="00BF73E5">
        <w:t xml:space="preserve"> </w:t>
      </w:r>
      <w:r w:rsidR="006F4A94">
        <w:t>fonctionnelle.</w:t>
      </w:r>
    </w:p>
    <w:p w:rsidR="00466508" w:rsidRDefault="00466508" w:rsidP="00C6133A">
      <w:pPr>
        <w:pStyle w:val="Corpsdetexte"/>
        <w:numPr>
          <w:ilvl w:val="0"/>
          <w:numId w:val="31"/>
        </w:numPr>
        <w:rPr>
          <w:b/>
        </w:rPr>
      </w:pPr>
      <w:r>
        <w:t>Réalisations des évolutions.</w:t>
      </w:r>
    </w:p>
    <w:p w:rsidR="00466508" w:rsidRDefault="00BF73E5" w:rsidP="00C6133A">
      <w:pPr>
        <w:pStyle w:val="Corpsdetexte"/>
        <w:numPr>
          <w:ilvl w:val="0"/>
          <w:numId w:val="31"/>
        </w:numPr>
        <w:rPr>
          <w:b/>
        </w:rPr>
      </w:pPr>
      <w:r>
        <w:t>Résolution</w:t>
      </w:r>
      <w:r w:rsidR="00466508">
        <w:t xml:space="preserve"> d’</w:t>
      </w:r>
      <w:r>
        <w:t>incident</w:t>
      </w:r>
      <w:r w:rsidR="00466508">
        <w:t>.</w:t>
      </w:r>
    </w:p>
    <w:p w:rsidR="000A7929" w:rsidRPr="00C6133A" w:rsidRDefault="00466508" w:rsidP="00C6133A">
      <w:pPr>
        <w:pStyle w:val="Corpsdetexte"/>
        <w:rPr>
          <w:b/>
        </w:rPr>
      </w:pPr>
      <w:r>
        <w:t>Sur plan professionnel, ce stage m’a permis de voir comment s’organise une équipe qui travaille pour un projet de grande taille au sein d’une grande e</w:t>
      </w:r>
      <w:r w:rsidR="006F4A94">
        <w:t xml:space="preserve">ntreprise. </w:t>
      </w:r>
    </w:p>
    <w:p w:rsidR="00EA4E23" w:rsidRPr="000A7929" w:rsidRDefault="00EA4E23"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554B06">
        <w:rPr>
          <w:rFonts w:asciiTheme="majorHAnsi" w:hAnsiTheme="majorHAnsi"/>
          <w:b/>
          <w:bCs/>
          <w:color w:val="C00000"/>
          <w:sz w:val="30"/>
          <w:szCs w:val="30"/>
          <w:shd w:val="clear" w:color="auto" w:fill="FFFFFF"/>
          <w:lang w:val="fr-FR" w:eastAsia="fr-FR"/>
        </w:rPr>
        <w:t>Tâches et missions menées au sein de la TMA</w:t>
      </w:r>
    </w:p>
    <w:p w:rsidR="00562EA5" w:rsidRPr="000A7929" w:rsidRDefault="00793027" w:rsidP="00386733">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FNV</w:t>
      </w:r>
    </w:p>
    <w:p w:rsidR="00F21799" w:rsidRDefault="00483BE5" w:rsidP="00A0373D">
      <w:pPr>
        <w:pStyle w:val="Corpsdetexte"/>
        <w:rPr>
          <w:b/>
        </w:rPr>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E71E8B" w:rsidRPr="00483BE5" w:rsidRDefault="00483BE5" w:rsidP="00A0373D">
      <w:pPr>
        <w:pStyle w:val="Corpsdetexte"/>
        <w:rPr>
          <w:b/>
        </w:rPr>
      </w:pPr>
      <w:r>
        <w:t xml:space="preserve">La priorité de la maintenance de </w:t>
      </w:r>
      <w:r w:rsidR="00793027">
        <w:t>FNV</w:t>
      </w:r>
      <w:r>
        <w:t xml:space="preserve"> étant devenue importante ; On nous a délégué la tâche pour mettre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3D1622">
        <w:t>DCNS,</w:t>
      </w:r>
      <w:r>
        <w:t xml:space="preserve">  afin que les membres de l’équipe puisse </w:t>
      </w:r>
      <w:r w:rsidR="00C828B0">
        <w:t xml:space="preserve">reproduire les problèmes et </w:t>
      </w:r>
      <w:r>
        <w:t xml:space="preserve">traiter les tickets d’incidents lié à l’application. </w:t>
      </w:r>
    </w:p>
    <w:p w:rsidR="00F21799" w:rsidRPr="000A7929" w:rsidRDefault="00F21799" w:rsidP="00386733">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du développement</w:t>
      </w:r>
    </w:p>
    <w:p w:rsidR="00EC4D59" w:rsidRDefault="00C4407E" w:rsidP="0007594A">
      <w:pPr>
        <w:pStyle w:val="Corpsdetexte"/>
        <w:ind w:left="706"/>
        <w:rPr>
          <w:b/>
        </w:rPr>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p>
    <w:p w:rsidR="00C4407E" w:rsidRDefault="00C4407E" w:rsidP="00A0373D">
      <w:pPr>
        <w:pStyle w:val="Corpsdetexte"/>
        <w:rPr>
          <w:b/>
        </w:rPr>
      </w:pPr>
      <w:r w:rsidRPr="00C4407E">
        <w:lastRenderedPageBreak/>
        <w:t xml:space="preserve">Le portail </w:t>
      </w:r>
      <w:r w:rsidR="00793027">
        <w:t>FNV</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A0373D">
      <w:pPr>
        <w:pStyle w:val="Corpsdetexte"/>
        <w:rPr>
          <w:b/>
        </w:rPr>
      </w:pPr>
      <w:r>
        <w:t>L’installation de l’environnement de développement consiste à installer dans l’environnement Windows :</w:t>
      </w:r>
    </w:p>
    <w:p w:rsidR="0007594A" w:rsidRDefault="006821C5" w:rsidP="0007594A">
      <w:pPr>
        <w:pStyle w:val="Corpsdetexte"/>
        <w:numPr>
          <w:ilvl w:val="0"/>
          <w:numId w:val="35"/>
        </w:numPr>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07594A">
      <w:pPr>
        <w:pStyle w:val="Corpsdetexte"/>
        <w:numPr>
          <w:ilvl w:val="0"/>
          <w:numId w:val="35"/>
        </w:numPr>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07594A">
      <w:pPr>
        <w:pStyle w:val="Corpsdetexte"/>
        <w:numPr>
          <w:ilvl w:val="0"/>
          <w:numId w:val="35"/>
        </w:numPr>
        <w:rPr>
          <w:b/>
        </w:rPr>
      </w:pPr>
      <w:r w:rsidRPr="0007594A">
        <w:rPr>
          <w:b/>
        </w:rPr>
        <w:t>Apache Directory Studio :</w:t>
      </w:r>
      <w:r>
        <w:t xml:space="preserve"> Permet l</w:t>
      </w:r>
      <w:r w:rsidRPr="007446D2">
        <w:t>a consultation du serveur LDAP</w:t>
      </w:r>
      <w:r>
        <w:t>.</w:t>
      </w:r>
    </w:p>
    <w:p w:rsidR="006821C5" w:rsidRPr="0007594A" w:rsidRDefault="006821C5" w:rsidP="0007594A">
      <w:pPr>
        <w:pStyle w:val="Corpsdetexte"/>
        <w:numPr>
          <w:ilvl w:val="0"/>
          <w:numId w:val="35"/>
        </w:numPr>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A0373D">
      <w:pPr>
        <w:pStyle w:val="Corpsdetexte"/>
      </w:pPr>
    </w:p>
    <w:p w:rsidR="00E71E8B" w:rsidRDefault="00E71E8B" w:rsidP="00A0373D">
      <w:pPr>
        <w:pStyle w:val="Corpsdetexte"/>
      </w:pPr>
      <w:r>
        <w:rPr>
          <w:noProof/>
          <w:lang w:val="fr-FR"/>
        </w:rPr>
        <w:drawing>
          <wp:inline distT="0" distB="0" distL="0" distR="0">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8"/>
                    <a:stretch>
                      <a:fillRect/>
                    </a:stretch>
                  </pic:blipFill>
                  <pic:spPr>
                    <a:xfrm>
                      <a:off x="0" y="0"/>
                      <a:ext cx="6868921" cy="3209242"/>
                    </a:xfrm>
                    <a:prstGeom prst="rect">
                      <a:avLst/>
                    </a:prstGeom>
                  </pic:spPr>
                </pic:pic>
              </a:graphicData>
            </a:graphic>
          </wp:inline>
        </w:drawing>
      </w:r>
    </w:p>
    <w:p w:rsidR="00555EEA" w:rsidRDefault="00E71E8B" w:rsidP="006821C5">
      <w:pPr>
        <w:pStyle w:val="Lgende"/>
        <w:ind w:left="2824" w:firstLine="706"/>
        <w:rPr>
          <w:color w:val="auto"/>
          <w:sz w:val="26"/>
          <w:szCs w:val="26"/>
        </w:rPr>
      </w:pPr>
      <w:r>
        <w:t xml:space="preserve">Figure </w:t>
      </w:r>
      <w:fldSimple w:instr=" SEQ Figure \* ARABIC ">
        <w:r w:rsidR="001D7011">
          <w:rPr>
            <w:noProof/>
          </w:rPr>
          <w:t>2</w:t>
        </w:r>
      </w:fldSimple>
      <w:r>
        <w:t xml:space="preserve"> : Architecture système FNV</w:t>
      </w:r>
    </w:p>
    <w:p w:rsidR="007C623E" w:rsidRDefault="007C623E" w:rsidP="0007594A">
      <w:pPr>
        <w:pStyle w:val="Corpsdetexte"/>
        <w:rPr>
          <w:b/>
        </w:rPr>
      </w:pPr>
      <w:r>
        <w:lastRenderedPageBreak/>
        <w:t>La mise en place de l’environnement de développement a été produite dans une machine virtuel distante, afin qu’elle soit accessible pour toute personne voulant travailler dessus.</w:t>
      </w:r>
    </w:p>
    <w:p w:rsidR="000033F5" w:rsidRPr="0007594A" w:rsidRDefault="000033F5" w:rsidP="0007594A">
      <w:pPr>
        <w:pStyle w:val="Corpsdetexte"/>
        <w:ind w:left="0" w:firstLine="360"/>
        <w:rPr>
          <w:b/>
          <w:color w:val="C00000"/>
          <w:sz w:val="28"/>
          <w:szCs w:val="28"/>
        </w:rPr>
      </w:pPr>
      <w:r w:rsidRPr="0007594A">
        <w:rPr>
          <w:b/>
          <w:color w:val="C00000"/>
          <w:sz w:val="28"/>
          <w:szCs w:val="28"/>
        </w:rPr>
        <w:t>Installation de l’environnement :</w:t>
      </w:r>
    </w:p>
    <w:p w:rsidR="006A6146" w:rsidRDefault="006A6146" w:rsidP="00A0373D">
      <w:pPr>
        <w:pStyle w:val="Corpsdetexte"/>
        <w:rPr>
          <w:b/>
        </w:rPr>
      </w:pPr>
      <w:r>
        <w:t xml:space="preserve">           On a commencé par créer l’arborescence du projet qui est :</w:t>
      </w:r>
    </w:p>
    <w:p w:rsidR="00062E74" w:rsidRDefault="00502AEE" w:rsidP="00A0373D">
      <w:pPr>
        <w:pStyle w:val="Corpsdetexte"/>
      </w:pPr>
      <w:r w:rsidRPr="00502AEE">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1D7011" w:rsidRDefault="001D7011">
                  <w:pPr>
                    <w:rPr>
                      <w:lang w:val="fr-FR"/>
                    </w:rPr>
                  </w:pPr>
                  <w:r>
                    <w:rPr>
                      <w:lang w:val="fr-FR"/>
                    </w:rPr>
                    <w:t>« ./DCNS/FNV »</w:t>
                  </w:r>
                </w:p>
              </w:txbxContent>
            </v:textbox>
          </v:shape>
        </w:pict>
      </w:r>
    </w:p>
    <w:p w:rsidR="006E68F0" w:rsidRDefault="00267021" w:rsidP="00A0373D">
      <w:pPr>
        <w:pStyle w:val="Corpsdetexte"/>
      </w:pPr>
      <w:r>
        <w:t xml:space="preserve">       </w:t>
      </w:r>
    </w:p>
    <w:p w:rsidR="00267021" w:rsidRPr="006E68F0" w:rsidRDefault="00267021" w:rsidP="00A0373D">
      <w:pPr>
        <w:pStyle w:val="Corpsdetexte"/>
      </w:pPr>
      <w:r>
        <w:t xml:space="preserve"> L’installation a été faite selon la procédure suivante :</w:t>
      </w:r>
    </w:p>
    <w:p w:rsidR="006A6146" w:rsidRPr="00267021" w:rsidRDefault="006A6146" w:rsidP="00A0373D">
      <w:pPr>
        <w:pStyle w:val="Corpsdetexte"/>
        <w:rPr>
          <w:b/>
        </w:rPr>
      </w:pPr>
      <w:r>
        <w:t>Mise en place de</w:t>
      </w:r>
      <w:r w:rsidRPr="00267021">
        <w:t xml:space="preserve"> la version 1.6 du JDK</w:t>
      </w:r>
    </w:p>
    <w:p w:rsidR="00267021" w:rsidRPr="007938F2" w:rsidRDefault="006A6146" w:rsidP="00A0373D">
      <w:pPr>
        <w:pStyle w:val="Corpsdetexte"/>
        <w:rPr>
          <w:b/>
        </w:rPr>
      </w:pPr>
      <w:r>
        <w:t>Copie</w:t>
      </w:r>
      <w:r w:rsidR="00267021">
        <w:t xml:space="preserve"> d’Apache-</w:t>
      </w:r>
      <w:proofErr w:type="spellStart"/>
      <w:r w:rsidR="00267021">
        <w:t>Tomcat</w:t>
      </w:r>
      <w:proofErr w:type="spellEnd"/>
      <w:r w:rsidR="00267021">
        <w:t>-6.0.44</w:t>
      </w:r>
      <w:r>
        <w:t xml:space="preserve"> dans  .\</w:t>
      </w:r>
      <w:r w:rsidR="00793027">
        <w:t>FNV</w:t>
      </w:r>
      <w:r>
        <w:t>\Application</w:t>
      </w:r>
    </w:p>
    <w:p w:rsidR="007938F2" w:rsidRPr="00267021" w:rsidRDefault="007938F2" w:rsidP="00A0373D">
      <w:pPr>
        <w:pStyle w:val="Corpsdetexte"/>
        <w:rPr>
          <w:b/>
        </w:rPr>
      </w:pPr>
      <w:r>
        <w:t xml:space="preserve">Décompression de </w:t>
      </w:r>
      <w:proofErr w:type="spellStart"/>
      <w:r>
        <w:t>mysql</w:t>
      </w:r>
      <w:proofErr w:type="spellEnd"/>
      <w:r>
        <w:t>-</w:t>
      </w:r>
      <w:r w:rsidRPr="007938F2">
        <w:t>5.1.72</w:t>
      </w:r>
      <w:r>
        <w:t>.zip dans .\</w:t>
      </w:r>
      <w:r w:rsidR="00793027">
        <w:t>FNV</w:t>
      </w:r>
      <w:r>
        <w:t>\outils</w:t>
      </w:r>
    </w:p>
    <w:p w:rsidR="00267021" w:rsidRDefault="006A6146" w:rsidP="00A0373D">
      <w:pPr>
        <w:pStyle w:val="Corpsdetexte"/>
        <w:rPr>
          <w:b/>
        </w:rPr>
      </w:pPr>
      <w:r>
        <w:t xml:space="preserve">Lancement de « mysql_start.bat » </w:t>
      </w:r>
    </w:p>
    <w:p w:rsidR="006A6146" w:rsidRDefault="007938F2" w:rsidP="00A0373D">
      <w:pPr>
        <w:pStyle w:val="Corpsdetexte"/>
        <w:rPr>
          <w:b/>
        </w:rPr>
      </w:pPr>
      <w:r>
        <w:t>Exécuter dans l’ordre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dropuser'@'localhost</w:t>
      </w:r>
      <w:proofErr w:type="spellEnd"/>
      <w:r w:rsidRPr="007938F2">
        <w:rPr>
          <w:rFonts w:asciiTheme="majorHAnsi" w:hAnsiTheme="majorHAnsi"/>
          <w:sz w:val="24"/>
          <w:szCs w:val="24"/>
          <w:lang w:val="en-US"/>
        </w:rPr>
        <w:t>';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7938F2" w:rsidRPr="001773D3"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773D3" w:rsidRPr="001773D3" w:rsidRDefault="001773D3" w:rsidP="00386733">
      <w:pPr>
        <w:pStyle w:val="Paragraphedeliste"/>
        <w:numPr>
          <w:ilvl w:val="1"/>
          <w:numId w:val="15"/>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821C5" w:rsidRPr="006E68F0" w:rsidRDefault="001773D3" w:rsidP="00386733">
      <w:pPr>
        <w:pStyle w:val="Paragraphedeliste"/>
        <w:numPr>
          <w:ilvl w:val="0"/>
          <w:numId w:val="15"/>
        </w:numPr>
        <w:spacing w:after="200" w:line="276" w:lineRule="auto"/>
        <w:contextualSpacing/>
        <w:rPr>
          <w:rFonts w:asciiTheme="majorHAnsi" w:hAnsiTheme="majorHAnsi"/>
          <w:sz w:val="26"/>
          <w:szCs w:val="26"/>
          <w:lang w:val="fr-FR"/>
        </w:rPr>
      </w:pPr>
      <w:r w:rsidRPr="001773D3">
        <w:rPr>
          <w:rFonts w:asciiTheme="majorHAnsi" w:hAnsiTheme="majorHAnsi"/>
          <w:bCs/>
          <w:sz w:val="26"/>
          <w:szCs w:val="26"/>
        </w:rPr>
        <w:t>Exécution d’</w:t>
      </w:r>
      <w:proofErr w:type="spellStart"/>
      <w:r w:rsidRPr="001773D3">
        <w:rPr>
          <w:rFonts w:asciiTheme="majorHAnsi" w:hAnsiTheme="majorHAnsi"/>
          <w:bCs/>
          <w:sz w:val="26"/>
          <w:szCs w:val="26"/>
        </w:rPr>
        <w:t>apacheds</w:t>
      </w:r>
      <w:proofErr w:type="spellEnd"/>
      <w:r w:rsidRPr="001773D3">
        <w:rPr>
          <w:rFonts w:asciiTheme="majorHAnsi" w:hAnsiTheme="majorHAnsi"/>
          <w:bCs/>
          <w:sz w:val="26"/>
          <w:szCs w:val="26"/>
        </w:rPr>
        <w:t>-1.5.7-setup.exe</w:t>
      </w:r>
      <w:r>
        <w:rPr>
          <w:rFonts w:asciiTheme="majorHAnsi" w:hAnsiTheme="majorHAnsi"/>
          <w:bCs/>
          <w:sz w:val="26"/>
          <w:szCs w:val="26"/>
        </w:rPr>
        <w:t xml:space="preserve"> pour installer l’annuaire</w:t>
      </w:r>
      <w:r w:rsidR="00E649C2">
        <w:rPr>
          <w:rFonts w:asciiTheme="majorHAnsi" w:hAnsiTheme="majorHAnsi"/>
          <w:bCs/>
          <w:sz w:val="26"/>
          <w:szCs w:val="26"/>
        </w:rPr>
        <w:t>.</w:t>
      </w:r>
      <w:r w:rsidR="000033F5">
        <w:rPr>
          <w:rFonts w:asciiTheme="majorHAnsi" w:hAnsiTheme="majorHAnsi"/>
          <w:bCs/>
          <w:sz w:val="26"/>
          <w:szCs w:val="26"/>
        </w:rPr>
        <w:t>7</w:t>
      </w:r>
    </w:p>
    <w:p w:rsidR="006E68F0" w:rsidRPr="006E68F0" w:rsidRDefault="006E68F0" w:rsidP="006E68F0">
      <w:pPr>
        <w:pStyle w:val="Paragraphedeliste"/>
        <w:numPr>
          <w:ilvl w:val="0"/>
          <w:numId w:val="0"/>
        </w:numPr>
        <w:spacing w:after="200" w:line="276" w:lineRule="auto"/>
        <w:ind w:left="2127"/>
        <w:contextualSpacing/>
        <w:rPr>
          <w:rFonts w:asciiTheme="majorHAnsi" w:hAnsiTheme="majorHAnsi"/>
          <w:sz w:val="26"/>
          <w:szCs w:val="26"/>
          <w:lang w:val="fr-FR"/>
        </w:rPr>
      </w:pPr>
    </w:p>
    <w:p w:rsidR="00E272A0" w:rsidRDefault="00E272A0" w:rsidP="00A0373D">
      <w:pPr>
        <w:pStyle w:val="Corpsdetexte"/>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E272A0" w:rsidP="0007594A">
      <w:pPr>
        <w:pStyle w:val="Corpsdetexte"/>
        <w:rPr>
          <w:b/>
        </w:rPr>
      </w:pPr>
      <w:r>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A0373D">
      <w:pPr>
        <w:pStyle w:val="Corpsdetexte"/>
      </w:pPr>
    </w:p>
    <w:p w:rsidR="00F21799" w:rsidRPr="000A7929" w:rsidRDefault="00F21799" w:rsidP="00386733">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de l’intégration</w:t>
      </w:r>
    </w:p>
    <w:p w:rsidR="00555EEA" w:rsidRDefault="00555EEA" w:rsidP="00F83A1F">
      <w:pPr>
        <w:pStyle w:val="Corpsdetexte"/>
        <w:ind w:left="706"/>
        <w:rPr>
          <w:b/>
        </w:rPr>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55EEA" w:rsidRDefault="00555EEA" w:rsidP="00F83A1F">
      <w:pPr>
        <w:pStyle w:val="Corpsdetexte"/>
        <w:ind w:left="706"/>
        <w:rPr>
          <w:b/>
        </w:rPr>
      </w:pPr>
      <w:r>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F83A1F">
      <w:pPr>
        <w:pStyle w:val="Corpsdetexte"/>
        <w:numPr>
          <w:ilvl w:val="0"/>
          <w:numId w:val="40"/>
        </w:numPr>
        <w:rPr>
          <w:b/>
        </w:rPr>
      </w:pPr>
      <w:r w:rsidRPr="006821C5">
        <w:t>Installation de MySQL</w:t>
      </w:r>
      <w:r w:rsidR="006821C5">
        <w:t>.</w:t>
      </w:r>
    </w:p>
    <w:p w:rsidR="000033F5" w:rsidRPr="006821C5" w:rsidRDefault="006821C5" w:rsidP="00F83A1F">
      <w:pPr>
        <w:pStyle w:val="Corpsdetexte"/>
        <w:numPr>
          <w:ilvl w:val="0"/>
          <w:numId w:val="40"/>
        </w:numPr>
        <w:rPr>
          <w:b/>
        </w:rPr>
      </w:pPr>
      <w:r>
        <w:t>Installation d’Apache Directory Server.</w:t>
      </w:r>
    </w:p>
    <w:p w:rsidR="000033F5" w:rsidRPr="006821C5" w:rsidRDefault="006821C5" w:rsidP="00F83A1F">
      <w:pPr>
        <w:pStyle w:val="Corpsdetexte"/>
        <w:numPr>
          <w:ilvl w:val="0"/>
          <w:numId w:val="40"/>
        </w:numPr>
        <w:rPr>
          <w:b/>
        </w:rPr>
      </w:pPr>
      <w:r>
        <w:t xml:space="preserve">Mise en place d’Apache </w:t>
      </w:r>
      <w:proofErr w:type="spellStart"/>
      <w:r>
        <w:t>Tomcat</w:t>
      </w:r>
      <w:proofErr w:type="spellEnd"/>
      <w:r>
        <w:t>.</w:t>
      </w:r>
    </w:p>
    <w:p w:rsidR="000033F5" w:rsidRDefault="000033F5" w:rsidP="00F83A1F">
      <w:pPr>
        <w:pStyle w:val="Corpsdetexte"/>
        <w:ind w:left="706"/>
        <w:rPr>
          <w:b/>
        </w:rPr>
      </w:pPr>
      <w:r>
        <w:t xml:space="preserve">Une fois les différents éléments installés, le lancement de l’application se fait en </w:t>
      </w:r>
      <w:r w:rsidR="000A7929">
        <w:t xml:space="preserve">     </w:t>
      </w:r>
      <w:r>
        <w:t>démarrant successivement :</w:t>
      </w:r>
    </w:p>
    <w:p w:rsidR="00F83A1F" w:rsidRDefault="000033F5" w:rsidP="00F83A1F">
      <w:pPr>
        <w:pStyle w:val="Corpsdetexte"/>
        <w:numPr>
          <w:ilvl w:val="0"/>
          <w:numId w:val="39"/>
        </w:numPr>
        <w:rPr>
          <w:b/>
        </w:rPr>
      </w:pPr>
      <w:r>
        <w:t xml:space="preserve">Démarrage de la base de </w:t>
      </w:r>
      <w:r w:rsidR="00E272A0">
        <w:t>données</w:t>
      </w:r>
      <w:r>
        <w:t xml:space="preserve"> MySQL.</w:t>
      </w:r>
    </w:p>
    <w:p w:rsidR="00F83A1F" w:rsidRDefault="000033F5" w:rsidP="00F83A1F">
      <w:pPr>
        <w:pStyle w:val="Corpsdetexte"/>
        <w:numPr>
          <w:ilvl w:val="0"/>
          <w:numId w:val="39"/>
        </w:numPr>
        <w:rPr>
          <w:b/>
        </w:rPr>
      </w:pPr>
      <w:r>
        <w:lastRenderedPageBreak/>
        <w:t>Initialisation de l’annuaire LDAP.</w:t>
      </w:r>
    </w:p>
    <w:p w:rsidR="0091041F" w:rsidRPr="00F83A1F" w:rsidRDefault="000033F5" w:rsidP="00F83A1F">
      <w:pPr>
        <w:pStyle w:val="Corpsdetexte"/>
        <w:numPr>
          <w:ilvl w:val="0"/>
          <w:numId w:val="39"/>
        </w:numPr>
        <w:rPr>
          <w:b/>
        </w:rPr>
      </w:pPr>
      <w:r>
        <w:t xml:space="preserve">Lancement du serveur d’application </w:t>
      </w:r>
      <w:proofErr w:type="spellStart"/>
      <w:r>
        <w:t>Tomcat</w:t>
      </w:r>
      <w:proofErr w:type="spellEnd"/>
      <w:r>
        <w:t>.</w:t>
      </w:r>
    </w:p>
    <w:p w:rsidR="00E71E8B" w:rsidRPr="00F83A1F" w:rsidRDefault="00F83A1F" w:rsidP="00F83A1F">
      <w:pPr>
        <w:pStyle w:val="Corpsdetexte"/>
        <w:rPr>
          <w:b/>
        </w:rPr>
      </w:pPr>
      <w:r>
        <w:br/>
      </w:r>
      <w:r w:rsidR="00E272A0">
        <w:t>Une fois le serveur lancée, on peut accéder à l’application via le navigateur sous n’importe quelle machine en référençant l’adresse du point d’entrée de l’application sous le serveur d’intégration.</w:t>
      </w:r>
    </w:p>
    <w:p w:rsidR="00FA4C5F" w:rsidRDefault="00FA4C5F" w:rsidP="00A0373D">
      <w:pPr>
        <w:pStyle w:val="Corpsdetexte"/>
      </w:pPr>
      <w:r>
        <w:rPr>
          <w:noProof/>
          <w:lang w:val="fr-FR"/>
        </w:rPr>
        <w:drawing>
          <wp:inline distT="0" distB="0" distL="0" distR="0">
            <wp:extent cx="6536129" cy="4880758"/>
            <wp:effectExtent l="19050" t="0" r="0"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9"/>
                    <a:stretch>
                      <a:fillRect/>
                    </a:stretch>
                  </pic:blipFill>
                  <pic:spPr>
                    <a:xfrm>
                      <a:off x="0" y="0"/>
                      <a:ext cx="6551388" cy="4892152"/>
                    </a:xfrm>
                    <a:prstGeom prst="rect">
                      <a:avLst/>
                    </a:prstGeom>
                  </pic:spPr>
                </pic:pic>
              </a:graphicData>
            </a:graphic>
          </wp:inline>
        </w:drawing>
      </w:r>
    </w:p>
    <w:p w:rsidR="00FA4C5F" w:rsidRDefault="00FA4C5F" w:rsidP="00FA4C5F">
      <w:pPr>
        <w:pStyle w:val="Lgende"/>
        <w:ind w:left="2118" w:firstLine="706"/>
        <w:rPr>
          <w:b/>
          <w:color w:val="auto"/>
          <w:sz w:val="26"/>
          <w:szCs w:val="26"/>
        </w:rPr>
      </w:pPr>
      <w:r>
        <w:t xml:space="preserve">Figure </w:t>
      </w:r>
      <w:fldSimple w:instr=" SEQ Figure \* ARABIC ">
        <w:r w:rsidR="001D7011">
          <w:rPr>
            <w:noProof/>
          </w:rPr>
          <w:t>3</w:t>
        </w:r>
      </w:fldSimple>
      <w:r>
        <w:t xml:space="preserve"> : Capture d'écran de l'application FNV</w:t>
      </w:r>
    </w:p>
    <w:p w:rsidR="00E13610" w:rsidRPr="003D1622" w:rsidRDefault="000033F5" w:rsidP="00A0373D">
      <w:pPr>
        <w:pStyle w:val="Corpsdetexte"/>
      </w:pPr>
      <w:r>
        <w:tab/>
      </w:r>
      <w:r w:rsidR="00E13610">
        <w:t xml:space="preserve">              </w:t>
      </w:r>
      <w:r w:rsidR="00FA4C5F">
        <w:tab/>
      </w:r>
    </w:p>
    <w:p w:rsidR="00F21799" w:rsidRPr="00FA7B34" w:rsidRDefault="00793027" w:rsidP="00FA7B34">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FA7B34">
        <w:rPr>
          <w:rFonts w:asciiTheme="majorHAnsi" w:hAnsiTheme="majorHAnsi"/>
          <w:b/>
          <w:bCs/>
          <w:color w:val="C00000"/>
          <w:sz w:val="30"/>
          <w:szCs w:val="30"/>
          <w:shd w:val="clear" w:color="auto" w:fill="FFFFFF"/>
          <w:lang w:val="fr-FR" w:eastAsia="fr-FR"/>
        </w:rPr>
        <w:lastRenderedPageBreak/>
        <w:t>RBS</w:t>
      </w:r>
    </w:p>
    <w:p w:rsidR="006E347D" w:rsidRDefault="006E347D" w:rsidP="00A0373D">
      <w:pPr>
        <w:pStyle w:val="Corpsdetexte"/>
        <w:rPr>
          <w:b/>
        </w:rPr>
      </w:pPr>
      <w:r>
        <w:t xml:space="preserve">On a été embarqué dans la maintenance de l’application RBS, dont on a reçu des incidents importants de la part du client ; et le Chef de projet nous a affecté </w:t>
      </w:r>
      <w:proofErr w:type="gramStart"/>
      <w:r>
        <w:t>a</w:t>
      </w:r>
      <w:proofErr w:type="gramEnd"/>
      <w:r>
        <w:t xml:space="preserve"> l’application pour résoudre les éventuels problèmes ; les tâches qu’on a effectué sont :</w:t>
      </w:r>
    </w:p>
    <w:p w:rsidR="006E347D" w:rsidRDefault="006E347D" w:rsidP="00FA7B34">
      <w:pPr>
        <w:pStyle w:val="Corpsdetexte"/>
        <w:rPr>
          <w:b/>
        </w:rPr>
      </w:pPr>
      <w:proofErr w:type="spellStart"/>
      <w:r>
        <w:t>Etablir</w:t>
      </w:r>
      <w:proofErr w:type="spellEnd"/>
      <w:r>
        <w:t xml:space="preserve"> un environnement de développement en local, et un environnement d’intégration sous Linux afin d’avoir un environnement proche de celui du client.</w:t>
      </w:r>
    </w:p>
    <w:p w:rsidR="006E347D" w:rsidRDefault="006E347D" w:rsidP="00A0373D">
      <w:pPr>
        <w:pStyle w:val="Corpsdetexte"/>
        <w:rPr>
          <w:b/>
        </w:rPr>
      </w:pPr>
      <w:r>
        <w:t xml:space="preserve">Développement des </w:t>
      </w:r>
      <w:proofErr w:type="spellStart"/>
      <w:r>
        <w:t>portlets</w:t>
      </w:r>
      <w:proofErr w:type="spellEnd"/>
      <w:r>
        <w:t xml:space="preserve"> pour gérer les documents administratifs.</w:t>
      </w:r>
    </w:p>
    <w:p w:rsidR="006E347D" w:rsidRDefault="006E347D" w:rsidP="00A0373D">
      <w:pPr>
        <w:pStyle w:val="Corpsdetexte"/>
        <w:rPr>
          <w:b/>
        </w:rPr>
      </w:pPr>
      <w:r>
        <w:t>Traitement d’incident : Purge de dépêches présentes dans l’application.</w:t>
      </w:r>
    </w:p>
    <w:p w:rsidR="006E347D" w:rsidRDefault="006E347D" w:rsidP="00A0373D">
      <w:pPr>
        <w:pStyle w:val="Corpsdetexte"/>
      </w:pPr>
    </w:p>
    <w:p w:rsidR="006E347D" w:rsidRPr="00FA7B34" w:rsidRDefault="006E347D" w:rsidP="00FA7B34">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FA7B34">
        <w:rPr>
          <w:rFonts w:asciiTheme="majorHAnsi" w:hAnsiTheme="majorHAnsi"/>
          <w:b/>
          <w:bCs/>
          <w:color w:val="C00000"/>
          <w:sz w:val="30"/>
          <w:szCs w:val="30"/>
          <w:shd w:val="clear" w:color="auto" w:fill="FFFFFF"/>
          <w:lang w:val="fr-FR" w:eastAsia="fr-FR"/>
        </w:rPr>
        <w:t>Présentation et Architectures</w:t>
      </w:r>
    </w:p>
    <w:p w:rsidR="008174CC" w:rsidRPr="0007594A" w:rsidRDefault="008174CC" w:rsidP="00F83A1F">
      <w:pPr>
        <w:pStyle w:val="Corpsdetexte"/>
        <w:ind w:left="0" w:firstLine="706"/>
        <w:rPr>
          <w:b/>
          <w:color w:val="C00000"/>
        </w:rPr>
      </w:pPr>
      <w:r w:rsidRPr="0007594A">
        <w:rPr>
          <w:b/>
          <w:color w:val="C00000"/>
        </w:rPr>
        <w:t>Présentation :</w:t>
      </w:r>
    </w:p>
    <w:p w:rsidR="000725D1" w:rsidRDefault="00E0100F" w:rsidP="00FA7B34">
      <w:pPr>
        <w:pStyle w:val="Corpsdetexte"/>
        <w:ind w:left="706"/>
        <w:rPr>
          <w:b/>
        </w:rPr>
      </w:pPr>
      <w:r w:rsidRPr="00E0100F">
        <w:t>Le projet</w:t>
      </w:r>
      <w:r w:rsidR="002C487B">
        <w:t xml:space="preserve"> RBS</w:t>
      </w:r>
      <w:r w:rsidR="00410F14">
        <w:t xml:space="preserve"> </w:t>
      </w:r>
      <w:r w:rsidRPr="00E0100F">
        <w:t xml:space="preserve"> à pour finalité la réalisation et le déploiement d’un outil d’intelligence économique et marketing qui est constituée de deux solutions industriellement intégrées</w:t>
      </w:r>
      <w:r w:rsidR="009319EA">
        <w:t> :</w:t>
      </w:r>
    </w:p>
    <w:p w:rsidR="009319EA" w:rsidRPr="009319EA" w:rsidRDefault="009319EA" w:rsidP="00FA7B34">
      <w:pPr>
        <w:pStyle w:val="Corpsdetexte"/>
        <w:numPr>
          <w:ilvl w:val="0"/>
          <w:numId w:val="38"/>
        </w:numPr>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9319EA" w:rsidRPr="000B5FBC" w:rsidRDefault="009319EA" w:rsidP="00FA7B34">
      <w:pPr>
        <w:pStyle w:val="Corpsdetexte"/>
        <w:numPr>
          <w:ilvl w:val="0"/>
          <w:numId w:val="38"/>
        </w:numPr>
        <w:rPr>
          <w:b/>
        </w:rPr>
      </w:pPr>
      <w:r>
        <w:t>U</w:t>
      </w:r>
      <w:r w:rsidRPr="009319EA">
        <w:t>ne base de gestion de contenu d’information appelée GED.</w:t>
      </w:r>
    </w:p>
    <w:p w:rsidR="000B5FBC" w:rsidRDefault="000B5FBC" w:rsidP="00A0373D">
      <w:pPr>
        <w:pStyle w:val="Corpsdetexte"/>
      </w:pPr>
    </w:p>
    <w:p w:rsidR="002C487B" w:rsidRDefault="002C487B" w:rsidP="00FA7B34">
      <w:pPr>
        <w:pStyle w:val="Corpsdetexte"/>
        <w:ind w:left="706"/>
        <w:rPr>
          <w:b/>
        </w:rPr>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F83A1F">
      <w:pPr>
        <w:pStyle w:val="Corpsdetexte"/>
        <w:ind w:left="706"/>
      </w:pPr>
      <w:r w:rsidRPr="006821C5">
        <w:t>La GED recouvre tous les processus visant à gérer et organiser des documents de manière informatisée. Elle touche toutes les étapes du cycle de vie d'un document, de l'acquisition à l'archivage.</w:t>
      </w:r>
    </w:p>
    <w:p w:rsidR="008174CC" w:rsidRDefault="008174CC" w:rsidP="00FA7B34">
      <w:pPr>
        <w:pStyle w:val="Corpsdetexte"/>
        <w:rPr>
          <w:b/>
        </w:rPr>
      </w:pPr>
      <w:r w:rsidRPr="008174CC">
        <w:lastRenderedPageBreak/>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0373D">
      <w:pPr>
        <w:pStyle w:val="Corpsdetexte"/>
        <w:rPr>
          <w:b/>
        </w:rPr>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8174CC" w:rsidRPr="0007594A" w:rsidRDefault="008174CC" w:rsidP="0007594A">
      <w:pPr>
        <w:pStyle w:val="Corpsdetexte"/>
        <w:ind w:left="0" w:firstLine="360"/>
        <w:rPr>
          <w:b/>
          <w:color w:val="C00000"/>
        </w:rPr>
      </w:pPr>
      <w:r w:rsidRPr="0007594A">
        <w:rPr>
          <w:b/>
          <w:color w:val="C00000"/>
        </w:rPr>
        <w:t>Architecture </w:t>
      </w:r>
      <w:r w:rsidR="00BC4FDB" w:rsidRPr="0007594A">
        <w:rPr>
          <w:b/>
          <w:color w:val="C00000"/>
        </w:rPr>
        <w:t xml:space="preserve"> du système </w:t>
      </w:r>
      <w:r w:rsidRPr="0007594A">
        <w:rPr>
          <w:b/>
          <w:color w:val="C00000"/>
        </w:rPr>
        <w:t>:</w:t>
      </w:r>
    </w:p>
    <w:p w:rsidR="00BC4FDB" w:rsidRDefault="008174CC" w:rsidP="00A0373D">
      <w:pPr>
        <w:pStyle w:val="Corpsdetexte"/>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A0373D">
      <w:pPr>
        <w:pStyle w:val="Corpsdetexte"/>
        <w:rPr>
          <w:b/>
        </w:rPr>
      </w:pPr>
      <w:r w:rsidRPr="00BC4FDB">
        <w:t>Le schéma ci-dessous synthétise l’architecture technique mise en œuvre.</w:t>
      </w:r>
    </w:p>
    <w:p w:rsidR="000B5FBC" w:rsidRPr="00BC4FDB" w:rsidRDefault="000B5FBC" w:rsidP="00A0373D">
      <w:pPr>
        <w:pStyle w:val="Corpsdetexte"/>
      </w:pPr>
    </w:p>
    <w:p w:rsidR="00BC4FDB" w:rsidRDefault="00BC4FDB" w:rsidP="00A0373D">
      <w:pPr>
        <w:pStyle w:val="Corpsdetexte"/>
      </w:pPr>
      <w:r>
        <w:rPr>
          <w:noProof/>
          <w:lang w:val="fr-FR"/>
        </w:rPr>
        <w:drawing>
          <wp:inline distT="0" distB="0" distL="0" distR="0">
            <wp:extent cx="6310497" cy="4441371"/>
            <wp:effectExtent l="19050" t="0" r="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0"/>
                    <a:stretch>
                      <a:fillRect/>
                    </a:stretch>
                  </pic:blipFill>
                  <pic:spPr>
                    <a:xfrm>
                      <a:off x="0" y="0"/>
                      <a:ext cx="6317293" cy="4446154"/>
                    </a:xfrm>
                    <a:prstGeom prst="rect">
                      <a:avLst/>
                    </a:prstGeom>
                  </pic:spPr>
                </pic:pic>
              </a:graphicData>
            </a:graphic>
          </wp:inline>
        </w:drawing>
      </w:r>
    </w:p>
    <w:p w:rsidR="00F83A1F" w:rsidRDefault="00BC4FDB" w:rsidP="00BC4FDB">
      <w:pPr>
        <w:pStyle w:val="Lgende"/>
        <w:ind w:left="2824" w:firstLine="706"/>
      </w:pPr>
      <w:r>
        <w:t xml:space="preserve">Figure </w:t>
      </w:r>
      <w:fldSimple w:instr=" SEQ Figure \* ARABIC ">
        <w:r w:rsidR="001D7011">
          <w:rPr>
            <w:noProof/>
          </w:rPr>
          <w:t>4</w:t>
        </w:r>
      </w:fldSimple>
      <w:r w:rsidR="00DF65EF">
        <w:t xml:space="preserve"> : Architecture du système RBS</w:t>
      </w:r>
    </w:p>
    <w:p w:rsidR="00F83A1F" w:rsidRDefault="00F83A1F" w:rsidP="00F83A1F">
      <w:pPr>
        <w:rPr>
          <w:color w:val="991F3D"/>
          <w:sz w:val="16"/>
          <w:szCs w:val="16"/>
        </w:rPr>
      </w:pPr>
      <w:r>
        <w:br w:type="page"/>
      </w:r>
    </w:p>
    <w:p w:rsidR="00BC4FDB" w:rsidRDefault="00BC4FDB" w:rsidP="00BC4FDB">
      <w:pPr>
        <w:pStyle w:val="Lgende"/>
        <w:ind w:left="2824" w:firstLine="706"/>
      </w:pPr>
      <w:proofErr w:type="spellStart"/>
      <w:proofErr w:type="gramStart"/>
      <w:r>
        <w:lastRenderedPageBreak/>
        <w:t>echnique</w:t>
      </w:r>
      <w:proofErr w:type="spellEnd"/>
      <w:proofErr w:type="gramEnd"/>
      <w:r>
        <w:t xml:space="preserve"> RBS</w:t>
      </w:r>
    </w:p>
    <w:p w:rsidR="00BC4FDB" w:rsidRPr="0007594A" w:rsidRDefault="00BC4FDB" w:rsidP="00E90D69">
      <w:pPr>
        <w:pStyle w:val="Corpsdetexte"/>
        <w:ind w:left="0" w:firstLine="706"/>
        <w:rPr>
          <w:b/>
          <w:color w:val="C00000"/>
        </w:rPr>
      </w:pPr>
      <w:r w:rsidRPr="0007594A">
        <w:rPr>
          <w:b/>
          <w:color w:val="C00000"/>
        </w:rPr>
        <w:t>Architecture logicielle :</w:t>
      </w:r>
    </w:p>
    <w:p w:rsidR="00BC4FDB" w:rsidRDefault="00BC4FDB" w:rsidP="00E90D69">
      <w:pPr>
        <w:spacing w:line="240" w:lineRule="auto"/>
        <w:ind w:firstLine="706"/>
        <w:rPr>
          <w:rFonts w:asciiTheme="majorHAnsi" w:hAnsiTheme="majorHAnsi"/>
          <w:bCs/>
          <w:sz w:val="26"/>
          <w:szCs w:val="26"/>
          <w:shd w:val="clear" w:color="auto" w:fill="FFFFFF"/>
          <w:lang w:eastAsia="fr-FR"/>
        </w:rPr>
      </w:pPr>
      <w:r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174" w:tblpY="521"/>
        <w:tblW w:w="9659" w:type="dxa"/>
        <w:tblLook w:val="0400"/>
      </w:tblPr>
      <w:tblGrid>
        <w:gridCol w:w="4538"/>
        <w:gridCol w:w="5121"/>
      </w:tblGrid>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 xml:space="preserve">Outil de </w:t>
            </w:r>
            <w:proofErr w:type="spellStart"/>
            <w:r w:rsidRPr="00BC4FDB">
              <w:rPr>
                <w:rFonts w:asciiTheme="majorHAnsi" w:hAnsiTheme="majorHAnsi" w:cs="Arial"/>
                <w:sz w:val="26"/>
                <w:szCs w:val="26"/>
              </w:rPr>
              <w:t>virtualisation</w:t>
            </w:r>
            <w:proofErr w:type="spellEnd"/>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VMware</w:t>
            </w:r>
            <w:proofErr w:type="spellEnd"/>
            <w:r w:rsidRPr="00BC4FDB">
              <w:rPr>
                <w:rFonts w:asciiTheme="majorHAnsi" w:hAnsiTheme="majorHAnsi" w:cs="Arial"/>
                <w:sz w:val="26"/>
                <w:szCs w:val="26"/>
              </w:rPr>
              <w:t xml:space="preserve"> ESX ou Server</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Système d’exploitation</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 xml:space="preserve">Linux </w:t>
            </w:r>
            <w:proofErr w:type="spellStart"/>
            <w:r w:rsidRPr="00BC4FDB">
              <w:rPr>
                <w:rFonts w:asciiTheme="majorHAnsi" w:hAnsiTheme="majorHAnsi" w:cs="Arial"/>
                <w:sz w:val="26"/>
                <w:szCs w:val="26"/>
              </w:rPr>
              <w:t>Red</w:t>
            </w:r>
            <w:proofErr w:type="spellEnd"/>
            <w:r w:rsidRPr="00BC4FDB">
              <w:rPr>
                <w:rFonts w:asciiTheme="majorHAnsi" w:hAnsiTheme="majorHAnsi" w:cs="Arial"/>
                <w:sz w:val="26"/>
                <w:szCs w:val="26"/>
              </w:rPr>
              <w:t xml:space="preserve"> </w:t>
            </w:r>
            <w:proofErr w:type="spellStart"/>
            <w:r w:rsidRPr="00BC4FDB">
              <w:rPr>
                <w:rFonts w:asciiTheme="majorHAnsi" w:hAnsiTheme="majorHAnsi" w:cs="Arial"/>
                <w:sz w:val="26"/>
                <w:szCs w:val="26"/>
              </w:rPr>
              <w:t>Hat</w:t>
            </w:r>
            <w:proofErr w:type="spellEnd"/>
            <w:r w:rsidRPr="00BC4FDB">
              <w:rPr>
                <w:rFonts w:asciiTheme="majorHAnsi" w:hAnsiTheme="majorHAnsi" w:cs="Arial"/>
                <w:sz w:val="26"/>
                <w:szCs w:val="26"/>
              </w:rPr>
              <w:t xml:space="preserve"> 5.1</w:t>
            </w:r>
          </w:p>
        </w:tc>
      </w:tr>
      <w:tr w:rsidR="00FA7B34" w:rsidRPr="006C2CF1"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Navigateur internet</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Microsoft Internet Explorer 7</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JRE</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1.5</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Serveur d'applications</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Tomcat</w:t>
            </w:r>
            <w:proofErr w:type="spellEnd"/>
            <w:r w:rsidRPr="00BC4FDB">
              <w:rPr>
                <w:rFonts w:asciiTheme="majorHAnsi" w:hAnsiTheme="majorHAnsi" w:cs="Arial"/>
                <w:sz w:val="26"/>
                <w:szCs w:val="26"/>
              </w:rPr>
              <w:t xml:space="preserve"> 6</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Serveur http</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Apache 2.2.3</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Connecteur d'authentification</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Kerberos</w:t>
            </w:r>
            <w:proofErr w:type="spellEnd"/>
            <w:r w:rsidRPr="00BC4FDB">
              <w:rPr>
                <w:rFonts w:asciiTheme="majorHAnsi" w:hAnsiTheme="majorHAnsi" w:cs="Arial"/>
                <w:sz w:val="26"/>
                <w:szCs w:val="26"/>
              </w:rPr>
              <w:t xml:space="preserve"> 5</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SGBD</w:t>
            </w:r>
          </w:p>
        </w:tc>
        <w:tc>
          <w:tcPr>
            <w:tcW w:w="5121"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MySQL 5.0</w:t>
            </w:r>
          </w:p>
        </w:tc>
      </w:tr>
      <w:tr w:rsidR="00FA7B34" w:rsidRPr="004E39A2" w:rsidTr="00FA7B34">
        <w:trPr>
          <w:cnfStyle w:val="00000010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Portail</w:t>
            </w:r>
          </w:p>
        </w:tc>
        <w:tc>
          <w:tcPr>
            <w:tcW w:w="5121" w:type="dxa"/>
          </w:tcPr>
          <w:p w:rsidR="00FA7B34" w:rsidRPr="00BC4FDB" w:rsidRDefault="00FA7B34" w:rsidP="00FA7B34">
            <w:pPr>
              <w:outlineLvl w:val="1"/>
              <w:rPr>
                <w:rFonts w:asciiTheme="majorHAnsi" w:hAnsiTheme="majorHAnsi" w:cs="Arial"/>
                <w:sz w:val="26"/>
                <w:szCs w:val="26"/>
              </w:rPr>
            </w:pPr>
            <w:proofErr w:type="spellStart"/>
            <w:r w:rsidRPr="00BC4FDB">
              <w:rPr>
                <w:rFonts w:asciiTheme="majorHAnsi" w:hAnsiTheme="majorHAnsi" w:cs="Arial"/>
                <w:sz w:val="26"/>
                <w:szCs w:val="26"/>
              </w:rPr>
              <w:t>Liferay</w:t>
            </w:r>
            <w:proofErr w:type="spellEnd"/>
            <w:r w:rsidRPr="00BC4FDB">
              <w:rPr>
                <w:rFonts w:asciiTheme="majorHAnsi" w:hAnsiTheme="majorHAnsi" w:cs="Arial"/>
                <w:sz w:val="26"/>
                <w:szCs w:val="26"/>
              </w:rPr>
              <w:t xml:space="preserve"> Portal 5.0.1</w:t>
            </w:r>
          </w:p>
        </w:tc>
      </w:tr>
      <w:tr w:rsidR="00FA7B34" w:rsidRPr="004E39A2" w:rsidTr="00FA7B34">
        <w:trPr>
          <w:cnfStyle w:val="000000010000"/>
          <w:trHeight w:val="243"/>
        </w:trPr>
        <w:tc>
          <w:tcPr>
            <w:tcW w:w="4538" w:type="dxa"/>
          </w:tcPr>
          <w:p w:rsidR="00FA7B34" w:rsidRPr="00BC4FDB" w:rsidRDefault="00FA7B34" w:rsidP="00FA7B34">
            <w:pPr>
              <w:outlineLvl w:val="1"/>
              <w:rPr>
                <w:rFonts w:asciiTheme="majorHAnsi" w:hAnsiTheme="majorHAnsi" w:cs="Arial"/>
                <w:sz w:val="26"/>
                <w:szCs w:val="26"/>
              </w:rPr>
            </w:pPr>
            <w:r w:rsidRPr="00BC4FDB">
              <w:rPr>
                <w:rFonts w:asciiTheme="majorHAnsi" w:hAnsiTheme="majorHAnsi" w:cs="Arial"/>
                <w:sz w:val="26"/>
                <w:szCs w:val="26"/>
              </w:rPr>
              <w:t>GED</w:t>
            </w:r>
          </w:p>
        </w:tc>
        <w:tc>
          <w:tcPr>
            <w:tcW w:w="5121" w:type="dxa"/>
          </w:tcPr>
          <w:p w:rsidR="00FA7B34" w:rsidRPr="00BC4FDB" w:rsidRDefault="00FA7B34" w:rsidP="00FA7B34">
            <w:pPr>
              <w:outlineLvl w:val="1"/>
              <w:rPr>
                <w:rFonts w:asciiTheme="majorHAnsi" w:hAnsiTheme="majorHAnsi" w:cs="Arial"/>
                <w:sz w:val="26"/>
                <w:szCs w:val="26"/>
              </w:rPr>
            </w:pPr>
            <w:proofErr w:type="spellStart"/>
            <w:r>
              <w:rPr>
                <w:rFonts w:asciiTheme="majorHAnsi" w:hAnsiTheme="majorHAnsi" w:cs="Arial"/>
                <w:sz w:val="26"/>
                <w:szCs w:val="26"/>
              </w:rPr>
              <w:t>Alfresco</w:t>
            </w:r>
            <w:proofErr w:type="spellEnd"/>
            <w:r>
              <w:rPr>
                <w:rFonts w:asciiTheme="majorHAnsi" w:hAnsiTheme="majorHAnsi" w:cs="Arial"/>
                <w:sz w:val="26"/>
                <w:szCs w:val="26"/>
              </w:rPr>
              <w:t xml:space="preserve"> </w:t>
            </w:r>
            <w:proofErr w:type="spellStart"/>
            <w:r>
              <w:rPr>
                <w:rFonts w:asciiTheme="majorHAnsi" w:hAnsiTheme="majorHAnsi" w:cs="Arial"/>
                <w:sz w:val="26"/>
                <w:szCs w:val="26"/>
              </w:rPr>
              <w:t>Community</w:t>
            </w:r>
            <w:proofErr w:type="spellEnd"/>
            <w:r>
              <w:rPr>
                <w:rFonts w:asciiTheme="majorHAnsi" w:hAnsiTheme="majorHAnsi" w:cs="Arial"/>
                <w:sz w:val="26"/>
                <w:szCs w:val="26"/>
              </w:rPr>
              <w:t xml:space="preserve"> 3.0</w:t>
            </w:r>
          </w:p>
        </w:tc>
      </w:tr>
    </w:tbl>
    <w:p w:rsidR="00BC4FDB" w:rsidRPr="00BC4FDB" w:rsidRDefault="00BC4FDB" w:rsidP="00A0373D">
      <w:pPr>
        <w:pStyle w:val="Corpsdetexte"/>
      </w:pPr>
    </w:p>
    <w:p w:rsidR="00F21799" w:rsidRPr="004B2FC8" w:rsidRDefault="00F21799" w:rsidP="004B2FC8">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4B2FC8">
        <w:rPr>
          <w:rFonts w:asciiTheme="majorHAnsi" w:hAnsiTheme="majorHAnsi"/>
          <w:b/>
          <w:bCs/>
          <w:color w:val="C00000"/>
          <w:sz w:val="30"/>
          <w:szCs w:val="30"/>
          <w:shd w:val="clear" w:color="auto" w:fill="FFFFFF"/>
          <w:lang w:val="fr-FR" w:eastAsia="fr-FR"/>
        </w:rPr>
        <w:t>Mise en place de l’environnement du développement et d’intégration</w:t>
      </w:r>
    </w:p>
    <w:p w:rsidR="004B2FC8" w:rsidRDefault="004B2FC8" w:rsidP="00FA7B34">
      <w:pPr>
        <w:pStyle w:val="Corpsdetexte"/>
        <w:ind w:left="0"/>
      </w:pPr>
      <w:r>
        <w:t>L’environnement de développement de RBS étant déjà fourni, il fallait mettre en œuvre un environnement d’intégration afin qu’on puisse tester l’application dans un environnement proche de celui de production de DCNS.</w:t>
      </w:r>
    </w:p>
    <w:p w:rsidR="004B2FC8" w:rsidRDefault="004B2FC8" w:rsidP="00FA7B34">
      <w:pPr>
        <w:pStyle w:val="Corpsdetexte"/>
        <w:ind w:left="0"/>
      </w:pPr>
      <w:r>
        <w:t>Le but est de développer les éventuelles corrections et générer une nouvelle version d’application afin de la déployer sur le serveur d’intégration pour effectuer les tests de recette et d’intégration.</w:t>
      </w:r>
    </w:p>
    <w:p w:rsidR="004B2FC8" w:rsidRDefault="004B2FC8" w:rsidP="00FA7B34">
      <w:pPr>
        <w:pStyle w:val="Corpsdetexte"/>
        <w:ind w:left="0"/>
      </w:pPr>
      <w:r>
        <w:t xml:space="preserve">L’environnement d’intégration est sous </w:t>
      </w:r>
      <w:proofErr w:type="spellStart"/>
      <w:r>
        <w:t>Centos</w:t>
      </w:r>
      <w:proofErr w:type="spellEnd"/>
      <w:r>
        <w:t xml:space="preserve"> (distribution Linux) ; L’application RBS contient deux modules importants qui sont </w:t>
      </w:r>
      <w:proofErr w:type="spellStart"/>
      <w:r>
        <w:t>Alfresco</w:t>
      </w:r>
      <w:proofErr w:type="spellEnd"/>
      <w:r>
        <w:t xml:space="preserve"> et </w:t>
      </w:r>
      <w:proofErr w:type="spellStart"/>
      <w:r>
        <w:t>Liferay</w:t>
      </w:r>
      <w:proofErr w:type="spellEnd"/>
      <w:r>
        <w:t>.</w:t>
      </w:r>
    </w:p>
    <w:p w:rsidR="004B2FC8" w:rsidRDefault="004B2FC8" w:rsidP="00FA7B34">
      <w:pPr>
        <w:pStyle w:val="Corpsdetexte"/>
        <w:ind w:left="0"/>
      </w:pPr>
    </w:p>
    <w:p w:rsidR="004B2FC8" w:rsidRDefault="004B2FC8" w:rsidP="00FA7B34">
      <w:pPr>
        <w:pStyle w:val="Corpsdetexte"/>
        <w:ind w:left="0"/>
      </w:pPr>
    </w:p>
    <w:p w:rsidR="004B2FC8" w:rsidRDefault="004B2FC8" w:rsidP="00FA7B34">
      <w:pPr>
        <w:pStyle w:val="Corpsdetexte"/>
        <w:ind w:left="0"/>
      </w:pPr>
      <w:r>
        <w:lastRenderedPageBreak/>
        <w:t>L’installation de l’environnement d’intégration a était faite selon la procédure suivante :</w:t>
      </w:r>
    </w:p>
    <w:p w:rsidR="004B2FC8" w:rsidRDefault="004B2FC8" w:rsidP="004B2FC8">
      <w:pPr>
        <w:pStyle w:val="Corpsdetexte"/>
        <w:numPr>
          <w:ilvl w:val="0"/>
          <w:numId w:val="42"/>
        </w:numPr>
      </w:pPr>
      <w:r>
        <w:t xml:space="preserve">Installation d’Apache </w:t>
      </w:r>
      <w:proofErr w:type="spellStart"/>
      <w:r>
        <w:t>Tomcat</w:t>
      </w:r>
      <w:proofErr w:type="spellEnd"/>
      <w:r>
        <w:t>.</w:t>
      </w:r>
    </w:p>
    <w:p w:rsidR="004B2FC8" w:rsidRDefault="004B2FC8" w:rsidP="004B2FC8">
      <w:pPr>
        <w:pStyle w:val="Corpsdetexte"/>
        <w:numPr>
          <w:ilvl w:val="0"/>
          <w:numId w:val="42"/>
        </w:numPr>
      </w:pPr>
      <w:r>
        <w:t>Installation de la base de données MySQL de RBS.</w:t>
      </w:r>
    </w:p>
    <w:p w:rsidR="004B2FC8" w:rsidRDefault="004B2FC8" w:rsidP="004B2FC8">
      <w:pPr>
        <w:pStyle w:val="Corpsdetexte"/>
        <w:numPr>
          <w:ilvl w:val="0"/>
          <w:numId w:val="42"/>
        </w:numPr>
      </w:pPr>
      <w:r>
        <w:t xml:space="preserve">Déploiement des différents modules </w:t>
      </w:r>
      <w:r w:rsidR="00EC7B71">
        <w:t xml:space="preserve">généré par </w:t>
      </w:r>
      <w:proofErr w:type="spellStart"/>
      <w:r w:rsidR="00EC7B71">
        <w:t>Ant</w:t>
      </w:r>
      <w:proofErr w:type="spellEnd"/>
      <w:r w:rsidR="00EC7B71">
        <w:t xml:space="preserve"> depuis </w:t>
      </w:r>
      <w:proofErr w:type="spellStart"/>
      <w:r w:rsidR="00EC7B71">
        <w:t>Eclipse</w:t>
      </w:r>
      <w:proofErr w:type="spellEnd"/>
      <w:r w:rsidR="00EC7B71">
        <w:t xml:space="preserve"> dans $</w:t>
      </w:r>
      <w:proofErr w:type="spellStart"/>
      <w:r w:rsidR="00EC7B71">
        <w:t>ApacheTomcat_HOME</w:t>
      </w:r>
      <w:proofErr w:type="spellEnd"/>
      <w:r w:rsidR="00EC7B71">
        <w:t>/</w:t>
      </w:r>
      <w:proofErr w:type="spellStart"/>
      <w:r w:rsidR="00EC7B71">
        <w:t>webapp</w:t>
      </w:r>
      <w:proofErr w:type="spellEnd"/>
      <w:r w:rsidR="00EC7B71">
        <w:t>/</w:t>
      </w:r>
    </w:p>
    <w:p w:rsidR="00EC7B71" w:rsidRDefault="00EC7B71" w:rsidP="004B2FC8">
      <w:pPr>
        <w:pStyle w:val="Corpsdetexte"/>
        <w:numPr>
          <w:ilvl w:val="0"/>
          <w:numId w:val="42"/>
        </w:numPr>
      </w:pPr>
      <w:r>
        <w:t>Lancement de l’application en démarrant le serveur d’application.</w:t>
      </w:r>
    </w:p>
    <w:p w:rsidR="00EC7B71" w:rsidRDefault="00EC7B71" w:rsidP="00EC7B71">
      <w:pPr>
        <w:pStyle w:val="Corpsdetexte"/>
        <w:ind w:left="0"/>
      </w:pPr>
      <w:r>
        <w:t xml:space="preserve">On a eu un problème lors du déploiement de l’application </w:t>
      </w:r>
      <w:r w:rsidR="00DF65EF">
        <w:t>RBS,</w:t>
      </w:r>
      <w:r>
        <w:t xml:space="preserve"> est que le module </w:t>
      </w:r>
      <w:proofErr w:type="spellStart"/>
      <w:r>
        <w:t>Alfresco</w:t>
      </w:r>
      <w:proofErr w:type="spellEnd"/>
      <w:r>
        <w:t xml:space="preserve"> </w:t>
      </w:r>
      <w:r w:rsidR="00540D56">
        <w:t xml:space="preserve"> qui permet de naviguer dans l’espace documentaire </w:t>
      </w:r>
      <w:r>
        <w:t>ne se lançait</w:t>
      </w:r>
      <w:r w:rsidR="00540D56">
        <w:t xml:space="preserve"> pas.</w:t>
      </w:r>
    </w:p>
    <w:p w:rsidR="00DF65EF" w:rsidRDefault="00EF65E5" w:rsidP="00EC7B71">
      <w:pPr>
        <w:pStyle w:val="Corpsdetexte"/>
        <w:ind w:left="0"/>
      </w:pPr>
      <w:r>
        <w:t>Les chemins de certaines propriétés d’</w:t>
      </w:r>
      <w:proofErr w:type="spellStart"/>
      <w:r>
        <w:t>Alfresco</w:t>
      </w:r>
      <w:proofErr w:type="spellEnd"/>
      <w:r>
        <w:t xml:space="preserve"> étaient mal renseignés. En résolvant le problème, on a pu avoir un environnement qui fonctionne afin de simuler les incidents liés à l’application et tester les éventuels correctifs. </w:t>
      </w:r>
    </w:p>
    <w:p w:rsidR="006E0995" w:rsidRDefault="006E0995" w:rsidP="006E0995">
      <w:pPr>
        <w:pStyle w:val="Corpsdetexte"/>
        <w:keepNext/>
        <w:ind w:left="0"/>
      </w:pPr>
      <w:r>
        <w:rPr>
          <w:noProof/>
          <w:lang w:val="fr-FR"/>
        </w:rPr>
        <w:drawing>
          <wp:inline distT="0" distB="0" distL="0" distR="0">
            <wp:extent cx="6156119" cy="3503220"/>
            <wp:effectExtent l="19050" t="0" r="0" b="0"/>
            <wp:docPr id="5" name="Image 4" descr="Alfresco R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 RBS.PNG"/>
                    <pic:cNvPicPr/>
                  </pic:nvPicPr>
                  <pic:blipFill>
                    <a:blip r:embed="rId31"/>
                    <a:stretch>
                      <a:fillRect/>
                    </a:stretch>
                  </pic:blipFill>
                  <pic:spPr>
                    <a:xfrm>
                      <a:off x="0" y="0"/>
                      <a:ext cx="6173470" cy="3513094"/>
                    </a:xfrm>
                    <a:prstGeom prst="rect">
                      <a:avLst/>
                    </a:prstGeom>
                  </pic:spPr>
                </pic:pic>
              </a:graphicData>
            </a:graphic>
          </wp:inline>
        </w:drawing>
      </w:r>
    </w:p>
    <w:p w:rsidR="00EF65E5" w:rsidRDefault="006E0995" w:rsidP="00540D56">
      <w:pPr>
        <w:pStyle w:val="Lgende"/>
        <w:ind w:left="2824" w:firstLine="706"/>
      </w:pPr>
      <w:r>
        <w:t xml:space="preserve">Figure </w:t>
      </w:r>
      <w:fldSimple w:instr=" SEQ Figure \* ARABIC ">
        <w:r w:rsidR="001D7011">
          <w:rPr>
            <w:noProof/>
          </w:rPr>
          <w:t>5</w:t>
        </w:r>
      </w:fldSimple>
      <w:r>
        <w:t xml:space="preserve"> : Accueil </w:t>
      </w:r>
      <w:proofErr w:type="spellStart"/>
      <w:r>
        <w:t>Alfresco</w:t>
      </w:r>
      <w:proofErr w:type="spellEnd"/>
      <w:r>
        <w:t xml:space="preserve"> RBS</w:t>
      </w:r>
    </w:p>
    <w:p w:rsidR="00540D56" w:rsidRDefault="00540D56" w:rsidP="00540D56">
      <w:pPr>
        <w:pStyle w:val="Corpsdetexte"/>
        <w:keepNext/>
        <w:ind w:left="0"/>
      </w:pPr>
      <w:r>
        <w:rPr>
          <w:noProof/>
          <w:lang w:val="fr-FR"/>
        </w:rPr>
        <w:lastRenderedPageBreak/>
        <w:drawing>
          <wp:inline distT="0" distB="0" distL="0" distR="0">
            <wp:extent cx="6164184" cy="7042067"/>
            <wp:effectExtent l="19050" t="0" r="8016" b="0"/>
            <wp:docPr id="7" name="Image 6" descr="Accueil-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RUBIS.PNG"/>
                    <pic:cNvPicPr/>
                  </pic:nvPicPr>
                  <pic:blipFill>
                    <a:blip r:embed="rId32"/>
                    <a:stretch>
                      <a:fillRect/>
                    </a:stretch>
                  </pic:blipFill>
                  <pic:spPr>
                    <a:xfrm>
                      <a:off x="0" y="0"/>
                      <a:ext cx="6173470" cy="7052675"/>
                    </a:xfrm>
                    <a:prstGeom prst="rect">
                      <a:avLst/>
                    </a:prstGeom>
                  </pic:spPr>
                </pic:pic>
              </a:graphicData>
            </a:graphic>
          </wp:inline>
        </w:drawing>
      </w:r>
    </w:p>
    <w:p w:rsidR="00540D56" w:rsidRDefault="00540D56" w:rsidP="00540D56">
      <w:pPr>
        <w:pStyle w:val="Lgende"/>
        <w:ind w:left="3530"/>
      </w:pPr>
      <w:r>
        <w:br/>
        <w:t xml:space="preserve">Figure </w:t>
      </w:r>
      <w:fldSimple w:instr=" SEQ Figure \* ARABIC ">
        <w:r w:rsidR="001D7011">
          <w:rPr>
            <w:noProof/>
          </w:rPr>
          <w:t>6</w:t>
        </w:r>
      </w:fldSimple>
      <w:r>
        <w:t xml:space="preserve"> : Accueil </w:t>
      </w:r>
      <w:proofErr w:type="spellStart"/>
      <w:r>
        <w:t>Liferay</w:t>
      </w:r>
      <w:proofErr w:type="spellEnd"/>
      <w:r>
        <w:t xml:space="preserve"> RBS</w:t>
      </w:r>
    </w:p>
    <w:p w:rsidR="00562EA5" w:rsidRDefault="00F21799" w:rsidP="00C332AF">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C332AF">
        <w:rPr>
          <w:rFonts w:asciiTheme="majorHAnsi" w:hAnsiTheme="majorHAnsi"/>
          <w:b/>
          <w:bCs/>
          <w:color w:val="C00000"/>
          <w:sz w:val="30"/>
          <w:szCs w:val="30"/>
          <w:shd w:val="clear" w:color="auto" w:fill="FFFFFF"/>
          <w:lang w:val="fr-FR" w:eastAsia="fr-FR"/>
        </w:rPr>
        <w:lastRenderedPageBreak/>
        <w:t>Demande d’évolution : développement de modules de gestion de documents administratifs</w:t>
      </w:r>
    </w:p>
    <w:p w:rsidR="00C332AF" w:rsidRPr="00C332AF" w:rsidRDefault="00C332AF" w:rsidP="00C332AF">
      <w:pPr>
        <w:spacing w:line="240" w:lineRule="auto"/>
        <w:ind w:left="720"/>
        <w:rPr>
          <w:rFonts w:asciiTheme="majorHAnsi" w:hAnsiTheme="majorHAnsi"/>
          <w:b/>
          <w:bCs/>
          <w:color w:val="C00000"/>
          <w:sz w:val="30"/>
          <w:szCs w:val="30"/>
          <w:shd w:val="clear" w:color="auto" w:fill="FFFFFF"/>
          <w:lang w:val="fr-FR" w:eastAsia="fr-FR"/>
        </w:rPr>
      </w:pPr>
    </w:p>
    <w:p w:rsidR="00A9785B" w:rsidRPr="000A2452" w:rsidRDefault="00A9785B" w:rsidP="00A9785B">
      <w:pPr>
        <w:pStyle w:val="Corpsdetexte"/>
      </w:pPr>
      <w:r w:rsidRPr="000A2452">
        <w:t xml:space="preserve">L’objectif est de développer deux </w:t>
      </w:r>
      <w:proofErr w:type="spellStart"/>
      <w:r w:rsidRPr="000A2452">
        <w:t>portl</w:t>
      </w:r>
      <w:r>
        <w:t>et</w:t>
      </w:r>
      <w:proofErr w:type="spellEnd"/>
      <w:r>
        <w:t xml:space="preserve"> en utilisant </w:t>
      </w:r>
      <w:proofErr w:type="spellStart"/>
      <w:r>
        <w:t>Lifera</w:t>
      </w:r>
      <w:r w:rsidRPr="000A2452">
        <w:t>y</w:t>
      </w:r>
      <w:proofErr w:type="spellEnd"/>
      <w:r w:rsidRPr="000A2452">
        <w:t xml:space="preserve"> plus un espace de stockage dans </w:t>
      </w:r>
      <w:proofErr w:type="spellStart"/>
      <w:r w:rsidRPr="000A2452">
        <w:t>Alfresco</w:t>
      </w:r>
      <w:proofErr w:type="spellEnd"/>
      <w:r w:rsidRPr="000A2452">
        <w:t>. Les membres pourront se connecter, charger des pièces</w:t>
      </w:r>
      <w:r>
        <w:t xml:space="preserve"> qui sero</w:t>
      </w:r>
      <w:r w:rsidRPr="000A2452">
        <w:t xml:space="preserve">nt stocker dans un site </w:t>
      </w:r>
      <w:proofErr w:type="spellStart"/>
      <w:proofErr w:type="gramStart"/>
      <w:r w:rsidRPr="000A2452">
        <w:t>Alfresco</w:t>
      </w:r>
      <w:proofErr w:type="spellEnd"/>
      <w:r w:rsidRPr="000A2452">
        <w:t xml:space="preserve"> .</w:t>
      </w:r>
      <w:proofErr w:type="gramEnd"/>
      <w:r w:rsidRPr="000A2452">
        <w:t xml:space="preserve"> Les membres pourront également lister leurs propres pièces</w:t>
      </w:r>
      <w:r>
        <w:t>; les modules à développer sont :</w:t>
      </w:r>
    </w:p>
    <w:p w:rsidR="00A9785B" w:rsidRPr="000A2452" w:rsidRDefault="00A9785B" w:rsidP="00A9785B">
      <w:pPr>
        <w:pStyle w:val="Corpsdetexte"/>
        <w:numPr>
          <w:ilvl w:val="0"/>
          <w:numId w:val="44"/>
        </w:numPr>
      </w:pPr>
      <w:r w:rsidRPr="000A2452">
        <w:t xml:space="preserve">Module 1 : une </w:t>
      </w:r>
      <w:proofErr w:type="spellStart"/>
      <w:r w:rsidRPr="000A2452">
        <w:t>portlet</w:t>
      </w:r>
      <w:proofErr w:type="spellEnd"/>
      <w:r w:rsidRPr="000A2452">
        <w:t xml:space="preserve"> </w:t>
      </w:r>
      <w:r>
        <w:t>d’importation</w:t>
      </w:r>
      <w:r w:rsidRPr="000A2452">
        <w:t xml:space="preserve"> de pièces administrative. </w:t>
      </w:r>
    </w:p>
    <w:p w:rsidR="00A9785B" w:rsidRDefault="00A9785B" w:rsidP="00F90D50">
      <w:pPr>
        <w:pStyle w:val="Corpsdetexte"/>
        <w:numPr>
          <w:ilvl w:val="0"/>
          <w:numId w:val="44"/>
        </w:numPr>
      </w:pPr>
      <w:r w:rsidRPr="000A2452">
        <w:t xml:space="preserve">Module  2 : une </w:t>
      </w:r>
      <w:proofErr w:type="spellStart"/>
      <w:r w:rsidRPr="000A2452">
        <w:t>portlet</w:t>
      </w:r>
      <w:proofErr w:type="spellEnd"/>
      <w:r w:rsidRPr="000A2452">
        <w:t xml:space="preserve"> pour les lister ses propres fichiers </w:t>
      </w:r>
      <w:r>
        <w:t>importés</w:t>
      </w:r>
      <w:r w:rsidRPr="000A2452">
        <w:t>.</w:t>
      </w:r>
    </w:p>
    <w:p w:rsidR="001D7011" w:rsidRDefault="001D7011" w:rsidP="001D7011">
      <w:pPr>
        <w:pStyle w:val="Corpsdetexte"/>
      </w:pPr>
      <w:r>
        <w:t xml:space="preserve">On a commencé par étudier le besoin, afin d’établir les documents de spécifications fonctionnelles pour décrire la solution qui va être implémentée, où on a spécifié les différentes règles de gestions liée au développement du module avec les contraintes </w:t>
      </w:r>
      <w:proofErr w:type="gramStart"/>
      <w:r>
        <w:t>a</w:t>
      </w:r>
      <w:proofErr w:type="gramEnd"/>
      <w:r>
        <w:t xml:space="preserve"> respecter. </w:t>
      </w:r>
    </w:p>
    <w:p w:rsidR="001D7011" w:rsidRDefault="001D7011" w:rsidP="001D7011">
      <w:pPr>
        <w:pStyle w:val="Corpsdetexte"/>
      </w:pPr>
      <w:r>
        <w:t xml:space="preserve">Ensuite on a commencé par </w:t>
      </w:r>
      <w:r w:rsidR="00DA2E63">
        <w:t>établir</w:t>
      </w:r>
      <w:r>
        <w:t xml:space="preserve"> un document d’étude de faisabilités qui </w:t>
      </w:r>
      <w:r w:rsidRPr="001D7011">
        <w:t>servira de base à l'étude fonctionnelle des solutions</w:t>
      </w:r>
      <w:r>
        <w:t xml:space="preserve">; en décrivant les différentes solutions </w:t>
      </w:r>
      <w:r w:rsidR="00DA2E63">
        <w:t>qui peuvent convenir au développement de l’évolution.</w:t>
      </w:r>
    </w:p>
    <w:p w:rsidR="00F90D50" w:rsidRDefault="00F90D50" w:rsidP="00F90D50">
      <w:pPr>
        <w:pStyle w:val="Corpsdetexte"/>
        <w:rPr>
          <w:b/>
          <w:color w:val="C00000"/>
          <w:sz w:val="28"/>
          <w:szCs w:val="28"/>
          <w:u w:val="single"/>
        </w:rPr>
      </w:pPr>
      <w:r w:rsidRPr="00F90D50">
        <w:rPr>
          <w:b/>
          <w:color w:val="C00000"/>
          <w:sz w:val="28"/>
          <w:szCs w:val="28"/>
          <w:u w:val="single"/>
        </w:rPr>
        <w:t xml:space="preserve">Module 1 : </w:t>
      </w:r>
      <w:proofErr w:type="spellStart"/>
      <w:r w:rsidRPr="00F90D50">
        <w:rPr>
          <w:b/>
          <w:color w:val="C00000"/>
          <w:sz w:val="28"/>
          <w:szCs w:val="28"/>
          <w:u w:val="single"/>
        </w:rPr>
        <w:t>Upload</w:t>
      </w:r>
      <w:proofErr w:type="spellEnd"/>
      <w:r w:rsidRPr="00F90D50">
        <w:rPr>
          <w:b/>
          <w:color w:val="C00000"/>
          <w:sz w:val="28"/>
          <w:szCs w:val="28"/>
          <w:u w:val="single"/>
        </w:rPr>
        <w:t xml:space="preserve"> des </w:t>
      </w:r>
      <w:proofErr w:type="spellStart"/>
      <w:r w:rsidRPr="00F90D50">
        <w:rPr>
          <w:b/>
          <w:color w:val="C00000"/>
          <w:sz w:val="28"/>
          <w:szCs w:val="28"/>
          <w:u w:val="single"/>
        </w:rPr>
        <w:t>piéces</w:t>
      </w:r>
      <w:proofErr w:type="spellEnd"/>
      <w:r w:rsidRPr="00F90D50">
        <w:rPr>
          <w:b/>
          <w:color w:val="C00000"/>
          <w:sz w:val="28"/>
          <w:szCs w:val="28"/>
          <w:u w:val="single"/>
        </w:rPr>
        <w:t xml:space="preserve"> administrative</w:t>
      </w:r>
      <w:r>
        <w:rPr>
          <w:b/>
          <w:color w:val="C00000"/>
          <w:sz w:val="28"/>
          <w:szCs w:val="28"/>
          <w:u w:val="single"/>
        </w:rPr>
        <w:t> :</w:t>
      </w:r>
    </w:p>
    <w:p w:rsidR="00F90D50" w:rsidRDefault="00F90D50" w:rsidP="00F90D50">
      <w:pPr>
        <w:pStyle w:val="Corpsdetexte"/>
      </w:pPr>
      <w:r w:rsidRPr="00166C16">
        <w:t xml:space="preserve">Cette </w:t>
      </w:r>
      <w:proofErr w:type="spellStart"/>
      <w:r w:rsidRPr="00166C16">
        <w:t>portlet</w:t>
      </w:r>
      <w:proofErr w:type="spellEnd"/>
      <w:r w:rsidRPr="00166C16">
        <w:t xml:space="preserve"> </w:t>
      </w:r>
      <w:r w:rsidR="001D7011">
        <w:t xml:space="preserve">à pour objectif </w:t>
      </w:r>
      <w:r w:rsidRPr="00166C16">
        <w:t xml:space="preserve"> </w:t>
      </w:r>
      <w:r w:rsidR="001D7011">
        <w:t>d’importer</w:t>
      </w:r>
      <w:r w:rsidRPr="00166C16">
        <w:t xml:space="preserve"> des </w:t>
      </w:r>
      <w:r w:rsidR="001D7011" w:rsidRPr="00166C16">
        <w:t>pièces</w:t>
      </w:r>
      <w:r w:rsidR="001D7011">
        <w:t xml:space="preserve"> administrative qui sero</w:t>
      </w:r>
      <w:r w:rsidRPr="00166C16">
        <w:t xml:space="preserve">nt par la suite stocké dans un espace (Un </w:t>
      </w:r>
      <w:r w:rsidR="001D7011" w:rsidRPr="00166C16">
        <w:t>dépôt</w:t>
      </w:r>
      <w:r w:rsidRPr="00166C16">
        <w:t>)</w:t>
      </w:r>
      <w:r w:rsidR="001D7011">
        <w:t xml:space="preserve"> sur </w:t>
      </w:r>
      <w:proofErr w:type="spellStart"/>
      <w:proofErr w:type="gramStart"/>
      <w:r w:rsidR="001D7011">
        <w:t>Alfresco</w:t>
      </w:r>
      <w:proofErr w:type="spellEnd"/>
      <w:r w:rsidRPr="00166C16">
        <w:t xml:space="preserve"> .</w:t>
      </w:r>
      <w:proofErr w:type="gramEnd"/>
      <w:r w:rsidRPr="00166C16">
        <w:t xml:space="preserve"> Après la validation de la connexion (</w:t>
      </w:r>
      <w:proofErr w:type="spellStart"/>
      <w:r w:rsidRPr="00166C16">
        <w:t>logging</w:t>
      </w:r>
      <w:proofErr w:type="spellEnd"/>
      <w:r w:rsidRPr="00166C16">
        <w:t xml:space="preserve"> + </w:t>
      </w:r>
      <w:proofErr w:type="spellStart"/>
      <w:r w:rsidRPr="00166C16">
        <w:t>password</w:t>
      </w:r>
      <w:proofErr w:type="spellEnd"/>
      <w:r w:rsidRPr="00166C16">
        <w:t xml:space="preserve">) l’utilisateur peut facilement </w:t>
      </w:r>
      <w:r w:rsidR="001D7011">
        <w:t>importer</w:t>
      </w:r>
      <w:r w:rsidRPr="00166C16">
        <w:t xml:space="preserve"> des </w:t>
      </w:r>
      <w:r w:rsidR="001D7011" w:rsidRPr="00166C16">
        <w:t>pièces</w:t>
      </w:r>
      <w:r w:rsidRPr="00166C16">
        <w:t xml:space="preserve"> depuis son espace personnel.</w:t>
      </w:r>
    </w:p>
    <w:p w:rsidR="001D7011" w:rsidRDefault="001D7011" w:rsidP="001D7011">
      <w:pPr>
        <w:pStyle w:val="Corpsdetexte"/>
        <w:keepNext/>
      </w:pPr>
      <w:r>
        <w:lastRenderedPageBreak/>
        <w:tab/>
      </w:r>
      <w:r>
        <w:rPr>
          <w:noProof/>
          <w:lang w:val="fr-FR"/>
        </w:rPr>
        <w:drawing>
          <wp:inline distT="0" distB="0" distL="0" distR="0">
            <wp:extent cx="6112238" cy="2695699"/>
            <wp:effectExtent l="19050" t="0" r="2812" b="0"/>
            <wp:docPr id="13" name="Image 12" descr="cas utilisation mo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1.PNG"/>
                    <pic:cNvPicPr/>
                  </pic:nvPicPr>
                  <pic:blipFill>
                    <a:blip r:embed="rId33"/>
                    <a:stretch>
                      <a:fillRect/>
                    </a:stretch>
                  </pic:blipFill>
                  <pic:spPr>
                    <a:xfrm>
                      <a:off x="0" y="0"/>
                      <a:ext cx="6106378" cy="2693115"/>
                    </a:xfrm>
                    <a:prstGeom prst="rect">
                      <a:avLst/>
                    </a:prstGeom>
                  </pic:spPr>
                </pic:pic>
              </a:graphicData>
            </a:graphic>
          </wp:inline>
        </w:drawing>
      </w:r>
    </w:p>
    <w:p w:rsidR="001D7011" w:rsidRPr="00166C16" w:rsidRDefault="001D7011" w:rsidP="001D7011">
      <w:pPr>
        <w:pStyle w:val="Lgende"/>
        <w:ind w:left="2118" w:firstLine="706"/>
        <w:rPr>
          <w:color w:val="auto"/>
          <w:sz w:val="26"/>
          <w:szCs w:val="26"/>
        </w:rPr>
      </w:pPr>
      <w:r>
        <w:t xml:space="preserve">Figure </w:t>
      </w:r>
      <w:fldSimple w:instr=" SEQ Figure \* ARABIC ">
        <w:r>
          <w:rPr>
            <w:noProof/>
          </w:rPr>
          <w:t>7</w:t>
        </w:r>
      </w:fldSimple>
      <w:r>
        <w:t xml:space="preserve"> : </w:t>
      </w:r>
      <w:r w:rsidRPr="00366A7D">
        <w:t xml:space="preserve">Diagramme de cas d'utilisation &lt;&lt; </w:t>
      </w:r>
      <w:proofErr w:type="spellStart"/>
      <w:r w:rsidRPr="00366A7D">
        <w:t>Upoald</w:t>
      </w:r>
      <w:proofErr w:type="spellEnd"/>
      <w:r w:rsidRPr="00366A7D">
        <w:t xml:space="preserve"> des </w:t>
      </w:r>
      <w:proofErr w:type="spellStart"/>
      <w:r w:rsidRPr="00366A7D">
        <w:t>piéces</w:t>
      </w:r>
      <w:proofErr w:type="spellEnd"/>
      <w:r w:rsidRPr="00366A7D">
        <w:t xml:space="preserve"> administrative&gt;&gt;</w:t>
      </w:r>
    </w:p>
    <w:p w:rsidR="001D7011" w:rsidRDefault="001D7011" w:rsidP="001D7011">
      <w:pPr>
        <w:pStyle w:val="Corpsdetexte"/>
        <w:ind w:left="0"/>
        <w:rPr>
          <w:b/>
          <w:color w:val="C00000"/>
          <w:sz w:val="28"/>
          <w:szCs w:val="28"/>
          <w:u w:val="single"/>
        </w:rPr>
      </w:pPr>
      <w:r w:rsidRPr="001D7011">
        <w:rPr>
          <w:b/>
          <w:color w:val="C00000"/>
          <w:sz w:val="28"/>
          <w:szCs w:val="28"/>
          <w:u w:val="single"/>
        </w:rPr>
        <w:t>Règles de gestion</w:t>
      </w:r>
      <w:r>
        <w:rPr>
          <w:b/>
          <w:color w:val="C00000"/>
          <w:sz w:val="28"/>
          <w:szCs w:val="28"/>
          <w:u w:val="single"/>
        </w:rPr>
        <w:t>s :</w:t>
      </w:r>
    </w:p>
    <w:tbl>
      <w:tblPr>
        <w:tblStyle w:val="Listeclaire-Accent2"/>
        <w:tblW w:w="9322" w:type="dxa"/>
        <w:tblLayout w:type="fixed"/>
        <w:tblLook w:val="01E0"/>
      </w:tblPr>
      <w:tblGrid>
        <w:gridCol w:w="2660"/>
        <w:gridCol w:w="6662"/>
      </w:tblGrid>
      <w:tr w:rsidR="001D7011" w:rsidRPr="001D7011" w:rsidTr="001D7011">
        <w:trPr>
          <w:cnfStyle w:val="100000000000"/>
        </w:trPr>
        <w:tc>
          <w:tcPr>
            <w:cnfStyle w:val="001000000000"/>
            <w:tcW w:w="9322" w:type="dxa"/>
            <w:gridSpan w:val="2"/>
          </w:tcPr>
          <w:p w:rsidR="001D7011" w:rsidRPr="001D7011" w:rsidRDefault="001D7011" w:rsidP="001D7011">
            <w:pPr>
              <w:rPr>
                <w:sz w:val="28"/>
                <w:szCs w:val="28"/>
              </w:rPr>
            </w:pPr>
            <w:r>
              <w:rPr>
                <w:sz w:val="28"/>
                <w:szCs w:val="28"/>
              </w:rPr>
              <w:t xml:space="preserve">   </w:t>
            </w:r>
            <w:r w:rsidRPr="001D7011">
              <w:rPr>
                <w:sz w:val="28"/>
                <w:szCs w:val="28"/>
              </w:rPr>
              <w:t>Exigences couvertes</w:t>
            </w:r>
          </w:p>
        </w:tc>
      </w:tr>
      <w:tr w:rsidR="001D7011" w:rsidRPr="001D7011" w:rsidTr="001D7011">
        <w:trPr>
          <w:cnfStyle w:val="000000100000"/>
        </w:trPr>
        <w:tc>
          <w:tcPr>
            <w:cnfStyle w:val="001000000000"/>
            <w:tcW w:w="2660" w:type="dxa"/>
          </w:tcPr>
          <w:p w:rsidR="001D7011" w:rsidRPr="001D7011" w:rsidRDefault="001D7011" w:rsidP="001D7011">
            <w:pPr>
              <w:pStyle w:val="Corpsdetexte"/>
              <w:rPr>
                <w:rFonts w:eastAsia="Times New Roman" w:cs="Times New Roman"/>
                <w:b w:val="0"/>
              </w:rPr>
            </w:pPr>
            <w:r w:rsidRPr="001D7011">
              <w:rPr>
                <w:rFonts w:eastAsia="Times New Roman" w:cs="Times New Roman"/>
                <w:b w:val="0"/>
              </w:rPr>
              <w:t>ECMDEV_P1_RG1</w:t>
            </w:r>
          </w:p>
        </w:tc>
        <w:tc>
          <w:tcPr>
            <w:cnfStyle w:val="000100000000"/>
            <w:tcW w:w="6662" w:type="dxa"/>
          </w:tcPr>
          <w:p w:rsidR="001D7011" w:rsidRPr="001D7011" w:rsidRDefault="001D7011" w:rsidP="001D7011">
            <w:pPr>
              <w:pStyle w:val="Corpsdetexte"/>
              <w:rPr>
                <w:rFonts w:eastAsia="Times New Roman" w:cs="Times New Roman"/>
              </w:rPr>
            </w:pPr>
            <w:r w:rsidRPr="001D7011">
              <w:rPr>
                <w:rFonts w:eastAsia="Times New Roman" w:cs="Times New Roman"/>
                <w:b w:val="0"/>
              </w:rPr>
              <w:t xml:space="preserve">La connexion sur le portail </w:t>
            </w:r>
            <w:proofErr w:type="spellStart"/>
            <w:r w:rsidRPr="001D7011">
              <w:rPr>
                <w:rFonts w:eastAsia="Times New Roman" w:cs="Times New Roman"/>
                <w:b w:val="0"/>
              </w:rPr>
              <w:t>Liferay</w:t>
            </w:r>
            <w:proofErr w:type="spellEnd"/>
            <w:r w:rsidRPr="001D7011">
              <w:rPr>
                <w:rFonts w:eastAsia="Times New Roman" w:cs="Times New Roman"/>
                <w:b w:val="0"/>
              </w:rPr>
              <w:t xml:space="preserve"> se fera avec le même compte utilisé dans </w:t>
            </w:r>
            <w:proofErr w:type="spellStart"/>
            <w:proofErr w:type="gramStart"/>
            <w:r w:rsidRPr="001D7011">
              <w:rPr>
                <w:rFonts w:eastAsia="Times New Roman" w:cs="Times New Roman"/>
                <w:b w:val="0"/>
              </w:rPr>
              <w:t>Alfresco</w:t>
            </w:r>
            <w:proofErr w:type="spellEnd"/>
            <w:r w:rsidRPr="001D7011">
              <w:rPr>
                <w:rFonts w:eastAsia="Times New Roman" w:cs="Times New Roman"/>
                <w:b w:val="0"/>
              </w:rPr>
              <w:t xml:space="preserve"> .</w:t>
            </w:r>
            <w:proofErr w:type="gramEnd"/>
          </w:p>
        </w:tc>
      </w:tr>
      <w:tr w:rsidR="001D7011" w:rsidRPr="001D7011" w:rsidTr="001D7011">
        <w:tc>
          <w:tcPr>
            <w:cnfStyle w:val="001000000000"/>
            <w:tcW w:w="2660" w:type="dxa"/>
          </w:tcPr>
          <w:p w:rsidR="001D7011" w:rsidRPr="001D7011" w:rsidRDefault="001D7011" w:rsidP="001D7011">
            <w:pPr>
              <w:pStyle w:val="Corpsdetexte"/>
              <w:rPr>
                <w:rFonts w:eastAsia="Times New Roman" w:cs="Times New Roman"/>
                <w:b w:val="0"/>
              </w:rPr>
            </w:pPr>
            <w:r w:rsidRPr="001D7011">
              <w:rPr>
                <w:rFonts w:eastAsia="Times New Roman" w:cs="Times New Roman"/>
                <w:b w:val="0"/>
              </w:rPr>
              <w:t>ECMDEV_P2_RG2</w:t>
            </w:r>
          </w:p>
        </w:tc>
        <w:tc>
          <w:tcPr>
            <w:cnfStyle w:val="000100000000"/>
            <w:tcW w:w="6662" w:type="dxa"/>
          </w:tcPr>
          <w:p w:rsidR="001D7011" w:rsidRPr="001D7011" w:rsidRDefault="001D7011" w:rsidP="001D7011">
            <w:pPr>
              <w:pStyle w:val="Corpsdetexte"/>
              <w:rPr>
                <w:rFonts w:eastAsia="Times New Roman" w:cs="Times New Roman"/>
              </w:rPr>
            </w:pPr>
            <w:r w:rsidRPr="001D7011">
              <w:rPr>
                <w:rFonts w:eastAsia="Times New Roman" w:cs="Times New Roman"/>
                <w:b w:val="0"/>
              </w:rPr>
              <w:t xml:space="preserve">La connexion avec le même compte donnera l’accès aux sites et ainsi à leur arborescence qui contient les différents dossiers et sous-dossiers. </w:t>
            </w:r>
          </w:p>
        </w:tc>
      </w:tr>
      <w:tr w:rsidR="001D7011" w:rsidRPr="001D7011" w:rsidTr="001D7011">
        <w:trPr>
          <w:cnfStyle w:val="010000000000"/>
        </w:trPr>
        <w:tc>
          <w:tcPr>
            <w:cnfStyle w:val="001000000000"/>
            <w:tcW w:w="2660" w:type="dxa"/>
          </w:tcPr>
          <w:p w:rsidR="001D7011" w:rsidRPr="001D7011" w:rsidRDefault="001D7011" w:rsidP="001D7011">
            <w:pPr>
              <w:pStyle w:val="Corpsdetexte"/>
              <w:rPr>
                <w:rFonts w:eastAsia="Times New Roman" w:cs="Times New Roman"/>
                <w:b w:val="0"/>
              </w:rPr>
            </w:pPr>
            <w:r w:rsidRPr="001D7011">
              <w:rPr>
                <w:rFonts w:eastAsia="Times New Roman" w:cs="Times New Roman"/>
                <w:b w:val="0"/>
              </w:rPr>
              <w:t>ECMDEV_P3_RG3</w:t>
            </w:r>
          </w:p>
        </w:tc>
        <w:tc>
          <w:tcPr>
            <w:cnfStyle w:val="000100000000"/>
            <w:tcW w:w="6662" w:type="dxa"/>
          </w:tcPr>
          <w:p w:rsidR="001D7011" w:rsidRPr="001D7011" w:rsidRDefault="001D7011" w:rsidP="001D7011">
            <w:pPr>
              <w:pStyle w:val="Corpsdetexte"/>
              <w:rPr>
                <w:rFonts w:eastAsia="Times New Roman" w:cs="Times New Roman"/>
              </w:rPr>
            </w:pPr>
            <w:r w:rsidRPr="001D7011">
              <w:rPr>
                <w:rFonts w:eastAsia="Times New Roman" w:cs="Times New Roman"/>
                <w:b w:val="0"/>
              </w:rPr>
              <w:t xml:space="preserve">Chaque document importé sera spécifié avec son type qui sera stocké dans la base de données </w:t>
            </w:r>
          </w:p>
        </w:tc>
      </w:tr>
    </w:tbl>
    <w:p w:rsidR="001D7011" w:rsidRDefault="001D7011" w:rsidP="001D7011">
      <w:pPr>
        <w:pStyle w:val="Corpsdetexte"/>
        <w:ind w:left="0"/>
      </w:pPr>
    </w:p>
    <w:p w:rsidR="001D7011" w:rsidRDefault="001D7011" w:rsidP="001D7011">
      <w:pPr>
        <w:pStyle w:val="Corpsdetexte"/>
        <w:ind w:left="0"/>
        <w:rPr>
          <w:b/>
          <w:color w:val="C00000"/>
          <w:sz w:val="28"/>
          <w:szCs w:val="28"/>
          <w:u w:val="single"/>
        </w:rPr>
      </w:pPr>
      <w:r w:rsidRPr="001D7011">
        <w:rPr>
          <w:b/>
          <w:color w:val="C00000"/>
          <w:sz w:val="28"/>
          <w:szCs w:val="28"/>
          <w:u w:val="single"/>
        </w:rPr>
        <w:t>Module 2 : Lister les pièces importées.</w:t>
      </w:r>
    </w:p>
    <w:p w:rsidR="0009663D" w:rsidRDefault="0009663D" w:rsidP="001D7011">
      <w:pPr>
        <w:pStyle w:val="Corpsdetexte"/>
        <w:ind w:left="0"/>
        <w:rPr>
          <w:b/>
          <w:color w:val="C00000"/>
          <w:sz w:val="28"/>
          <w:szCs w:val="28"/>
          <w:u w:val="single"/>
        </w:rPr>
      </w:pPr>
      <w:r w:rsidRPr="0009663D">
        <w:rPr>
          <w:b/>
          <w:color w:val="C00000"/>
          <w:sz w:val="28"/>
          <w:szCs w:val="28"/>
          <w:highlight w:val="yellow"/>
          <w:u w:val="single"/>
        </w:rPr>
        <w:t>###Suite##</w:t>
      </w:r>
    </w:p>
    <w:p w:rsidR="00A2252E" w:rsidRPr="00A2252E" w:rsidRDefault="00A2252E" w:rsidP="001D7011">
      <w:pPr>
        <w:pStyle w:val="Corpsdetexte"/>
        <w:ind w:left="0"/>
      </w:pPr>
      <w:r>
        <w:lastRenderedPageBreak/>
        <w:br/>
      </w: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717AC1" w:rsidRDefault="00717AC1"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6F4A94" w:rsidRDefault="006F4A94" w:rsidP="00A0373D">
      <w:pPr>
        <w:pStyle w:val="Corpsdetexte"/>
      </w:pPr>
    </w:p>
    <w:p w:rsidR="00717AC1" w:rsidRDefault="00717AC1" w:rsidP="00A0373D">
      <w:pPr>
        <w:pStyle w:val="Corpsdetexte"/>
      </w:pPr>
    </w:p>
    <w:p w:rsidR="00717AC1" w:rsidRPr="000A2452" w:rsidRDefault="00717AC1" w:rsidP="00A0373D">
      <w:pPr>
        <w:pStyle w:val="Corpsdetexte"/>
      </w:pPr>
    </w:p>
    <w:sectPr w:rsidR="00717AC1" w:rsidRPr="000A2452" w:rsidSect="00783190">
      <w:headerReference w:type="default" r:id="rId34"/>
      <w:headerReference w:type="first" r:id="rId35"/>
      <w:footerReference w:type="first" r:id="rId36"/>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6BC5" w:rsidRDefault="00AF6BC5" w:rsidP="00783190">
      <w:pPr>
        <w:spacing w:line="240" w:lineRule="auto"/>
      </w:pPr>
      <w:r>
        <w:separator/>
      </w:r>
    </w:p>
    <w:p w:rsidR="00AF6BC5" w:rsidRDefault="00AF6BC5"/>
    <w:p w:rsidR="00AF6BC5" w:rsidRDefault="00AF6BC5"/>
  </w:endnote>
  <w:endnote w:type="continuationSeparator" w:id="0">
    <w:p w:rsidR="00AF6BC5" w:rsidRDefault="00AF6BC5" w:rsidP="00783190">
      <w:pPr>
        <w:spacing w:line="240" w:lineRule="auto"/>
      </w:pPr>
      <w:r>
        <w:continuationSeparator/>
      </w:r>
    </w:p>
    <w:p w:rsidR="00AF6BC5" w:rsidRDefault="00AF6BC5"/>
    <w:p w:rsidR="00AF6BC5" w:rsidRDefault="00AF6BC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1D7011" w:rsidRPr="00CC3AFE" w:rsidTr="00783190">
      <w:tc>
        <w:tcPr>
          <w:tcW w:w="5000" w:type="pct"/>
          <w:tcBorders>
            <w:top w:val="nil"/>
            <w:bottom w:val="nil"/>
          </w:tcBorders>
          <w:shd w:val="clear" w:color="auto" w:fill="auto"/>
        </w:tcPr>
        <w:p w:rsidR="001D7011" w:rsidRPr="00CC3AFE" w:rsidRDefault="001D7011"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1D7011"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1D7011" w:rsidRPr="00CC3AFE" w:rsidTr="00783190">
            <w:tc>
              <w:tcPr>
                <w:tcW w:w="3475" w:type="pct"/>
                <w:shd w:val="clear" w:color="auto" w:fill="auto"/>
                <w:vAlign w:val="bottom"/>
              </w:tcPr>
              <w:p w:rsidR="001D7011" w:rsidRPr="00CC3AFE" w:rsidRDefault="001D7011" w:rsidP="00783190">
                <w:pPr>
                  <w:pStyle w:val="Pieddepage"/>
                </w:pPr>
                <w:r>
                  <w:t>DATE – Présenté à Nom du client – Exclusif et &lt;Classification de sécurité&gt;</w:t>
                </w:r>
              </w:p>
            </w:tc>
            <w:tc>
              <w:tcPr>
                <w:tcW w:w="950" w:type="pct"/>
                <w:shd w:val="clear" w:color="auto" w:fill="auto"/>
                <w:vAlign w:val="bottom"/>
              </w:tcPr>
              <w:p w:rsidR="001D7011" w:rsidRPr="00CC3AFE" w:rsidRDefault="001D7011" w:rsidP="00783190">
                <w:pPr>
                  <w:pStyle w:val="Footersecurity"/>
                  <w:rPr>
                    <w:color w:val="E31937"/>
                  </w:rPr>
                </w:pPr>
                <w:r>
                  <w:rPr>
                    <w:color w:val="E31937"/>
                  </w:rPr>
                  <w:t>cgi.com</w:t>
                </w:r>
              </w:p>
              <w:p w:rsidR="001D7011" w:rsidRPr="00CC3AFE" w:rsidRDefault="001D7011"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1D7011" w:rsidRPr="00CC3AFE" w:rsidRDefault="001D7011"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Pr>
                    <w:rStyle w:val="Numrodepage"/>
                    <w:noProof/>
                  </w:rPr>
                  <w:t>2</w:t>
                </w:r>
                <w:r>
                  <w:rPr>
                    <w:rStyle w:val="Numrodepage"/>
                  </w:rPr>
                  <w:fldChar w:fldCharType="end"/>
                </w:r>
              </w:p>
            </w:tc>
          </w:tr>
        </w:tbl>
        <w:p w:rsidR="001D7011" w:rsidRPr="00CC3AFE" w:rsidRDefault="001D7011" w:rsidP="00783190">
          <w:pPr>
            <w:pStyle w:val="Pieddepage"/>
            <w:rPr>
              <w:highlight w:val="yellow"/>
            </w:rPr>
          </w:pPr>
        </w:p>
      </w:tc>
    </w:tr>
  </w:tbl>
  <w:p w:rsidR="001D7011" w:rsidRPr="00A479DD" w:rsidRDefault="001D7011" w:rsidP="00783190">
    <w:pPr>
      <w:pStyle w:val="Pieddepage"/>
      <w:rPr>
        <w:sz w:val="2"/>
        <w:szCs w:val="2"/>
      </w:rPr>
    </w:pPr>
  </w:p>
  <w:p w:rsidR="001D7011" w:rsidRPr="00CA74E8" w:rsidRDefault="001D7011"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1D7011" w:rsidRPr="00CC3AFE" w:rsidTr="00783190">
      <w:tc>
        <w:tcPr>
          <w:tcW w:w="5000" w:type="pct"/>
          <w:tcBorders>
            <w:top w:val="nil"/>
            <w:bottom w:val="nil"/>
          </w:tcBorders>
          <w:shd w:val="clear" w:color="auto" w:fill="auto"/>
        </w:tcPr>
        <w:p w:rsidR="001D7011" w:rsidRPr="00CC3AFE" w:rsidRDefault="001D7011"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1D7011" w:rsidRPr="00CC3AFE" w:rsidTr="00783190">
      <w:tc>
        <w:tcPr>
          <w:tcW w:w="5000" w:type="pct"/>
          <w:tcBorders>
            <w:top w:val="nil"/>
          </w:tcBorders>
          <w:shd w:val="clear" w:color="auto" w:fill="auto"/>
        </w:tcPr>
        <w:p w:rsidR="001D7011" w:rsidRPr="00CC3AFE" w:rsidRDefault="001D7011" w:rsidP="00783190">
          <w:pPr>
            <w:pStyle w:val="Pieddepage"/>
            <w:rPr>
              <w:highlight w:val="yellow"/>
            </w:rPr>
          </w:pPr>
          <w:r>
            <w:t>© 2013 Groupe CGI inc. – Tous droits réservés</w:t>
          </w:r>
          <w:r>
            <w:tab/>
          </w:r>
          <w:r>
            <w:tab/>
          </w:r>
        </w:p>
      </w:tc>
    </w:tr>
  </w:tbl>
  <w:p w:rsidR="001D7011" w:rsidRPr="00731A40" w:rsidRDefault="001D7011"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0"/>
    </w:tblGrid>
    <w:tr w:rsidR="001D7011" w:rsidRPr="00CC3AFE" w:rsidTr="00783190">
      <w:tc>
        <w:tcPr>
          <w:tcW w:w="5000" w:type="pct"/>
          <w:tcBorders>
            <w:top w:val="nil"/>
            <w:bottom w:val="nil"/>
          </w:tcBorders>
          <w:shd w:val="clear" w:color="auto" w:fill="auto"/>
        </w:tcPr>
        <w:p w:rsidR="001D7011" w:rsidRPr="00CC3AFE" w:rsidRDefault="001D7011" w:rsidP="00783190">
          <w:pPr>
            <w:pStyle w:val="Cover-footersecurity"/>
            <w:rPr>
              <w:sz w:val="14"/>
              <w:szCs w:val="14"/>
              <w:highlight w:val="yellow"/>
            </w:rPr>
          </w:pPr>
          <w:r w:rsidRPr="00502AEE">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1D7011"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5"/>
            <w:gridCol w:w="1847"/>
            <w:gridCol w:w="1118"/>
          </w:tblGrid>
          <w:tr w:rsidR="001D7011" w:rsidRPr="00CC3AFE" w:rsidTr="00783190">
            <w:trPr>
              <w:trHeight w:val="20"/>
            </w:trPr>
            <w:tc>
              <w:tcPr>
                <w:tcW w:w="3475" w:type="pct"/>
                <w:shd w:val="clear" w:color="auto" w:fill="auto"/>
                <w:vAlign w:val="bottom"/>
              </w:tcPr>
              <w:p w:rsidR="001D7011" w:rsidRPr="00CC3AFE" w:rsidRDefault="001D7011" w:rsidP="00783190">
                <w:pPr>
                  <w:pStyle w:val="Pieddepage"/>
                </w:pPr>
              </w:p>
            </w:tc>
            <w:tc>
              <w:tcPr>
                <w:tcW w:w="950" w:type="pct"/>
                <w:shd w:val="clear" w:color="auto" w:fill="auto"/>
                <w:vAlign w:val="bottom"/>
              </w:tcPr>
              <w:p w:rsidR="001D7011" w:rsidRPr="00CC3AFE" w:rsidRDefault="001D7011"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inc.</w:t>
                </w:r>
                <w:r>
                  <w:br/>
                  <w:t>Tous droits réservés</w:t>
                </w:r>
              </w:p>
            </w:tc>
            <w:tc>
              <w:tcPr>
                <w:tcW w:w="575" w:type="pct"/>
                <w:shd w:val="clear" w:color="auto" w:fill="auto"/>
                <w:vAlign w:val="bottom"/>
              </w:tcPr>
              <w:p w:rsidR="001D7011" w:rsidRPr="00CC3AFE" w:rsidRDefault="001D7011" w:rsidP="00783190">
                <w:pPr>
                  <w:pStyle w:val="Pieddepage"/>
                  <w:jc w:val="right"/>
                </w:pPr>
                <w:fldSimple w:instr=" PAGE  \* Arabic  \* MERGEFORMAT ">
                  <w:r w:rsidR="0009663D">
                    <w:rPr>
                      <w:noProof/>
                    </w:rPr>
                    <w:t>26</w:t>
                  </w:r>
                </w:fldSimple>
              </w:p>
            </w:tc>
          </w:tr>
        </w:tbl>
        <w:p w:rsidR="001D7011" w:rsidRPr="00CC3AFE" w:rsidRDefault="001D7011" w:rsidP="00783190">
          <w:pPr>
            <w:pStyle w:val="Pieddepage"/>
            <w:rPr>
              <w:highlight w:val="yellow"/>
            </w:rPr>
          </w:pPr>
        </w:p>
      </w:tc>
    </w:tr>
  </w:tbl>
  <w:p w:rsidR="001D7011" w:rsidRPr="00B91073" w:rsidRDefault="001D7011"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1D7011" w:rsidRPr="00CC3AFE" w:rsidTr="004C75F4">
      <w:tc>
        <w:tcPr>
          <w:tcW w:w="5000" w:type="pct"/>
          <w:tcBorders>
            <w:top w:val="nil"/>
            <w:bottom w:val="nil"/>
          </w:tcBorders>
          <w:shd w:val="clear" w:color="auto" w:fill="auto"/>
        </w:tcPr>
        <w:p w:rsidR="001D7011" w:rsidRPr="00CC3AFE" w:rsidRDefault="001D7011" w:rsidP="004C75F4">
          <w:pPr>
            <w:pStyle w:val="Cover-footersecurity"/>
            <w:rPr>
              <w:sz w:val="14"/>
              <w:szCs w:val="14"/>
              <w:highlight w:val="yellow"/>
            </w:rPr>
          </w:pPr>
          <w:r w:rsidRPr="00502AEE">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1D7011"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1D7011" w:rsidRPr="00CC3AFE" w:rsidTr="004C75F4">
            <w:trPr>
              <w:trHeight w:val="20"/>
            </w:trPr>
            <w:tc>
              <w:tcPr>
                <w:tcW w:w="3475" w:type="pct"/>
                <w:shd w:val="clear" w:color="auto" w:fill="auto"/>
                <w:vAlign w:val="bottom"/>
              </w:tcPr>
              <w:p w:rsidR="001D7011" w:rsidRPr="00CC3AFE" w:rsidRDefault="001D7011" w:rsidP="004C75F4">
                <w:pPr>
                  <w:pStyle w:val="Pieddepage"/>
                </w:pPr>
              </w:p>
            </w:tc>
            <w:tc>
              <w:tcPr>
                <w:tcW w:w="950" w:type="pct"/>
                <w:shd w:val="clear" w:color="auto" w:fill="auto"/>
                <w:vAlign w:val="bottom"/>
              </w:tcPr>
              <w:p w:rsidR="001D7011" w:rsidRPr="00CC3AFE" w:rsidRDefault="001D7011"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1D7011" w:rsidRPr="00CC3AFE" w:rsidRDefault="001D7011" w:rsidP="004C75F4">
                <w:pPr>
                  <w:pStyle w:val="Pieddepage"/>
                  <w:jc w:val="right"/>
                </w:pPr>
                <w:fldSimple w:instr=" PAGE  \* Arabic  \* MERGEFORMAT ">
                  <w:r>
                    <w:rPr>
                      <w:noProof/>
                    </w:rPr>
                    <w:t>1</w:t>
                  </w:r>
                </w:fldSimple>
              </w:p>
            </w:tc>
          </w:tr>
        </w:tbl>
        <w:p w:rsidR="001D7011" w:rsidRPr="00CC3AFE" w:rsidRDefault="001D7011" w:rsidP="004C75F4">
          <w:pPr>
            <w:pStyle w:val="Pieddepage"/>
            <w:rPr>
              <w:highlight w:val="yellow"/>
            </w:rPr>
          </w:pPr>
        </w:p>
      </w:tc>
    </w:tr>
  </w:tbl>
  <w:p w:rsidR="001D7011" w:rsidRPr="00B91073" w:rsidRDefault="001D7011" w:rsidP="006F4A94">
    <w:pPr>
      <w:pStyle w:val="Pieddepage"/>
    </w:pPr>
  </w:p>
  <w:p w:rsidR="001D7011" w:rsidRDefault="001D701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6BC5" w:rsidRDefault="00AF6BC5" w:rsidP="00783190">
      <w:pPr>
        <w:spacing w:line="240" w:lineRule="auto"/>
      </w:pPr>
      <w:r>
        <w:separator/>
      </w:r>
    </w:p>
    <w:p w:rsidR="00AF6BC5" w:rsidRDefault="00AF6BC5"/>
    <w:p w:rsidR="00AF6BC5" w:rsidRDefault="00AF6BC5"/>
  </w:footnote>
  <w:footnote w:type="continuationSeparator" w:id="0">
    <w:p w:rsidR="00AF6BC5" w:rsidRDefault="00AF6BC5" w:rsidP="00783190">
      <w:pPr>
        <w:spacing w:line="240" w:lineRule="auto"/>
      </w:pPr>
      <w:r>
        <w:continuationSeparator/>
      </w:r>
    </w:p>
    <w:p w:rsidR="00AF6BC5" w:rsidRDefault="00AF6BC5"/>
    <w:p w:rsidR="00AF6BC5" w:rsidRDefault="00AF6BC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011" w:rsidRPr="00E24DF1" w:rsidRDefault="001D7011"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1D7011" w:rsidRPr="00CC3AFE" w:rsidTr="00783190">
      <w:tc>
        <w:tcPr>
          <w:tcW w:w="272" w:type="pct"/>
          <w:tcBorders>
            <w:top w:val="nil"/>
            <w:left w:val="nil"/>
            <w:bottom w:val="single" w:sz="24" w:space="0" w:color="FFFFFF"/>
            <w:right w:val="nil"/>
          </w:tcBorders>
          <w:shd w:val="clear" w:color="auto" w:fill="auto"/>
        </w:tcPr>
        <w:p w:rsidR="001D7011" w:rsidRPr="00CC3AFE" w:rsidRDefault="001D7011"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1D7011" w:rsidRPr="00D468DB" w:rsidRDefault="001D7011"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1D7011" w:rsidRPr="00CC3AFE" w:rsidRDefault="001D7011" w:rsidP="00783190">
          <w:pPr>
            <w:pStyle w:val="En-tte"/>
            <w:spacing w:line="240" w:lineRule="auto"/>
          </w:pPr>
          <w:r>
            <w:t>Version : 1.0</w:t>
          </w:r>
        </w:p>
        <w:p w:rsidR="001D7011" w:rsidRPr="00CC3AFE" w:rsidRDefault="001D7011" w:rsidP="00D41287">
          <w:pPr>
            <w:pStyle w:val="En-tte"/>
            <w:spacing w:line="240" w:lineRule="auto"/>
            <w:rPr>
              <w:sz w:val="16"/>
              <w:szCs w:val="16"/>
            </w:rPr>
          </w:pPr>
          <w:r>
            <w:t>Date de publication : 2013/12/01</w:t>
          </w:r>
        </w:p>
      </w:tc>
    </w:tr>
  </w:tbl>
  <w:p w:rsidR="001D7011" w:rsidRPr="00A8557E" w:rsidRDefault="001D7011" w:rsidP="00783190">
    <w:pPr>
      <w:pStyle w:val="Pieddepage"/>
      <w:spacing w:line="24" w:lineRule="auto"/>
      <w:rPr>
        <w:sz w:val="2"/>
        <w:szCs w:val="2"/>
      </w:rPr>
    </w:pPr>
  </w:p>
  <w:p w:rsidR="001D7011" w:rsidRPr="00B91073" w:rsidRDefault="001D7011"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011" w:rsidRDefault="001D7011">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011" w:rsidRPr="00E24DF1" w:rsidRDefault="001D7011"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1D7011" w:rsidRPr="00CC3AFE" w:rsidTr="00783190">
      <w:tc>
        <w:tcPr>
          <w:tcW w:w="272" w:type="pct"/>
          <w:tcBorders>
            <w:top w:val="nil"/>
            <w:left w:val="nil"/>
            <w:bottom w:val="single" w:sz="24" w:space="0" w:color="FFFFFF"/>
            <w:right w:val="nil"/>
          </w:tcBorders>
          <w:shd w:val="clear" w:color="auto" w:fill="auto"/>
        </w:tcPr>
        <w:p w:rsidR="001D7011" w:rsidRPr="00CC3AFE" w:rsidRDefault="001D7011"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1D7011" w:rsidRPr="00D468DB" w:rsidRDefault="001D7011" w:rsidP="00783190">
          <w:pPr>
            <w:pStyle w:val="En-tte"/>
            <w:spacing w:line="240" w:lineRule="auto"/>
          </w:pPr>
          <w:r w:rsidRPr="007D6EAF">
            <w:rPr>
              <w:noProof/>
              <w:lang w:val="fr-FR" w:eastAsia="fr-FR"/>
            </w:rPr>
            <w:drawing>
              <wp:anchor distT="0" distB="0" distL="114300" distR="114300" simplePos="0" relativeHeight="25169612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66" style="position:absolute;margin-left:-8pt;margin-top:0;width:.5pt;height:26pt;z-index:25169510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8AxQIAAKg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" fillcolor="#363534" stroked="f">
                <v:fill opacity="19660f" color2="#363534" rotate="t" focus="100%" type="gradient"/>
              </v:rect>
            </w:pict>
          </w:r>
          <w:r>
            <w:t>T</w:t>
          </w:r>
          <w:r w:rsidRPr="005504D0">
            <w:t>ransition</w:t>
          </w:r>
          <w:r>
            <w:t xml:space="preserve"> </w:t>
          </w:r>
          <w:r w:rsidRPr="00AA7C8A">
            <w:t xml:space="preserve">domaine </w:t>
          </w:r>
          <w:r>
            <w:t>GED, Portail</w:t>
          </w:r>
          <w:r w:rsidRPr="00AA7C8A">
            <w:t xml:space="preserve"> &amp; KM</w:t>
          </w:r>
        </w:p>
        <w:p w:rsidR="001D7011" w:rsidRPr="00CC3AFE" w:rsidRDefault="001D7011" w:rsidP="00783190">
          <w:pPr>
            <w:pStyle w:val="En-tte"/>
            <w:spacing w:line="240" w:lineRule="auto"/>
          </w:pPr>
          <w:r>
            <w:t>Version : 1.0</w:t>
          </w:r>
          <w:r>
            <w:rPr>
              <w:noProof/>
              <w:lang w:val="fr-FR" w:eastAsia="fr-FR"/>
            </w:rPr>
            <w:drawing>
              <wp:anchor distT="0" distB="0" distL="114300" distR="114300" simplePos="0" relativeHeight="251700224" behindDoc="0" locked="0" layoutInCell="1" allowOverlap="1">
                <wp:simplePos x="0" y="0"/>
                <wp:positionH relativeFrom="rightMargin">
                  <wp:posOffset>172720</wp:posOffset>
                </wp:positionH>
                <wp:positionV relativeFrom="page">
                  <wp:posOffset>-25400</wp:posOffset>
                </wp:positionV>
                <wp:extent cx="745200" cy="345600"/>
                <wp:effectExtent l="0" t="0" r="0" b="0"/>
                <wp:wrapNone/>
                <wp:docPr id="29"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5200" cy="345600"/>
                        </a:xfrm>
                        <a:prstGeom prst="rect">
                          <a:avLst/>
                        </a:prstGeom>
                        <a:noFill/>
                      </pic:spPr>
                    </pic:pic>
                  </a:graphicData>
                </a:graphic>
              </wp:anchor>
            </w:drawing>
          </w:r>
        </w:p>
        <w:p w:rsidR="001D7011" w:rsidRPr="00CC3AFE" w:rsidRDefault="001D7011" w:rsidP="00AA7C8A">
          <w:pPr>
            <w:pStyle w:val="En-tte"/>
            <w:spacing w:line="240" w:lineRule="auto"/>
            <w:rPr>
              <w:sz w:val="16"/>
              <w:szCs w:val="16"/>
            </w:rPr>
          </w:pPr>
          <w:r>
            <w:t xml:space="preserve">Date de publication : </w:t>
          </w:r>
        </w:p>
      </w:tc>
    </w:tr>
  </w:tbl>
  <w:p w:rsidR="001D7011" w:rsidRPr="00A8557E" w:rsidRDefault="001D7011" w:rsidP="00783190">
    <w:pPr>
      <w:pStyle w:val="Pieddepage"/>
      <w:spacing w:line="24" w:lineRule="auto"/>
      <w:rPr>
        <w:sz w:val="2"/>
        <w:szCs w:val="2"/>
      </w:rPr>
    </w:pPr>
  </w:p>
  <w:p w:rsidR="001D7011" w:rsidRPr="00B91073" w:rsidRDefault="001D7011"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011" w:rsidRPr="00E24DF1" w:rsidRDefault="001D7011"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1D7011" w:rsidRPr="00CC3AFE" w:rsidTr="00783190">
      <w:tc>
        <w:tcPr>
          <w:tcW w:w="272" w:type="pct"/>
          <w:tcBorders>
            <w:top w:val="nil"/>
            <w:left w:val="nil"/>
            <w:bottom w:val="single" w:sz="24" w:space="0" w:color="FFFFFF"/>
            <w:right w:val="nil"/>
          </w:tcBorders>
          <w:shd w:val="clear" w:color="auto" w:fill="auto"/>
        </w:tcPr>
        <w:p w:rsidR="001D7011" w:rsidRPr="00CC3AFE" w:rsidRDefault="001D7011"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1D7011" w:rsidRPr="00D468DB" w:rsidRDefault="001D7011" w:rsidP="00783190">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r w:rsidRPr="00D468DB">
            <w:t>Plan de gestion du programme de transition/transformation</w:t>
          </w:r>
        </w:p>
        <w:p w:rsidR="001D7011" w:rsidRPr="00CC3AFE" w:rsidRDefault="001D7011" w:rsidP="00783190">
          <w:pPr>
            <w:pStyle w:val="En-tte"/>
            <w:spacing w:line="240" w:lineRule="auto"/>
          </w:pPr>
          <w:r>
            <w:t>Version : 1.0</w:t>
          </w:r>
        </w:p>
        <w:p w:rsidR="001D7011" w:rsidRPr="00CC3AFE" w:rsidRDefault="001D7011" w:rsidP="00D41287">
          <w:pPr>
            <w:pStyle w:val="En-tte"/>
            <w:spacing w:line="240" w:lineRule="auto"/>
            <w:rPr>
              <w:sz w:val="16"/>
              <w:szCs w:val="16"/>
            </w:rPr>
          </w:pPr>
          <w:r>
            <w:t>Date de publication : 2013/12/01</w:t>
          </w:r>
        </w:p>
      </w:tc>
    </w:tr>
  </w:tbl>
  <w:p w:rsidR="001D7011" w:rsidRPr="00A8557E" w:rsidRDefault="001D7011" w:rsidP="00783190">
    <w:pPr>
      <w:pStyle w:val="Pieddepage"/>
      <w:spacing w:line="24" w:lineRule="auto"/>
      <w:rPr>
        <w:sz w:val="2"/>
        <w:szCs w:val="2"/>
      </w:rPr>
    </w:pPr>
  </w:p>
  <w:p w:rsidR="001D7011" w:rsidRPr="00B91073" w:rsidRDefault="001D7011"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7011" w:rsidRPr="00E24DF1" w:rsidRDefault="001D7011"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1D7011" w:rsidRPr="00CC3AFE" w:rsidTr="0081450A">
      <w:tc>
        <w:tcPr>
          <w:tcW w:w="272" w:type="pct"/>
          <w:tcBorders>
            <w:top w:val="nil"/>
            <w:left w:val="nil"/>
            <w:bottom w:val="single" w:sz="24" w:space="0" w:color="FFFFFF"/>
            <w:right w:val="nil"/>
          </w:tcBorders>
          <w:shd w:val="clear" w:color="auto" w:fill="auto"/>
        </w:tcPr>
        <w:p w:rsidR="001D7011" w:rsidRPr="00CC3AFE" w:rsidRDefault="001D7011"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1D7011" w:rsidRPr="00D468DB" w:rsidRDefault="001D7011"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1D7011" w:rsidRPr="00CC3AFE" w:rsidRDefault="001D7011" w:rsidP="0081450A">
          <w:pPr>
            <w:pStyle w:val="En-tte"/>
            <w:spacing w:line="240" w:lineRule="auto"/>
          </w:pPr>
          <w:r>
            <w:t>Version : 1.0</w:t>
          </w:r>
        </w:p>
        <w:p w:rsidR="001D7011" w:rsidRPr="00CC3AFE" w:rsidRDefault="001D7011" w:rsidP="0081450A">
          <w:pPr>
            <w:pStyle w:val="En-tte"/>
            <w:spacing w:line="240" w:lineRule="auto"/>
            <w:rPr>
              <w:sz w:val="16"/>
              <w:szCs w:val="16"/>
            </w:rPr>
          </w:pPr>
          <w:r>
            <w:t>Date de publication : 2013/12/01</w:t>
          </w:r>
        </w:p>
      </w:tc>
    </w:tr>
  </w:tbl>
  <w:p w:rsidR="001D7011" w:rsidRPr="00A8557E" w:rsidRDefault="001D7011" w:rsidP="006847E8">
    <w:pPr>
      <w:pStyle w:val="Pieddepage"/>
      <w:spacing w:line="24" w:lineRule="auto"/>
      <w:rPr>
        <w:sz w:val="2"/>
        <w:szCs w:val="2"/>
      </w:rPr>
    </w:pPr>
  </w:p>
  <w:p w:rsidR="001D7011" w:rsidRDefault="001D7011"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nsid w:val="10927229"/>
    <w:multiLevelType w:val="hybridMultilevel"/>
    <w:tmpl w:val="F23C77B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nsid w:val="11FA5988"/>
    <w:multiLevelType w:val="hybridMultilevel"/>
    <w:tmpl w:val="776029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189B2104"/>
    <w:multiLevelType w:val="multilevel"/>
    <w:tmpl w:val="A9B6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885E74"/>
    <w:multiLevelType w:val="hybridMultilevel"/>
    <w:tmpl w:val="47BA0BD6"/>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9">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0">
    <w:nsid w:val="275E7C7A"/>
    <w:multiLevelType w:val="hybridMultilevel"/>
    <w:tmpl w:val="3C226638"/>
    <w:lvl w:ilvl="0" w:tplc="040C0001">
      <w:start w:val="1"/>
      <w:numFmt w:val="bullet"/>
      <w:lvlText w:val=""/>
      <w:lvlJc w:val="left"/>
      <w:pPr>
        <w:ind w:left="2127" w:hanging="360"/>
      </w:pPr>
      <w:rPr>
        <w:rFonts w:ascii="Symbol" w:hAnsi="Symbol" w:hint="default"/>
      </w:rPr>
    </w:lvl>
    <w:lvl w:ilvl="1" w:tplc="040C0003">
      <w:start w:val="1"/>
      <w:numFmt w:val="bullet"/>
      <w:lvlText w:val="o"/>
      <w:lvlJc w:val="left"/>
      <w:pPr>
        <w:ind w:left="2847" w:hanging="360"/>
      </w:pPr>
      <w:rPr>
        <w:rFonts w:ascii="Courier New" w:hAnsi="Courier New" w:cs="Courier New" w:hint="default"/>
      </w:rPr>
    </w:lvl>
    <w:lvl w:ilvl="2" w:tplc="040C0005">
      <w:start w:val="1"/>
      <w:numFmt w:val="bullet"/>
      <w:lvlText w:val=""/>
      <w:lvlJc w:val="left"/>
      <w:pPr>
        <w:ind w:left="3567" w:hanging="360"/>
      </w:pPr>
      <w:rPr>
        <w:rFonts w:ascii="Wingdings" w:hAnsi="Wingdings" w:hint="default"/>
      </w:rPr>
    </w:lvl>
    <w:lvl w:ilvl="3" w:tplc="040C0001" w:tentative="1">
      <w:start w:val="1"/>
      <w:numFmt w:val="bullet"/>
      <w:lvlText w:val=""/>
      <w:lvlJc w:val="left"/>
      <w:pPr>
        <w:ind w:left="4287" w:hanging="360"/>
      </w:pPr>
      <w:rPr>
        <w:rFonts w:ascii="Symbol" w:hAnsi="Symbol" w:hint="default"/>
      </w:rPr>
    </w:lvl>
    <w:lvl w:ilvl="4" w:tplc="040C0003" w:tentative="1">
      <w:start w:val="1"/>
      <w:numFmt w:val="bullet"/>
      <w:lvlText w:val="o"/>
      <w:lvlJc w:val="left"/>
      <w:pPr>
        <w:ind w:left="5007" w:hanging="360"/>
      </w:pPr>
      <w:rPr>
        <w:rFonts w:ascii="Courier New" w:hAnsi="Courier New" w:cs="Courier New" w:hint="default"/>
      </w:rPr>
    </w:lvl>
    <w:lvl w:ilvl="5" w:tplc="040C0005" w:tentative="1">
      <w:start w:val="1"/>
      <w:numFmt w:val="bullet"/>
      <w:lvlText w:val=""/>
      <w:lvlJc w:val="left"/>
      <w:pPr>
        <w:ind w:left="5727" w:hanging="360"/>
      </w:pPr>
      <w:rPr>
        <w:rFonts w:ascii="Wingdings" w:hAnsi="Wingdings" w:hint="default"/>
      </w:rPr>
    </w:lvl>
    <w:lvl w:ilvl="6" w:tplc="040C0001" w:tentative="1">
      <w:start w:val="1"/>
      <w:numFmt w:val="bullet"/>
      <w:lvlText w:val=""/>
      <w:lvlJc w:val="left"/>
      <w:pPr>
        <w:ind w:left="6447" w:hanging="360"/>
      </w:pPr>
      <w:rPr>
        <w:rFonts w:ascii="Symbol" w:hAnsi="Symbol" w:hint="default"/>
      </w:rPr>
    </w:lvl>
    <w:lvl w:ilvl="7" w:tplc="040C0003" w:tentative="1">
      <w:start w:val="1"/>
      <w:numFmt w:val="bullet"/>
      <w:lvlText w:val="o"/>
      <w:lvlJc w:val="left"/>
      <w:pPr>
        <w:ind w:left="7167" w:hanging="360"/>
      </w:pPr>
      <w:rPr>
        <w:rFonts w:ascii="Courier New" w:hAnsi="Courier New" w:cs="Courier New" w:hint="default"/>
      </w:rPr>
    </w:lvl>
    <w:lvl w:ilvl="8" w:tplc="040C0005" w:tentative="1">
      <w:start w:val="1"/>
      <w:numFmt w:val="bullet"/>
      <w:lvlText w:val=""/>
      <w:lvlJc w:val="left"/>
      <w:pPr>
        <w:ind w:left="7887" w:hanging="360"/>
      </w:pPr>
      <w:rPr>
        <w:rFonts w:ascii="Wingdings" w:hAnsi="Wingdings" w:hint="default"/>
      </w:rPr>
    </w:lvl>
  </w:abstractNum>
  <w:abstractNum w:abstractNumId="11">
    <w:nsid w:val="29B125F0"/>
    <w:multiLevelType w:val="hybridMultilevel"/>
    <w:tmpl w:val="35BA88A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2">
    <w:nsid w:val="30C24A04"/>
    <w:multiLevelType w:val="hybridMultilevel"/>
    <w:tmpl w:val="91A878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31350455"/>
    <w:multiLevelType w:val="hybridMultilevel"/>
    <w:tmpl w:val="AED817D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3266256D"/>
    <w:multiLevelType w:val="hybridMultilevel"/>
    <w:tmpl w:val="FFDE7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6">
    <w:nsid w:val="3CD60D09"/>
    <w:multiLevelType w:val="hybridMultilevel"/>
    <w:tmpl w:val="23A25BC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41E70E83"/>
    <w:multiLevelType w:val="hybridMultilevel"/>
    <w:tmpl w:val="E2BA9E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8">
    <w:nsid w:val="52F82F12"/>
    <w:multiLevelType w:val="hybridMultilevel"/>
    <w:tmpl w:val="E6E698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35F32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21">
    <w:nsid w:val="5999162A"/>
    <w:multiLevelType w:val="hybridMultilevel"/>
    <w:tmpl w:val="FCF045C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2">
    <w:nsid w:val="6056209A"/>
    <w:multiLevelType w:val="hybridMultilevel"/>
    <w:tmpl w:val="ED4C0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0DD36D8"/>
    <w:multiLevelType w:val="hybridMultilevel"/>
    <w:tmpl w:val="96B2A3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68A372F7"/>
    <w:multiLevelType w:val="hybridMultilevel"/>
    <w:tmpl w:val="F66658F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6">
    <w:nsid w:val="6A3F4065"/>
    <w:multiLevelType w:val="hybridMultilevel"/>
    <w:tmpl w:val="AD88AF70"/>
    <w:lvl w:ilvl="0" w:tplc="040C0001">
      <w:start w:val="1"/>
      <w:numFmt w:val="bullet"/>
      <w:lvlText w:val=""/>
      <w:lvlJc w:val="left"/>
      <w:pPr>
        <w:ind w:left="1066" w:hanging="360"/>
      </w:pPr>
      <w:rPr>
        <w:rFonts w:ascii="Symbol" w:hAnsi="Symbol"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27">
    <w:nsid w:val="6D27422B"/>
    <w:multiLevelType w:val="hybridMultilevel"/>
    <w:tmpl w:val="4F2A7A4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8">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29">
    <w:nsid w:val="70D452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4EF4F0F"/>
    <w:multiLevelType w:val="hybridMultilevel"/>
    <w:tmpl w:val="66AC6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60D1489"/>
    <w:multiLevelType w:val="hybridMultilevel"/>
    <w:tmpl w:val="FA4CDCA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7801013C"/>
    <w:multiLevelType w:val="hybridMultilevel"/>
    <w:tmpl w:val="F4E819D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3">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34">
    <w:nsid w:val="79481A2B"/>
    <w:multiLevelType w:val="hybridMultilevel"/>
    <w:tmpl w:val="271484F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7AA67F27"/>
    <w:multiLevelType w:val="hybridMultilevel"/>
    <w:tmpl w:val="B248095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37">
    <w:nsid w:val="7F5B0C84"/>
    <w:multiLevelType w:val="hybridMultilevel"/>
    <w:tmpl w:val="B5DC69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20"/>
  </w:num>
  <w:num w:numId="6">
    <w:abstractNumId w:val="4"/>
  </w:num>
  <w:num w:numId="7">
    <w:abstractNumId w:val="9"/>
  </w:num>
  <w:num w:numId="8">
    <w:abstractNumId w:val="28"/>
  </w:num>
  <w:num w:numId="9">
    <w:abstractNumId w:val="36"/>
  </w:num>
  <w:num w:numId="10">
    <w:abstractNumId w:val="33"/>
  </w:num>
  <w:num w:numId="11">
    <w:abstractNumId w:val="19"/>
  </w:num>
  <w:num w:numId="12">
    <w:abstractNumId w:val="17"/>
  </w:num>
  <w:num w:numId="13">
    <w:abstractNumId w:val="26"/>
  </w:num>
  <w:num w:numId="14">
    <w:abstractNumId w:val="12"/>
  </w:num>
  <w:num w:numId="15">
    <w:abstractNumId w:val="10"/>
  </w:num>
  <w:num w:numId="16">
    <w:abstractNumId w:val="21"/>
  </w:num>
  <w:num w:numId="17">
    <w:abstractNumId w:val="11"/>
  </w:num>
  <w:num w:numId="18">
    <w:abstractNumId w:val="23"/>
  </w:num>
  <w:num w:numId="19">
    <w:abstractNumId w:val="37"/>
  </w:num>
  <w:num w:numId="20">
    <w:abstractNumId w:val="27"/>
  </w:num>
  <w:num w:numId="21">
    <w:abstractNumId w:val="22"/>
  </w:num>
  <w:num w:numId="22">
    <w:abstractNumId w:val="13"/>
  </w:num>
  <w:num w:numId="23">
    <w:abstractNumId w:val="29"/>
  </w:num>
  <w:num w:numId="24">
    <w:abstractNumId w:val="20"/>
  </w:num>
  <w:num w:numId="25">
    <w:abstractNumId w:val="24"/>
  </w:num>
  <w:num w:numId="26">
    <w:abstractNumId w:val="15"/>
  </w:num>
  <w:num w:numId="27">
    <w:abstractNumId w:val="7"/>
  </w:num>
  <w:num w:numId="28">
    <w:abstractNumId w:val="18"/>
  </w:num>
  <w:num w:numId="29">
    <w:abstractNumId w:val="14"/>
  </w:num>
  <w:num w:numId="30">
    <w:abstractNumId w:val="6"/>
  </w:num>
  <w:num w:numId="31">
    <w:abstractNumId w:val="16"/>
  </w:num>
  <w:num w:numId="32">
    <w:abstractNumId w:val="31"/>
  </w:num>
  <w:num w:numId="33">
    <w:abstractNumId w:val="32"/>
  </w:num>
  <w:num w:numId="34">
    <w:abstractNumId w:val="20"/>
  </w:num>
  <w:num w:numId="35">
    <w:abstractNumId w:val="34"/>
  </w:num>
  <w:num w:numId="36">
    <w:abstractNumId w:val="20"/>
  </w:num>
  <w:num w:numId="37">
    <w:abstractNumId w:val="20"/>
  </w:num>
  <w:num w:numId="38">
    <w:abstractNumId w:val="8"/>
  </w:num>
  <w:num w:numId="39">
    <w:abstractNumId w:val="35"/>
  </w:num>
  <w:num w:numId="40">
    <w:abstractNumId w:val="25"/>
  </w:num>
  <w:num w:numId="41">
    <w:abstractNumId w:val="20"/>
  </w:num>
  <w:num w:numId="42">
    <w:abstractNumId w:val="30"/>
  </w:num>
  <w:num w:numId="43">
    <w:abstractNumId w:val="20"/>
  </w:num>
  <w:num w:numId="44">
    <w:abstractNumId w:val="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33EB9"/>
    <w:rsid w:val="00036EFD"/>
    <w:rsid w:val="000419BD"/>
    <w:rsid w:val="000562CE"/>
    <w:rsid w:val="00062E74"/>
    <w:rsid w:val="0006330D"/>
    <w:rsid w:val="000660D2"/>
    <w:rsid w:val="00066256"/>
    <w:rsid w:val="00071E6A"/>
    <w:rsid w:val="000725D1"/>
    <w:rsid w:val="0007594A"/>
    <w:rsid w:val="000761FE"/>
    <w:rsid w:val="0009663D"/>
    <w:rsid w:val="000A17E9"/>
    <w:rsid w:val="000A2452"/>
    <w:rsid w:val="000A7929"/>
    <w:rsid w:val="000B16A2"/>
    <w:rsid w:val="000B5FBC"/>
    <w:rsid w:val="000B609E"/>
    <w:rsid w:val="000C26FB"/>
    <w:rsid w:val="000C32F2"/>
    <w:rsid w:val="000C7A9D"/>
    <w:rsid w:val="000D40A8"/>
    <w:rsid w:val="000E2AB7"/>
    <w:rsid w:val="000E4D1C"/>
    <w:rsid w:val="000F1869"/>
    <w:rsid w:val="000F4869"/>
    <w:rsid w:val="000F7ABA"/>
    <w:rsid w:val="00103F90"/>
    <w:rsid w:val="001061F8"/>
    <w:rsid w:val="0010675C"/>
    <w:rsid w:val="00117F1A"/>
    <w:rsid w:val="001232DF"/>
    <w:rsid w:val="00126BE0"/>
    <w:rsid w:val="00133965"/>
    <w:rsid w:val="00135340"/>
    <w:rsid w:val="001418E9"/>
    <w:rsid w:val="00142610"/>
    <w:rsid w:val="0015028F"/>
    <w:rsid w:val="00166C16"/>
    <w:rsid w:val="00170AC2"/>
    <w:rsid w:val="0017683A"/>
    <w:rsid w:val="001773D3"/>
    <w:rsid w:val="00177411"/>
    <w:rsid w:val="001778EA"/>
    <w:rsid w:val="00181770"/>
    <w:rsid w:val="001825F4"/>
    <w:rsid w:val="00186B89"/>
    <w:rsid w:val="00186D99"/>
    <w:rsid w:val="00194804"/>
    <w:rsid w:val="001A076D"/>
    <w:rsid w:val="001A08BE"/>
    <w:rsid w:val="001A2045"/>
    <w:rsid w:val="001A7511"/>
    <w:rsid w:val="001B49A3"/>
    <w:rsid w:val="001B6217"/>
    <w:rsid w:val="001C2AE6"/>
    <w:rsid w:val="001C2C3D"/>
    <w:rsid w:val="001C36E3"/>
    <w:rsid w:val="001C3B78"/>
    <w:rsid w:val="001D0E18"/>
    <w:rsid w:val="001D1C73"/>
    <w:rsid w:val="001D7011"/>
    <w:rsid w:val="001E1786"/>
    <w:rsid w:val="001F12E7"/>
    <w:rsid w:val="001F5682"/>
    <w:rsid w:val="001F64D2"/>
    <w:rsid w:val="00200929"/>
    <w:rsid w:val="00216390"/>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30E8"/>
    <w:rsid w:val="00291A7A"/>
    <w:rsid w:val="002A501E"/>
    <w:rsid w:val="002B1759"/>
    <w:rsid w:val="002B3E2E"/>
    <w:rsid w:val="002B3EFC"/>
    <w:rsid w:val="002C4800"/>
    <w:rsid w:val="002C487B"/>
    <w:rsid w:val="002C6AC4"/>
    <w:rsid w:val="002C6D9C"/>
    <w:rsid w:val="002D1257"/>
    <w:rsid w:val="002E24F6"/>
    <w:rsid w:val="002E4252"/>
    <w:rsid w:val="002E5CDC"/>
    <w:rsid w:val="002F646F"/>
    <w:rsid w:val="002F759E"/>
    <w:rsid w:val="003000C7"/>
    <w:rsid w:val="00301BED"/>
    <w:rsid w:val="00303360"/>
    <w:rsid w:val="003039DD"/>
    <w:rsid w:val="00304212"/>
    <w:rsid w:val="00307A4A"/>
    <w:rsid w:val="00314D6B"/>
    <w:rsid w:val="00343A55"/>
    <w:rsid w:val="00343C46"/>
    <w:rsid w:val="00351A23"/>
    <w:rsid w:val="003521C8"/>
    <w:rsid w:val="00353EAE"/>
    <w:rsid w:val="003618EC"/>
    <w:rsid w:val="0036202E"/>
    <w:rsid w:val="003675A6"/>
    <w:rsid w:val="003720BB"/>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218D8"/>
    <w:rsid w:val="0042416E"/>
    <w:rsid w:val="004272D3"/>
    <w:rsid w:val="004314A3"/>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3278"/>
    <w:rsid w:val="00483BE5"/>
    <w:rsid w:val="00493F71"/>
    <w:rsid w:val="00497D98"/>
    <w:rsid w:val="004A6039"/>
    <w:rsid w:val="004B2FC8"/>
    <w:rsid w:val="004C1B94"/>
    <w:rsid w:val="004C3739"/>
    <w:rsid w:val="004C4737"/>
    <w:rsid w:val="004C75F4"/>
    <w:rsid w:val="004D129A"/>
    <w:rsid w:val="004E22A5"/>
    <w:rsid w:val="004E75E7"/>
    <w:rsid w:val="004F4BEF"/>
    <w:rsid w:val="004F6547"/>
    <w:rsid w:val="00502AEE"/>
    <w:rsid w:val="005064A9"/>
    <w:rsid w:val="00507208"/>
    <w:rsid w:val="005128C4"/>
    <w:rsid w:val="00516ABA"/>
    <w:rsid w:val="00516CC1"/>
    <w:rsid w:val="00524AFC"/>
    <w:rsid w:val="00527DDE"/>
    <w:rsid w:val="005336C3"/>
    <w:rsid w:val="005347B1"/>
    <w:rsid w:val="005368C7"/>
    <w:rsid w:val="00540D56"/>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6BCA"/>
    <w:rsid w:val="005C6072"/>
    <w:rsid w:val="005D127D"/>
    <w:rsid w:val="005D2AB8"/>
    <w:rsid w:val="005D4FDD"/>
    <w:rsid w:val="005D5694"/>
    <w:rsid w:val="005E26FF"/>
    <w:rsid w:val="005E3A6E"/>
    <w:rsid w:val="0060146B"/>
    <w:rsid w:val="00607078"/>
    <w:rsid w:val="0061670C"/>
    <w:rsid w:val="006233F9"/>
    <w:rsid w:val="00625E64"/>
    <w:rsid w:val="00633E9E"/>
    <w:rsid w:val="00635A23"/>
    <w:rsid w:val="0063632C"/>
    <w:rsid w:val="00645EE5"/>
    <w:rsid w:val="00656B56"/>
    <w:rsid w:val="006576BC"/>
    <w:rsid w:val="0065788F"/>
    <w:rsid w:val="00664E35"/>
    <w:rsid w:val="00676328"/>
    <w:rsid w:val="006821C5"/>
    <w:rsid w:val="00682885"/>
    <w:rsid w:val="006847E8"/>
    <w:rsid w:val="006850D4"/>
    <w:rsid w:val="00696F9B"/>
    <w:rsid w:val="006A5F9F"/>
    <w:rsid w:val="006A6146"/>
    <w:rsid w:val="006B439F"/>
    <w:rsid w:val="006B5C5E"/>
    <w:rsid w:val="006D0322"/>
    <w:rsid w:val="006E054F"/>
    <w:rsid w:val="006E0995"/>
    <w:rsid w:val="006E347D"/>
    <w:rsid w:val="006E3973"/>
    <w:rsid w:val="006E68F0"/>
    <w:rsid w:val="006F48F3"/>
    <w:rsid w:val="006F4A94"/>
    <w:rsid w:val="006F57E7"/>
    <w:rsid w:val="006F79BE"/>
    <w:rsid w:val="007014B3"/>
    <w:rsid w:val="00705F34"/>
    <w:rsid w:val="007164FE"/>
    <w:rsid w:val="00717AC1"/>
    <w:rsid w:val="00723DB8"/>
    <w:rsid w:val="007307F1"/>
    <w:rsid w:val="007310F3"/>
    <w:rsid w:val="00732BB4"/>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8016C"/>
    <w:rsid w:val="00783190"/>
    <w:rsid w:val="0078436E"/>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60D35"/>
    <w:rsid w:val="00867368"/>
    <w:rsid w:val="008803BF"/>
    <w:rsid w:val="008834B9"/>
    <w:rsid w:val="008850AD"/>
    <w:rsid w:val="00885A9B"/>
    <w:rsid w:val="00890578"/>
    <w:rsid w:val="00895EDF"/>
    <w:rsid w:val="008A0F2A"/>
    <w:rsid w:val="008A1D02"/>
    <w:rsid w:val="008A7AFF"/>
    <w:rsid w:val="008B477B"/>
    <w:rsid w:val="008B5BE2"/>
    <w:rsid w:val="008B7AEB"/>
    <w:rsid w:val="008C043C"/>
    <w:rsid w:val="008C0929"/>
    <w:rsid w:val="008C1AA9"/>
    <w:rsid w:val="008C1C00"/>
    <w:rsid w:val="008C4257"/>
    <w:rsid w:val="008D1A0D"/>
    <w:rsid w:val="008F2582"/>
    <w:rsid w:val="008F2DF0"/>
    <w:rsid w:val="00901DC7"/>
    <w:rsid w:val="00906C94"/>
    <w:rsid w:val="0091041F"/>
    <w:rsid w:val="00911659"/>
    <w:rsid w:val="00913B8D"/>
    <w:rsid w:val="00917515"/>
    <w:rsid w:val="00921D02"/>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7E9C"/>
    <w:rsid w:val="00991E42"/>
    <w:rsid w:val="00992FA7"/>
    <w:rsid w:val="00995363"/>
    <w:rsid w:val="009A14BB"/>
    <w:rsid w:val="009B6806"/>
    <w:rsid w:val="009C33E9"/>
    <w:rsid w:val="009D290E"/>
    <w:rsid w:val="009D4B20"/>
    <w:rsid w:val="009E2526"/>
    <w:rsid w:val="009E5AF6"/>
    <w:rsid w:val="009E6188"/>
    <w:rsid w:val="00A0062B"/>
    <w:rsid w:val="00A03655"/>
    <w:rsid w:val="00A0373D"/>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5365B"/>
    <w:rsid w:val="00A63B1A"/>
    <w:rsid w:val="00A647C3"/>
    <w:rsid w:val="00A67176"/>
    <w:rsid w:val="00A728D6"/>
    <w:rsid w:val="00A731CA"/>
    <w:rsid w:val="00A77185"/>
    <w:rsid w:val="00A828D1"/>
    <w:rsid w:val="00A84774"/>
    <w:rsid w:val="00A92AE4"/>
    <w:rsid w:val="00A9785B"/>
    <w:rsid w:val="00AA326E"/>
    <w:rsid w:val="00AA329A"/>
    <w:rsid w:val="00AA7C8A"/>
    <w:rsid w:val="00AB0009"/>
    <w:rsid w:val="00AB0086"/>
    <w:rsid w:val="00AC1969"/>
    <w:rsid w:val="00AC3BFF"/>
    <w:rsid w:val="00AD08D3"/>
    <w:rsid w:val="00AD1E9C"/>
    <w:rsid w:val="00AD7D07"/>
    <w:rsid w:val="00AF315E"/>
    <w:rsid w:val="00AF6BC5"/>
    <w:rsid w:val="00AF79D3"/>
    <w:rsid w:val="00AF7FD9"/>
    <w:rsid w:val="00B05797"/>
    <w:rsid w:val="00B10B67"/>
    <w:rsid w:val="00B11DA0"/>
    <w:rsid w:val="00B12D98"/>
    <w:rsid w:val="00B162D7"/>
    <w:rsid w:val="00B235BF"/>
    <w:rsid w:val="00B30F85"/>
    <w:rsid w:val="00B43790"/>
    <w:rsid w:val="00B5048C"/>
    <w:rsid w:val="00B7631B"/>
    <w:rsid w:val="00B83E63"/>
    <w:rsid w:val="00B84B8B"/>
    <w:rsid w:val="00B8536C"/>
    <w:rsid w:val="00B87593"/>
    <w:rsid w:val="00B87F67"/>
    <w:rsid w:val="00B907CB"/>
    <w:rsid w:val="00B90BB3"/>
    <w:rsid w:val="00B92CAF"/>
    <w:rsid w:val="00B92DFA"/>
    <w:rsid w:val="00BA0401"/>
    <w:rsid w:val="00BA7BCF"/>
    <w:rsid w:val="00BB3844"/>
    <w:rsid w:val="00BC20B6"/>
    <w:rsid w:val="00BC32B8"/>
    <w:rsid w:val="00BC4C74"/>
    <w:rsid w:val="00BC4FDB"/>
    <w:rsid w:val="00BC6287"/>
    <w:rsid w:val="00BD2B80"/>
    <w:rsid w:val="00BD3124"/>
    <w:rsid w:val="00BE1ED0"/>
    <w:rsid w:val="00BE7EE3"/>
    <w:rsid w:val="00BF46C0"/>
    <w:rsid w:val="00BF73E5"/>
    <w:rsid w:val="00C110CC"/>
    <w:rsid w:val="00C121D9"/>
    <w:rsid w:val="00C315FC"/>
    <w:rsid w:val="00C32741"/>
    <w:rsid w:val="00C332AF"/>
    <w:rsid w:val="00C3465E"/>
    <w:rsid w:val="00C36C33"/>
    <w:rsid w:val="00C4407E"/>
    <w:rsid w:val="00C44345"/>
    <w:rsid w:val="00C4635D"/>
    <w:rsid w:val="00C46B43"/>
    <w:rsid w:val="00C47836"/>
    <w:rsid w:val="00C600E9"/>
    <w:rsid w:val="00C6133A"/>
    <w:rsid w:val="00C613B4"/>
    <w:rsid w:val="00C62EE0"/>
    <w:rsid w:val="00C712DA"/>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2192"/>
    <w:rsid w:val="00D169E7"/>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927"/>
    <w:rsid w:val="00D90433"/>
    <w:rsid w:val="00D94A9A"/>
    <w:rsid w:val="00DA1B5D"/>
    <w:rsid w:val="00DA2E63"/>
    <w:rsid w:val="00DA4B37"/>
    <w:rsid w:val="00DA54C3"/>
    <w:rsid w:val="00DA58D7"/>
    <w:rsid w:val="00DA7AAE"/>
    <w:rsid w:val="00DC0F73"/>
    <w:rsid w:val="00DC195F"/>
    <w:rsid w:val="00DD5EF1"/>
    <w:rsid w:val="00DE08FC"/>
    <w:rsid w:val="00DE3950"/>
    <w:rsid w:val="00DE5AC8"/>
    <w:rsid w:val="00DF65EF"/>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BC3"/>
    <w:rsid w:val="00E71E8B"/>
    <w:rsid w:val="00E83CC2"/>
    <w:rsid w:val="00E9052A"/>
    <w:rsid w:val="00E90D69"/>
    <w:rsid w:val="00E96AA6"/>
    <w:rsid w:val="00EA098E"/>
    <w:rsid w:val="00EA24CE"/>
    <w:rsid w:val="00EA4E23"/>
    <w:rsid w:val="00EA5F01"/>
    <w:rsid w:val="00EA6F60"/>
    <w:rsid w:val="00EB7444"/>
    <w:rsid w:val="00EC45EE"/>
    <w:rsid w:val="00EC4D59"/>
    <w:rsid w:val="00EC7B71"/>
    <w:rsid w:val="00ED222B"/>
    <w:rsid w:val="00ED63BF"/>
    <w:rsid w:val="00EE08C9"/>
    <w:rsid w:val="00EE303F"/>
    <w:rsid w:val="00EE3E1B"/>
    <w:rsid w:val="00EE51AC"/>
    <w:rsid w:val="00EF1C22"/>
    <w:rsid w:val="00EF591A"/>
    <w:rsid w:val="00EF65E5"/>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3A1F"/>
    <w:rsid w:val="00F85C24"/>
    <w:rsid w:val="00F90D50"/>
    <w:rsid w:val="00FA0AEB"/>
    <w:rsid w:val="00FA32D6"/>
    <w:rsid w:val="00FA4C5F"/>
    <w:rsid w:val="00FA63EB"/>
    <w:rsid w:val="00FA7795"/>
    <w:rsid w:val="00FA783D"/>
    <w:rsid w:val="00FA7B34"/>
    <w:rsid w:val="00FB244A"/>
    <w:rsid w:val="00FB2D31"/>
    <w:rsid w:val="00FC173F"/>
    <w:rsid w:val="00FC5E95"/>
    <w:rsid w:val="00FD0FFD"/>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tabs>
        <w:tab w:val="clear" w:pos="1440"/>
      </w:tabs>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A0373D"/>
    <w:pPr>
      <w:spacing w:before="120" w:after="8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A0373D"/>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3.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6E5050E-525E-464B-A114-FA836643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30</Pages>
  <Words>3996</Words>
  <Characters>21978</Characters>
  <Application>Microsoft Office Word</Application>
  <DocSecurity>0</DocSecurity>
  <Lines>183</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25923</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11</cp:revision>
  <cp:lastPrinted>2014-01-24T12:56:00Z</cp:lastPrinted>
  <dcterms:created xsi:type="dcterms:W3CDTF">2016-08-31T14:50:00Z</dcterms:created>
  <dcterms:modified xsi:type="dcterms:W3CDTF">2016-08-31T15:28:00Z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y fmtid="{D5CDD505-2E9C-101B-9397-08002B2CF9AE}" pid="51" name="_DocHome">
    <vt:i4>748852592</vt:i4>
  </property>
</Properties>
</file>