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543" w:rsidRPr="00171543" w:rsidRDefault="00171543" w:rsidP="00171543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r w:rsidRPr="0017154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5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Practical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Data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Science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Projects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That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Will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Help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You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Solve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Real Business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Problems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for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2022</w:t>
      </w:r>
    </w:p>
    <w:bookmarkEnd w:id="0"/>
    <w:p w:rsidR="00171543" w:rsidRPr="00171543" w:rsidRDefault="00171543" w:rsidP="00171543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A </w:t>
      </w:r>
      <w:proofErr w:type="spellStart"/>
      <w:r w:rsidRPr="0017154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curated</w:t>
      </w:r>
      <w:proofErr w:type="spellEnd"/>
      <w:r w:rsidRPr="0017154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list</w:t>
      </w:r>
      <w:proofErr w:type="spellEnd"/>
      <w:r w:rsidRPr="0017154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of data </w:t>
      </w:r>
      <w:proofErr w:type="spellStart"/>
      <w:r w:rsidRPr="0017154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science</w:t>
      </w:r>
      <w:proofErr w:type="spellEnd"/>
      <w:r w:rsidRPr="0017154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projects</w:t>
      </w:r>
      <w:proofErr w:type="spellEnd"/>
      <w:r w:rsidRPr="0017154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that</w:t>
      </w:r>
      <w:proofErr w:type="spellEnd"/>
      <w:r w:rsidRPr="0017154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mimic</w:t>
      </w:r>
      <w:proofErr w:type="spellEnd"/>
      <w:r w:rsidRPr="0017154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real-</w:t>
      </w:r>
      <w:proofErr w:type="spellStart"/>
      <w:r w:rsidRPr="0017154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life</w:t>
      </w:r>
      <w:proofErr w:type="spellEnd"/>
      <w:r w:rsidRPr="0017154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problems</w:t>
      </w:r>
      <w:proofErr w:type="spellEnd"/>
    </w:p>
    <w:p w:rsidR="00171543" w:rsidRPr="00171543" w:rsidRDefault="00171543" w:rsidP="00171543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“</w:t>
      </w:r>
      <w:proofErr w:type="spellStart"/>
      <w:r w:rsidRPr="00171543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Say</w:t>
      </w:r>
      <w:proofErr w:type="spellEnd"/>
      <w:r w:rsidRPr="00171543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goodbye</w:t>
      </w:r>
      <w:proofErr w:type="spellEnd"/>
      <w:r w:rsidRPr="00171543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to </w:t>
      </w:r>
      <w:proofErr w:type="spellStart"/>
      <w:r w:rsidRPr="00171543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useless</w:t>
      </w:r>
      <w:proofErr w:type="spellEnd"/>
      <w:r w:rsidRPr="00171543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side-projects</w:t>
      </w:r>
      <w:proofErr w:type="spellEnd"/>
      <w:r w:rsidRPr="00171543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.”</w:t>
      </w:r>
    </w:p>
    <w:p w:rsidR="00171543" w:rsidRPr="00171543" w:rsidRDefault="00171543" w:rsidP="00171543">
      <w:pPr>
        <w:shd w:val="clear" w:color="auto" w:fill="FFFFFF"/>
        <w:spacing w:before="595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been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almost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years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since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writing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that’s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equated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175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!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fault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previous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suggested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were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interesting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 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practical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.</w:t>
      </w:r>
    </w:p>
    <w:p w:rsidR="00171543" w:rsidRPr="00171543" w:rsidRDefault="00171543" w:rsidP="0017154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easiest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ways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a data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show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you’ve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already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completed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similar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posting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itself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Therefore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wanted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share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practical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data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I’ve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personally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done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throughout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career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beef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up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experience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portfolio.</w:t>
      </w:r>
    </w:p>
    <w:p w:rsidR="00171543" w:rsidRPr="00171543" w:rsidRDefault="00171543" w:rsidP="0017154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said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dive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171543" w:rsidRPr="00171543" w:rsidRDefault="00171543" w:rsidP="00171543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1.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Customer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Propensity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Modelling</w:t>
      </w:r>
      <w:proofErr w:type="spellEnd"/>
    </w:p>
    <w:p w:rsidR="00171543" w:rsidRPr="00171543" w:rsidRDefault="00171543" w:rsidP="0017154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What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?</w:t>
      </w:r>
    </w:p>
    <w:p w:rsidR="00171543" w:rsidRPr="00171543" w:rsidRDefault="00171543" w:rsidP="0017154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propensity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likelihood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someone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something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 To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give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171543" w:rsidRPr="00171543" w:rsidRDefault="00171543" w:rsidP="00171543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likelihood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website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visitors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register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account</w:t>
      </w:r>
      <w:proofErr w:type="spellEnd"/>
    </w:p>
    <w:p w:rsidR="00171543" w:rsidRPr="00171543" w:rsidRDefault="00171543" w:rsidP="00171543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likelihood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 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registered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user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pay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and subscribe</w:t>
      </w:r>
    </w:p>
    <w:p w:rsidR="00171543" w:rsidRPr="00171543" w:rsidRDefault="00171543" w:rsidP="00171543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likelihood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 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user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refer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user</w:t>
      </w:r>
      <w:proofErr w:type="spellEnd"/>
    </w:p>
    <w:p w:rsidR="00171543" w:rsidRPr="00171543" w:rsidRDefault="00171543" w:rsidP="0017154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As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propensity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does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entail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“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who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” and “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” —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entails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“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” (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target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you’ve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identified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 and “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” (</w:t>
      </w:r>
      <w:proofErr w:type="spellStart"/>
      <w:proofErr w:type="gram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deliver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message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targeted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  <w:proofErr w:type="gram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).</w:t>
      </w:r>
    </w:p>
    <w:p w:rsidR="00171543" w:rsidRPr="00171543" w:rsidRDefault="00171543" w:rsidP="0017154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Why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?</w:t>
      </w:r>
    </w:p>
    <w:p w:rsidR="00171543" w:rsidRPr="00171543" w:rsidRDefault="00171543" w:rsidP="0017154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Propensity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allows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allocate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resources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wisely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greater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efficiencies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achieving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To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give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think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: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instead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sending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email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advertisement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there’s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0%-100% chance of 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clicking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propensity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target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50%+ chance of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clicking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Fewer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emails, more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conversions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!</w:t>
      </w:r>
    </w:p>
    <w:p w:rsidR="00171543" w:rsidRPr="00171543" w:rsidRDefault="00171543" w:rsidP="0017154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How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to:</w:t>
      </w:r>
    </w:p>
    <w:p w:rsidR="00171543" w:rsidRPr="00171543" w:rsidRDefault="00171543" w:rsidP="0017154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walkthroughs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demonstrate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build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basic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propensity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"https://www.kaggle.com/benpowis/customer-propensity-to-purchase" \t "_blank" </w:instrText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Customer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propensity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to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purchase</w:t>
      </w:r>
      <w:proofErr w:type="spellEnd"/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Explore and run machine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learning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code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with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Kaggle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Notebooks |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Using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data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from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Customer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propensity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to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purchase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dataset</w:t>
      </w:r>
      <w:proofErr w:type="spellEnd"/>
    </w:p>
    <w:p w:rsidR="00171543" w:rsidRPr="00171543" w:rsidRDefault="00171543" w:rsidP="0017154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www.kaggle.com</w:t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"https://www.kaggle.com/jalenguzman/marketing-analytics-classification-and-eda" \l "Classification-Algorithms" \t "_blank" </w:instrText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Marketing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Analytics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,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Classification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, and EDA</w:t>
      </w:r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lastRenderedPageBreak/>
        <w:t xml:space="preserve">Explore and run machine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learning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code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with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Kaggle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Notebooks |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Using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data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from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Marketing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Campaign</w:t>
      </w:r>
      <w:proofErr w:type="spellEnd"/>
    </w:p>
    <w:p w:rsidR="00171543" w:rsidRPr="00171543" w:rsidRDefault="00171543" w:rsidP="0017154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www.kaggle.com</w:t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171543" w:rsidRPr="00171543" w:rsidRDefault="00171543" w:rsidP="0017154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use to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build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propensity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note of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offered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"https://www.kaggle.com/benpowis/customer-propensity-to-purchase-data" \t "_blank" </w:instrText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Customer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propensity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to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purchase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dataset</w:t>
      </w:r>
      <w:proofErr w:type="spellEnd"/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A data set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logging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shoppers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interactions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on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an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online store</w:t>
      </w:r>
    </w:p>
    <w:p w:rsidR="00171543" w:rsidRPr="00171543" w:rsidRDefault="00171543" w:rsidP="0017154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www.kaggle.com</w:t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"https://www.kaggle.com/rodsaldanha/arketing-campaign?select=marketing_campaign.csv" \t "_blank" </w:instrText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Marketing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Campaign</w:t>
      </w:r>
      <w:proofErr w:type="spellEnd"/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Boost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profit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of a marketing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campaign</w:t>
      </w:r>
      <w:proofErr w:type="spellEnd"/>
    </w:p>
    <w:p w:rsidR="00171543" w:rsidRPr="00171543" w:rsidRDefault="00171543" w:rsidP="0017154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www.kaggle.com</w:t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171543" w:rsidRPr="00171543" w:rsidRDefault="00171543" w:rsidP="0017154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 xml:space="preserve">Be 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sure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 xml:space="preserve"> to </w:t>
      </w:r>
      <w:hyperlink r:id="rId5" w:history="1">
        <w:r w:rsidRPr="00171543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  <w:u w:val="single"/>
            <w:lang w:eastAsia="es-ES"/>
          </w:rPr>
          <w:t>subscribe</w:t>
        </w:r>
      </w:hyperlink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 xml:space="preserve"> to 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never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 xml:space="preserve"> miss 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another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article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on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 xml:space="preserve"> data 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science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guides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tricks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 xml:space="preserve"> and 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tips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life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lessons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, and more!</w:t>
      </w:r>
    </w:p>
    <w:p w:rsidR="00171543" w:rsidRPr="00171543" w:rsidRDefault="00171543" w:rsidP="00171543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2.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Metric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Forecasting</w:t>
      </w:r>
      <w:proofErr w:type="spellEnd"/>
    </w:p>
    <w:p w:rsidR="00171543" w:rsidRPr="00171543" w:rsidRDefault="00171543" w:rsidP="0017154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What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?</w:t>
      </w:r>
    </w:p>
    <w:p w:rsidR="00171543" w:rsidRPr="00171543" w:rsidRDefault="00171543" w:rsidP="0017154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Metric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forecasting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self-explanatory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refers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forecasting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given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metric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revenue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total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in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short-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term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future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171543" w:rsidRPr="00171543" w:rsidRDefault="00171543" w:rsidP="0017154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Specifically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forecasting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involves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techniques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use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historical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as inputs to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generate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output.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output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itself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entirely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accurate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forecasting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gauge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general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trend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particular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metric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171543" w:rsidRPr="00171543" w:rsidRDefault="00171543" w:rsidP="0017154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Why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?</w:t>
      </w:r>
    </w:p>
    <w:p w:rsidR="00171543" w:rsidRPr="00171543" w:rsidRDefault="00171543" w:rsidP="0017154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Forecasting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basically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looking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future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level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confidence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happen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future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informed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decisions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proactively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you’ll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time to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decisions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ultimately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reduce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likelihood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failure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171543" w:rsidRPr="00171543" w:rsidRDefault="00171543" w:rsidP="0017154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How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to:</w:t>
      </w:r>
    </w:p>
    <w:p w:rsidR="00171543" w:rsidRPr="00171543" w:rsidRDefault="00171543" w:rsidP="0017154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resource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provides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summary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several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time-series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"https://towardsdatascience.com/an-overview-of-time-series-forecasting-models-a2fa7a358fcb" \t "_blank" </w:instrText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An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overview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of time series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forecasting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models</w:t>
      </w:r>
      <w:proofErr w:type="spellEnd"/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We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describe 10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forecasting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models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and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we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apply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them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to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predict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evolution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of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an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industrial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production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index</w:t>
      </w:r>
      <w:proofErr w:type="spellEnd"/>
    </w:p>
    <w:p w:rsidR="00171543" w:rsidRPr="00171543" w:rsidRDefault="00171543" w:rsidP="0017154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towardsdatascience.com</w:t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171543" w:rsidRPr="00171543" w:rsidRDefault="00171543" w:rsidP="0017154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second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resource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provides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step-by-step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walkthrough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time-series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Prophet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 Python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library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built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Facebook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specifically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time-series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"https://www.kaggle.com/elenapetrova/time-series-analysis-and-forecasts-with-prophet" \t "_blank" </w:instrText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Time Series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Analysis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and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Forecasts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with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Prophet</w:t>
      </w:r>
      <w:proofErr w:type="spellEnd"/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Explore and run machine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learning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code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with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Kaggle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Notebooks |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Using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data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from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Rossmann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Store Sales</w:t>
      </w:r>
    </w:p>
    <w:p w:rsidR="00171543" w:rsidRPr="00171543" w:rsidRDefault="00171543" w:rsidP="0017154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www.kaggle.com</w:t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171543" w:rsidRPr="00171543" w:rsidRDefault="00171543" w:rsidP="00171543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3.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Recommendation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Systems</w:t>
      </w:r>
      <w:proofErr w:type="spellEnd"/>
    </w:p>
    <w:p w:rsidR="00171543" w:rsidRPr="00171543" w:rsidRDefault="00171543" w:rsidP="0017154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lastRenderedPageBreak/>
        <w:t>What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?</w:t>
      </w:r>
    </w:p>
    <w:p w:rsidR="00171543" w:rsidRPr="00171543" w:rsidRDefault="00171543" w:rsidP="0017154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Recommendation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objective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suggest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relevant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whether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similar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Amazon, similar TV shows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Netflix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similar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songs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Spotify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171543" w:rsidRPr="00171543" w:rsidRDefault="00171543" w:rsidP="0017154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main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recommendation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: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collaborative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filtering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content-based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filtering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171543" w:rsidRPr="00171543" w:rsidRDefault="00171543" w:rsidP="00171543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Content-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recommendation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recommend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particular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items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previously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chosen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items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’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watched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action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movies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previously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rank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action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movies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higher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171543" w:rsidRPr="00171543" w:rsidRDefault="00171543" w:rsidP="00171543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Collaborative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filtering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hand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filters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items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reactions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similar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and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someone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else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 </w:t>
      </w:r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and 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recommended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C.</w:t>
      </w:r>
    </w:p>
    <w:p w:rsidR="00171543" w:rsidRPr="00171543" w:rsidRDefault="00171543" w:rsidP="0017154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Why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?</w:t>
      </w:r>
    </w:p>
    <w:p w:rsidR="00171543" w:rsidRPr="00171543" w:rsidRDefault="00171543" w:rsidP="0017154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Recommendation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widely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practical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applications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has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highest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ROIs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comes to data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 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"https://rejoiner.com/resources/amazon-recommendations-secret-selling-online/" \l ":~:text=%E2%80%9CJudging%20by%20Amazon's%20success,%20the,the%20same%20time%20last%20year." \t "_blank" </w:instrText>
      </w:r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It’s</w:t>
      </w:r>
      <w:proofErr w:type="spellEnd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estimated</w:t>
      </w:r>
      <w:proofErr w:type="spellEnd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Amazon </w:t>
      </w:r>
      <w:proofErr w:type="spellStart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increased</w:t>
      </w:r>
      <w:proofErr w:type="spellEnd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its</w:t>
      </w:r>
      <w:proofErr w:type="spellEnd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sales </w:t>
      </w:r>
      <w:proofErr w:type="spellStart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by</w:t>
      </w:r>
      <w:proofErr w:type="spellEnd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29% in 2019 </w:t>
      </w:r>
      <w:proofErr w:type="spellStart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specifically</w:t>
      </w:r>
      <w:proofErr w:type="spellEnd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due</w:t>
      </w:r>
      <w:proofErr w:type="spellEnd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to </w:t>
      </w:r>
      <w:proofErr w:type="spellStart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its</w:t>
      </w:r>
      <w:proofErr w:type="spellEnd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recommendation</w:t>
      </w:r>
      <w:proofErr w:type="spellEnd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system</w:t>
      </w:r>
      <w:proofErr w:type="spellEnd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.</w:t>
      </w:r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As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 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"https://www.businessinsider.com/netflix-recommendation-engine-worth-1-billion-per-year-2016-6" \t "_blank" </w:instrText>
      </w:r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Netflix</w:t>
      </w:r>
      <w:proofErr w:type="spellEnd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claimed</w:t>
      </w:r>
      <w:proofErr w:type="spellEnd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its</w:t>
      </w:r>
      <w:proofErr w:type="spellEnd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recommendation</w:t>
      </w:r>
      <w:proofErr w:type="spellEnd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system</w:t>
      </w:r>
      <w:proofErr w:type="spellEnd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was</w:t>
      </w:r>
      <w:proofErr w:type="spellEnd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worth</w:t>
      </w:r>
      <w:proofErr w:type="spellEnd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a </w:t>
      </w:r>
      <w:proofErr w:type="spellStart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staggering</w:t>
      </w:r>
      <w:proofErr w:type="spellEnd"/>
      <w:r w:rsidRPr="00171543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$1 BILLION in 2016</w:t>
      </w:r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!</w:t>
      </w:r>
    </w:p>
    <w:p w:rsidR="00171543" w:rsidRPr="00171543" w:rsidRDefault="00171543" w:rsidP="0017154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But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profitable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? As I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alluded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earlier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 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relevancy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providing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 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relevant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shows,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songs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ultimately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increasing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likelihood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purchase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and/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engaged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longer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171543" w:rsidRPr="00171543" w:rsidRDefault="00171543" w:rsidP="0017154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How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to:</w:t>
      </w:r>
    </w:p>
    <w:p w:rsidR="00171543" w:rsidRPr="00171543" w:rsidRDefault="00171543" w:rsidP="0017154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Resources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and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Datasets</w:t>
      </w:r>
      <w:proofErr w:type="spellEnd"/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"https://towardsdatascience.com/introduction-to-recommender-systems-1-971bd274f421" \t "_blank" </w:instrText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Introduction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To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Recommender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Systems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- 1: Content-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Based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Filtering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And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Collaborative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Filtering</w:t>
      </w:r>
      <w:proofErr w:type="spellEnd"/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How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services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like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Netflix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, Amazon, and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Youtube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recommend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items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to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users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?</w:t>
      </w:r>
    </w:p>
    <w:p w:rsidR="00171543" w:rsidRPr="00171543" w:rsidRDefault="00171543" w:rsidP="0017154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towardsdatascience.com</w:t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"https://www.kaggle.com/shivamb/netflix-shows" \t "_blank" </w:instrText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Netflix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Movies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and TV Shows</w:t>
      </w:r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Movies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and TV Shows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listings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on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Netflix</w:t>
      </w:r>
      <w:proofErr w:type="spellEnd"/>
    </w:p>
    <w:p w:rsidR="00171543" w:rsidRPr="00171543" w:rsidRDefault="00171543" w:rsidP="0017154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www.kaggle.com</w:t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"https://www.kaggle.com/mrmorj/restaurant-recommendation-challenge?select=orders.csv" \t "_blank" </w:instrText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Restaurant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Recommendation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Challenge</w:t>
      </w:r>
      <w:proofErr w:type="spellEnd"/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Recommendation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Challenge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data</w:t>
      </w:r>
    </w:p>
    <w:p w:rsidR="00171543" w:rsidRPr="00171543" w:rsidRDefault="00171543" w:rsidP="0017154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www.kaggle.com</w:t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"https://www.kaggle.com/bricevergnou/spotify-recommendation?select=yes.py" \t "_blank" </w:instrText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Spotify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Recommendation</w:t>
      </w:r>
      <w:proofErr w:type="spellEnd"/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200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songs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and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their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statistics</w:t>
      </w:r>
      <w:proofErr w:type="spellEnd"/>
    </w:p>
    <w:p w:rsidR="00171543" w:rsidRPr="00171543" w:rsidRDefault="00171543" w:rsidP="0017154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www.kaggle.com</w:t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171543" w:rsidRPr="00171543" w:rsidRDefault="00171543" w:rsidP="00171543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4. Deep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Dive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Analyses</w:t>
      </w:r>
      <w:proofErr w:type="spellEnd"/>
    </w:p>
    <w:p w:rsidR="00171543" w:rsidRPr="00171543" w:rsidRDefault="00171543" w:rsidP="0017154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What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?</w:t>
      </w:r>
    </w:p>
    <w:p w:rsidR="00171543" w:rsidRPr="00171543" w:rsidRDefault="00171543" w:rsidP="0017154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 xml:space="preserve">A Deep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dive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simply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in-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depth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a particular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topic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 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explorative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in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nature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to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discover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new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insights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investigative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to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cause of 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171543" w:rsidRPr="00171543" w:rsidRDefault="00171543" w:rsidP="0017154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widely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talked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skill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partially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because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comes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experience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doesn’t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can’t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improve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it!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anything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else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matter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practice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171543" w:rsidRPr="00171543" w:rsidRDefault="00171543" w:rsidP="0017154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Why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?</w:t>
      </w:r>
    </w:p>
    <w:p w:rsidR="00171543" w:rsidRPr="00171543" w:rsidRDefault="00171543" w:rsidP="0017154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Deep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dives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essential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data-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related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professional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figure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something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doesn’t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silver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bullet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differentiates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great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171543" w:rsidRPr="00171543" w:rsidRDefault="00171543" w:rsidP="0017154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Resources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and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datasets</w:t>
      </w:r>
      <w:proofErr w:type="spellEnd"/>
    </w:p>
    <w:p w:rsidR="00171543" w:rsidRPr="00171543" w:rsidRDefault="00171543" w:rsidP="0017154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several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deep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dive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tasks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try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own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"https://www.kaggle.com/ravichaubey1506/healthcare-cost" \t "_blank" </w:instrText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Healthcare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cost</w:t>
      </w:r>
      <w:proofErr w:type="spellEnd"/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Analyze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Healthcare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cost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and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Utilization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in Wisconsin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hospitals</w:t>
      </w:r>
      <w:proofErr w:type="spellEnd"/>
    </w:p>
    <w:p w:rsidR="00171543" w:rsidRPr="00171543" w:rsidRDefault="00171543" w:rsidP="0017154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www.kaggle.com</w:t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"https://www.kaggle.com/pavansubhasht/ibm-hr-analytics-attrition-dataset" \t "_blank" </w:instrText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IBM HR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Analytics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Employee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Attrition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&amp; Performance</w:t>
      </w:r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Predict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attrition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of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your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valuable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employees</w:t>
      </w:r>
      <w:proofErr w:type="spellEnd"/>
    </w:p>
    <w:p w:rsidR="00171543" w:rsidRPr="00171543" w:rsidRDefault="00171543" w:rsidP="0017154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www.kaggle.com</w:t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"https://www.kaggle.com/jackdaoud/marketing-data/tasks?taskId=2986" \t "_blank" </w:instrText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Marketing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Analytics</w:t>
      </w:r>
      <w:proofErr w:type="spellEnd"/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Practice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Exploratory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and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Statistical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Analysis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with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Marketing Data</w:t>
      </w:r>
    </w:p>
    <w:p w:rsidR="00171543" w:rsidRPr="00171543" w:rsidRDefault="00171543" w:rsidP="0017154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www.kaggle.com</w:t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171543" w:rsidRPr="00171543" w:rsidRDefault="00171543" w:rsidP="00171543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5.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Customer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Segmentation</w:t>
      </w:r>
      <w:proofErr w:type="spellEnd"/>
    </w:p>
    <w:p w:rsidR="00171543" w:rsidRPr="00171543" w:rsidRDefault="00171543" w:rsidP="0017154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lastRenderedPageBreak/>
        <w:t>What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?</w:t>
      </w:r>
    </w:p>
    <w:p w:rsidR="00171543" w:rsidRPr="00171543" w:rsidRDefault="00171543" w:rsidP="0017154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Customer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segmentation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practice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dividing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customer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base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several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segments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171543" w:rsidRPr="00171543" w:rsidRDefault="00171543" w:rsidP="0017154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common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segmentation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demographic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segmentation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geographic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psychographic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needs-based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value-based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171543" w:rsidRPr="00171543" w:rsidRDefault="00171543" w:rsidP="0017154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Why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?</w:t>
      </w:r>
    </w:p>
    <w:p w:rsidR="00171543" w:rsidRPr="00171543" w:rsidRDefault="00171543" w:rsidP="0017154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Segmentation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extremely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valuable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several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reasons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171543" w:rsidRPr="00171543" w:rsidRDefault="00171543" w:rsidP="00171543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allows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conducted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targeted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marketing and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deliver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personalized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messaging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segment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Young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teenagers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much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things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parents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several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kids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171543" w:rsidRPr="00171543" w:rsidRDefault="00171543" w:rsidP="00171543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allows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prioritize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particular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segments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resources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limited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particularly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those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more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profitable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171543" w:rsidRPr="00171543" w:rsidRDefault="00171543" w:rsidP="00171543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Segmentation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serves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basis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applications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upselling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cross-selling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171543" w:rsidRPr="00171543" w:rsidRDefault="00171543" w:rsidP="0017154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How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to:</w:t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"https://www.kaggle.com/fabiendaniel/customer-segmentation" \t "_blank" </w:instrText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Customer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Segmentation</w:t>
      </w:r>
      <w:proofErr w:type="spellEnd"/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Explore and run machine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learning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code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with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Kaggle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Notebooks |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Using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data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from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E-Commerce Data</w:t>
      </w:r>
    </w:p>
    <w:p w:rsidR="00171543" w:rsidRPr="00171543" w:rsidRDefault="00171543" w:rsidP="0017154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www.kaggle.com</w:t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"https://www.kaggle.com/kushal1996/customer-segmentation-k-means-analysis" \t "_blank" </w:instrText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Customer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Segmentation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(K-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Means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) |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Analysis</w:t>
      </w:r>
      <w:proofErr w:type="spellEnd"/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lastRenderedPageBreak/>
        <w:t xml:space="preserve">Explore and run machine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learning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code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with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Kaggle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Notebooks |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Using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data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from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Mall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Customer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Segmentation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Data</w:t>
      </w:r>
    </w:p>
    <w:p w:rsidR="00171543" w:rsidRPr="00171543" w:rsidRDefault="00171543" w:rsidP="0017154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www.kaggle.com</w:t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171543" w:rsidRPr="00171543" w:rsidRDefault="00171543" w:rsidP="0017154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Datasets</w:t>
      </w:r>
      <w:proofErr w:type="spellEnd"/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"https://www.kaggle.com/vjchoudhary7/customer-segmentation-tutorial-in-python" \t "_blank" </w:instrText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Mall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Customer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Segmentation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Data</w:t>
      </w:r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Market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Basket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Analysis</w:t>
      </w:r>
      <w:proofErr w:type="spellEnd"/>
    </w:p>
    <w:p w:rsidR="00171543" w:rsidRPr="00171543" w:rsidRDefault="00171543" w:rsidP="0017154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www.kaggle.com</w:t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"https://www.kaggle.com/kaushiksuresh147/customer-segmentation" \t "_blank" </w:instrText>
      </w: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Customer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Segmentation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Classification</w:t>
      </w:r>
      <w:proofErr w:type="spellEnd"/>
    </w:p>
    <w:p w:rsidR="00171543" w:rsidRPr="00171543" w:rsidRDefault="00171543" w:rsidP="00171543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Classify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customers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into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four</w:t>
      </w:r>
      <w:proofErr w:type="spellEnd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segments</w:t>
      </w:r>
      <w:proofErr w:type="spellEnd"/>
    </w:p>
    <w:p w:rsidR="00171543" w:rsidRPr="00171543" w:rsidRDefault="00171543" w:rsidP="0017154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171543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www.kaggle.com</w:t>
      </w:r>
    </w:p>
    <w:p w:rsidR="00171543" w:rsidRPr="00171543" w:rsidRDefault="00171543" w:rsidP="00171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171543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171543" w:rsidRPr="00171543" w:rsidRDefault="00171543" w:rsidP="00171543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Thanks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for</w:t>
      </w:r>
      <w:proofErr w:type="spellEnd"/>
      <w:r w:rsidRPr="0017154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Reading!</w:t>
      </w:r>
    </w:p>
    <w:p w:rsidR="00171543" w:rsidRPr="00171543" w:rsidRDefault="00171543" w:rsidP="0017154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gram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 hope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useful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journey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!</w:t>
      </w:r>
      <w:proofErr w:type="gram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Mastering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skills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does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show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technically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sound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shows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conduct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add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hiring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manager and I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guarantee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they’ll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impressed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;).</w:t>
      </w:r>
    </w:p>
    <w:p w:rsidR="00171543" w:rsidRPr="00171543" w:rsidRDefault="00171543" w:rsidP="0017154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gram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As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wish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endeavors</w:t>
      </w:r>
      <w:proofErr w:type="spellEnd"/>
      <w:r w:rsidRPr="0017154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!</w:t>
      </w:r>
      <w:proofErr w:type="gramEnd"/>
    </w:p>
    <w:p w:rsidR="003D1FB4" w:rsidRDefault="003D1FB4"/>
    <w:sectPr w:rsidR="003D1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6651E"/>
    <w:multiLevelType w:val="multilevel"/>
    <w:tmpl w:val="FA82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720E96"/>
    <w:multiLevelType w:val="multilevel"/>
    <w:tmpl w:val="A030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85501"/>
    <w:multiLevelType w:val="multilevel"/>
    <w:tmpl w:val="7D34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543"/>
    <w:rsid w:val="00171543"/>
    <w:rsid w:val="003D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9DB0A"/>
  <w15:chartTrackingRefBased/>
  <w15:docId w15:val="{A2D2CDBE-93E9-4F6B-A7A1-FD4E0002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715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715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71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154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7154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7154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71543"/>
    <w:rPr>
      <w:color w:val="0000FF"/>
      <w:u w:val="single"/>
    </w:rPr>
  </w:style>
  <w:style w:type="paragraph" w:customStyle="1" w:styleId="lb">
    <w:name w:val="lb"/>
    <w:basedOn w:val="Normal"/>
    <w:rsid w:val="00171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71543"/>
    <w:rPr>
      <w:b/>
      <w:bCs/>
    </w:rPr>
  </w:style>
  <w:style w:type="character" w:styleId="nfasis">
    <w:name w:val="Emphasis"/>
    <w:basedOn w:val="Fuentedeprrafopredeter"/>
    <w:uiPriority w:val="20"/>
    <w:qFormat/>
    <w:rsid w:val="00171543"/>
    <w:rPr>
      <w:i/>
      <w:iCs/>
    </w:rPr>
  </w:style>
  <w:style w:type="paragraph" w:customStyle="1" w:styleId="mg">
    <w:name w:val="mg"/>
    <w:basedOn w:val="Normal"/>
    <w:rsid w:val="00171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w-post-body-paragraph">
    <w:name w:val="pw-post-body-paragraph"/>
    <w:basedOn w:val="Normal"/>
    <w:rsid w:val="00171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d">
    <w:name w:val="bd"/>
    <w:basedOn w:val="Normal"/>
    <w:rsid w:val="00171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061421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177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19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692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471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870241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312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504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7810380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458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624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917866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517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17792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2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2459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096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76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7588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847450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88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33810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5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05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8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960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73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950091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76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46679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195928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02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5502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01197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221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82244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2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63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40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02021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053295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932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25506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36306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316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629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9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465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228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92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498460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974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48937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998054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112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46955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2089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3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87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746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7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renceshin.medium.com/membersh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1629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2023-01-27T08:59:00Z</dcterms:created>
  <dcterms:modified xsi:type="dcterms:W3CDTF">2023-01-27T09:01:00Z</dcterms:modified>
</cp:coreProperties>
</file>