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3139" w:rsidRPr="00C63139" w:rsidRDefault="00C63139" w:rsidP="00C631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C63139">
        <w:rPr>
          <w:rFonts w:ascii="Times New Roman" w:eastAsia="Times New Roman" w:hAnsi="Times New Roman" w:cs="Times New Roman"/>
          <w:b/>
          <w:bCs/>
          <w:kern w:val="36"/>
          <w:sz w:val="48"/>
          <w:szCs w:val="48"/>
          <w:lang w:eastAsia="es-ES"/>
        </w:rPr>
        <w:t>AI will thrive in 3 key areas in 2023, despite economic conditions</w:t>
      </w:r>
    </w:p>
    <w:p w:rsidR="00C63139" w:rsidRDefault="00C63139" w:rsidP="00C63139">
      <w:pPr>
        <w:spacing w:before="100" w:beforeAutospacing="1" w:after="100" w:afterAutospacing="1" w:line="240" w:lineRule="auto"/>
        <w:rPr>
          <w:rFonts w:ascii="Times New Roman" w:eastAsia="Times New Roman" w:hAnsi="Times New Roman" w:cs="Times New Roman"/>
          <w:sz w:val="24"/>
          <w:szCs w:val="24"/>
          <w:lang w:eastAsia="es-ES"/>
        </w:rPr>
      </w:pPr>
      <w:r w:rsidRPr="00C63139">
        <w:rPr>
          <w:rFonts w:ascii="Times New Roman" w:eastAsia="Times New Roman" w:hAnsi="Times New Roman" w:cs="Times New Roman"/>
          <w:sz w:val="24"/>
          <w:szCs w:val="24"/>
          <w:lang w:eastAsia="es-ES"/>
        </w:rPr>
        <w:t xml:space="preserve">Some of the biggest tech names have laid off artificial intelligence (AI) and machine learning (ML) employees this fall, including </w:t>
      </w:r>
      <w:hyperlink r:id="rId5" w:history="1">
        <w:r w:rsidRPr="00C63139">
          <w:rPr>
            <w:rFonts w:ascii="Times New Roman" w:eastAsia="Times New Roman" w:hAnsi="Times New Roman" w:cs="Times New Roman"/>
            <w:color w:val="0000FF"/>
            <w:sz w:val="24"/>
            <w:szCs w:val="24"/>
            <w:u w:val="single"/>
            <w:lang w:eastAsia="es-ES"/>
          </w:rPr>
          <w:t>Meta</w:t>
        </w:r>
      </w:hyperlink>
      <w:r w:rsidRPr="00C63139">
        <w:rPr>
          <w:rFonts w:ascii="Times New Roman" w:eastAsia="Times New Roman" w:hAnsi="Times New Roman" w:cs="Times New Roman"/>
          <w:sz w:val="24"/>
          <w:szCs w:val="24"/>
          <w:lang w:eastAsia="es-ES"/>
        </w:rPr>
        <w:t xml:space="preserve">, </w:t>
      </w:r>
      <w:hyperlink r:id="rId6" w:history="1">
        <w:r w:rsidRPr="00C63139">
          <w:rPr>
            <w:rFonts w:ascii="Times New Roman" w:eastAsia="Times New Roman" w:hAnsi="Times New Roman" w:cs="Times New Roman"/>
            <w:color w:val="0000FF"/>
            <w:sz w:val="24"/>
            <w:szCs w:val="24"/>
            <w:u w:val="single"/>
            <w:lang w:eastAsia="es-ES"/>
          </w:rPr>
          <w:t>Twitter</w:t>
        </w:r>
      </w:hyperlink>
      <w:r w:rsidRPr="00C63139">
        <w:rPr>
          <w:rFonts w:ascii="Times New Roman" w:eastAsia="Times New Roman" w:hAnsi="Times New Roman" w:cs="Times New Roman"/>
          <w:sz w:val="24"/>
          <w:szCs w:val="24"/>
          <w:lang w:eastAsia="es-ES"/>
        </w:rPr>
        <w:t xml:space="preserve"> and </w:t>
      </w:r>
      <w:hyperlink r:id="rId7" w:tgtFrame="_blank" w:history="1">
        <w:r w:rsidRPr="00C63139">
          <w:rPr>
            <w:rFonts w:ascii="Times New Roman" w:eastAsia="Times New Roman" w:hAnsi="Times New Roman" w:cs="Times New Roman"/>
            <w:color w:val="0000FF"/>
            <w:sz w:val="24"/>
            <w:szCs w:val="24"/>
            <w:u w:val="single"/>
            <w:lang w:eastAsia="es-ES"/>
          </w:rPr>
          <w:t>Amazon</w:t>
        </w:r>
      </w:hyperlink>
      <w:r w:rsidRPr="00C63139">
        <w:rPr>
          <w:rFonts w:ascii="Times New Roman" w:eastAsia="Times New Roman" w:hAnsi="Times New Roman" w:cs="Times New Roman"/>
          <w:sz w:val="24"/>
          <w:szCs w:val="24"/>
          <w:lang w:eastAsia="es-ES"/>
        </w:rPr>
        <w:t>. In light of that, it would make sense for industry nerves to be high entering 2023, but that’s not the case.</w:t>
      </w:r>
    </w:p>
    <w:p w:rsidR="0083557D" w:rsidRPr="00C63139" w:rsidRDefault="0083557D" w:rsidP="00C63139">
      <w:pPr>
        <w:spacing w:before="100" w:beforeAutospacing="1" w:after="100" w:afterAutospacing="1" w:line="240" w:lineRule="auto"/>
        <w:rPr>
          <w:rFonts w:asciiTheme="majorHAnsi" w:eastAsia="Times New Roman" w:hAnsiTheme="majorHAnsi" w:cstheme="majorHAnsi"/>
          <w:color w:val="538135" w:themeColor="accent6" w:themeShade="BF"/>
          <w:sz w:val="24"/>
          <w:szCs w:val="24"/>
          <w:lang w:eastAsia="es-ES"/>
        </w:rPr>
      </w:pPr>
      <w:r w:rsidRPr="0083557D">
        <w:rPr>
          <w:rFonts w:asciiTheme="majorHAnsi" w:eastAsia="Times New Roman" w:hAnsiTheme="majorHAnsi" w:cstheme="majorHAnsi"/>
          <w:color w:val="538135" w:themeColor="accent6" w:themeShade="BF"/>
          <w:sz w:val="24"/>
          <w:szCs w:val="24"/>
          <w:lang w:eastAsia="es-ES"/>
        </w:rPr>
        <w:t>Algunos de los nombres tecnológicos más grandes han despedido a los empleados de inteligencia artificial (IA) y aprendizaje automático (ML) este otoño, incluidos Meta, Twitter y Amazon. A la luz de eso, tendría sentido que los nervios de la industria estuvieran altos al entrar en 2023, pero ese no es el caso.</w:t>
      </w:r>
    </w:p>
    <w:p w:rsidR="00C63139" w:rsidRDefault="00C63139" w:rsidP="00C63139">
      <w:pPr>
        <w:spacing w:before="100" w:beforeAutospacing="1" w:after="100" w:afterAutospacing="1" w:line="240" w:lineRule="auto"/>
        <w:rPr>
          <w:rFonts w:ascii="Times New Roman" w:eastAsia="Times New Roman" w:hAnsi="Times New Roman" w:cs="Times New Roman"/>
          <w:sz w:val="24"/>
          <w:szCs w:val="24"/>
          <w:lang w:eastAsia="es-ES"/>
        </w:rPr>
      </w:pPr>
      <w:r w:rsidRPr="00C63139">
        <w:rPr>
          <w:rFonts w:ascii="Times New Roman" w:eastAsia="Times New Roman" w:hAnsi="Times New Roman" w:cs="Times New Roman"/>
          <w:sz w:val="24"/>
          <w:szCs w:val="24"/>
          <w:lang w:eastAsia="es-ES"/>
        </w:rPr>
        <w:t>Even in the midst of a possible recession, AI experts across several industries told VentureBeat that they expect AI innovation to continue and companies to adjust budgets and priorities accordingly. In fact, these industry leaders resoundingly underscored three areas where AI has thrived over the past year and will continue to grow in 2023: </w:t>
      </w:r>
      <w:r w:rsidRPr="00C63139">
        <w:rPr>
          <w:rFonts w:ascii="Times New Roman" w:eastAsia="Times New Roman" w:hAnsi="Times New Roman" w:cs="Times New Roman"/>
          <w:sz w:val="24"/>
          <w:szCs w:val="24"/>
          <w:highlight w:val="yellow"/>
          <w:lang w:eastAsia="es-ES"/>
        </w:rPr>
        <w:t xml:space="preserve">workplace automation and human-centric AI; data-driven AI decision-making; and </w:t>
      </w:r>
      <w:hyperlink r:id="rId8" w:history="1">
        <w:r w:rsidRPr="00385432">
          <w:rPr>
            <w:rFonts w:ascii="Times New Roman" w:eastAsia="Times New Roman" w:hAnsi="Times New Roman" w:cs="Times New Roman"/>
            <w:color w:val="0000FF"/>
            <w:sz w:val="24"/>
            <w:szCs w:val="24"/>
            <w:highlight w:val="yellow"/>
            <w:u w:val="single"/>
            <w:lang w:eastAsia="es-ES"/>
          </w:rPr>
          <w:t>generative AI</w:t>
        </w:r>
      </w:hyperlink>
      <w:r w:rsidRPr="00C63139">
        <w:rPr>
          <w:rFonts w:ascii="Times New Roman" w:eastAsia="Times New Roman" w:hAnsi="Times New Roman" w:cs="Times New Roman"/>
          <w:sz w:val="24"/>
          <w:szCs w:val="24"/>
          <w:highlight w:val="yellow"/>
          <w:lang w:eastAsia="es-ES"/>
        </w:rPr>
        <w:t xml:space="preserve"> use cases.</w:t>
      </w:r>
    </w:p>
    <w:p w:rsidR="0083557D" w:rsidRPr="00C63139" w:rsidRDefault="0083557D" w:rsidP="00C63139">
      <w:pPr>
        <w:spacing w:before="100" w:beforeAutospacing="1" w:after="100" w:afterAutospacing="1" w:line="240" w:lineRule="auto"/>
        <w:rPr>
          <w:rFonts w:asciiTheme="majorHAnsi" w:eastAsia="Times New Roman" w:hAnsiTheme="majorHAnsi" w:cstheme="majorHAnsi"/>
          <w:color w:val="538135" w:themeColor="accent6" w:themeShade="BF"/>
          <w:sz w:val="24"/>
          <w:szCs w:val="24"/>
          <w:lang w:eastAsia="es-ES"/>
        </w:rPr>
      </w:pPr>
      <w:r w:rsidRPr="0083557D">
        <w:rPr>
          <w:rFonts w:asciiTheme="majorHAnsi" w:eastAsia="Times New Roman" w:hAnsiTheme="majorHAnsi" w:cstheme="majorHAnsi"/>
          <w:color w:val="538135" w:themeColor="accent6" w:themeShade="BF"/>
          <w:sz w:val="24"/>
          <w:szCs w:val="24"/>
          <w:lang w:eastAsia="es-ES"/>
        </w:rPr>
        <w:t>Incluso en medio de una posible recesión, expertos en IA de varias industrias dijeron a VentureBeat que esperan que la innovación en IA continúe y que las empresas ajusten los presupuestos y las prioridades en consecuencia. De hecho, estos líderes de la industria destacaron tres áreas donde la IA ha prosperado durante el año pasado y continuará creciendo en 2023</w:t>
      </w:r>
      <w:r w:rsidRPr="00385432">
        <w:rPr>
          <w:rFonts w:asciiTheme="majorHAnsi" w:eastAsia="Times New Roman" w:hAnsiTheme="majorHAnsi" w:cstheme="majorHAnsi"/>
          <w:color w:val="538135" w:themeColor="accent6" w:themeShade="BF"/>
          <w:sz w:val="24"/>
          <w:szCs w:val="24"/>
          <w:highlight w:val="yellow"/>
          <w:lang w:eastAsia="es-ES"/>
        </w:rPr>
        <w:t>: automatización del lugar de trabajo e IA centrada en el ser humano; toma de decisiones de IA impulsada por datos; y casos de uso de IA generativa.</w:t>
      </w:r>
    </w:p>
    <w:p w:rsidR="00C63139" w:rsidRDefault="00733610" w:rsidP="00C63139">
      <w:pPr>
        <w:spacing w:before="100" w:beforeAutospacing="1" w:after="100" w:afterAutospacing="1" w:line="240" w:lineRule="auto"/>
        <w:rPr>
          <w:rFonts w:ascii="Times New Roman" w:eastAsia="Times New Roman" w:hAnsi="Times New Roman" w:cs="Times New Roman"/>
          <w:sz w:val="24"/>
          <w:szCs w:val="24"/>
          <w:lang w:eastAsia="es-ES"/>
        </w:rPr>
      </w:pPr>
      <w:r w:rsidRPr="00C63139">
        <w:rPr>
          <w:rFonts w:ascii="Times New Roman" w:eastAsia="Times New Roman" w:hAnsi="Times New Roman" w:cs="Times New Roman"/>
          <w:sz w:val="24"/>
          <w:szCs w:val="24"/>
          <w:lang w:eastAsia="es-ES"/>
        </w:rPr>
        <w:t xml:space="preserve"> </w:t>
      </w:r>
      <w:r w:rsidR="00C63139" w:rsidRPr="00C63139">
        <w:rPr>
          <w:rFonts w:ascii="Times New Roman" w:eastAsia="Times New Roman" w:hAnsi="Times New Roman" w:cs="Times New Roman"/>
          <w:sz w:val="24"/>
          <w:szCs w:val="24"/>
          <w:lang w:eastAsia="es-ES"/>
        </w:rPr>
        <w:t xml:space="preserve">“The U.S. is knee-deep in a recession, but despite the economic uncertainties that consumers and companies are facing, I predict AI will remain not only resilient but recession-proof,” said Scott Stephenson, CEO at </w:t>
      </w:r>
      <w:hyperlink r:id="rId9" w:tgtFrame="_blank" w:history="1">
        <w:r w:rsidR="00C63139" w:rsidRPr="00C63139">
          <w:rPr>
            <w:rFonts w:ascii="Times New Roman" w:eastAsia="Times New Roman" w:hAnsi="Times New Roman" w:cs="Times New Roman"/>
            <w:color w:val="0000FF"/>
            <w:sz w:val="24"/>
            <w:szCs w:val="24"/>
            <w:u w:val="single"/>
            <w:lang w:eastAsia="es-ES"/>
          </w:rPr>
          <w:t>Deepgram</w:t>
        </w:r>
      </w:hyperlink>
      <w:r w:rsidR="00C63139" w:rsidRPr="00C63139">
        <w:rPr>
          <w:rFonts w:ascii="Times New Roman" w:eastAsia="Times New Roman" w:hAnsi="Times New Roman" w:cs="Times New Roman"/>
          <w:sz w:val="24"/>
          <w:szCs w:val="24"/>
          <w:lang w:eastAsia="es-ES"/>
        </w:rPr>
        <w:t xml:space="preserve">, an AI-powered transcription tool.  </w:t>
      </w:r>
      <w:r w:rsidR="00C63139" w:rsidRPr="00C63139">
        <w:rPr>
          <w:rFonts w:ascii="Times New Roman" w:eastAsia="Times New Roman" w:hAnsi="Times New Roman" w:cs="Times New Roman"/>
          <w:sz w:val="24"/>
          <w:szCs w:val="24"/>
          <w:highlight w:val="yellow"/>
          <w:lang w:eastAsia="es-ES"/>
        </w:rPr>
        <w:t>“AI will continue to be central to business in 2023, by cutting costs and increasing innovation. Simply put, AI will help us do more with less.”</w:t>
      </w:r>
      <w:r w:rsidR="00C63139" w:rsidRPr="00C63139">
        <w:rPr>
          <w:rFonts w:ascii="Times New Roman" w:eastAsia="Times New Roman" w:hAnsi="Times New Roman" w:cs="Times New Roman"/>
          <w:sz w:val="24"/>
          <w:szCs w:val="24"/>
          <w:lang w:eastAsia="es-ES"/>
        </w:rPr>
        <w:t> </w:t>
      </w:r>
    </w:p>
    <w:p w:rsidR="0083557D" w:rsidRPr="00C63139" w:rsidRDefault="0083557D" w:rsidP="0083557D">
      <w:pPr>
        <w:spacing w:before="100" w:beforeAutospacing="1" w:after="100" w:afterAutospacing="1" w:line="240" w:lineRule="auto"/>
        <w:rPr>
          <w:rFonts w:asciiTheme="majorHAnsi" w:eastAsia="Times New Roman" w:hAnsiTheme="majorHAnsi" w:cstheme="majorHAnsi"/>
          <w:color w:val="538135" w:themeColor="accent6" w:themeShade="BF"/>
          <w:sz w:val="24"/>
          <w:szCs w:val="24"/>
          <w:lang w:eastAsia="es-ES"/>
        </w:rPr>
      </w:pPr>
      <w:r w:rsidRPr="0083557D">
        <w:rPr>
          <w:rFonts w:asciiTheme="majorHAnsi" w:eastAsia="Times New Roman" w:hAnsiTheme="majorHAnsi" w:cstheme="majorHAnsi"/>
          <w:color w:val="538135" w:themeColor="accent6" w:themeShade="BF"/>
          <w:sz w:val="24"/>
          <w:szCs w:val="24"/>
          <w:lang w:eastAsia="es-ES"/>
        </w:rPr>
        <w:t xml:space="preserve">"Los EE.UU. están inmersos en una recesión, pero a pesar de las incertidumbres económicas que los consumidores y las empresas enfrentan, predigo que la IA seguirá siendo no solo resistente sino también a prueba de recesión", dijo Scott Stephenson, CEO de Deepgram, una herramienta de transcripción impulsada por IA.  </w:t>
      </w:r>
      <w:r w:rsidRPr="00385432">
        <w:rPr>
          <w:rFonts w:asciiTheme="majorHAnsi" w:eastAsia="Times New Roman" w:hAnsiTheme="majorHAnsi" w:cstheme="majorHAnsi"/>
          <w:color w:val="538135" w:themeColor="accent6" w:themeShade="BF"/>
          <w:sz w:val="24"/>
          <w:szCs w:val="24"/>
          <w:highlight w:val="yellow"/>
          <w:lang w:eastAsia="es-ES"/>
        </w:rPr>
        <w:t>"La IA seguirá siendo fundamental para los negocios en 2023, al reducir los costos y aumentar la innovación. En pocas palabras, la IA nos ayudará a hacer más con menos."</w:t>
      </w:r>
    </w:p>
    <w:p w:rsidR="00C63139" w:rsidRDefault="00C63139" w:rsidP="0083557D">
      <w:pPr>
        <w:spacing w:before="100" w:beforeAutospacing="1" w:after="100" w:afterAutospacing="1" w:line="240" w:lineRule="auto"/>
        <w:rPr>
          <w:rFonts w:ascii="Times New Roman" w:eastAsia="Times New Roman" w:hAnsi="Times New Roman" w:cs="Times New Roman"/>
          <w:sz w:val="24"/>
          <w:szCs w:val="24"/>
          <w:lang w:eastAsia="es-ES"/>
        </w:rPr>
      </w:pPr>
      <w:r w:rsidRPr="00C63139">
        <w:rPr>
          <w:rFonts w:ascii="Times New Roman" w:eastAsia="Times New Roman" w:hAnsi="Times New Roman" w:cs="Times New Roman"/>
          <w:sz w:val="24"/>
          <w:szCs w:val="24"/>
          <w:lang w:eastAsia="es-ES"/>
        </w:rPr>
        <w:t>W</w:t>
      </w:r>
      <w:r w:rsidRPr="00C63139">
        <w:rPr>
          <w:rFonts w:ascii="Times New Roman" w:eastAsia="Times New Roman" w:hAnsi="Times New Roman" w:cs="Times New Roman"/>
          <w:sz w:val="24"/>
          <w:szCs w:val="24"/>
          <w:lang w:eastAsia="es-ES"/>
        </w:rPr>
        <w:t xml:space="preserve">hile some may hear “cutting costs and increasing innovation” as workplace automation and artificial intelligence tools pushing them out of a job, several leaders say that what’s more likely is </w:t>
      </w:r>
      <w:r w:rsidRPr="00C63139">
        <w:rPr>
          <w:rFonts w:ascii="Times New Roman" w:eastAsia="Times New Roman" w:hAnsi="Times New Roman" w:cs="Times New Roman"/>
          <w:sz w:val="24"/>
          <w:szCs w:val="24"/>
          <w:highlight w:val="yellow"/>
          <w:lang w:eastAsia="es-ES"/>
        </w:rPr>
        <w:t>automation taking over mundane tasks, so employees can focus on more advanced ones.</w:t>
      </w:r>
      <w:r w:rsidRPr="00C63139">
        <w:rPr>
          <w:rFonts w:ascii="Times New Roman" w:eastAsia="Times New Roman" w:hAnsi="Times New Roman" w:cs="Times New Roman"/>
          <w:sz w:val="24"/>
          <w:szCs w:val="24"/>
          <w:lang w:eastAsia="es-ES"/>
        </w:rPr>
        <w:t> </w:t>
      </w:r>
    </w:p>
    <w:p w:rsidR="0083557D" w:rsidRPr="00C63139" w:rsidRDefault="0083557D" w:rsidP="0083557D">
      <w:pPr>
        <w:spacing w:before="100" w:beforeAutospacing="1" w:after="100" w:afterAutospacing="1" w:line="240" w:lineRule="auto"/>
        <w:rPr>
          <w:rFonts w:asciiTheme="majorHAnsi" w:eastAsia="Times New Roman" w:hAnsiTheme="majorHAnsi" w:cstheme="majorHAnsi"/>
          <w:color w:val="538135" w:themeColor="accent6" w:themeShade="BF"/>
          <w:sz w:val="24"/>
          <w:szCs w:val="24"/>
          <w:lang w:eastAsia="es-ES"/>
        </w:rPr>
      </w:pPr>
      <w:r w:rsidRPr="0083557D">
        <w:rPr>
          <w:rFonts w:asciiTheme="majorHAnsi" w:eastAsia="Times New Roman" w:hAnsiTheme="majorHAnsi" w:cstheme="majorHAnsi"/>
          <w:color w:val="538135" w:themeColor="accent6" w:themeShade="BF"/>
          <w:sz w:val="24"/>
          <w:szCs w:val="24"/>
          <w:lang w:eastAsia="es-ES"/>
        </w:rPr>
        <w:lastRenderedPageBreak/>
        <w:t xml:space="preserve">Si bien algunos pueden escuchar "reducir costos y aumentar la innovación" como herramientas de automatización del lugar de trabajo e inteligencia artificial que los empujan a dejar un trabajo, varios líderes dicen que lo más probable es que </w:t>
      </w:r>
      <w:r w:rsidRPr="00385432">
        <w:rPr>
          <w:rFonts w:asciiTheme="majorHAnsi" w:eastAsia="Times New Roman" w:hAnsiTheme="majorHAnsi" w:cstheme="majorHAnsi"/>
          <w:color w:val="538135" w:themeColor="accent6" w:themeShade="BF"/>
          <w:sz w:val="24"/>
          <w:szCs w:val="24"/>
          <w:highlight w:val="yellow"/>
          <w:lang w:eastAsia="es-ES"/>
        </w:rPr>
        <w:t>la automatización se haga cargo de tareas mundanas, para que los empleados puedan centrarse en tareas más avanzadas.</w:t>
      </w:r>
    </w:p>
    <w:p w:rsidR="00C63139" w:rsidRDefault="00C63139" w:rsidP="00C63139">
      <w:pPr>
        <w:spacing w:before="100" w:beforeAutospacing="1" w:after="100" w:afterAutospacing="1" w:line="240" w:lineRule="auto"/>
        <w:rPr>
          <w:rFonts w:ascii="Times New Roman" w:eastAsia="Times New Roman" w:hAnsi="Times New Roman" w:cs="Times New Roman"/>
          <w:sz w:val="24"/>
          <w:szCs w:val="24"/>
          <w:lang w:eastAsia="es-ES"/>
        </w:rPr>
      </w:pPr>
      <w:r w:rsidRPr="00C63139">
        <w:rPr>
          <w:rFonts w:ascii="Times New Roman" w:eastAsia="Times New Roman" w:hAnsi="Times New Roman" w:cs="Times New Roman"/>
          <w:sz w:val="24"/>
          <w:szCs w:val="24"/>
          <w:lang w:eastAsia="es-ES"/>
        </w:rPr>
        <w:t xml:space="preserve"> “AI won’t — and shouldn’t — replace humans in the near term,” said Vishal Sikka, founder and CEO of human-centered AI platform, </w:t>
      </w:r>
      <w:hyperlink r:id="rId10" w:history="1">
        <w:r w:rsidRPr="00C63139">
          <w:rPr>
            <w:rFonts w:ascii="Times New Roman" w:eastAsia="Times New Roman" w:hAnsi="Times New Roman" w:cs="Times New Roman"/>
            <w:color w:val="0000FF"/>
            <w:sz w:val="24"/>
            <w:szCs w:val="24"/>
            <w:u w:val="single"/>
            <w:lang w:eastAsia="es-ES"/>
          </w:rPr>
          <w:t>Vian</w:t>
        </w:r>
      </w:hyperlink>
      <w:hyperlink r:id="rId11" w:tgtFrame="_blank" w:history="1">
        <w:r w:rsidRPr="00C63139">
          <w:rPr>
            <w:rFonts w:ascii="Times New Roman" w:eastAsia="Times New Roman" w:hAnsi="Times New Roman" w:cs="Times New Roman"/>
            <w:color w:val="0000FF"/>
            <w:sz w:val="24"/>
            <w:szCs w:val="24"/>
            <w:u w:val="single"/>
            <w:lang w:eastAsia="es-ES"/>
          </w:rPr>
          <w:t xml:space="preserve"> </w:t>
        </w:r>
      </w:hyperlink>
      <w:hyperlink r:id="rId12" w:history="1">
        <w:r w:rsidRPr="00C63139">
          <w:rPr>
            <w:rFonts w:ascii="Times New Roman" w:eastAsia="Times New Roman" w:hAnsi="Times New Roman" w:cs="Times New Roman"/>
            <w:color w:val="0000FF"/>
            <w:sz w:val="24"/>
            <w:szCs w:val="24"/>
            <w:u w:val="single"/>
            <w:lang w:eastAsia="es-ES"/>
          </w:rPr>
          <w:t>AI</w:t>
        </w:r>
      </w:hyperlink>
      <w:r w:rsidRPr="00C63139">
        <w:rPr>
          <w:rFonts w:ascii="Times New Roman" w:eastAsia="Times New Roman" w:hAnsi="Times New Roman" w:cs="Times New Roman"/>
          <w:sz w:val="24"/>
          <w:szCs w:val="24"/>
          <w:lang w:eastAsia="es-ES"/>
        </w:rPr>
        <w:t xml:space="preserve">. “The reality is that AI today, as impressive and as powerful as it is, is nowhere close to human judgment. In 2023, the recognition that too many platforms aren’t designed for humans to use will increase. </w:t>
      </w:r>
      <w:r w:rsidRPr="00C63139">
        <w:rPr>
          <w:rFonts w:ascii="Times New Roman" w:eastAsia="Times New Roman" w:hAnsi="Times New Roman" w:cs="Times New Roman"/>
          <w:sz w:val="24"/>
          <w:szCs w:val="24"/>
          <w:highlight w:val="yellow"/>
          <w:lang w:eastAsia="es-ES"/>
        </w:rPr>
        <w:t>More and more systems will be designed to amplify human judgment — to aid people and encourage AI symbiosis, rather than seeking to have AI replace the user.”</w:t>
      </w:r>
    </w:p>
    <w:p w:rsidR="0083557D" w:rsidRPr="00C63139" w:rsidRDefault="0083557D" w:rsidP="0083557D">
      <w:pPr>
        <w:spacing w:before="100" w:beforeAutospacing="1" w:after="100" w:afterAutospacing="1" w:line="240" w:lineRule="auto"/>
        <w:rPr>
          <w:rFonts w:asciiTheme="majorHAnsi" w:eastAsia="Times New Roman" w:hAnsiTheme="majorHAnsi" w:cstheme="majorHAnsi"/>
          <w:color w:val="538135" w:themeColor="accent6" w:themeShade="BF"/>
          <w:sz w:val="24"/>
          <w:szCs w:val="24"/>
          <w:lang w:eastAsia="es-ES"/>
        </w:rPr>
      </w:pPr>
      <w:r w:rsidRPr="0083557D">
        <w:rPr>
          <w:rFonts w:asciiTheme="majorHAnsi" w:eastAsia="Times New Roman" w:hAnsiTheme="majorHAnsi" w:cstheme="majorHAnsi"/>
          <w:color w:val="538135" w:themeColor="accent6" w:themeShade="BF"/>
          <w:sz w:val="24"/>
          <w:szCs w:val="24"/>
          <w:lang w:eastAsia="es-ES"/>
        </w:rPr>
        <w:t xml:space="preserve">"La IA no reemplazará - y no debería - a los humanos en el corto plazo", dijo Vishal Sikka, fundador y CEO de la plataforma de IA centrada en los humanos, Vian AI. "La realidad es que la IA de hoy, tan impresionante y poderosa como es, no está cerca del juicio humano. En 2023, el reconocimiento de que demasiadas plataformas no están diseñadas para ser utilizadas por los humanos aumentará. </w:t>
      </w:r>
      <w:r w:rsidRPr="00385432">
        <w:rPr>
          <w:rFonts w:asciiTheme="majorHAnsi" w:eastAsia="Times New Roman" w:hAnsiTheme="majorHAnsi" w:cstheme="majorHAnsi"/>
          <w:color w:val="538135" w:themeColor="accent6" w:themeShade="BF"/>
          <w:sz w:val="24"/>
          <w:szCs w:val="24"/>
          <w:highlight w:val="yellow"/>
          <w:lang w:eastAsia="es-ES"/>
        </w:rPr>
        <w:t>Se diseñarán más y más sistemas para amplificar el juicio humano - para ayudar a las personas y fomentar la simbiosis de la IA, en lugar de buscar que la IA reemplace al usuario."</w:t>
      </w:r>
    </w:p>
    <w:p w:rsidR="00C63139" w:rsidRPr="00C63139" w:rsidRDefault="00C63139" w:rsidP="00C63139">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C63139">
        <w:rPr>
          <w:rFonts w:ascii="Times New Roman" w:eastAsia="Times New Roman" w:hAnsi="Times New Roman" w:cs="Times New Roman"/>
          <w:b/>
          <w:bCs/>
          <w:sz w:val="36"/>
          <w:szCs w:val="36"/>
          <w:lang w:eastAsia="es-ES"/>
        </w:rPr>
        <w:t>Human-machine interactions need human-centric solutions  </w:t>
      </w:r>
    </w:p>
    <w:p w:rsidR="00C63139" w:rsidRDefault="00C63139" w:rsidP="00C63139">
      <w:pPr>
        <w:spacing w:before="100" w:beforeAutospacing="1" w:after="100" w:afterAutospacing="1" w:line="240" w:lineRule="auto"/>
        <w:rPr>
          <w:rFonts w:ascii="Times New Roman" w:eastAsia="Times New Roman" w:hAnsi="Times New Roman" w:cs="Times New Roman"/>
          <w:sz w:val="24"/>
          <w:szCs w:val="24"/>
          <w:lang w:eastAsia="es-ES"/>
        </w:rPr>
      </w:pPr>
      <w:r w:rsidRPr="00C63139">
        <w:rPr>
          <w:rFonts w:ascii="Times New Roman" w:eastAsia="Times New Roman" w:hAnsi="Times New Roman" w:cs="Times New Roman"/>
          <w:sz w:val="24"/>
          <w:szCs w:val="24"/>
          <w:lang w:eastAsia="es-ES"/>
        </w:rPr>
        <w:t xml:space="preserve">As artificial intelligence continues to shift how we work and the tools we use for work, several experts say the tools themselves should become more human-centric too — </w:t>
      </w:r>
      <w:r w:rsidRPr="00C63139">
        <w:rPr>
          <w:rFonts w:ascii="Times New Roman" w:eastAsia="Times New Roman" w:hAnsi="Times New Roman" w:cs="Times New Roman"/>
          <w:sz w:val="24"/>
          <w:szCs w:val="24"/>
          <w:highlight w:val="yellow"/>
          <w:lang w:eastAsia="es-ES"/>
        </w:rPr>
        <w:t>simplifying things in day-to-day workflows, or creating a platform that eases two-way human and technology interactions.</w:t>
      </w:r>
    </w:p>
    <w:p w:rsidR="0083557D" w:rsidRPr="00C63139" w:rsidRDefault="0083557D" w:rsidP="00C63139">
      <w:pPr>
        <w:spacing w:before="100" w:beforeAutospacing="1" w:after="100" w:afterAutospacing="1" w:line="240" w:lineRule="auto"/>
        <w:rPr>
          <w:rFonts w:asciiTheme="majorHAnsi" w:eastAsia="Times New Roman" w:hAnsiTheme="majorHAnsi" w:cstheme="majorHAnsi"/>
          <w:color w:val="538135" w:themeColor="accent6" w:themeShade="BF"/>
          <w:sz w:val="24"/>
          <w:szCs w:val="24"/>
          <w:lang w:eastAsia="es-ES"/>
        </w:rPr>
      </w:pPr>
      <w:r w:rsidRPr="0083557D">
        <w:rPr>
          <w:rFonts w:asciiTheme="majorHAnsi" w:eastAsia="Times New Roman" w:hAnsiTheme="majorHAnsi" w:cstheme="majorHAnsi"/>
          <w:color w:val="538135" w:themeColor="accent6" w:themeShade="BF"/>
          <w:sz w:val="24"/>
          <w:szCs w:val="24"/>
          <w:lang w:eastAsia="es-ES"/>
        </w:rPr>
        <w:t xml:space="preserve">A medida que la inteligencia artificial continúa cambiando la forma en que trabajamos y las herramientas que utilizamos para el trabajo, varios expertos dicen que las herramientas en sí también deberían centrarse más en el ser humano - </w:t>
      </w:r>
      <w:r w:rsidRPr="00385432">
        <w:rPr>
          <w:rFonts w:asciiTheme="majorHAnsi" w:eastAsia="Times New Roman" w:hAnsiTheme="majorHAnsi" w:cstheme="majorHAnsi"/>
          <w:color w:val="538135" w:themeColor="accent6" w:themeShade="BF"/>
          <w:sz w:val="24"/>
          <w:szCs w:val="24"/>
          <w:highlight w:val="yellow"/>
          <w:lang w:eastAsia="es-ES"/>
        </w:rPr>
        <w:t>simplificando las cosas en los flujos de trabajo cotidianos, o creando una plataforma que facilita el doble</w:t>
      </w:r>
      <w:r w:rsidR="00385432">
        <w:rPr>
          <w:rFonts w:asciiTheme="majorHAnsi" w:eastAsia="Times New Roman" w:hAnsiTheme="majorHAnsi" w:cstheme="majorHAnsi"/>
          <w:color w:val="538135" w:themeColor="accent6" w:themeShade="BF"/>
          <w:sz w:val="24"/>
          <w:szCs w:val="24"/>
          <w:highlight w:val="yellow"/>
          <w:lang w:eastAsia="es-ES"/>
        </w:rPr>
        <w:t xml:space="preserve"> </w:t>
      </w:r>
      <w:r w:rsidRPr="00385432">
        <w:rPr>
          <w:rFonts w:asciiTheme="majorHAnsi" w:eastAsia="Times New Roman" w:hAnsiTheme="majorHAnsi" w:cstheme="majorHAnsi"/>
          <w:color w:val="538135" w:themeColor="accent6" w:themeShade="BF"/>
          <w:sz w:val="24"/>
          <w:szCs w:val="24"/>
          <w:highlight w:val="yellow"/>
          <w:lang w:eastAsia="es-ES"/>
        </w:rPr>
        <w:t>las interacciones humanas y tecnológicas.</w:t>
      </w:r>
    </w:p>
    <w:p w:rsidR="00C63139" w:rsidRDefault="00C63139" w:rsidP="00C63139">
      <w:pPr>
        <w:spacing w:before="100" w:beforeAutospacing="1" w:after="100" w:afterAutospacing="1" w:line="240" w:lineRule="auto"/>
        <w:rPr>
          <w:rFonts w:ascii="Times New Roman" w:eastAsia="Times New Roman" w:hAnsi="Times New Roman" w:cs="Times New Roman"/>
          <w:sz w:val="24"/>
          <w:szCs w:val="24"/>
          <w:lang w:eastAsia="es-ES"/>
        </w:rPr>
      </w:pPr>
      <w:r w:rsidRPr="00C63139">
        <w:rPr>
          <w:rFonts w:ascii="Times New Roman" w:eastAsia="Times New Roman" w:hAnsi="Times New Roman" w:cs="Times New Roman"/>
          <w:sz w:val="24"/>
          <w:szCs w:val="24"/>
          <w:lang w:eastAsia="es-ES"/>
        </w:rPr>
        <w:t xml:space="preserve"> “We’ll see the proliferation of user-friendly, non-technical AI systems,” said Zeeshan Arif, founder and CEO at software development company </w:t>
      </w:r>
      <w:hyperlink r:id="rId13" w:tgtFrame="_blank" w:history="1">
        <w:r w:rsidRPr="00C63139">
          <w:rPr>
            <w:rFonts w:ascii="Times New Roman" w:eastAsia="Times New Roman" w:hAnsi="Times New Roman" w:cs="Times New Roman"/>
            <w:color w:val="0000FF"/>
            <w:sz w:val="24"/>
            <w:szCs w:val="24"/>
            <w:u w:val="single"/>
            <w:lang w:eastAsia="es-ES"/>
          </w:rPr>
          <w:t>Whizpool</w:t>
        </w:r>
      </w:hyperlink>
      <w:r w:rsidRPr="00C63139">
        <w:rPr>
          <w:rFonts w:ascii="Times New Roman" w:eastAsia="Times New Roman" w:hAnsi="Times New Roman" w:cs="Times New Roman"/>
          <w:sz w:val="24"/>
          <w:szCs w:val="24"/>
          <w:lang w:eastAsia="es-ES"/>
        </w:rPr>
        <w:t xml:space="preserve">. “They’ll be building more AI </w:t>
      </w:r>
      <w:r w:rsidRPr="00C63139">
        <w:rPr>
          <w:rFonts w:ascii="Times New Roman" w:eastAsia="Times New Roman" w:hAnsi="Times New Roman" w:cs="Times New Roman"/>
          <w:sz w:val="24"/>
          <w:szCs w:val="24"/>
          <w:highlight w:val="yellow"/>
          <w:lang w:eastAsia="es-ES"/>
        </w:rPr>
        <w:t>systems internally to help them streamline their operations and improve their customer service.”</w:t>
      </w:r>
      <w:bookmarkStart w:id="0" w:name="_GoBack"/>
      <w:bookmarkEnd w:id="0"/>
      <w:r w:rsidRPr="00C63139">
        <w:rPr>
          <w:rFonts w:ascii="Times New Roman" w:eastAsia="Times New Roman" w:hAnsi="Times New Roman" w:cs="Times New Roman"/>
          <w:sz w:val="24"/>
          <w:szCs w:val="24"/>
          <w:lang w:eastAsia="es-ES"/>
        </w:rPr>
        <w:t> </w:t>
      </w:r>
    </w:p>
    <w:p w:rsidR="0083557D" w:rsidRPr="00C63139" w:rsidRDefault="0083557D" w:rsidP="0083557D">
      <w:pPr>
        <w:spacing w:before="100" w:beforeAutospacing="1" w:after="100" w:afterAutospacing="1" w:line="240" w:lineRule="auto"/>
        <w:rPr>
          <w:rFonts w:asciiTheme="majorHAnsi" w:eastAsia="Times New Roman" w:hAnsiTheme="majorHAnsi" w:cstheme="majorHAnsi"/>
          <w:color w:val="538135" w:themeColor="accent6" w:themeShade="BF"/>
          <w:sz w:val="24"/>
          <w:szCs w:val="24"/>
          <w:lang w:eastAsia="es-ES"/>
        </w:rPr>
      </w:pPr>
      <w:r w:rsidRPr="0083557D">
        <w:rPr>
          <w:rFonts w:asciiTheme="majorHAnsi" w:eastAsia="Times New Roman" w:hAnsiTheme="majorHAnsi" w:cstheme="majorHAnsi"/>
          <w:color w:val="538135" w:themeColor="accent6" w:themeShade="BF"/>
          <w:sz w:val="24"/>
          <w:szCs w:val="24"/>
          <w:lang w:eastAsia="es-ES"/>
        </w:rPr>
        <w:t xml:space="preserve">"Veremos la proliferación de sistemas de IA amigables con el usuario y no técnicos", dijo Zeeshan Arif, fundador y CEO de la compañía de desarrollo de software Whizpool. "Estarán construyendo más </w:t>
      </w:r>
      <w:r w:rsidRPr="00385432">
        <w:rPr>
          <w:rFonts w:asciiTheme="majorHAnsi" w:eastAsia="Times New Roman" w:hAnsiTheme="majorHAnsi" w:cstheme="majorHAnsi"/>
          <w:color w:val="538135" w:themeColor="accent6" w:themeShade="BF"/>
          <w:sz w:val="24"/>
          <w:szCs w:val="24"/>
          <w:highlight w:val="yellow"/>
          <w:lang w:eastAsia="es-ES"/>
        </w:rPr>
        <w:t>sistemas de IA internamente para ayudarles a optimizar sus operaciones y mejorar su servicio al cliente."</w:t>
      </w:r>
    </w:p>
    <w:p w:rsidR="00C63139" w:rsidRDefault="00C63139" w:rsidP="0083557D">
      <w:pPr>
        <w:spacing w:before="100" w:beforeAutospacing="1" w:after="100" w:afterAutospacing="1" w:line="240" w:lineRule="auto"/>
        <w:rPr>
          <w:rFonts w:ascii="Times New Roman" w:eastAsia="Times New Roman" w:hAnsi="Times New Roman" w:cs="Times New Roman"/>
          <w:sz w:val="24"/>
          <w:szCs w:val="24"/>
          <w:lang w:eastAsia="es-ES"/>
        </w:rPr>
      </w:pPr>
      <w:r w:rsidRPr="00C63139">
        <w:rPr>
          <w:rFonts w:ascii="Times New Roman" w:eastAsia="Times New Roman" w:hAnsi="Times New Roman" w:cs="Times New Roman"/>
          <w:sz w:val="24"/>
          <w:szCs w:val="24"/>
          <w:lang w:eastAsia="es-ES"/>
        </w:rPr>
        <w:t>P</w:t>
      </w:r>
      <w:r w:rsidRPr="00C63139">
        <w:rPr>
          <w:rFonts w:ascii="Times New Roman" w:eastAsia="Times New Roman" w:hAnsi="Times New Roman" w:cs="Times New Roman"/>
          <w:sz w:val="24"/>
          <w:szCs w:val="24"/>
          <w:lang w:eastAsia="es-ES"/>
        </w:rPr>
        <w:t xml:space="preserve">ieter Buteneers, director of engineering in ML and AI at </w:t>
      </w:r>
      <w:hyperlink r:id="rId14" w:tgtFrame="_blank" w:history="1">
        <w:r w:rsidRPr="00C63139">
          <w:rPr>
            <w:rFonts w:ascii="Times New Roman" w:eastAsia="Times New Roman" w:hAnsi="Times New Roman" w:cs="Times New Roman"/>
            <w:color w:val="0000FF"/>
            <w:sz w:val="24"/>
            <w:szCs w:val="24"/>
            <w:u w:val="single"/>
            <w:lang w:eastAsia="es-ES"/>
          </w:rPr>
          <w:t>Sinch</w:t>
        </w:r>
      </w:hyperlink>
      <w:r w:rsidRPr="00C63139">
        <w:rPr>
          <w:rFonts w:ascii="Times New Roman" w:eastAsia="Times New Roman" w:hAnsi="Times New Roman" w:cs="Times New Roman"/>
          <w:sz w:val="24"/>
          <w:szCs w:val="24"/>
          <w:lang w:eastAsia="es-ES"/>
        </w:rPr>
        <w:t xml:space="preserve">, a cloud communications platform, echoed this, telling VentureBeat that heading into the new </w:t>
      </w:r>
      <w:r w:rsidRPr="00C63139">
        <w:rPr>
          <w:rFonts w:ascii="Times New Roman" w:eastAsia="Times New Roman" w:hAnsi="Times New Roman" w:cs="Times New Roman"/>
          <w:sz w:val="24"/>
          <w:szCs w:val="24"/>
          <w:lang w:eastAsia="es-ES"/>
        </w:rPr>
        <w:lastRenderedPageBreak/>
        <w:t>year, AI will likely move away from keywords as it “progress[es] toward actual comprehension and understanding.”</w:t>
      </w:r>
    </w:p>
    <w:p w:rsidR="0083557D" w:rsidRPr="00C63139" w:rsidRDefault="0083557D" w:rsidP="0083557D">
      <w:pPr>
        <w:spacing w:before="100" w:beforeAutospacing="1" w:after="100" w:afterAutospacing="1" w:line="240" w:lineRule="auto"/>
        <w:rPr>
          <w:rFonts w:asciiTheme="majorHAnsi" w:eastAsia="Times New Roman" w:hAnsiTheme="majorHAnsi" w:cstheme="majorHAnsi"/>
          <w:color w:val="538135" w:themeColor="accent6" w:themeShade="BF"/>
          <w:sz w:val="24"/>
          <w:szCs w:val="24"/>
          <w:lang w:eastAsia="es-ES"/>
        </w:rPr>
      </w:pPr>
      <w:r w:rsidRPr="0083557D">
        <w:rPr>
          <w:rFonts w:asciiTheme="majorHAnsi" w:eastAsia="Times New Roman" w:hAnsiTheme="majorHAnsi" w:cstheme="majorHAnsi"/>
          <w:color w:val="538135" w:themeColor="accent6" w:themeShade="BF"/>
          <w:sz w:val="24"/>
          <w:szCs w:val="24"/>
          <w:lang w:eastAsia="es-ES"/>
        </w:rPr>
        <w:t xml:space="preserve">Pieter Buteneers, director de ingeniería en ML e IA en Sinch, una plataforma de comunicaciones en la nube, se hizo eco de esto, diciendo VentureBeat </w:t>
      </w:r>
      <w:proofErr w:type="gramStart"/>
      <w:r w:rsidRPr="0083557D">
        <w:rPr>
          <w:rFonts w:asciiTheme="majorHAnsi" w:eastAsia="Times New Roman" w:hAnsiTheme="majorHAnsi" w:cstheme="majorHAnsi"/>
          <w:color w:val="538135" w:themeColor="accent6" w:themeShade="BF"/>
          <w:sz w:val="24"/>
          <w:szCs w:val="24"/>
          <w:lang w:eastAsia="es-ES"/>
        </w:rPr>
        <w:t>que</w:t>
      </w:r>
      <w:proofErr w:type="gramEnd"/>
      <w:r w:rsidRPr="0083557D">
        <w:rPr>
          <w:rFonts w:asciiTheme="majorHAnsi" w:eastAsia="Times New Roman" w:hAnsiTheme="majorHAnsi" w:cstheme="majorHAnsi"/>
          <w:color w:val="538135" w:themeColor="accent6" w:themeShade="BF"/>
          <w:sz w:val="24"/>
          <w:szCs w:val="24"/>
          <w:lang w:eastAsia="es-ES"/>
        </w:rPr>
        <w:t xml:space="preserve"> hacia el nuevo año, la IA probablemente se alejará de las palabras clave, ya que "progreso[es] hacia la comprensión y la comprensión reales."</w:t>
      </w:r>
    </w:p>
    <w:p w:rsidR="00C63139" w:rsidRDefault="00C63139" w:rsidP="00C63139">
      <w:pPr>
        <w:spacing w:before="100" w:beforeAutospacing="1" w:after="100" w:afterAutospacing="1" w:line="240" w:lineRule="auto"/>
        <w:rPr>
          <w:rFonts w:ascii="Times New Roman" w:eastAsia="Times New Roman" w:hAnsi="Times New Roman" w:cs="Times New Roman"/>
          <w:sz w:val="24"/>
          <w:szCs w:val="24"/>
          <w:lang w:eastAsia="es-ES"/>
        </w:rPr>
      </w:pPr>
      <w:r w:rsidRPr="00C63139">
        <w:rPr>
          <w:rFonts w:ascii="Times New Roman" w:eastAsia="Times New Roman" w:hAnsi="Times New Roman" w:cs="Times New Roman"/>
          <w:sz w:val="24"/>
          <w:szCs w:val="24"/>
          <w:lang w:eastAsia="es-ES"/>
        </w:rPr>
        <w:t>Advancements in natural language processing (NLP) and large language models (LLMs) are likely to occur in this vein as well, industry leaders told VentureBeat, noting that these technologies can assist with scaling business processes.</w:t>
      </w:r>
    </w:p>
    <w:p w:rsidR="0083557D" w:rsidRPr="00C63139" w:rsidRDefault="0083557D" w:rsidP="00C63139">
      <w:pPr>
        <w:spacing w:before="100" w:beforeAutospacing="1" w:after="100" w:afterAutospacing="1" w:line="240" w:lineRule="auto"/>
        <w:rPr>
          <w:rFonts w:asciiTheme="majorHAnsi" w:eastAsia="Times New Roman" w:hAnsiTheme="majorHAnsi" w:cstheme="majorHAnsi"/>
          <w:color w:val="538135" w:themeColor="accent6" w:themeShade="BF"/>
          <w:sz w:val="24"/>
          <w:szCs w:val="24"/>
          <w:lang w:eastAsia="es-ES"/>
        </w:rPr>
      </w:pPr>
      <w:r w:rsidRPr="0083557D">
        <w:rPr>
          <w:rFonts w:asciiTheme="majorHAnsi" w:eastAsia="Times New Roman" w:hAnsiTheme="majorHAnsi" w:cstheme="majorHAnsi"/>
          <w:color w:val="538135" w:themeColor="accent6" w:themeShade="BF"/>
          <w:sz w:val="24"/>
          <w:szCs w:val="24"/>
          <w:lang w:eastAsia="es-ES"/>
        </w:rPr>
        <w:t>Los avances en el procesamiento del lenguaje natural (NLP) y los modelos de lenguaje grande (LLMs) probablemente ocurran en esta línea también, dijeron los líderes de la industria a VentureBeat, señalando que estas tecnologías pueden ayudar a escalar los procesos de negocio.</w:t>
      </w:r>
    </w:p>
    <w:p w:rsidR="00C63139" w:rsidRDefault="00C63139" w:rsidP="00C63139">
      <w:pPr>
        <w:spacing w:before="100" w:beforeAutospacing="1" w:after="100" w:afterAutospacing="1" w:line="240" w:lineRule="auto"/>
        <w:rPr>
          <w:rFonts w:ascii="Times New Roman" w:eastAsia="Times New Roman" w:hAnsi="Times New Roman" w:cs="Times New Roman"/>
          <w:sz w:val="24"/>
          <w:szCs w:val="24"/>
          <w:lang w:eastAsia="es-ES"/>
        </w:rPr>
      </w:pPr>
      <w:r w:rsidRPr="00C63139">
        <w:rPr>
          <w:rFonts w:ascii="Times New Roman" w:eastAsia="Times New Roman" w:hAnsi="Times New Roman" w:cs="Times New Roman"/>
          <w:sz w:val="24"/>
          <w:szCs w:val="24"/>
          <w:lang w:eastAsia="es-ES"/>
        </w:rPr>
        <w:t xml:space="preserve"> “NLP is revolutionizing how humans interact with machines; these technologies can understand what people say, act on that information appropriately and respond accordingly,” said Devanshu Bansal, cofounder of </w:t>
      </w:r>
      <w:hyperlink r:id="rId15" w:history="1">
        <w:r w:rsidRPr="00C63139">
          <w:rPr>
            <w:rFonts w:ascii="Times New Roman" w:eastAsia="Times New Roman" w:hAnsi="Times New Roman" w:cs="Times New Roman"/>
            <w:color w:val="0000FF"/>
            <w:sz w:val="24"/>
            <w:szCs w:val="24"/>
            <w:u w:val="single"/>
            <w:lang w:eastAsia="es-ES"/>
          </w:rPr>
          <w:t xml:space="preserve">The X </w:t>
        </w:r>
      </w:hyperlink>
      <w:hyperlink r:id="rId16" w:tgtFrame="_blank" w:history="1">
        <w:r w:rsidRPr="00C63139">
          <w:rPr>
            <w:rFonts w:ascii="Times New Roman" w:eastAsia="Times New Roman" w:hAnsi="Times New Roman" w:cs="Times New Roman"/>
            <w:color w:val="0000FF"/>
            <w:sz w:val="24"/>
            <w:szCs w:val="24"/>
            <w:u w:val="single"/>
            <w:lang w:eastAsia="es-ES"/>
          </w:rPr>
          <w:t>Future</w:t>
        </w:r>
      </w:hyperlink>
      <w:r w:rsidRPr="00C63139">
        <w:rPr>
          <w:rFonts w:ascii="Times New Roman" w:eastAsia="Times New Roman" w:hAnsi="Times New Roman" w:cs="Times New Roman"/>
          <w:sz w:val="24"/>
          <w:szCs w:val="24"/>
          <w:lang w:eastAsia="es-ES"/>
        </w:rPr>
        <w:t>, an ideation platform for corporate teams. “NLP has a lot more to offer than just clearly communicating with users; it can also help scale business operations by helping them understand the voice of the customer.”</w:t>
      </w:r>
    </w:p>
    <w:p w:rsidR="0083557D" w:rsidRPr="00C63139" w:rsidRDefault="0083557D" w:rsidP="0083557D">
      <w:pPr>
        <w:spacing w:before="100" w:beforeAutospacing="1" w:after="100" w:afterAutospacing="1" w:line="240" w:lineRule="auto"/>
        <w:rPr>
          <w:rFonts w:asciiTheme="majorHAnsi" w:eastAsia="Times New Roman" w:hAnsiTheme="majorHAnsi" w:cstheme="majorHAnsi"/>
          <w:color w:val="538135" w:themeColor="accent6" w:themeShade="BF"/>
          <w:sz w:val="24"/>
          <w:szCs w:val="24"/>
          <w:lang w:eastAsia="es-ES"/>
        </w:rPr>
      </w:pPr>
      <w:r w:rsidRPr="0083557D">
        <w:rPr>
          <w:rFonts w:asciiTheme="majorHAnsi" w:eastAsia="Times New Roman" w:hAnsiTheme="majorHAnsi" w:cstheme="majorHAnsi"/>
          <w:color w:val="538135" w:themeColor="accent6" w:themeShade="BF"/>
          <w:sz w:val="24"/>
          <w:szCs w:val="24"/>
          <w:lang w:eastAsia="es-ES"/>
        </w:rPr>
        <w:t>"NLP está revolucionando la forma en que los humanos interactúan con las máquinas; estas tecnologías pueden entender lo que la gente dice, actuar sobre esa información adecuadamente y responder en consecuencia", dijo Devanshu Bansal, cofundador de The X Future, una plataforma de ideación para equipos corporativos. "NLP tiene mucho más que ofrecer que simplemente comunicarse claramente con los usuarios; también puede ayudar a escalar las operaciones comerciales ayudándoles a entender la voz del cliente."</w:t>
      </w:r>
    </w:p>
    <w:p w:rsidR="00C63139" w:rsidRDefault="00C63139" w:rsidP="00C63139">
      <w:pPr>
        <w:spacing w:before="100" w:beforeAutospacing="1" w:after="100" w:afterAutospacing="1" w:line="240" w:lineRule="auto"/>
        <w:rPr>
          <w:rFonts w:ascii="Times New Roman" w:eastAsia="Times New Roman" w:hAnsi="Times New Roman" w:cs="Times New Roman"/>
          <w:sz w:val="24"/>
          <w:szCs w:val="24"/>
          <w:lang w:eastAsia="es-ES"/>
        </w:rPr>
      </w:pPr>
      <w:r w:rsidRPr="00C63139">
        <w:rPr>
          <w:rFonts w:ascii="Times New Roman" w:eastAsia="Times New Roman" w:hAnsi="Times New Roman" w:cs="Times New Roman"/>
          <w:sz w:val="24"/>
          <w:szCs w:val="24"/>
          <w:lang w:eastAsia="es-ES"/>
        </w:rPr>
        <w:t xml:space="preserve">On top of that, with increasing advancements toward human-centric AI, and particularly in NLP and LLMs, Julien Salinas, founder and CEO at </w:t>
      </w:r>
      <w:hyperlink r:id="rId17" w:tgtFrame="_blank" w:history="1">
        <w:r w:rsidRPr="00C63139">
          <w:rPr>
            <w:rFonts w:ascii="Times New Roman" w:eastAsia="Times New Roman" w:hAnsi="Times New Roman" w:cs="Times New Roman"/>
            <w:color w:val="0000FF"/>
            <w:sz w:val="24"/>
            <w:szCs w:val="24"/>
            <w:u w:val="single"/>
            <w:lang w:eastAsia="es-ES"/>
          </w:rPr>
          <w:t>NLP</w:t>
        </w:r>
      </w:hyperlink>
      <w:hyperlink r:id="rId18" w:history="1">
        <w:r w:rsidRPr="00C63139">
          <w:rPr>
            <w:rFonts w:ascii="Times New Roman" w:eastAsia="Times New Roman" w:hAnsi="Times New Roman" w:cs="Times New Roman"/>
            <w:color w:val="0000FF"/>
            <w:sz w:val="24"/>
            <w:szCs w:val="24"/>
            <w:u w:val="single"/>
            <w:lang w:eastAsia="es-ES"/>
          </w:rPr>
          <w:t xml:space="preserve"> Cloud</w:t>
        </w:r>
      </w:hyperlink>
      <w:r w:rsidRPr="00C63139">
        <w:rPr>
          <w:rFonts w:ascii="Times New Roman" w:eastAsia="Times New Roman" w:hAnsi="Times New Roman" w:cs="Times New Roman"/>
          <w:sz w:val="24"/>
          <w:szCs w:val="24"/>
          <w:lang w:eastAsia="es-ES"/>
        </w:rPr>
        <w:t>, an AI startup that deploys LLMs, predicts that this progress may even make the technology more affordable.</w:t>
      </w:r>
    </w:p>
    <w:p w:rsidR="0083557D" w:rsidRPr="00C63139" w:rsidRDefault="0083557D" w:rsidP="00C63139">
      <w:pPr>
        <w:spacing w:before="100" w:beforeAutospacing="1" w:after="100" w:afterAutospacing="1" w:line="240" w:lineRule="auto"/>
        <w:rPr>
          <w:rFonts w:asciiTheme="majorHAnsi" w:eastAsia="Times New Roman" w:hAnsiTheme="majorHAnsi" w:cstheme="majorHAnsi"/>
          <w:color w:val="538135" w:themeColor="accent6" w:themeShade="BF"/>
          <w:sz w:val="24"/>
          <w:szCs w:val="24"/>
          <w:lang w:eastAsia="es-ES"/>
        </w:rPr>
      </w:pPr>
      <w:r w:rsidRPr="0083557D">
        <w:rPr>
          <w:rFonts w:asciiTheme="majorHAnsi" w:eastAsia="Times New Roman" w:hAnsiTheme="majorHAnsi" w:cstheme="majorHAnsi"/>
          <w:color w:val="538135" w:themeColor="accent6" w:themeShade="BF"/>
          <w:sz w:val="24"/>
          <w:szCs w:val="24"/>
          <w:lang w:eastAsia="es-ES"/>
        </w:rPr>
        <w:t>Además, con los crecientes avances hacia la IA centrada en los humanos, y particularmente en NLP y LLMs, Julien Salinas, fundador y CEO de NLP Cloud, una startup de AI que implementa LLMs, predice que este progreso puede incluso hacer que la tecnología sea más asequible.</w:t>
      </w:r>
    </w:p>
    <w:p w:rsidR="00C63139" w:rsidRDefault="00C63139" w:rsidP="00C63139">
      <w:pPr>
        <w:spacing w:before="100" w:beforeAutospacing="1" w:after="100" w:afterAutospacing="1" w:line="240" w:lineRule="auto"/>
        <w:rPr>
          <w:rFonts w:ascii="Times New Roman" w:eastAsia="Times New Roman" w:hAnsi="Times New Roman" w:cs="Times New Roman"/>
          <w:sz w:val="24"/>
          <w:szCs w:val="24"/>
          <w:lang w:eastAsia="es-ES"/>
        </w:rPr>
      </w:pPr>
      <w:r w:rsidRPr="00C63139">
        <w:rPr>
          <w:rFonts w:ascii="Times New Roman" w:eastAsia="Times New Roman" w:hAnsi="Times New Roman" w:cs="Times New Roman"/>
          <w:sz w:val="24"/>
          <w:szCs w:val="24"/>
          <w:lang w:eastAsia="es-ES"/>
        </w:rPr>
        <w:t>“We keep seeing a stable growth of adoption of AI technologies when it comes to natural language processing,” Salinas said. “I expect large language models to become cheaper thanks to many low-level optimizations being made by the AI community right now.”</w:t>
      </w:r>
    </w:p>
    <w:p w:rsidR="0083557D" w:rsidRPr="00C63139" w:rsidRDefault="0083557D" w:rsidP="00C63139">
      <w:pPr>
        <w:spacing w:before="100" w:beforeAutospacing="1" w:after="100" w:afterAutospacing="1" w:line="240" w:lineRule="auto"/>
        <w:rPr>
          <w:rFonts w:asciiTheme="majorHAnsi" w:eastAsia="Times New Roman" w:hAnsiTheme="majorHAnsi" w:cstheme="majorHAnsi"/>
          <w:color w:val="538135" w:themeColor="accent6" w:themeShade="BF"/>
          <w:sz w:val="24"/>
          <w:szCs w:val="24"/>
          <w:lang w:eastAsia="es-ES"/>
        </w:rPr>
      </w:pPr>
      <w:r w:rsidRPr="0083557D">
        <w:rPr>
          <w:rFonts w:asciiTheme="majorHAnsi" w:eastAsia="Times New Roman" w:hAnsiTheme="majorHAnsi" w:cstheme="majorHAnsi"/>
          <w:color w:val="538135" w:themeColor="accent6" w:themeShade="BF"/>
          <w:sz w:val="24"/>
          <w:szCs w:val="24"/>
          <w:lang w:eastAsia="es-ES"/>
        </w:rPr>
        <w:t xml:space="preserve">"Seguimos viendo un crecimiento estable de la adopción de tecnologías de IA cuando se trata del procesamiento del lenguaje natural", dijo Salinas. "Espero que los grandes </w:t>
      </w:r>
      <w:r w:rsidRPr="0083557D">
        <w:rPr>
          <w:rFonts w:asciiTheme="majorHAnsi" w:eastAsia="Times New Roman" w:hAnsiTheme="majorHAnsi" w:cstheme="majorHAnsi"/>
          <w:color w:val="538135" w:themeColor="accent6" w:themeShade="BF"/>
          <w:sz w:val="24"/>
          <w:szCs w:val="24"/>
          <w:lang w:eastAsia="es-ES"/>
        </w:rPr>
        <w:lastRenderedPageBreak/>
        <w:t>modelos de lenguaje se vuelvan más baratos gracias a muchas optimizaciones de bajo nivel que está haciendo la comunidad de IA ahora mismo."</w:t>
      </w:r>
    </w:p>
    <w:p w:rsidR="00C63139" w:rsidRPr="00C63139" w:rsidRDefault="00C63139" w:rsidP="00C63139">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C63139">
        <w:rPr>
          <w:rFonts w:ascii="Times New Roman" w:eastAsia="Times New Roman" w:hAnsi="Times New Roman" w:cs="Times New Roman"/>
          <w:b/>
          <w:bCs/>
          <w:sz w:val="36"/>
          <w:szCs w:val="36"/>
          <w:lang w:eastAsia="es-ES"/>
        </w:rPr>
        <w:t>AI and ML models will be driven by quality data</w:t>
      </w:r>
    </w:p>
    <w:p w:rsidR="00C63139" w:rsidRDefault="00C63139" w:rsidP="00C63139">
      <w:pPr>
        <w:spacing w:before="100" w:beforeAutospacing="1" w:after="100" w:afterAutospacing="1" w:line="240" w:lineRule="auto"/>
        <w:rPr>
          <w:rFonts w:ascii="Times New Roman" w:eastAsia="Times New Roman" w:hAnsi="Times New Roman" w:cs="Times New Roman"/>
          <w:sz w:val="24"/>
          <w:szCs w:val="24"/>
          <w:lang w:eastAsia="es-ES"/>
        </w:rPr>
      </w:pPr>
      <w:r w:rsidRPr="00C63139">
        <w:rPr>
          <w:rFonts w:ascii="Times New Roman" w:eastAsia="Times New Roman" w:hAnsi="Times New Roman" w:cs="Times New Roman"/>
          <w:sz w:val="24"/>
          <w:szCs w:val="24"/>
          <w:lang w:eastAsia="es-ES"/>
        </w:rPr>
        <w:t xml:space="preserve">Although AI has experienced rapid growth throughout the past year, some say it is not advancing quickly enough, getting </w:t>
      </w:r>
      <w:hyperlink r:id="rId19" w:history="1">
        <w:r w:rsidRPr="00C63139">
          <w:rPr>
            <w:rFonts w:ascii="Times New Roman" w:eastAsia="Times New Roman" w:hAnsi="Times New Roman" w:cs="Times New Roman"/>
            <w:color w:val="0000FF"/>
            <w:sz w:val="24"/>
            <w:szCs w:val="24"/>
            <w:u w:val="single"/>
            <w:lang w:eastAsia="es-ES"/>
          </w:rPr>
          <w:t>stuck in a “Stone Age”</w:t>
        </w:r>
      </w:hyperlink>
      <w:r w:rsidRPr="00C63139">
        <w:rPr>
          <w:rFonts w:ascii="Times New Roman" w:eastAsia="Times New Roman" w:hAnsi="Times New Roman" w:cs="Times New Roman"/>
          <w:sz w:val="24"/>
          <w:szCs w:val="24"/>
          <w:lang w:eastAsia="es-ES"/>
        </w:rPr>
        <w:t xml:space="preserve"> of sorts — which is why so many ML projects </w:t>
      </w:r>
      <w:hyperlink r:id="rId20" w:tgtFrame="_blank" w:history="1">
        <w:r w:rsidRPr="00C63139">
          <w:rPr>
            <w:rFonts w:ascii="Times New Roman" w:eastAsia="Times New Roman" w:hAnsi="Times New Roman" w:cs="Times New Roman"/>
            <w:color w:val="0000FF"/>
            <w:sz w:val="24"/>
            <w:szCs w:val="24"/>
            <w:u w:val="single"/>
            <w:lang w:eastAsia="es-ES"/>
          </w:rPr>
          <w:t>fail</w:t>
        </w:r>
      </w:hyperlink>
      <w:r w:rsidRPr="00C63139">
        <w:rPr>
          <w:rFonts w:ascii="Times New Roman" w:eastAsia="Times New Roman" w:hAnsi="Times New Roman" w:cs="Times New Roman"/>
          <w:sz w:val="24"/>
          <w:szCs w:val="24"/>
          <w:lang w:eastAsia="es-ES"/>
        </w:rPr>
        <w:t>. Looking ahead to 2023, this is something industry leaders are increasingly aware of and aiming to address. </w:t>
      </w:r>
    </w:p>
    <w:p w:rsidR="0083557D" w:rsidRPr="00C63139" w:rsidRDefault="0083557D" w:rsidP="0083557D">
      <w:pPr>
        <w:spacing w:before="100" w:beforeAutospacing="1" w:after="100" w:afterAutospacing="1" w:line="240" w:lineRule="auto"/>
        <w:rPr>
          <w:rFonts w:asciiTheme="majorHAnsi" w:eastAsia="Times New Roman" w:hAnsiTheme="majorHAnsi" w:cstheme="majorHAnsi"/>
          <w:color w:val="538135" w:themeColor="accent6" w:themeShade="BF"/>
          <w:sz w:val="24"/>
          <w:szCs w:val="24"/>
          <w:lang w:eastAsia="es-ES"/>
        </w:rPr>
      </w:pPr>
      <w:r w:rsidRPr="0083557D">
        <w:rPr>
          <w:rFonts w:asciiTheme="majorHAnsi" w:eastAsia="Times New Roman" w:hAnsiTheme="majorHAnsi" w:cstheme="majorHAnsi"/>
          <w:color w:val="538135" w:themeColor="accent6" w:themeShade="BF"/>
          <w:sz w:val="24"/>
          <w:szCs w:val="24"/>
          <w:lang w:eastAsia="es-ES"/>
        </w:rPr>
        <w:t>Aunque la IA ha experimentado un rápido crecimiento a lo largo del año pasado, algunos dicen que no está avanzando lo suficientemente rápido, atascándose en una especie de "Edad de Piedra" - por lo que muchos proyectos de ML fallan. Mirando hacia el 2023, esto es algo que los líderes de la industria son cada vez más conscientes y con el objetivo de abordar.</w:t>
      </w:r>
    </w:p>
    <w:p w:rsidR="00C63139" w:rsidRDefault="00C63139" w:rsidP="00C63139">
      <w:pPr>
        <w:spacing w:before="100" w:beforeAutospacing="1" w:after="100" w:afterAutospacing="1" w:line="240" w:lineRule="auto"/>
        <w:rPr>
          <w:rFonts w:ascii="Times New Roman" w:eastAsia="Times New Roman" w:hAnsi="Times New Roman" w:cs="Times New Roman"/>
          <w:sz w:val="24"/>
          <w:szCs w:val="24"/>
          <w:lang w:eastAsia="es-ES"/>
        </w:rPr>
      </w:pPr>
      <w:r w:rsidRPr="00C63139">
        <w:rPr>
          <w:rFonts w:ascii="Times New Roman" w:eastAsia="Times New Roman" w:hAnsi="Times New Roman" w:cs="Times New Roman"/>
          <w:sz w:val="24"/>
          <w:szCs w:val="24"/>
          <w:lang w:eastAsia="es-ES"/>
        </w:rPr>
        <w:t xml:space="preserve">Sameer Maskey, CEO of </w:t>
      </w:r>
      <w:hyperlink r:id="rId21" w:tgtFrame="_blank" w:history="1">
        <w:r w:rsidRPr="00C63139">
          <w:rPr>
            <w:rFonts w:ascii="Times New Roman" w:eastAsia="Times New Roman" w:hAnsi="Times New Roman" w:cs="Times New Roman"/>
            <w:color w:val="0000FF"/>
            <w:sz w:val="24"/>
            <w:szCs w:val="24"/>
            <w:u w:val="single"/>
            <w:lang w:eastAsia="es-ES"/>
          </w:rPr>
          <w:t>Fusemachines</w:t>
        </w:r>
      </w:hyperlink>
      <w:r w:rsidRPr="00C63139">
        <w:rPr>
          <w:rFonts w:ascii="Times New Roman" w:eastAsia="Times New Roman" w:hAnsi="Times New Roman" w:cs="Times New Roman"/>
          <w:sz w:val="24"/>
          <w:szCs w:val="24"/>
          <w:lang w:eastAsia="es-ES"/>
        </w:rPr>
        <w:t>, an AI educational platform, and professor of AI at Columbia University, told VentureBeat that “at the enterprise level, data silos continue to present a big obstacle…organizations are slowly beginning to understand that the success of AI hinges on data, and a lot of it.” </w:t>
      </w:r>
    </w:p>
    <w:p w:rsidR="0083557D" w:rsidRPr="00C63139" w:rsidRDefault="0083557D" w:rsidP="0083557D">
      <w:pPr>
        <w:spacing w:before="100" w:beforeAutospacing="1" w:after="100" w:afterAutospacing="1" w:line="240" w:lineRule="auto"/>
        <w:rPr>
          <w:rFonts w:asciiTheme="majorHAnsi" w:eastAsia="Times New Roman" w:hAnsiTheme="majorHAnsi" w:cstheme="majorHAnsi"/>
          <w:color w:val="538135" w:themeColor="accent6" w:themeShade="BF"/>
          <w:sz w:val="24"/>
          <w:szCs w:val="24"/>
          <w:lang w:eastAsia="es-ES"/>
        </w:rPr>
      </w:pPr>
      <w:r w:rsidRPr="0083557D">
        <w:rPr>
          <w:rFonts w:asciiTheme="majorHAnsi" w:eastAsia="Times New Roman" w:hAnsiTheme="majorHAnsi" w:cstheme="majorHAnsi"/>
          <w:color w:val="538135" w:themeColor="accent6" w:themeShade="BF"/>
          <w:sz w:val="24"/>
          <w:szCs w:val="24"/>
          <w:lang w:eastAsia="es-ES"/>
        </w:rPr>
        <w:t>Sameer Maskey, CEO de Fusemachines, una plataforma educativa de IA, y profesor de IA en la Universidad de Columbia, dijo a VentureBeat que "a nivel empresarial, los silos de datos continúan presentando un gran obstáculo... organizaciones están empezando a entender lentamente que el éxito de la IA depende de los datos, y mucho de ello."</w:t>
      </w:r>
    </w:p>
    <w:p w:rsidR="00C63139" w:rsidRDefault="00C63139" w:rsidP="00C63139">
      <w:pPr>
        <w:spacing w:before="100" w:beforeAutospacing="1" w:after="100" w:afterAutospacing="1" w:line="240" w:lineRule="auto"/>
        <w:rPr>
          <w:rFonts w:ascii="Times New Roman" w:eastAsia="Times New Roman" w:hAnsi="Times New Roman" w:cs="Times New Roman"/>
          <w:sz w:val="24"/>
          <w:szCs w:val="24"/>
          <w:lang w:eastAsia="es-ES"/>
        </w:rPr>
      </w:pPr>
      <w:r w:rsidRPr="00C63139">
        <w:rPr>
          <w:rFonts w:ascii="Times New Roman" w:eastAsia="Times New Roman" w:hAnsi="Times New Roman" w:cs="Times New Roman"/>
          <w:sz w:val="24"/>
          <w:szCs w:val="24"/>
          <w:lang w:eastAsia="es-ES"/>
        </w:rPr>
        <w:t>As a result, Maskey expects to see more solutions enabling access to “credible pools of data that will aid businesses to benefit from AI-powered efficiencies.” </w:t>
      </w:r>
    </w:p>
    <w:p w:rsidR="0083557D" w:rsidRPr="00C63139" w:rsidRDefault="0083557D" w:rsidP="0083557D">
      <w:pPr>
        <w:spacing w:before="100" w:beforeAutospacing="1" w:after="100" w:afterAutospacing="1" w:line="240" w:lineRule="auto"/>
        <w:rPr>
          <w:rFonts w:asciiTheme="majorHAnsi" w:eastAsia="Times New Roman" w:hAnsiTheme="majorHAnsi" w:cstheme="majorHAnsi"/>
          <w:color w:val="538135" w:themeColor="accent6" w:themeShade="BF"/>
          <w:sz w:val="24"/>
          <w:szCs w:val="24"/>
          <w:lang w:eastAsia="es-ES"/>
        </w:rPr>
      </w:pPr>
      <w:r w:rsidRPr="0083557D">
        <w:rPr>
          <w:rFonts w:asciiTheme="majorHAnsi" w:eastAsia="Times New Roman" w:hAnsiTheme="majorHAnsi" w:cstheme="majorHAnsi"/>
          <w:color w:val="538135" w:themeColor="accent6" w:themeShade="BF"/>
          <w:sz w:val="24"/>
          <w:szCs w:val="24"/>
          <w:lang w:eastAsia="es-ES"/>
        </w:rPr>
        <w:t>Como resultado, Maskey espera ver más soluciones que permitan el acceso a "grupos de datos creíbles que ayudarán a las empresas a beneficiarse de las eficiencias impulsadas por la IA."</w:t>
      </w:r>
    </w:p>
    <w:p w:rsidR="00C63139" w:rsidRDefault="00C63139" w:rsidP="00C63139">
      <w:pPr>
        <w:spacing w:before="100" w:beforeAutospacing="1" w:after="100" w:afterAutospacing="1" w:line="240" w:lineRule="auto"/>
        <w:rPr>
          <w:rFonts w:ascii="Times New Roman" w:eastAsia="Times New Roman" w:hAnsi="Times New Roman" w:cs="Times New Roman"/>
          <w:sz w:val="24"/>
          <w:szCs w:val="24"/>
          <w:lang w:eastAsia="es-ES"/>
        </w:rPr>
      </w:pPr>
      <w:r w:rsidRPr="00C63139">
        <w:rPr>
          <w:rFonts w:ascii="Times New Roman" w:eastAsia="Times New Roman" w:hAnsi="Times New Roman" w:cs="Times New Roman"/>
          <w:sz w:val="24"/>
          <w:szCs w:val="24"/>
          <w:lang w:eastAsia="es-ES"/>
        </w:rPr>
        <w:t xml:space="preserve">One solution coming on the scene to address AI’s data-starvation is the use of </w:t>
      </w:r>
      <w:hyperlink r:id="rId22" w:history="1">
        <w:r w:rsidRPr="00C63139">
          <w:rPr>
            <w:rFonts w:ascii="Times New Roman" w:eastAsia="Times New Roman" w:hAnsi="Times New Roman" w:cs="Times New Roman"/>
            <w:color w:val="0000FF"/>
            <w:sz w:val="24"/>
            <w:szCs w:val="24"/>
            <w:u w:val="single"/>
            <w:lang w:eastAsia="es-ES"/>
          </w:rPr>
          <w:t>synthetic data</w:t>
        </w:r>
      </w:hyperlink>
      <w:r w:rsidRPr="00C63139">
        <w:rPr>
          <w:rFonts w:ascii="Times New Roman" w:eastAsia="Times New Roman" w:hAnsi="Times New Roman" w:cs="Times New Roman"/>
          <w:sz w:val="24"/>
          <w:szCs w:val="24"/>
          <w:lang w:eastAsia="es-ES"/>
        </w:rPr>
        <w:t xml:space="preserve">, which Gartner predicts will be used to accelerate </w:t>
      </w:r>
      <w:hyperlink r:id="rId23" w:anchor=":~:text=A%20Gartner%20'Predict'%2C%20published,projects%20will%20be%20synthetically%20generated%E2%80%9D." w:tgtFrame="_blank" w:history="1">
        <w:r w:rsidRPr="00C63139">
          <w:rPr>
            <w:rFonts w:ascii="Times New Roman" w:eastAsia="Times New Roman" w:hAnsi="Times New Roman" w:cs="Times New Roman"/>
            <w:color w:val="0000FF"/>
            <w:sz w:val="24"/>
            <w:szCs w:val="24"/>
            <w:u w:val="single"/>
            <w:lang w:eastAsia="es-ES"/>
          </w:rPr>
          <w:t>60</w:t>
        </w:r>
      </w:hyperlink>
      <w:hyperlink r:id="rId24" w:anchor=":~:text=A%20Gartner%20'Predict'%2C%20published,projects%20will%20be%20synthetically%20generated%E2%80%9D." w:history="1">
        <w:r w:rsidRPr="00C63139">
          <w:rPr>
            <w:rFonts w:ascii="Times New Roman" w:eastAsia="Times New Roman" w:hAnsi="Times New Roman" w:cs="Times New Roman"/>
            <w:color w:val="0000FF"/>
            <w:sz w:val="24"/>
            <w:szCs w:val="24"/>
            <w:u w:val="single"/>
            <w:lang w:eastAsia="es-ES"/>
          </w:rPr>
          <w:t>%</w:t>
        </w:r>
      </w:hyperlink>
      <w:r w:rsidRPr="00C63139">
        <w:rPr>
          <w:rFonts w:ascii="Times New Roman" w:eastAsia="Times New Roman" w:hAnsi="Times New Roman" w:cs="Times New Roman"/>
          <w:sz w:val="24"/>
          <w:szCs w:val="24"/>
          <w:lang w:eastAsia="es-ES"/>
        </w:rPr>
        <w:t xml:space="preserve"> of AI projects by 2024. Another is the use of </w:t>
      </w:r>
      <w:hyperlink r:id="rId25" w:history="1">
        <w:r w:rsidRPr="00C63139">
          <w:rPr>
            <w:rFonts w:ascii="Times New Roman" w:eastAsia="Times New Roman" w:hAnsi="Times New Roman" w:cs="Times New Roman"/>
            <w:color w:val="0000FF"/>
            <w:sz w:val="24"/>
            <w:szCs w:val="24"/>
            <w:u w:val="single"/>
            <w:lang w:eastAsia="es-ES"/>
          </w:rPr>
          <w:t>foundational models</w:t>
        </w:r>
      </w:hyperlink>
      <w:r w:rsidRPr="00C63139">
        <w:rPr>
          <w:rFonts w:ascii="Times New Roman" w:eastAsia="Times New Roman" w:hAnsi="Times New Roman" w:cs="Times New Roman"/>
          <w:sz w:val="24"/>
          <w:szCs w:val="24"/>
          <w:lang w:eastAsia="es-ES"/>
        </w:rPr>
        <w:t>, which are typically trained on large amounts of unlabeled data and then paired with smaller sets of labeled data to propel problem-solving. </w:t>
      </w:r>
    </w:p>
    <w:p w:rsidR="0083557D" w:rsidRPr="00C63139" w:rsidRDefault="0083557D" w:rsidP="0083557D">
      <w:pPr>
        <w:spacing w:before="100" w:beforeAutospacing="1" w:after="100" w:afterAutospacing="1" w:line="240" w:lineRule="auto"/>
        <w:rPr>
          <w:rFonts w:asciiTheme="majorHAnsi" w:eastAsia="Times New Roman" w:hAnsiTheme="majorHAnsi" w:cstheme="majorHAnsi"/>
          <w:color w:val="538135" w:themeColor="accent6" w:themeShade="BF"/>
          <w:sz w:val="24"/>
          <w:szCs w:val="24"/>
          <w:lang w:eastAsia="es-ES"/>
        </w:rPr>
      </w:pPr>
      <w:r w:rsidRPr="0083557D">
        <w:rPr>
          <w:rFonts w:asciiTheme="majorHAnsi" w:eastAsia="Times New Roman" w:hAnsiTheme="majorHAnsi" w:cstheme="majorHAnsi"/>
          <w:color w:val="538135" w:themeColor="accent6" w:themeShade="BF"/>
          <w:sz w:val="24"/>
          <w:szCs w:val="24"/>
          <w:lang w:eastAsia="es-ES"/>
        </w:rPr>
        <w:t>Una solución que llega a la escena para abordar la hambruna de datos de la IA es el uso de datos sintéticos, que Gartner predice se utilizará para acelerar el 60% de los proyectos de IA para 2024. Otro es el uso de modelos fundacionales, que normalmente se entrenan en grandes cantidades de datos no etiquetados y luego se combinan con conjuntos más pequeños de datos etiquetados para impulsar la solución de problemas.</w:t>
      </w:r>
    </w:p>
    <w:p w:rsidR="00C63139" w:rsidRDefault="00C63139" w:rsidP="00C63139">
      <w:pPr>
        <w:spacing w:before="100" w:beforeAutospacing="1" w:after="100" w:afterAutospacing="1" w:line="240" w:lineRule="auto"/>
        <w:rPr>
          <w:rFonts w:ascii="Times New Roman" w:eastAsia="Times New Roman" w:hAnsi="Times New Roman" w:cs="Times New Roman"/>
          <w:sz w:val="24"/>
          <w:szCs w:val="24"/>
          <w:lang w:eastAsia="es-ES"/>
        </w:rPr>
      </w:pPr>
      <w:r w:rsidRPr="00C63139">
        <w:rPr>
          <w:rFonts w:ascii="Times New Roman" w:eastAsia="Times New Roman" w:hAnsi="Times New Roman" w:cs="Times New Roman"/>
          <w:sz w:val="24"/>
          <w:szCs w:val="24"/>
          <w:lang w:eastAsia="es-ES"/>
        </w:rPr>
        <w:t xml:space="preserve">“The general trend towards data-centric AI seems to be accelerating,” said Ulrik Stig-Hansen, president and cofounder at computer vision company </w:t>
      </w:r>
      <w:hyperlink r:id="rId26" w:tgtFrame="_blank" w:history="1">
        <w:r w:rsidRPr="00C63139">
          <w:rPr>
            <w:rFonts w:ascii="Times New Roman" w:eastAsia="Times New Roman" w:hAnsi="Times New Roman" w:cs="Times New Roman"/>
            <w:color w:val="0000FF"/>
            <w:sz w:val="24"/>
            <w:szCs w:val="24"/>
            <w:u w:val="single"/>
            <w:lang w:eastAsia="es-ES"/>
          </w:rPr>
          <w:t>Encord</w:t>
        </w:r>
      </w:hyperlink>
      <w:r w:rsidRPr="00C63139">
        <w:rPr>
          <w:rFonts w:ascii="Times New Roman" w:eastAsia="Times New Roman" w:hAnsi="Times New Roman" w:cs="Times New Roman"/>
          <w:sz w:val="24"/>
          <w:szCs w:val="24"/>
          <w:lang w:eastAsia="es-ES"/>
        </w:rPr>
        <w:t xml:space="preserve">. “This lowers the barriers to entry for companies to start monetizing their data, and all things [being] </w:t>
      </w:r>
      <w:r w:rsidRPr="00C63139">
        <w:rPr>
          <w:rFonts w:ascii="Times New Roman" w:eastAsia="Times New Roman" w:hAnsi="Times New Roman" w:cs="Times New Roman"/>
          <w:sz w:val="24"/>
          <w:szCs w:val="24"/>
          <w:lang w:eastAsia="es-ES"/>
        </w:rPr>
        <w:lastRenderedPageBreak/>
        <w:t>equal should lead to more widespread adoption of these technologies. Over the next year, companies will need to learn how to use data strategically. This is where they can really find the competitive advantage of AI.” </w:t>
      </w:r>
    </w:p>
    <w:p w:rsidR="0083557D" w:rsidRPr="00C63139" w:rsidRDefault="0083557D" w:rsidP="0083557D">
      <w:pPr>
        <w:spacing w:before="100" w:beforeAutospacing="1" w:after="100" w:afterAutospacing="1" w:line="240" w:lineRule="auto"/>
        <w:rPr>
          <w:rFonts w:asciiTheme="majorHAnsi" w:eastAsia="Times New Roman" w:hAnsiTheme="majorHAnsi" w:cstheme="majorHAnsi"/>
          <w:color w:val="538135" w:themeColor="accent6" w:themeShade="BF"/>
          <w:sz w:val="24"/>
          <w:szCs w:val="24"/>
          <w:lang w:eastAsia="es-ES"/>
        </w:rPr>
      </w:pPr>
      <w:r w:rsidRPr="0083557D">
        <w:rPr>
          <w:rFonts w:asciiTheme="majorHAnsi" w:eastAsia="Times New Roman" w:hAnsiTheme="majorHAnsi" w:cstheme="majorHAnsi"/>
          <w:color w:val="538135" w:themeColor="accent6" w:themeShade="BF"/>
          <w:sz w:val="24"/>
          <w:szCs w:val="24"/>
          <w:lang w:eastAsia="es-ES"/>
        </w:rPr>
        <w:t>"La tendencia general hacia la IA centrada en datos parece estar acelerándose", dijo Ulrik Stig-Hansen, presidente y cofundador de la compañía de visión por computadora Encord. "Esto reduce las barreras de entrada para que las empresas comiencen a monetizar sus datos, y todas las cosas [siendo] iguales deberían llevar a una adopción más generalizada de estas tecnologías. Durante el próximo año, las empresas tendrán que aprender a utilizar los datos de forma estratégica. Aquí es donde realmente pueden encontrar la ventaja competitiva de la IA."</w:t>
      </w:r>
    </w:p>
    <w:p w:rsidR="00C63139" w:rsidRPr="00C63139" w:rsidRDefault="00C63139" w:rsidP="00C63139">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C63139">
        <w:rPr>
          <w:rFonts w:ascii="Times New Roman" w:eastAsia="Times New Roman" w:hAnsi="Times New Roman" w:cs="Times New Roman"/>
          <w:b/>
          <w:bCs/>
          <w:sz w:val="36"/>
          <w:szCs w:val="36"/>
          <w:lang w:eastAsia="es-ES"/>
        </w:rPr>
        <w:t>Generative AI’s use cases will explode </w:t>
      </w:r>
    </w:p>
    <w:p w:rsidR="00C63139" w:rsidRDefault="00C63139" w:rsidP="00C63139">
      <w:pPr>
        <w:spacing w:before="100" w:beforeAutospacing="1" w:after="100" w:afterAutospacing="1" w:line="240" w:lineRule="auto"/>
        <w:rPr>
          <w:rFonts w:ascii="Times New Roman" w:eastAsia="Times New Roman" w:hAnsi="Times New Roman" w:cs="Times New Roman"/>
          <w:sz w:val="24"/>
          <w:szCs w:val="24"/>
          <w:lang w:eastAsia="es-ES"/>
        </w:rPr>
      </w:pPr>
      <w:r w:rsidRPr="00C63139">
        <w:rPr>
          <w:rFonts w:ascii="Times New Roman" w:eastAsia="Times New Roman" w:hAnsi="Times New Roman" w:cs="Times New Roman"/>
          <w:sz w:val="24"/>
          <w:szCs w:val="24"/>
          <w:lang w:eastAsia="es-ES"/>
        </w:rPr>
        <w:t xml:space="preserve">Advances in generative AI, which may be unofficially dubbed the “topic of the year” in the field, took off this year, giving rise to several new companies and tools that are revamping how </w:t>
      </w:r>
      <w:hyperlink r:id="rId27" w:tgtFrame="_blank" w:history="1">
        <w:r w:rsidRPr="00C63139">
          <w:rPr>
            <w:rFonts w:ascii="Times New Roman" w:eastAsia="Times New Roman" w:hAnsi="Times New Roman" w:cs="Times New Roman"/>
            <w:color w:val="0000FF"/>
            <w:sz w:val="24"/>
            <w:szCs w:val="24"/>
            <w:u w:val="single"/>
            <w:lang w:eastAsia="es-ES"/>
          </w:rPr>
          <w:t>creatives</w:t>
        </w:r>
      </w:hyperlink>
      <w:r w:rsidRPr="00C63139">
        <w:rPr>
          <w:rFonts w:ascii="Times New Roman" w:eastAsia="Times New Roman" w:hAnsi="Times New Roman" w:cs="Times New Roman"/>
          <w:sz w:val="24"/>
          <w:szCs w:val="24"/>
          <w:lang w:eastAsia="es-ES"/>
        </w:rPr>
        <w:t xml:space="preserve"> and non-creatives alike do their work. Tools like </w:t>
      </w:r>
      <w:hyperlink r:id="rId28" w:history="1">
        <w:r w:rsidRPr="00C63139">
          <w:rPr>
            <w:rFonts w:ascii="Times New Roman" w:eastAsia="Times New Roman" w:hAnsi="Times New Roman" w:cs="Times New Roman"/>
            <w:color w:val="0000FF"/>
            <w:sz w:val="24"/>
            <w:szCs w:val="24"/>
            <w:u w:val="single"/>
            <w:lang w:eastAsia="es-ES"/>
          </w:rPr>
          <w:t>DALL-E</w:t>
        </w:r>
      </w:hyperlink>
      <w:r w:rsidRPr="00C63139">
        <w:rPr>
          <w:rFonts w:ascii="Times New Roman" w:eastAsia="Times New Roman" w:hAnsi="Times New Roman" w:cs="Times New Roman"/>
          <w:sz w:val="24"/>
          <w:szCs w:val="24"/>
          <w:lang w:eastAsia="es-ES"/>
        </w:rPr>
        <w:t>, Imagen and Stable Diffusion generate original text-to-image concepts almost instantly after they are given even the most obscure of prompts — like “an AI bot sitting on a throne.” </w:t>
      </w:r>
    </w:p>
    <w:p w:rsidR="00F94188" w:rsidRPr="00C63139" w:rsidRDefault="00F94188" w:rsidP="00F94188">
      <w:pPr>
        <w:spacing w:before="100" w:beforeAutospacing="1" w:after="100" w:afterAutospacing="1" w:line="240" w:lineRule="auto"/>
        <w:rPr>
          <w:rFonts w:asciiTheme="majorHAnsi" w:eastAsia="Times New Roman" w:hAnsiTheme="majorHAnsi" w:cstheme="majorHAnsi"/>
          <w:color w:val="538135" w:themeColor="accent6" w:themeShade="BF"/>
          <w:sz w:val="24"/>
          <w:szCs w:val="24"/>
          <w:lang w:eastAsia="es-ES"/>
        </w:rPr>
      </w:pPr>
      <w:r w:rsidRPr="00F94188">
        <w:rPr>
          <w:rFonts w:asciiTheme="majorHAnsi" w:eastAsia="Times New Roman" w:hAnsiTheme="majorHAnsi" w:cstheme="majorHAnsi"/>
          <w:color w:val="538135" w:themeColor="accent6" w:themeShade="BF"/>
          <w:sz w:val="24"/>
          <w:szCs w:val="24"/>
          <w:lang w:eastAsia="es-ES"/>
        </w:rPr>
        <w:t>Los avances en la IA generativa, que puede ser apodado extraoficialmente el "tema del año" en el campo, despegó este año, dando lugar a varias nuevas empresas y herramientas que están renovando cómo los creativos y no creativos por igual hacen su trabajo. Herramientas como DALL-E, Imagen y Stable Diffusion generan conceptos originales de texto a imagen casi instantáneamente después de que se les da incluso la más oscura de las indicaciones - como "un bot de IA sentado en un trono."</w:t>
      </w:r>
    </w:p>
    <w:p w:rsidR="00C63139" w:rsidRDefault="00C63139" w:rsidP="00C63139">
      <w:pPr>
        <w:spacing w:before="100" w:beforeAutospacing="1" w:after="100" w:afterAutospacing="1" w:line="240" w:lineRule="auto"/>
        <w:rPr>
          <w:rFonts w:ascii="Times New Roman" w:eastAsia="Times New Roman" w:hAnsi="Times New Roman" w:cs="Times New Roman"/>
          <w:sz w:val="24"/>
          <w:szCs w:val="24"/>
          <w:lang w:eastAsia="es-ES"/>
        </w:rPr>
      </w:pPr>
      <w:r w:rsidRPr="00C63139">
        <w:rPr>
          <w:rFonts w:ascii="Times New Roman" w:eastAsia="Times New Roman" w:hAnsi="Times New Roman" w:cs="Times New Roman"/>
          <w:sz w:val="24"/>
          <w:szCs w:val="24"/>
          <w:lang w:eastAsia="es-ES"/>
        </w:rPr>
        <w:t>On top of its growing use cases, Encord’s Stig-Hansen predicts that “there will be a transformational leap forward in the availability of generative AI.”</w:t>
      </w:r>
    </w:p>
    <w:p w:rsidR="0083557D" w:rsidRPr="00C63139" w:rsidRDefault="0083557D" w:rsidP="00C63139">
      <w:pPr>
        <w:spacing w:before="100" w:beforeAutospacing="1" w:after="100" w:afterAutospacing="1" w:line="240" w:lineRule="auto"/>
        <w:rPr>
          <w:rFonts w:asciiTheme="majorHAnsi" w:eastAsia="Times New Roman" w:hAnsiTheme="majorHAnsi" w:cstheme="majorHAnsi"/>
          <w:color w:val="538135" w:themeColor="accent6" w:themeShade="BF"/>
          <w:sz w:val="24"/>
          <w:szCs w:val="24"/>
          <w:lang w:eastAsia="es-ES"/>
        </w:rPr>
      </w:pPr>
      <w:r w:rsidRPr="0083557D">
        <w:rPr>
          <w:rFonts w:asciiTheme="majorHAnsi" w:eastAsia="Times New Roman" w:hAnsiTheme="majorHAnsi" w:cstheme="majorHAnsi"/>
          <w:color w:val="538135" w:themeColor="accent6" w:themeShade="BF"/>
          <w:sz w:val="24"/>
          <w:szCs w:val="24"/>
          <w:lang w:eastAsia="es-ES"/>
        </w:rPr>
        <w:t>Además de sus crecientes casos de uso, Stig-Hansen de Encord predice que "habrá un salto transformador en la disponibilidad de IA generativa."</w:t>
      </w:r>
    </w:p>
    <w:p w:rsidR="00C63139" w:rsidRDefault="00C63139" w:rsidP="00C63139">
      <w:pPr>
        <w:spacing w:before="100" w:beforeAutospacing="1" w:after="100" w:afterAutospacing="1" w:line="240" w:lineRule="auto"/>
        <w:rPr>
          <w:rFonts w:ascii="Times New Roman" w:eastAsia="Times New Roman" w:hAnsi="Times New Roman" w:cs="Times New Roman"/>
          <w:sz w:val="24"/>
          <w:szCs w:val="24"/>
          <w:lang w:eastAsia="es-ES"/>
        </w:rPr>
      </w:pPr>
      <w:r w:rsidRPr="00C63139">
        <w:rPr>
          <w:rFonts w:ascii="Times New Roman" w:eastAsia="Times New Roman" w:hAnsi="Times New Roman" w:cs="Times New Roman"/>
          <w:sz w:val="24"/>
          <w:szCs w:val="24"/>
          <w:lang w:eastAsia="es-ES"/>
        </w:rPr>
        <w:t xml:space="preserve">This domain shows no signs of slowing down in 2023, with </w:t>
      </w:r>
      <w:hyperlink r:id="rId29" w:tgtFrame="_blank" w:history="1">
        <w:r w:rsidRPr="00C63139">
          <w:rPr>
            <w:rFonts w:ascii="Times New Roman" w:eastAsia="Times New Roman" w:hAnsi="Times New Roman" w:cs="Times New Roman"/>
            <w:color w:val="0000FF"/>
            <w:sz w:val="24"/>
            <w:szCs w:val="24"/>
            <w:u w:val="single"/>
            <w:lang w:eastAsia="es-ES"/>
          </w:rPr>
          <w:t>Gartner</w:t>
        </w:r>
      </w:hyperlink>
      <w:r w:rsidRPr="00C63139">
        <w:rPr>
          <w:rFonts w:ascii="Times New Roman" w:eastAsia="Times New Roman" w:hAnsi="Times New Roman" w:cs="Times New Roman"/>
          <w:sz w:val="24"/>
          <w:szCs w:val="24"/>
          <w:lang w:eastAsia="es-ES"/>
        </w:rPr>
        <w:t xml:space="preserve"> predicting that generative AI will not only improve digital product quality, but by 2025 will also account for </w:t>
      </w:r>
      <w:hyperlink r:id="rId30" w:tgtFrame="_blank" w:history="1">
        <w:r w:rsidRPr="00C63139">
          <w:rPr>
            <w:rFonts w:ascii="Times New Roman" w:eastAsia="Times New Roman" w:hAnsi="Times New Roman" w:cs="Times New Roman"/>
            <w:color w:val="0000FF"/>
            <w:sz w:val="24"/>
            <w:szCs w:val="24"/>
            <w:u w:val="single"/>
            <w:lang w:eastAsia="es-ES"/>
          </w:rPr>
          <w:t>10</w:t>
        </w:r>
      </w:hyperlink>
      <w:hyperlink r:id="rId31" w:history="1">
        <w:r w:rsidRPr="00C63139">
          <w:rPr>
            <w:rFonts w:ascii="Times New Roman" w:eastAsia="Times New Roman" w:hAnsi="Times New Roman" w:cs="Times New Roman"/>
            <w:color w:val="0000FF"/>
            <w:sz w:val="24"/>
            <w:szCs w:val="24"/>
            <w:u w:val="single"/>
            <w:lang w:eastAsia="es-ES"/>
          </w:rPr>
          <w:t>%</w:t>
        </w:r>
      </w:hyperlink>
      <w:r w:rsidRPr="00C63139">
        <w:rPr>
          <w:rFonts w:ascii="Times New Roman" w:eastAsia="Times New Roman" w:hAnsi="Times New Roman" w:cs="Times New Roman"/>
          <w:sz w:val="24"/>
          <w:szCs w:val="24"/>
          <w:lang w:eastAsia="es-ES"/>
        </w:rPr>
        <w:t xml:space="preserve"> of all data produced — compared to a current 1%.</w:t>
      </w:r>
    </w:p>
    <w:p w:rsidR="00F94188" w:rsidRPr="00F94188" w:rsidRDefault="00F94188" w:rsidP="00F94188">
      <w:pPr>
        <w:spacing w:before="100" w:beforeAutospacing="1" w:after="100" w:afterAutospacing="1" w:line="240" w:lineRule="auto"/>
        <w:rPr>
          <w:rFonts w:asciiTheme="majorHAnsi" w:eastAsia="Times New Roman" w:hAnsiTheme="majorHAnsi" w:cstheme="majorHAnsi"/>
          <w:color w:val="538135" w:themeColor="accent6" w:themeShade="BF"/>
          <w:sz w:val="24"/>
          <w:szCs w:val="24"/>
          <w:lang w:eastAsia="es-ES"/>
        </w:rPr>
      </w:pPr>
      <w:r w:rsidRPr="00F94188">
        <w:rPr>
          <w:rFonts w:asciiTheme="majorHAnsi" w:eastAsia="Times New Roman" w:hAnsiTheme="majorHAnsi" w:cstheme="majorHAnsi"/>
          <w:color w:val="538135" w:themeColor="accent6" w:themeShade="BF"/>
          <w:sz w:val="24"/>
          <w:szCs w:val="24"/>
          <w:lang w:eastAsia="es-ES"/>
        </w:rPr>
        <w:t>Este dominio no muestra signos de desaceleración en 2023, con Gartner prediciendo que la IA generativa no solo mejorará la calidad del producto digital, sino que para 2025 también representará el 10% de todos los datos producidos - en comparación con un 1% actual.</w:t>
      </w:r>
    </w:p>
    <w:p w:rsidR="00C63139" w:rsidRDefault="00C63139" w:rsidP="00C63139">
      <w:pPr>
        <w:spacing w:before="100" w:beforeAutospacing="1" w:after="100" w:afterAutospacing="1" w:line="240" w:lineRule="auto"/>
        <w:rPr>
          <w:rFonts w:ascii="Times New Roman" w:eastAsia="Times New Roman" w:hAnsi="Times New Roman" w:cs="Times New Roman"/>
          <w:sz w:val="24"/>
          <w:szCs w:val="24"/>
          <w:lang w:eastAsia="es-ES"/>
        </w:rPr>
      </w:pPr>
      <w:r w:rsidRPr="00C63139">
        <w:rPr>
          <w:rFonts w:ascii="Times New Roman" w:eastAsia="Times New Roman" w:hAnsi="Times New Roman" w:cs="Times New Roman"/>
          <w:sz w:val="24"/>
          <w:szCs w:val="24"/>
          <w:lang w:eastAsia="es-ES"/>
        </w:rPr>
        <w:t>Generative AI is a tool that, though not quite replacing jobs yet, is sparking curiosity across enterprise sectors about what might be ahead. </w:t>
      </w:r>
    </w:p>
    <w:p w:rsidR="00F94188" w:rsidRPr="00C63139" w:rsidRDefault="00F94188" w:rsidP="00C63139">
      <w:pPr>
        <w:spacing w:before="100" w:beforeAutospacing="1" w:after="100" w:afterAutospacing="1" w:line="240" w:lineRule="auto"/>
        <w:rPr>
          <w:rFonts w:ascii="Times New Roman" w:eastAsia="Times New Roman" w:hAnsi="Times New Roman" w:cs="Times New Roman"/>
          <w:sz w:val="24"/>
          <w:szCs w:val="24"/>
          <w:lang w:eastAsia="es-ES"/>
        </w:rPr>
      </w:pPr>
      <w:r w:rsidRPr="00F94188">
        <w:rPr>
          <w:rFonts w:asciiTheme="majorHAnsi" w:eastAsia="Times New Roman" w:hAnsiTheme="majorHAnsi" w:cstheme="majorHAnsi"/>
          <w:color w:val="538135" w:themeColor="accent6" w:themeShade="BF"/>
          <w:sz w:val="24"/>
          <w:szCs w:val="24"/>
          <w:lang w:eastAsia="es-ES"/>
        </w:rPr>
        <w:lastRenderedPageBreak/>
        <w:t>La IA generativa es una herramienta que, aunque todavía no está reemplazando puestos de trabajo, está despertando la curiosidad entre los sectores empresariales sobre lo que podría estar por delante.</w:t>
      </w:r>
    </w:p>
    <w:p w:rsidR="00C63139" w:rsidRDefault="00F94188" w:rsidP="00C63139">
      <w:pPr>
        <w:spacing w:before="100" w:beforeAutospacing="1" w:after="100" w:afterAutospacing="1" w:line="240" w:lineRule="auto"/>
        <w:rPr>
          <w:rFonts w:ascii="Times New Roman" w:eastAsia="Times New Roman" w:hAnsi="Times New Roman" w:cs="Times New Roman"/>
          <w:sz w:val="24"/>
          <w:szCs w:val="24"/>
          <w:lang w:eastAsia="es-ES"/>
        </w:rPr>
      </w:pPr>
      <w:r w:rsidRPr="00C63139">
        <w:rPr>
          <w:rFonts w:ascii="Times New Roman" w:eastAsia="Times New Roman" w:hAnsi="Times New Roman" w:cs="Times New Roman"/>
          <w:sz w:val="24"/>
          <w:szCs w:val="24"/>
          <w:lang w:eastAsia="es-ES"/>
        </w:rPr>
        <w:t xml:space="preserve"> </w:t>
      </w:r>
      <w:r w:rsidR="00C63139" w:rsidRPr="00C63139">
        <w:rPr>
          <w:rFonts w:ascii="Times New Roman" w:eastAsia="Times New Roman" w:hAnsi="Times New Roman" w:cs="Times New Roman"/>
          <w:sz w:val="24"/>
          <w:szCs w:val="24"/>
          <w:lang w:eastAsia="es-ES"/>
        </w:rPr>
        <w:t>“As the technology grows more sophisticated it will continue to be disruptive, not just for images and content development, but for other industries like speech recognition and banking,” Deepgram’s Stephenson said. “I predict that generative technology will soon act as an exoskeleton for humans — it will support the work we are doing and ultimately drive a more efficient and creative future.”</w:t>
      </w:r>
    </w:p>
    <w:p w:rsidR="00F94188" w:rsidRPr="00C63139" w:rsidRDefault="00F94188" w:rsidP="00F94188">
      <w:pPr>
        <w:spacing w:before="100" w:beforeAutospacing="1" w:after="100" w:afterAutospacing="1" w:line="240" w:lineRule="auto"/>
        <w:rPr>
          <w:rFonts w:asciiTheme="majorHAnsi" w:eastAsia="Times New Roman" w:hAnsiTheme="majorHAnsi" w:cstheme="majorHAnsi"/>
          <w:color w:val="538135" w:themeColor="accent6" w:themeShade="BF"/>
          <w:sz w:val="24"/>
          <w:szCs w:val="24"/>
          <w:lang w:eastAsia="es-ES"/>
        </w:rPr>
      </w:pPr>
      <w:r w:rsidRPr="00F94188">
        <w:rPr>
          <w:rFonts w:asciiTheme="majorHAnsi" w:eastAsia="Times New Roman" w:hAnsiTheme="majorHAnsi" w:cstheme="majorHAnsi"/>
          <w:color w:val="538135" w:themeColor="accent6" w:themeShade="BF"/>
          <w:sz w:val="24"/>
          <w:szCs w:val="24"/>
          <w:lang w:eastAsia="es-ES"/>
        </w:rPr>
        <w:t>"A medida que la tecnología se vuelve más sofisticada, seguirá siendo disruptiva, no solo para imágenes y desarrollo de contenido, sino para otras industrias como el reconocimiento de voz y la banca", dijo Stephenson de Deepgram. "Predigo que la tecnología generativa pronto actuará como un exoesqueleto para los humanos - apoyará el trabajo que estamos haciendo y, en última instancia, impulsará un futuro más eficiente y creativo."</w:t>
      </w:r>
    </w:p>
    <w:p w:rsidR="00C63139" w:rsidRDefault="00C63139" w:rsidP="00C63139">
      <w:pPr>
        <w:spacing w:before="100" w:beforeAutospacing="1" w:after="100" w:afterAutospacing="1" w:line="240" w:lineRule="auto"/>
        <w:rPr>
          <w:rFonts w:ascii="Times New Roman" w:eastAsia="Times New Roman" w:hAnsi="Times New Roman" w:cs="Times New Roman"/>
          <w:sz w:val="24"/>
          <w:szCs w:val="24"/>
          <w:lang w:eastAsia="es-ES"/>
        </w:rPr>
      </w:pPr>
      <w:r w:rsidRPr="00C63139">
        <w:rPr>
          <w:rFonts w:ascii="Times New Roman" w:eastAsia="Times New Roman" w:hAnsi="Times New Roman" w:cs="Times New Roman"/>
          <w:sz w:val="24"/>
          <w:szCs w:val="24"/>
          <w:lang w:eastAsia="es-ES"/>
        </w:rPr>
        <w:t xml:space="preserve">With the text-to-image, </w:t>
      </w:r>
      <w:hyperlink r:id="rId32" w:history="1">
        <w:r w:rsidRPr="00C63139">
          <w:rPr>
            <w:rFonts w:ascii="Times New Roman" w:eastAsia="Times New Roman" w:hAnsi="Times New Roman" w:cs="Times New Roman"/>
            <w:color w:val="0000FF"/>
            <w:sz w:val="24"/>
            <w:szCs w:val="24"/>
            <w:u w:val="single"/>
            <w:lang w:eastAsia="es-ES"/>
          </w:rPr>
          <w:t>text-to-video</w:t>
        </w:r>
      </w:hyperlink>
      <w:r w:rsidRPr="00C63139">
        <w:rPr>
          <w:rFonts w:ascii="Times New Roman" w:eastAsia="Times New Roman" w:hAnsi="Times New Roman" w:cs="Times New Roman"/>
          <w:sz w:val="24"/>
          <w:szCs w:val="24"/>
          <w:lang w:eastAsia="es-ES"/>
        </w:rPr>
        <w:t xml:space="preserve"> and upcoming text-to-3D capabilities that generative AI provides, adoption of the tool will also increase — probably even outside of the technology and enterprise spaces into others like entertainment and the creative professions, Stig-Hansen said.</w:t>
      </w:r>
    </w:p>
    <w:p w:rsidR="0083557D" w:rsidRPr="00C63139" w:rsidRDefault="0083557D" w:rsidP="00C63139">
      <w:pPr>
        <w:spacing w:before="100" w:beforeAutospacing="1" w:after="100" w:afterAutospacing="1" w:line="240" w:lineRule="auto"/>
        <w:rPr>
          <w:rFonts w:asciiTheme="majorHAnsi" w:eastAsia="Times New Roman" w:hAnsiTheme="majorHAnsi" w:cstheme="majorHAnsi"/>
          <w:color w:val="538135" w:themeColor="accent6" w:themeShade="BF"/>
          <w:sz w:val="24"/>
          <w:szCs w:val="24"/>
          <w:lang w:eastAsia="es-ES"/>
        </w:rPr>
      </w:pPr>
      <w:r w:rsidRPr="0083557D">
        <w:rPr>
          <w:rFonts w:asciiTheme="majorHAnsi" w:eastAsia="Times New Roman" w:hAnsiTheme="majorHAnsi" w:cstheme="majorHAnsi"/>
          <w:color w:val="538135" w:themeColor="accent6" w:themeShade="BF"/>
          <w:sz w:val="24"/>
          <w:szCs w:val="24"/>
          <w:lang w:eastAsia="es-ES"/>
        </w:rPr>
        <w:t>Con las capacidades de texto a imagen, texto a vídeo y próximo texto a 3D que proporciona la IA generativa, la adopción de la herramienta también aumentará - probablemente incluso fuera de la tecnología y los espacios empresariales en otros como el entretenimiento y las profesiones creativas, Dijo Stig-Hansen.</w:t>
      </w:r>
    </w:p>
    <w:p w:rsidR="00C63139" w:rsidRDefault="00C63139" w:rsidP="00C63139">
      <w:pPr>
        <w:spacing w:before="100" w:beforeAutospacing="1" w:after="100" w:afterAutospacing="1" w:line="240" w:lineRule="auto"/>
        <w:rPr>
          <w:rFonts w:ascii="Times New Roman" w:eastAsia="Times New Roman" w:hAnsi="Times New Roman" w:cs="Times New Roman"/>
          <w:sz w:val="24"/>
          <w:szCs w:val="24"/>
          <w:lang w:eastAsia="es-ES"/>
        </w:rPr>
      </w:pPr>
      <w:r w:rsidRPr="00C63139">
        <w:rPr>
          <w:rFonts w:ascii="Times New Roman" w:eastAsia="Times New Roman" w:hAnsi="Times New Roman" w:cs="Times New Roman"/>
          <w:sz w:val="24"/>
          <w:szCs w:val="24"/>
          <w:lang w:eastAsia="es-ES"/>
        </w:rPr>
        <w:t>“These AI models will only get better and become more photo-realistic,” he said. “The space will evolve from just AI-generated faces to whole bodies in both imagery and video. There will also be a huge adoption of generative AI in creative industries, including the music industry.”</w:t>
      </w:r>
    </w:p>
    <w:p w:rsidR="00F94188" w:rsidRPr="00C63139" w:rsidRDefault="00F94188" w:rsidP="00C63139">
      <w:pPr>
        <w:spacing w:before="100" w:beforeAutospacing="1" w:after="100" w:afterAutospacing="1" w:line="240" w:lineRule="auto"/>
        <w:rPr>
          <w:rFonts w:asciiTheme="majorHAnsi" w:eastAsia="Times New Roman" w:hAnsiTheme="majorHAnsi" w:cstheme="majorHAnsi"/>
          <w:color w:val="538135" w:themeColor="accent6" w:themeShade="BF"/>
          <w:sz w:val="24"/>
          <w:szCs w:val="24"/>
          <w:lang w:eastAsia="es-ES"/>
        </w:rPr>
      </w:pPr>
      <w:r w:rsidRPr="00F94188">
        <w:rPr>
          <w:rFonts w:asciiTheme="majorHAnsi" w:eastAsia="Times New Roman" w:hAnsiTheme="majorHAnsi" w:cstheme="majorHAnsi"/>
          <w:color w:val="538135" w:themeColor="accent6" w:themeShade="BF"/>
          <w:sz w:val="24"/>
          <w:szCs w:val="24"/>
          <w:lang w:eastAsia="es-ES"/>
        </w:rPr>
        <w:t>"Estos modelos de IA solo mejorarán y se volverán más realistas", dijo. "El espacio evolucionará de solo caras generadas por la IA a cuerpos enteros tanto en imágenes como en video. También habrá una gran adopción de la IA generativa en las industrias creativas, incluida la industria de la música."</w:t>
      </w:r>
    </w:p>
    <w:p w:rsidR="00C63139" w:rsidRDefault="00C63139" w:rsidP="00C63139">
      <w:pPr>
        <w:spacing w:before="100" w:beforeAutospacing="1" w:after="100" w:afterAutospacing="1" w:line="240" w:lineRule="auto"/>
        <w:rPr>
          <w:rFonts w:ascii="Times New Roman" w:eastAsia="Times New Roman" w:hAnsi="Times New Roman" w:cs="Times New Roman"/>
          <w:sz w:val="24"/>
          <w:szCs w:val="24"/>
          <w:lang w:eastAsia="es-ES"/>
        </w:rPr>
      </w:pPr>
      <w:hyperlink r:id="rId33" w:tgtFrame="_blank" w:history="1">
        <w:r w:rsidRPr="00C63139">
          <w:rPr>
            <w:rFonts w:ascii="Times New Roman" w:eastAsia="Times New Roman" w:hAnsi="Times New Roman" w:cs="Times New Roman"/>
            <w:color w:val="0000FF"/>
            <w:sz w:val="24"/>
            <w:szCs w:val="24"/>
            <w:u w:val="single"/>
            <w:lang w:eastAsia="es-ES"/>
          </w:rPr>
          <w:t>Investors</w:t>
        </w:r>
      </w:hyperlink>
      <w:r w:rsidRPr="00C63139">
        <w:rPr>
          <w:rFonts w:ascii="Times New Roman" w:eastAsia="Times New Roman" w:hAnsi="Times New Roman" w:cs="Times New Roman"/>
          <w:sz w:val="24"/>
          <w:szCs w:val="24"/>
          <w:lang w:eastAsia="es-ES"/>
        </w:rPr>
        <w:t xml:space="preserve"> are also beginning to take note of the new technology, but some are waiting to see if it will remain all “hype” or if its growth becomes solid for a forward trajectory.</w:t>
      </w:r>
    </w:p>
    <w:p w:rsidR="0083557D" w:rsidRPr="0083557D" w:rsidRDefault="0083557D" w:rsidP="0083557D">
      <w:pPr>
        <w:spacing w:before="100" w:beforeAutospacing="1" w:after="100" w:afterAutospacing="1" w:line="240" w:lineRule="auto"/>
        <w:rPr>
          <w:rFonts w:asciiTheme="majorHAnsi" w:eastAsia="Times New Roman" w:hAnsiTheme="majorHAnsi" w:cstheme="majorHAnsi"/>
          <w:color w:val="538135" w:themeColor="accent6" w:themeShade="BF"/>
          <w:sz w:val="24"/>
          <w:szCs w:val="24"/>
          <w:lang w:eastAsia="es-ES"/>
        </w:rPr>
      </w:pPr>
      <w:r w:rsidRPr="0083557D">
        <w:rPr>
          <w:rFonts w:asciiTheme="majorHAnsi" w:eastAsia="Times New Roman" w:hAnsiTheme="majorHAnsi" w:cstheme="majorHAnsi"/>
          <w:color w:val="538135" w:themeColor="accent6" w:themeShade="BF"/>
          <w:sz w:val="24"/>
          <w:szCs w:val="24"/>
          <w:lang w:eastAsia="es-ES"/>
        </w:rPr>
        <w:t>Los inversores también están empezando a tomar nota de la nueva tecnología, pero algunos están esperando para ver si seguirá siendo todo "bombo" o si su crecimiento se vuelve sólido para una trayectoria hacia adelante.</w:t>
      </w:r>
    </w:p>
    <w:p w:rsidR="0083557D" w:rsidRDefault="00C63139" w:rsidP="00C63139">
      <w:pPr>
        <w:spacing w:before="100" w:beforeAutospacing="1" w:after="100" w:afterAutospacing="1" w:line="240" w:lineRule="auto"/>
        <w:rPr>
          <w:rFonts w:ascii="Times New Roman" w:eastAsia="Times New Roman" w:hAnsi="Times New Roman" w:cs="Times New Roman"/>
          <w:sz w:val="24"/>
          <w:szCs w:val="24"/>
          <w:lang w:eastAsia="es-ES"/>
        </w:rPr>
      </w:pPr>
      <w:r w:rsidRPr="00C63139">
        <w:rPr>
          <w:rFonts w:ascii="Times New Roman" w:eastAsia="Times New Roman" w:hAnsi="Times New Roman" w:cs="Times New Roman"/>
          <w:sz w:val="24"/>
          <w:szCs w:val="24"/>
          <w:lang w:eastAsia="es-ES"/>
        </w:rPr>
        <w:t xml:space="preserve">Bansal, the cofounder of The X Future, said their fund, Z Nation Lab, was an early investor in AI-powered content generation platform </w:t>
      </w:r>
      <w:hyperlink r:id="rId34" w:history="1">
        <w:r w:rsidRPr="00C63139">
          <w:rPr>
            <w:rFonts w:ascii="Times New Roman" w:eastAsia="Times New Roman" w:hAnsi="Times New Roman" w:cs="Times New Roman"/>
            <w:color w:val="0000FF"/>
            <w:sz w:val="24"/>
            <w:szCs w:val="24"/>
            <w:u w:val="single"/>
            <w:lang w:eastAsia="es-ES"/>
          </w:rPr>
          <w:t>Jasper AI</w:t>
        </w:r>
      </w:hyperlink>
      <w:r w:rsidRPr="00C63139">
        <w:rPr>
          <w:rFonts w:ascii="Times New Roman" w:eastAsia="Times New Roman" w:hAnsi="Times New Roman" w:cs="Times New Roman"/>
          <w:sz w:val="24"/>
          <w:szCs w:val="24"/>
          <w:lang w:eastAsia="es-ES"/>
        </w:rPr>
        <w:t>, and said he sees it only going up from here.</w:t>
      </w:r>
    </w:p>
    <w:p w:rsidR="00C63139" w:rsidRDefault="0083557D" w:rsidP="00C63139">
      <w:pPr>
        <w:spacing w:before="100" w:beforeAutospacing="1" w:after="100" w:afterAutospacing="1" w:line="240" w:lineRule="auto"/>
        <w:rPr>
          <w:rFonts w:ascii="Times New Roman" w:eastAsia="Times New Roman" w:hAnsi="Times New Roman" w:cs="Times New Roman"/>
          <w:sz w:val="24"/>
          <w:szCs w:val="24"/>
          <w:lang w:eastAsia="es-ES"/>
        </w:rPr>
      </w:pPr>
      <w:r w:rsidRPr="0083557D">
        <w:rPr>
          <w:rFonts w:asciiTheme="majorHAnsi" w:eastAsia="Times New Roman" w:hAnsiTheme="majorHAnsi" w:cstheme="majorHAnsi"/>
          <w:color w:val="538135" w:themeColor="accent6" w:themeShade="BF"/>
          <w:sz w:val="24"/>
          <w:szCs w:val="24"/>
          <w:lang w:eastAsia="es-ES"/>
        </w:rPr>
        <w:lastRenderedPageBreak/>
        <w:t>Bansal, cofundador de The X Future, dijo que su fondo, Z Nation Lab, fue uno de los primeros inversionistas en la plataforma de generación de contenido con IA Jasper AI, y dijo que solo lo ve desde aquí.</w:t>
      </w:r>
      <w:r w:rsidR="00C63139" w:rsidRPr="00C63139">
        <w:rPr>
          <w:rFonts w:ascii="Times New Roman" w:eastAsia="Times New Roman" w:hAnsi="Times New Roman" w:cs="Times New Roman"/>
          <w:sz w:val="24"/>
          <w:szCs w:val="24"/>
          <w:lang w:eastAsia="es-ES"/>
        </w:rPr>
        <w:br/>
      </w:r>
      <w:r w:rsidR="00C63139" w:rsidRPr="00C63139">
        <w:rPr>
          <w:rFonts w:ascii="Times New Roman" w:eastAsia="Times New Roman" w:hAnsi="Times New Roman" w:cs="Times New Roman"/>
          <w:sz w:val="24"/>
          <w:szCs w:val="24"/>
          <w:lang w:eastAsia="es-ES"/>
        </w:rPr>
        <w:br/>
        <w:t>“Seeing the exponential growth that Jasper AI has achieved in the past two years makes me very bullish on the use of generative AI in marketing,” Bansal said. </w:t>
      </w:r>
    </w:p>
    <w:p w:rsidR="0083557D" w:rsidRPr="00C63139" w:rsidRDefault="0083557D" w:rsidP="0083557D">
      <w:pPr>
        <w:spacing w:before="100" w:beforeAutospacing="1" w:after="100" w:afterAutospacing="1" w:line="240" w:lineRule="auto"/>
        <w:rPr>
          <w:rFonts w:asciiTheme="majorHAnsi" w:eastAsia="Times New Roman" w:hAnsiTheme="majorHAnsi" w:cstheme="majorHAnsi"/>
          <w:color w:val="538135" w:themeColor="accent6" w:themeShade="BF"/>
          <w:sz w:val="24"/>
          <w:szCs w:val="24"/>
          <w:lang w:eastAsia="es-ES"/>
        </w:rPr>
      </w:pPr>
      <w:r w:rsidRPr="0083557D">
        <w:rPr>
          <w:rFonts w:asciiTheme="majorHAnsi" w:eastAsia="Times New Roman" w:hAnsiTheme="majorHAnsi" w:cstheme="majorHAnsi"/>
          <w:color w:val="538135" w:themeColor="accent6" w:themeShade="BF"/>
          <w:sz w:val="24"/>
          <w:szCs w:val="24"/>
          <w:lang w:eastAsia="es-ES"/>
        </w:rPr>
        <w:t>"Ver el crecimiento exponencial que Jasper AI ha logrado en los últimos dos años me hace muy optimista en el uso de la IA generativa en marketing", dijo Bansal.</w:t>
      </w:r>
    </w:p>
    <w:p w:rsidR="00C63139" w:rsidRPr="00C63139" w:rsidRDefault="00C63139" w:rsidP="00C63139">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C63139">
        <w:rPr>
          <w:rFonts w:ascii="Times New Roman" w:eastAsia="Times New Roman" w:hAnsi="Times New Roman" w:cs="Times New Roman"/>
          <w:b/>
          <w:bCs/>
          <w:sz w:val="36"/>
          <w:szCs w:val="36"/>
          <w:lang w:eastAsia="es-ES"/>
        </w:rPr>
        <w:t>Notes for 2023</w:t>
      </w:r>
    </w:p>
    <w:p w:rsidR="00C63139" w:rsidRDefault="00C63139" w:rsidP="00C63139">
      <w:pPr>
        <w:spacing w:before="100" w:beforeAutospacing="1" w:after="100" w:afterAutospacing="1" w:line="240" w:lineRule="auto"/>
        <w:rPr>
          <w:rFonts w:ascii="Times New Roman" w:eastAsia="Times New Roman" w:hAnsi="Times New Roman" w:cs="Times New Roman"/>
          <w:sz w:val="24"/>
          <w:szCs w:val="24"/>
          <w:lang w:eastAsia="es-ES"/>
        </w:rPr>
      </w:pPr>
      <w:r w:rsidRPr="00C63139">
        <w:rPr>
          <w:rFonts w:ascii="Times New Roman" w:eastAsia="Times New Roman" w:hAnsi="Times New Roman" w:cs="Times New Roman"/>
          <w:sz w:val="24"/>
          <w:szCs w:val="24"/>
          <w:lang w:eastAsia="es-ES"/>
        </w:rPr>
        <w:t xml:space="preserve">Investment and growth in the artificial intelligence market at large are expected to skyrocket through the next several years, according to Fortune Business Insights, which also reports that the sector will be worth over a trillion dollars by </w:t>
      </w:r>
      <w:hyperlink r:id="rId35" w:tgtFrame="_blank" w:history="1">
        <w:r w:rsidRPr="00C63139">
          <w:rPr>
            <w:rFonts w:ascii="Times New Roman" w:eastAsia="Times New Roman" w:hAnsi="Times New Roman" w:cs="Times New Roman"/>
            <w:color w:val="0000FF"/>
            <w:sz w:val="24"/>
            <w:szCs w:val="24"/>
            <w:u w:val="single"/>
            <w:lang w:eastAsia="es-ES"/>
          </w:rPr>
          <w:t>2029</w:t>
        </w:r>
      </w:hyperlink>
      <w:r w:rsidRPr="00C63139">
        <w:rPr>
          <w:rFonts w:ascii="Times New Roman" w:eastAsia="Times New Roman" w:hAnsi="Times New Roman" w:cs="Times New Roman"/>
          <w:sz w:val="24"/>
          <w:szCs w:val="24"/>
          <w:lang w:eastAsia="es-ES"/>
        </w:rPr>
        <w:t>. </w:t>
      </w:r>
    </w:p>
    <w:p w:rsidR="009E3BC8" w:rsidRPr="00C63139" w:rsidRDefault="009E3BC8" w:rsidP="009E3BC8">
      <w:pPr>
        <w:spacing w:before="100" w:beforeAutospacing="1" w:after="100" w:afterAutospacing="1" w:line="240" w:lineRule="auto"/>
        <w:rPr>
          <w:rFonts w:asciiTheme="majorHAnsi" w:eastAsia="Times New Roman" w:hAnsiTheme="majorHAnsi" w:cstheme="majorHAnsi"/>
          <w:color w:val="538135" w:themeColor="accent6" w:themeShade="BF"/>
          <w:sz w:val="24"/>
          <w:szCs w:val="24"/>
          <w:lang w:eastAsia="es-ES"/>
        </w:rPr>
      </w:pPr>
      <w:r w:rsidRPr="009E3BC8">
        <w:rPr>
          <w:rFonts w:asciiTheme="majorHAnsi" w:eastAsia="Times New Roman" w:hAnsiTheme="majorHAnsi" w:cstheme="majorHAnsi"/>
          <w:color w:val="538135" w:themeColor="accent6" w:themeShade="BF"/>
          <w:sz w:val="24"/>
          <w:szCs w:val="24"/>
          <w:lang w:eastAsia="es-ES"/>
        </w:rPr>
        <w:t>Se espera que la inversión y el crecimiento en el mercado de inteligencia artificial en general se disparen en los próximos años, según Fortune Business Insights, que también informa que el sector valdrá más de un billón de dólares para 2029.</w:t>
      </w:r>
    </w:p>
    <w:p w:rsidR="00C63139" w:rsidRDefault="00C63139" w:rsidP="00C63139">
      <w:pPr>
        <w:spacing w:before="100" w:beforeAutospacing="1" w:after="100" w:afterAutospacing="1" w:line="240" w:lineRule="auto"/>
        <w:rPr>
          <w:rFonts w:ascii="Times New Roman" w:eastAsia="Times New Roman" w:hAnsi="Times New Roman" w:cs="Times New Roman"/>
          <w:sz w:val="24"/>
          <w:szCs w:val="24"/>
          <w:lang w:eastAsia="es-ES"/>
        </w:rPr>
      </w:pPr>
      <w:r w:rsidRPr="00C63139">
        <w:rPr>
          <w:rFonts w:ascii="Times New Roman" w:eastAsia="Times New Roman" w:hAnsi="Times New Roman" w:cs="Times New Roman"/>
          <w:sz w:val="24"/>
          <w:szCs w:val="24"/>
          <w:lang w:eastAsia="es-ES"/>
        </w:rPr>
        <w:t xml:space="preserve">Research giants, including Gartner, Forrester and McKinsey, emphasize AI’s massive development. For example, Gartner analyst Afraz Jaffri </w:t>
      </w:r>
      <w:hyperlink r:id="rId36" w:tgtFrame="_blank" w:history="1">
        <w:r w:rsidRPr="00C63139">
          <w:rPr>
            <w:rFonts w:ascii="Times New Roman" w:eastAsia="Times New Roman" w:hAnsi="Times New Roman" w:cs="Times New Roman"/>
            <w:color w:val="0000FF"/>
            <w:sz w:val="24"/>
            <w:szCs w:val="24"/>
            <w:u w:val="single"/>
            <w:lang w:eastAsia="es-ES"/>
          </w:rPr>
          <w:t>recommends</w:t>
        </w:r>
      </w:hyperlink>
      <w:r w:rsidRPr="00C63139">
        <w:rPr>
          <w:rFonts w:ascii="Times New Roman" w:eastAsia="Times New Roman" w:hAnsi="Times New Roman" w:cs="Times New Roman"/>
          <w:sz w:val="24"/>
          <w:szCs w:val="24"/>
          <w:lang w:eastAsia="es-ES"/>
        </w:rPr>
        <w:t xml:space="preserve"> leaders “pay particular attention to innovations expected to hit mainstream adoption in two to five years” to gain a competitive edge. Forrester projects that AI software will grow </w:t>
      </w:r>
      <w:hyperlink r:id="rId37" w:tgtFrame="_blank" w:history="1">
        <w:r w:rsidRPr="00C63139">
          <w:rPr>
            <w:rFonts w:ascii="Times New Roman" w:eastAsia="Times New Roman" w:hAnsi="Times New Roman" w:cs="Times New Roman"/>
            <w:color w:val="0000FF"/>
            <w:sz w:val="24"/>
            <w:szCs w:val="24"/>
            <w:u w:val="single"/>
            <w:lang w:eastAsia="es-ES"/>
          </w:rPr>
          <w:t>50</w:t>
        </w:r>
      </w:hyperlink>
      <w:hyperlink r:id="rId38" w:history="1">
        <w:r w:rsidRPr="00C63139">
          <w:rPr>
            <w:rFonts w:ascii="Times New Roman" w:eastAsia="Times New Roman" w:hAnsi="Times New Roman" w:cs="Times New Roman"/>
            <w:color w:val="0000FF"/>
            <w:sz w:val="24"/>
            <w:szCs w:val="24"/>
            <w:u w:val="single"/>
            <w:lang w:eastAsia="es-ES"/>
          </w:rPr>
          <w:t>%</w:t>
        </w:r>
      </w:hyperlink>
      <w:r w:rsidRPr="00C63139">
        <w:rPr>
          <w:rFonts w:ascii="Times New Roman" w:eastAsia="Times New Roman" w:hAnsi="Times New Roman" w:cs="Times New Roman"/>
          <w:sz w:val="24"/>
          <w:szCs w:val="24"/>
          <w:lang w:eastAsia="es-ES"/>
        </w:rPr>
        <w:t xml:space="preserve"> faster than the rest of the software market. And McKinsey researchers too expect </w:t>
      </w:r>
      <w:hyperlink r:id="rId39" w:history="1">
        <w:r w:rsidRPr="00C63139">
          <w:rPr>
            <w:rFonts w:ascii="Times New Roman" w:eastAsia="Times New Roman" w:hAnsi="Times New Roman" w:cs="Times New Roman"/>
            <w:color w:val="0000FF"/>
            <w:sz w:val="24"/>
            <w:szCs w:val="24"/>
            <w:u w:val="single"/>
            <w:lang w:eastAsia="es-ES"/>
          </w:rPr>
          <w:t xml:space="preserve">AI’s </w:t>
        </w:r>
      </w:hyperlink>
      <w:hyperlink r:id="rId40" w:tgtFrame="_blank" w:history="1">
        <w:r w:rsidRPr="00C63139">
          <w:rPr>
            <w:rFonts w:ascii="Times New Roman" w:eastAsia="Times New Roman" w:hAnsi="Times New Roman" w:cs="Times New Roman"/>
            <w:color w:val="0000FF"/>
            <w:sz w:val="24"/>
            <w:szCs w:val="24"/>
            <w:u w:val="single"/>
            <w:lang w:eastAsia="es-ES"/>
          </w:rPr>
          <w:t>adoption</w:t>
        </w:r>
      </w:hyperlink>
      <w:hyperlink r:id="rId41" w:history="1">
        <w:r w:rsidRPr="00C63139">
          <w:rPr>
            <w:rFonts w:ascii="Times New Roman" w:eastAsia="Times New Roman" w:hAnsi="Times New Roman" w:cs="Times New Roman"/>
            <w:color w:val="0000FF"/>
            <w:sz w:val="24"/>
            <w:szCs w:val="24"/>
            <w:u w:val="single"/>
            <w:lang w:eastAsia="es-ES"/>
          </w:rPr>
          <w:t xml:space="preserve"> rate</w:t>
        </w:r>
      </w:hyperlink>
      <w:r w:rsidRPr="00C63139">
        <w:rPr>
          <w:rFonts w:ascii="Times New Roman" w:eastAsia="Times New Roman" w:hAnsi="Times New Roman" w:cs="Times New Roman"/>
          <w:sz w:val="24"/>
          <w:szCs w:val="24"/>
          <w:lang w:eastAsia="es-ES"/>
        </w:rPr>
        <w:t xml:space="preserve"> to continue to increase.</w:t>
      </w:r>
    </w:p>
    <w:p w:rsidR="009E3BC8" w:rsidRPr="00C63139" w:rsidRDefault="009E3BC8" w:rsidP="00C63139">
      <w:pPr>
        <w:spacing w:before="100" w:beforeAutospacing="1" w:after="100" w:afterAutospacing="1" w:line="240" w:lineRule="auto"/>
        <w:rPr>
          <w:rFonts w:asciiTheme="majorHAnsi" w:eastAsia="Times New Roman" w:hAnsiTheme="majorHAnsi" w:cstheme="majorHAnsi"/>
          <w:color w:val="538135" w:themeColor="accent6" w:themeShade="BF"/>
          <w:sz w:val="24"/>
          <w:szCs w:val="24"/>
          <w:lang w:eastAsia="es-ES"/>
        </w:rPr>
      </w:pPr>
      <w:r w:rsidRPr="009E3BC8">
        <w:rPr>
          <w:rFonts w:asciiTheme="majorHAnsi" w:eastAsia="Times New Roman" w:hAnsiTheme="majorHAnsi" w:cstheme="majorHAnsi"/>
          <w:color w:val="538135" w:themeColor="accent6" w:themeShade="BF"/>
          <w:sz w:val="24"/>
          <w:szCs w:val="24"/>
          <w:lang w:eastAsia="es-ES"/>
        </w:rPr>
        <w:t>Gigantes de la investigación, como Gartner, Forrester y McKinsey, enfatizan el desarrollo masivo de la IA. Por ejemplo, el analista de Gartner, Afraz Jaffri, recomienda a los líderes "prestar especial atención a las innovaciones que se espera alcancen la adopción convencional en dos o cinco años" para obtener una ventaja competitiva. Forrester proyecta que el software de IA crecerá un 50% más rápido que el resto del mercado de software. Y los investigadores de McKinsey también esperan que la tasa de adopción de IA continúe aumentando.</w:t>
      </w:r>
    </w:p>
    <w:p w:rsidR="00C63139" w:rsidRDefault="00C63139" w:rsidP="00C63139">
      <w:pPr>
        <w:spacing w:before="100" w:beforeAutospacing="1" w:after="100" w:afterAutospacing="1" w:line="240" w:lineRule="auto"/>
        <w:rPr>
          <w:rFonts w:ascii="Times New Roman" w:eastAsia="Times New Roman" w:hAnsi="Times New Roman" w:cs="Times New Roman"/>
          <w:sz w:val="24"/>
          <w:szCs w:val="24"/>
          <w:lang w:eastAsia="es-ES"/>
        </w:rPr>
      </w:pPr>
      <w:r w:rsidRPr="00C63139">
        <w:rPr>
          <w:rFonts w:ascii="Times New Roman" w:eastAsia="Times New Roman" w:hAnsi="Times New Roman" w:cs="Times New Roman"/>
          <w:sz w:val="24"/>
          <w:szCs w:val="24"/>
          <w:lang w:eastAsia="es-ES"/>
        </w:rPr>
        <w:t xml:space="preserve">“Companies can’t let the vast power and the promise of AI/ML stop them from taking advantage of its capabilities, even as they navigate these incredibly rough economic waters,” said Lior Gavish, CTO of data observability platform </w:t>
      </w:r>
      <w:hyperlink r:id="rId42" w:history="1">
        <w:r w:rsidRPr="00C63139">
          <w:rPr>
            <w:rFonts w:ascii="Times New Roman" w:eastAsia="Times New Roman" w:hAnsi="Times New Roman" w:cs="Times New Roman"/>
            <w:color w:val="0000FF"/>
            <w:sz w:val="24"/>
            <w:szCs w:val="24"/>
            <w:u w:val="single"/>
            <w:lang w:eastAsia="es-ES"/>
          </w:rPr>
          <w:t>Monte Carlo</w:t>
        </w:r>
      </w:hyperlink>
      <w:r w:rsidRPr="00C63139">
        <w:rPr>
          <w:rFonts w:ascii="Times New Roman" w:eastAsia="Times New Roman" w:hAnsi="Times New Roman" w:cs="Times New Roman"/>
          <w:sz w:val="24"/>
          <w:szCs w:val="24"/>
          <w:lang w:eastAsia="es-ES"/>
        </w:rPr>
        <w:t>. “With today’s tighter budgets and leaner teams, less is truly more when it comes to optimizing the impact of AI/ML.”</w:t>
      </w:r>
    </w:p>
    <w:p w:rsidR="009E3BC8" w:rsidRPr="00C63139" w:rsidRDefault="009E3BC8" w:rsidP="00C63139">
      <w:pPr>
        <w:spacing w:before="100" w:beforeAutospacing="1" w:after="100" w:afterAutospacing="1" w:line="240" w:lineRule="auto"/>
        <w:rPr>
          <w:rFonts w:asciiTheme="majorHAnsi" w:eastAsia="Times New Roman" w:hAnsiTheme="majorHAnsi" w:cstheme="majorHAnsi"/>
          <w:color w:val="538135" w:themeColor="accent6" w:themeShade="BF"/>
          <w:sz w:val="24"/>
          <w:szCs w:val="24"/>
          <w:lang w:eastAsia="es-ES"/>
        </w:rPr>
      </w:pPr>
      <w:r w:rsidRPr="009E3BC8">
        <w:rPr>
          <w:rFonts w:asciiTheme="majorHAnsi" w:eastAsia="Times New Roman" w:hAnsiTheme="majorHAnsi" w:cstheme="majorHAnsi"/>
          <w:color w:val="538135" w:themeColor="accent6" w:themeShade="BF"/>
          <w:sz w:val="24"/>
          <w:szCs w:val="24"/>
          <w:lang w:eastAsia="es-ES"/>
        </w:rPr>
        <w:t>"Las empresas no pueden dejar que el enorme poder y la promesa de IA/ML les impidan aprovechar sus capacidades, incluso mientras navegan por estas aguas económicas increíblemente difíciles", dijo Lior Gavish, CTO de la plataforma de observación de datos de Monte Carlo. "Con los presupuestos más ajustados y los equipos más reducidos de hoy, menos es realmente más cuando se trata de optimizar el impacto de la IA/ ML."</w:t>
      </w:r>
    </w:p>
    <w:p w:rsidR="00FD178C" w:rsidRDefault="00FD178C"/>
    <w:sectPr w:rsidR="00FD178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F50ED6"/>
    <w:multiLevelType w:val="multilevel"/>
    <w:tmpl w:val="A3463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CE64C8"/>
    <w:multiLevelType w:val="multilevel"/>
    <w:tmpl w:val="41607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139"/>
    <w:rsid w:val="00385432"/>
    <w:rsid w:val="00733610"/>
    <w:rsid w:val="0083557D"/>
    <w:rsid w:val="009E3BC8"/>
    <w:rsid w:val="00C63139"/>
    <w:rsid w:val="00F94188"/>
    <w:rsid w:val="00FD17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B753C"/>
  <w15:chartTrackingRefBased/>
  <w15:docId w15:val="{635E4843-D14B-4FBC-BB5B-D33F6EBDB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C631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C63139"/>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C63139"/>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63139"/>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C63139"/>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C63139"/>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semiHidden/>
    <w:unhideWhenUsed/>
    <w:rsid w:val="00C63139"/>
    <w:rPr>
      <w:color w:val="0000FF"/>
      <w:u w:val="single"/>
    </w:rPr>
  </w:style>
  <w:style w:type="character" w:styleId="nfasis">
    <w:name w:val="Emphasis"/>
    <w:basedOn w:val="Fuentedeprrafopredeter"/>
    <w:uiPriority w:val="20"/>
    <w:qFormat/>
    <w:rsid w:val="00C63139"/>
    <w:rPr>
      <w:i/>
      <w:iCs/>
    </w:rPr>
  </w:style>
  <w:style w:type="paragraph" w:styleId="NormalWeb">
    <w:name w:val="Normal (Web)"/>
    <w:basedOn w:val="Normal"/>
    <w:uiPriority w:val="99"/>
    <w:semiHidden/>
    <w:unhideWhenUsed/>
    <w:rsid w:val="00C6313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ude-cw-label">
    <w:name w:val="tude-cw-label"/>
    <w:basedOn w:val="Fuentedeprrafopredeter"/>
    <w:rsid w:val="00C631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7253456">
      <w:bodyDiv w:val="1"/>
      <w:marLeft w:val="0"/>
      <w:marRight w:val="0"/>
      <w:marTop w:val="0"/>
      <w:marBottom w:val="0"/>
      <w:divBdr>
        <w:top w:val="none" w:sz="0" w:space="0" w:color="auto"/>
        <w:left w:val="none" w:sz="0" w:space="0" w:color="auto"/>
        <w:bottom w:val="none" w:sz="0" w:space="0" w:color="auto"/>
        <w:right w:val="none" w:sz="0" w:space="0" w:color="auto"/>
      </w:divBdr>
      <w:divsChild>
        <w:div w:id="246497796">
          <w:marLeft w:val="0"/>
          <w:marRight w:val="0"/>
          <w:marTop w:val="0"/>
          <w:marBottom w:val="0"/>
          <w:divBdr>
            <w:top w:val="none" w:sz="0" w:space="0" w:color="auto"/>
            <w:left w:val="none" w:sz="0" w:space="0" w:color="auto"/>
            <w:bottom w:val="none" w:sz="0" w:space="0" w:color="auto"/>
            <w:right w:val="none" w:sz="0" w:space="0" w:color="auto"/>
          </w:divBdr>
        </w:div>
        <w:div w:id="1004089903">
          <w:marLeft w:val="0"/>
          <w:marRight w:val="0"/>
          <w:marTop w:val="0"/>
          <w:marBottom w:val="0"/>
          <w:divBdr>
            <w:top w:val="none" w:sz="0" w:space="0" w:color="auto"/>
            <w:left w:val="none" w:sz="0" w:space="0" w:color="auto"/>
            <w:bottom w:val="none" w:sz="0" w:space="0" w:color="auto"/>
            <w:right w:val="none" w:sz="0" w:space="0" w:color="auto"/>
          </w:divBdr>
        </w:div>
        <w:div w:id="1360087296">
          <w:marLeft w:val="0"/>
          <w:marRight w:val="0"/>
          <w:marTop w:val="0"/>
          <w:marBottom w:val="0"/>
          <w:divBdr>
            <w:top w:val="none" w:sz="0" w:space="0" w:color="auto"/>
            <w:left w:val="none" w:sz="0" w:space="0" w:color="auto"/>
            <w:bottom w:val="none" w:sz="0" w:space="0" w:color="auto"/>
            <w:right w:val="none" w:sz="0" w:space="0" w:color="auto"/>
          </w:divBdr>
        </w:div>
        <w:div w:id="1934435075">
          <w:marLeft w:val="0"/>
          <w:marRight w:val="0"/>
          <w:marTop w:val="0"/>
          <w:marBottom w:val="0"/>
          <w:divBdr>
            <w:top w:val="none" w:sz="0" w:space="0" w:color="auto"/>
            <w:left w:val="none" w:sz="0" w:space="0" w:color="auto"/>
            <w:bottom w:val="none" w:sz="0" w:space="0" w:color="auto"/>
            <w:right w:val="none" w:sz="0" w:space="0" w:color="auto"/>
          </w:divBdr>
        </w:div>
        <w:div w:id="1382941748">
          <w:marLeft w:val="0"/>
          <w:marRight w:val="0"/>
          <w:marTop w:val="0"/>
          <w:marBottom w:val="0"/>
          <w:divBdr>
            <w:top w:val="none" w:sz="0" w:space="0" w:color="auto"/>
            <w:left w:val="none" w:sz="0" w:space="0" w:color="auto"/>
            <w:bottom w:val="none" w:sz="0" w:space="0" w:color="auto"/>
            <w:right w:val="none" w:sz="0" w:space="0" w:color="auto"/>
          </w:divBdr>
        </w:div>
        <w:div w:id="450518125">
          <w:marLeft w:val="0"/>
          <w:marRight w:val="0"/>
          <w:marTop w:val="0"/>
          <w:marBottom w:val="0"/>
          <w:divBdr>
            <w:top w:val="none" w:sz="0" w:space="0" w:color="auto"/>
            <w:left w:val="none" w:sz="0" w:space="0" w:color="auto"/>
            <w:bottom w:val="none" w:sz="0" w:space="0" w:color="auto"/>
            <w:right w:val="none" w:sz="0" w:space="0" w:color="auto"/>
          </w:divBdr>
          <w:divsChild>
            <w:div w:id="1081683001">
              <w:marLeft w:val="0"/>
              <w:marRight w:val="0"/>
              <w:marTop w:val="0"/>
              <w:marBottom w:val="0"/>
              <w:divBdr>
                <w:top w:val="none" w:sz="0" w:space="0" w:color="auto"/>
                <w:left w:val="none" w:sz="0" w:space="0" w:color="auto"/>
                <w:bottom w:val="none" w:sz="0" w:space="0" w:color="auto"/>
                <w:right w:val="none" w:sz="0" w:space="0" w:color="auto"/>
              </w:divBdr>
              <w:divsChild>
                <w:div w:id="122803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87533">
          <w:marLeft w:val="0"/>
          <w:marRight w:val="0"/>
          <w:marTop w:val="0"/>
          <w:marBottom w:val="0"/>
          <w:divBdr>
            <w:top w:val="none" w:sz="0" w:space="0" w:color="auto"/>
            <w:left w:val="none" w:sz="0" w:space="0" w:color="auto"/>
            <w:bottom w:val="none" w:sz="0" w:space="0" w:color="auto"/>
            <w:right w:val="none" w:sz="0" w:space="0" w:color="auto"/>
          </w:divBdr>
          <w:divsChild>
            <w:div w:id="617764103">
              <w:marLeft w:val="0"/>
              <w:marRight w:val="0"/>
              <w:marTop w:val="0"/>
              <w:marBottom w:val="0"/>
              <w:divBdr>
                <w:top w:val="none" w:sz="0" w:space="0" w:color="auto"/>
                <w:left w:val="none" w:sz="0" w:space="0" w:color="auto"/>
                <w:bottom w:val="none" w:sz="0" w:space="0" w:color="auto"/>
                <w:right w:val="none" w:sz="0" w:space="0" w:color="auto"/>
              </w:divBdr>
              <w:divsChild>
                <w:div w:id="1052659508">
                  <w:marLeft w:val="0"/>
                  <w:marRight w:val="0"/>
                  <w:marTop w:val="0"/>
                  <w:marBottom w:val="0"/>
                  <w:divBdr>
                    <w:top w:val="none" w:sz="0" w:space="0" w:color="auto"/>
                    <w:left w:val="none" w:sz="0" w:space="0" w:color="auto"/>
                    <w:bottom w:val="none" w:sz="0" w:space="0" w:color="auto"/>
                    <w:right w:val="none" w:sz="0" w:space="0" w:color="auto"/>
                  </w:divBdr>
                  <w:divsChild>
                    <w:div w:id="142233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854649">
          <w:marLeft w:val="0"/>
          <w:marRight w:val="0"/>
          <w:marTop w:val="0"/>
          <w:marBottom w:val="0"/>
          <w:divBdr>
            <w:top w:val="none" w:sz="0" w:space="0" w:color="auto"/>
            <w:left w:val="none" w:sz="0" w:space="0" w:color="auto"/>
            <w:bottom w:val="none" w:sz="0" w:space="0" w:color="auto"/>
            <w:right w:val="none" w:sz="0" w:space="0" w:color="auto"/>
          </w:divBdr>
          <w:divsChild>
            <w:div w:id="1085877672">
              <w:marLeft w:val="0"/>
              <w:marRight w:val="0"/>
              <w:marTop w:val="0"/>
              <w:marBottom w:val="0"/>
              <w:divBdr>
                <w:top w:val="none" w:sz="0" w:space="0" w:color="auto"/>
                <w:left w:val="none" w:sz="0" w:space="0" w:color="auto"/>
                <w:bottom w:val="none" w:sz="0" w:space="0" w:color="auto"/>
                <w:right w:val="none" w:sz="0" w:space="0" w:color="auto"/>
              </w:divBdr>
              <w:divsChild>
                <w:div w:id="406415996">
                  <w:marLeft w:val="0"/>
                  <w:marRight w:val="0"/>
                  <w:marTop w:val="0"/>
                  <w:marBottom w:val="0"/>
                  <w:divBdr>
                    <w:top w:val="none" w:sz="0" w:space="0" w:color="auto"/>
                    <w:left w:val="none" w:sz="0" w:space="0" w:color="auto"/>
                    <w:bottom w:val="none" w:sz="0" w:space="0" w:color="auto"/>
                    <w:right w:val="none" w:sz="0" w:space="0" w:color="auto"/>
                  </w:divBdr>
                  <w:divsChild>
                    <w:div w:id="1363937842">
                      <w:marLeft w:val="0"/>
                      <w:marRight w:val="0"/>
                      <w:marTop w:val="0"/>
                      <w:marBottom w:val="0"/>
                      <w:divBdr>
                        <w:top w:val="none" w:sz="0" w:space="0" w:color="auto"/>
                        <w:left w:val="none" w:sz="0" w:space="0" w:color="auto"/>
                        <w:bottom w:val="none" w:sz="0" w:space="0" w:color="auto"/>
                        <w:right w:val="none" w:sz="0" w:space="0" w:color="auto"/>
                      </w:divBdr>
                      <w:divsChild>
                        <w:div w:id="1454906642">
                          <w:marLeft w:val="0"/>
                          <w:marRight w:val="0"/>
                          <w:marTop w:val="0"/>
                          <w:marBottom w:val="0"/>
                          <w:divBdr>
                            <w:top w:val="none" w:sz="0" w:space="0" w:color="auto"/>
                            <w:left w:val="none" w:sz="0" w:space="0" w:color="auto"/>
                            <w:bottom w:val="none" w:sz="0" w:space="0" w:color="auto"/>
                            <w:right w:val="none" w:sz="0" w:space="0" w:color="auto"/>
                          </w:divBdr>
                          <w:divsChild>
                            <w:div w:id="826164818">
                              <w:marLeft w:val="0"/>
                              <w:marRight w:val="0"/>
                              <w:marTop w:val="0"/>
                              <w:marBottom w:val="0"/>
                              <w:divBdr>
                                <w:top w:val="none" w:sz="0" w:space="0" w:color="auto"/>
                                <w:left w:val="none" w:sz="0" w:space="0" w:color="auto"/>
                                <w:bottom w:val="none" w:sz="0" w:space="0" w:color="auto"/>
                                <w:right w:val="none" w:sz="0" w:space="0" w:color="auto"/>
                              </w:divBdr>
                              <w:divsChild>
                                <w:div w:id="166901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0872079">
          <w:marLeft w:val="0"/>
          <w:marRight w:val="0"/>
          <w:marTop w:val="0"/>
          <w:marBottom w:val="0"/>
          <w:divBdr>
            <w:top w:val="none" w:sz="0" w:space="0" w:color="auto"/>
            <w:left w:val="none" w:sz="0" w:space="0" w:color="auto"/>
            <w:bottom w:val="none" w:sz="0" w:space="0" w:color="auto"/>
            <w:right w:val="none" w:sz="0" w:space="0" w:color="auto"/>
          </w:divBdr>
          <w:divsChild>
            <w:div w:id="52118834">
              <w:marLeft w:val="0"/>
              <w:marRight w:val="0"/>
              <w:marTop w:val="0"/>
              <w:marBottom w:val="0"/>
              <w:divBdr>
                <w:top w:val="none" w:sz="0" w:space="0" w:color="auto"/>
                <w:left w:val="none" w:sz="0" w:space="0" w:color="auto"/>
                <w:bottom w:val="none" w:sz="0" w:space="0" w:color="auto"/>
                <w:right w:val="none" w:sz="0" w:space="0" w:color="auto"/>
              </w:divBdr>
              <w:divsChild>
                <w:div w:id="1495872352">
                  <w:marLeft w:val="0"/>
                  <w:marRight w:val="0"/>
                  <w:marTop w:val="0"/>
                  <w:marBottom w:val="0"/>
                  <w:divBdr>
                    <w:top w:val="none" w:sz="0" w:space="0" w:color="auto"/>
                    <w:left w:val="none" w:sz="0" w:space="0" w:color="auto"/>
                    <w:bottom w:val="none" w:sz="0" w:space="0" w:color="auto"/>
                    <w:right w:val="none" w:sz="0" w:space="0" w:color="auto"/>
                  </w:divBdr>
                  <w:divsChild>
                    <w:div w:id="143898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072227">
          <w:marLeft w:val="0"/>
          <w:marRight w:val="0"/>
          <w:marTop w:val="0"/>
          <w:marBottom w:val="0"/>
          <w:divBdr>
            <w:top w:val="none" w:sz="0" w:space="0" w:color="auto"/>
            <w:left w:val="none" w:sz="0" w:space="0" w:color="auto"/>
            <w:bottom w:val="none" w:sz="0" w:space="0" w:color="auto"/>
            <w:right w:val="none" w:sz="0" w:space="0" w:color="auto"/>
          </w:divBdr>
        </w:div>
        <w:div w:id="2123840503">
          <w:marLeft w:val="0"/>
          <w:marRight w:val="0"/>
          <w:marTop w:val="0"/>
          <w:marBottom w:val="0"/>
          <w:divBdr>
            <w:top w:val="none" w:sz="0" w:space="0" w:color="auto"/>
            <w:left w:val="none" w:sz="0" w:space="0" w:color="auto"/>
            <w:bottom w:val="none" w:sz="0" w:space="0" w:color="auto"/>
            <w:right w:val="none" w:sz="0" w:space="0" w:color="auto"/>
          </w:divBdr>
        </w:div>
        <w:div w:id="127676138">
          <w:marLeft w:val="0"/>
          <w:marRight w:val="0"/>
          <w:marTop w:val="0"/>
          <w:marBottom w:val="0"/>
          <w:divBdr>
            <w:top w:val="none" w:sz="0" w:space="0" w:color="auto"/>
            <w:left w:val="none" w:sz="0" w:space="0" w:color="auto"/>
            <w:bottom w:val="none" w:sz="0" w:space="0" w:color="auto"/>
            <w:right w:val="none" w:sz="0" w:space="0" w:color="auto"/>
          </w:divBdr>
        </w:div>
        <w:div w:id="1244337877">
          <w:marLeft w:val="0"/>
          <w:marRight w:val="0"/>
          <w:marTop w:val="0"/>
          <w:marBottom w:val="0"/>
          <w:divBdr>
            <w:top w:val="none" w:sz="0" w:space="0" w:color="auto"/>
            <w:left w:val="none" w:sz="0" w:space="0" w:color="auto"/>
            <w:bottom w:val="none" w:sz="0" w:space="0" w:color="auto"/>
            <w:right w:val="none" w:sz="0" w:space="0" w:color="auto"/>
          </w:divBdr>
        </w:div>
        <w:div w:id="1734884324">
          <w:marLeft w:val="0"/>
          <w:marRight w:val="0"/>
          <w:marTop w:val="0"/>
          <w:marBottom w:val="0"/>
          <w:divBdr>
            <w:top w:val="none" w:sz="0" w:space="0" w:color="auto"/>
            <w:left w:val="none" w:sz="0" w:space="0" w:color="auto"/>
            <w:bottom w:val="none" w:sz="0" w:space="0" w:color="auto"/>
            <w:right w:val="none" w:sz="0" w:space="0" w:color="auto"/>
          </w:divBdr>
        </w:div>
        <w:div w:id="1090278964">
          <w:marLeft w:val="0"/>
          <w:marRight w:val="0"/>
          <w:marTop w:val="0"/>
          <w:marBottom w:val="0"/>
          <w:divBdr>
            <w:top w:val="none" w:sz="0" w:space="0" w:color="auto"/>
            <w:left w:val="none" w:sz="0" w:space="0" w:color="auto"/>
            <w:bottom w:val="none" w:sz="0" w:space="0" w:color="auto"/>
            <w:right w:val="none" w:sz="0" w:space="0" w:color="auto"/>
          </w:divBdr>
        </w:div>
        <w:div w:id="604071515">
          <w:marLeft w:val="0"/>
          <w:marRight w:val="0"/>
          <w:marTop w:val="0"/>
          <w:marBottom w:val="0"/>
          <w:divBdr>
            <w:top w:val="none" w:sz="0" w:space="0" w:color="auto"/>
            <w:left w:val="none" w:sz="0" w:space="0" w:color="auto"/>
            <w:bottom w:val="none" w:sz="0" w:space="0" w:color="auto"/>
            <w:right w:val="none" w:sz="0" w:space="0" w:color="auto"/>
          </w:divBdr>
        </w:div>
        <w:div w:id="1749686709">
          <w:marLeft w:val="0"/>
          <w:marRight w:val="0"/>
          <w:marTop w:val="0"/>
          <w:marBottom w:val="0"/>
          <w:divBdr>
            <w:top w:val="none" w:sz="0" w:space="0" w:color="auto"/>
            <w:left w:val="none" w:sz="0" w:space="0" w:color="auto"/>
            <w:bottom w:val="none" w:sz="0" w:space="0" w:color="auto"/>
            <w:right w:val="none" w:sz="0" w:space="0" w:color="auto"/>
          </w:divBdr>
        </w:div>
        <w:div w:id="14052550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hizpool.com/" TargetMode="External"/><Relationship Id="rId18" Type="http://schemas.openxmlformats.org/officeDocument/2006/relationships/hyperlink" Target="https://nlpcloud.com/" TargetMode="External"/><Relationship Id="rId26" Type="http://schemas.openxmlformats.org/officeDocument/2006/relationships/hyperlink" Target="https://encord.com/" TargetMode="External"/><Relationship Id="rId39" Type="http://schemas.openxmlformats.org/officeDocument/2006/relationships/hyperlink" Target="https://www.mckinsey.com/about-us/new-at-mckinsey-blog/three-experts-offer-an-inside-look-at-the-state-of-ai" TargetMode="External"/><Relationship Id="rId21" Type="http://schemas.openxmlformats.org/officeDocument/2006/relationships/hyperlink" Target="https://fusemachines.com/" TargetMode="External"/><Relationship Id="rId34" Type="http://schemas.openxmlformats.org/officeDocument/2006/relationships/hyperlink" Target="https://www.jasper.ai/" TargetMode="External"/><Relationship Id="rId42" Type="http://schemas.openxmlformats.org/officeDocument/2006/relationships/hyperlink" Target="https://www.montecarlodata.com/" TargetMode="External"/><Relationship Id="rId7" Type="http://schemas.openxmlformats.org/officeDocument/2006/relationships/hyperlink" Target="https://www.vox.com/recode/2022/11/23/23475697/amazon-layoffs-buyouts-recruiters-ai-hiring-software" TargetMode="External"/><Relationship Id="rId2" Type="http://schemas.openxmlformats.org/officeDocument/2006/relationships/styles" Target="styles.xml"/><Relationship Id="rId16" Type="http://schemas.openxmlformats.org/officeDocument/2006/relationships/hyperlink" Target="https://www.crunchbase.com/organization/the-x-future" TargetMode="External"/><Relationship Id="rId20" Type="http://schemas.openxmlformats.org/officeDocument/2006/relationships/hyperlink" Target="https://www.builtinaustin.com/2022/03/14/why-machine-learning-projects-fail-data-science-engineering" TargetMode="External"/><Relationship Id="rId29" Type="http://schemas.openxmlformats.org/officeDocument/2006/relationships/hyperlink" Target="https://www.gartner.com/en/documents/4010235" TargetMode="External"/><Relationship Id="rId41" Type="http://schemas.openxmlformats.org/officeDocument/2006/relationships/hyperlink" Target="https://www.mckinsey.com/about-us/new-at-mckinsey-blog/three-experts-offer-an-inside-look-at-the-state-of-ai" TargetMode="External"/><Relationship Id="rId1" Type="http://schemas.openxmlformats.org/officeDocument/2006/relationships/numbering" Target="numbering.xml"/><Relationship Id="rId6" Type="http://schemas.openxmlformats.org/officeDocument/2006/relationships/hyperlink" Target="https://venturebeat.com/ai/why-meta-and-twitters-ai-and-ml-layoffs-matter-the-ai-beat/" TargetMode="External"/><Relationship Id="rId11" Type="http://schemas.openxmlformats.org/officeDocument/2006/relationships/hyperlink" Target="https://www.vian.ai/" TargetMode="External"/><Relationship Id="rId24" Type="http://schemas.openxmlformats.org/officeDocument/2006/relationships/hyperlink" Target="https://blogs.gartner.com/andrew_white/2021/07/24/by-2024-60-of-the-data-used-for-the-development-of-ai-and-analytics-projects-will-be-synthetically-generated/" TargetMode="External"/><Relationship Id="rId32" Type="http://schemas.openxmlformats.org/officeDocument/2006/relationships/hyperlink" Target="https://venturebeat.com/ai/google-ai-generator-takes-on-meta-as-text-to-video-trend-ramps-up/" TargetMode="External"/><Relationship Id="rId37" Type="http://schemas.openxmlformats.org/officeDocument/2006/relationships/hyperlink" Target="https://investor.forrester.com/news-releases/news-release-details/forrester-forecasts-ai-software-will-grow-50-faster-overall" TargetMode="External"/><Relationship Id="rId40" Type="http://schemas.openxmlformats.org/officeDocument/2006/relationships/hyperlink" Target="https://www.mckinsey.com/about-us/new-at-mckinsey-blog/three-experts-offer-an-inside-look-at-the-state-of-ai" TargetMode="External"/><Relationship Id="rId5" Type="http://schemas.openxmlformats.org/officeDocument/2006/relationships/hyperlink" Target="https://venturebeat.com/ai/meta-layoffs-hit-entire-ml-research-team-focused-on-infrastructure/" TargetMode="External"/><Relationship Id="rId15" Type="http://schemas.openxmlformats.org/officeDocument/2006/relationships/hyperlink" Target="https://www.crunchbase.com/organization/the-x-future" TargetMode="External"/><Relationship Id="rId23" Type="http://schemas.openxmlformats.org/officeDocument/2006/relationships/hyperlink" Target="https://blogs.gartner.com/andrew_white/2021/07/24/by-2024-60-of-the-data-used-for-the-development-of-ai-and-analytics-projects-will-be-synthetically-generated/" TargetMode="External"/><Relationship Id="rId28" Type="http://schemas.openxmlformats.org/officeDocument/2006/relationships/hyperlink" Target="https://venturebeat.com/ai/new-dall-e-integration-adds-generative-ai-for-next-level-slides/" TargetMode="External"/><Relationship Id="rId36" Type="http://schemas.openxmlformats.org/officeDocument/2006/relationships/hyperlink" Target="https://www.gartner.com/en/articles/what-s-new-in-artificial-intelligence-from-the-2022-gartner-hype-cycle" TargetMode="External"/><Relationship Id="rId10" Type="http://schemas.openxmlformats.org/officeDocument/2006/relationships/hyperlink" Target="https://www.vian.ai/" TargetMode="External"/><Relationship Id="rId19" Type="http://schemas.openxmlformats.org/officeDocument/2006/relationships/hyperlink" Target="https://venturebeat.com/ai/why-ai-needs-a-steady-diet-of-synthetic-data/" TargetMode="External"/><Relationship Id="rId31" Type="http://schemas.openxmlformats.org/officeDocument/2006/relationships/hyperlink" Target="https://www.gartner.com/en/newsroom/press-releases/2021-10-18-gartner-identifies-the-top-strategic-technology-trends-for-2022"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epgram.com/" TargetMode="External"/><Relationship Id="rId14" Type="http://schemas.openxmlformats.org/officeDocument/2006/relationships/hyperlink" Target="https://www.sinch.com/" TargetMode="External"/><Relationship Id="rId22" Type="http://schemas.openxmlformats.org/officeDocument/2006/relationships/hyperlink" Target="https://venturebeat.com/business/why-synthetic-data-may-be-better-than-the-real-thing/" TargetMode="External"/><Relationship Id="rId27" Type="http://schemas.openxmlformats.org/officeDocument/2006/relationships/hyperlink" Target="https://hbr.org/2022/11/how-generative-ai-is-changing-creative-work" TargetMode="External"/><Relationship Id="rId30" Type="http://schemas.openxmlformats.org/officeDocument/2006/relationships/hyperlink" Target="https://www.gartner.com/en/newsroom/press-releases/2021-10-18-gartner-identifies-the-top-strategic-technology-trends-for-2022" TargetMode="External"/><Relationship Id="rId35" Type="http://schemas.openxmlformats.org/officeDocument/2006/relationships/hyperlink" Target="https://www.globenewswire.com/en/news-release/2022/09/13/2514767/0/en/AI-Market-Size-to-Reach-USD-1394-30-Billion-by-2029.html" TargetMode="External"/><Relationship Id="rId43" Type="http://schemas.openxmlformats.org/officeDocument/2006/relationships/fontTable" Target="fontTable.xml"/><Relationship Id="rId8" Type="http://schemas.openxmlformats.org/officeDocument/2006/relationships/hyperlink" Target="https://venturebeat.com/2022/06/17/what-is-generative-artificial-intelligence-ai/" TargetMode="External"/><Relationship Id="rId3" Type="http://schemas.openxmlformats.org/officeDocument/2006/relationships/settings" Target="settings.xml"/><Relationship Id="rId12" Type="http://schemas.openxmlformats.org/officeDocument/2006/relationships/hyperlink" Target="https://www.vian.ai/" TargetMode="External"/><Relationship Id="rId17" Type="http://schemas.openxmlformats.org/officeDocument/2006/relationships/hyperlink" Target="https://nlpcloud.com/" TargetMode="External"/><Relationship Id="rId25" Type="http://schemas.openxmlformats.org/officeDocument/2006/relationships/hyperlink" Target="https://venturebeat.com/ai/foundation-models-2022s-ai-paradigm-shift/" TargetMode="External"/><Relationship Id="rId33" Type="http://schemas.openxmlformats.org/officeDocument/2006/relationships/hyperlink" Target="https://pitchbook.com/news/articles/generative-ai-hype-stability-jasper" TargetMode="External"/><Relationship Id="rId38" Type="http://schemas.openxmlformats.org/officeDocument/2006/relationships/hyperlink" Target="https://investor.forrester.com/news-releases/news-release-details/forrester-forecasts-ai-software-will-grow-50-faster-overal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7</Pages>
  <Words>3623</Words>
  <Characters>19929</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2022-12-28T11:55:00Z</dcterms:created>
  <dcterms:modified xsi:type="dcterms:W3CDTF">2022-12-28T12:57:00Z</dcterms:modified>
</cp:coreProperties>
</file>