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EBD" w:rsidRPr="00E63EBD" w:rsidRDefault="00E63EBD" w:rsidP="00E63E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E63EBD">
        <w:rPr>
          <w:rFonts w:ascii="Times New Roman" w:eastAsia="Times New Roman" w:hAnsi="Times New Roman" w:cs="Times New Roman"/>
          <w:b/>
          <w:bCs/>
          <w:kern w:val="36"/>
          <w:sz w:val="48"/>
          <w:szCs w:val="48"/>
          <w:lang w:eastAsia="es-ES"/>
        </w:rPr>
        <w:t>A/B Tests, Privacy, and Online Regression</w:t>
      </w:r>
    </w:p>
    <w:bookmarkEnd w:id="0"/>
    <w:p w:rsidR="00E63EBD" w:rsidRPr="00E63EBD" w:rsidRDefault="00E63EBD" w:rsidP="00E63EB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63EBD">
        <w:rPr>
          <w:rFonts w:ascii="Times New Roman" w:eastAsia="Times New Roman" w:hAnsi="Times New Roman" w:cs="Times New Roman"/>
          <w:b/>
          <w:bCs/>
          <w:i/>
          <w:iCs/>
          <w:sz w:val="36"/>
          <w:szCs w:val="36"/>
          <w:lang w:eastAsia="es-ES"/>
        </w:rPr>
        <w:t>How to run experiments without storing individual-level data</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b/>
          <w:bCs/>
          <w:sz w:val="24"/>
          <w:szCs w:val="24"/>
          <w:lang w:eastAsia="es-ES"/>
        </w:rPr>
        <w:t>AB tests</w:t>
      </w:r>
      <w:r w:rsidRPr="00E63EBD">
        <w:rPr>
          <w:rFonts w:ascii="Times New Roman" w:eastAsia="Times New Roman" w:hAnsi="Times New Roman" w:cs="Times New Roman"/>
          <w:sz w:val="24"/>
          <w:szCs w:val="24"/>
          <w:lang w:eastAsia="es-ES"/>
        </w:rPr>
        <w:t xml:space="preserve">, a.k.a. </w:t>
      </w:r>
      <w:hyperlink r:id="rId5" w:tgtFrame="_blank" w:history="1">
        <w:r w:rsidRPr="00E63EBD">
          <w:rPr>
            <w:rFonts w:ascii="Times New Roman" w:eastAsia="Times New Roman" w:hAnsi="Times New Roman" w:cs="Times New Roman"/>
            <w:color w:val="0000FF"/>
            <w:sz w:val="24"/>
            <w:szCs w:val="24"/>
            <w:u w:val="single"/>
            <w:lang w:eastAsia="es-ES"/>
          </w:rPr>
          <w:t>randomized controlled trials</w:t>
        </w:r>
      </w:hyperlink>
      <w:r w:rsidRPr="00E63EBD">
        <w:rPr>
          <w:rFonts w:ascii="Times New Roman" w:eastAsia="Times New Roman" w:hAnsi="Times New Roman" w:cs="Times New Roman"/>
          <w:sz w:val="24"/>
          <w:szCs w:val="24"/>
          <w:lang w:eastAsia="es-ES"/>
        </w:rPr>
        <w:t xml:space="preserve">, are widely recognized as the gold standard technique to compute the </w:t>
      </w:r>
      <w:r w:rsidRPr="00E63EBD">
        <w:rPr>
          <w:rFonts w:ascii="Times New Roman" w:eastAsia="Times New Roman" w:hAnsi="Times New Roman" w:cs="Times New Roman"/>
          <w:b/>
          <w:bCs/>
          <w:sz w:val="24"/>
          <w:szCs w:val="24"/>
          <w:lang w:eastAsia="es-ES"/>
        </w:rPr>
        <w:t>causal</w:t>
      </w:r>
      <w:r w:rsidRPr="00E63EBD">
        <w:rPr>
          <w:rFonts w:ascii="Times New Roman" w:eastAsia="Times New Roman" w:hAnsi="Times New Roman" w:cs="Times New Roman"/>
          <w:sz w:val="24"/>
          <w:szCs w:val="24"/>
          <w:lang w:eastAsia="es-ES"/>
        </w:rPr>
        <w:t xml:space="preserve"> effect of a treatment (a drug, ad, product, …) on an outcome of interest (a disease, firm revenue, customer satisfaction, …). The procedure consists in randomly splitting a set of subjects (patients, users, customers, …) into a treatment and a control group and giving the treatment to the treatment group. The </w:t>
      </w:r>
      <w:r w:rsidRPr="00E63EBD">
        <w:rPr>
          <w:rFonts w:ascii="Times New Roman" w:eastAsia="Times New Roman" w:hAnsi="Times New Roman" w:cs="Times New Roman"/>
          <w:b/>
          <w:bCs/>
          <w:sz w:val="24"/>
          <w:szCs w:val="24"/>
          <w:lang w:eastAsia="es-ES"/>
        </w:rPr>
        <w:t>randomness</w:t>
      </w:r>
      <w:r w:rsidRPr="00E63EBD">
        <w:rPr>
          <w:rFonts w:ascii="Times New Roman" w:eastAsia="Times New Roman" w:hAnsi="Times New Roman" w:cs="Times New Roman"/>
          <w:sz w:val="24"/>
          <w:szCs w:val="24"/>
          <w:lang w:eastAsia="es-ES"/>
        </w:rPr>
        <w:t xml:space="preserve"> ensures that the expected difference between the two groups is caused by the treatment.</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One potential </w:t>
      </w:r>
      <w:r w:rsidRPr="00E63EBD">
        <w:rPr>
          <w:rFonts w:ascii="Times New Roman" w:eastAsia="Times New Roman" w:hAnsi="Times New Roman" w:cs="Times New Roman"/>
          <w:b/>
          <w:bCs/>
          <w:sz w:val="24"/>
          <w:szCs w:val="24"/>
          <w:lang w:eastAsia="es-ES"/>
        </w:rPr>
        <w:t>privacy concern</w:t>
      </w:r>
      <w:r w:rsidRPr="00E63EBD">
        <w:rPr>
          <w:rFonts w:ascii="Times New Roman" w:eastAsia="Times New Roman" w:hAnsi="Times New Roman" w:cs="Times New Roman"/>
          <w:sz w:val="24"/>
          <w:szCs w:val="24"/>
          <w:lang w:eastAsia="es-ES"/>
        </w:rPr>
        <w:t xml:space="preserve"> in A/B tests is that one needs to store data about many users for the whole duration of the experiment in order to estimate the effect of the treatment. This is not a problem if we can run the experiment instantaneously, but it can become an issue when the experiment duration is long. In this post, we are going to explore one solution to this problem: </w:t>
      </w:r>
      <w:r w:rsidRPr="00E63EBD">
        <w:rPr>
          <w:rFonts w:ascii="Times New Roman" w:eastAsia="Times New Roman" w:hAnsi="Times New Roman" w:cs="Times New Roman"/>
          <w:b/>
          <w:bCs/>
          <w:sz w:val="24"/>
          <w:szCs w:val="24"/>
          <w:lang w:eastAsia="es-ES"/>
        </w:rPr>
        <w:t>online regression</w:t>
      </w:r>
      <w:r w:rsidRPr="00E63EBD">
        <w:rPr>
          <w:rFonts w:ascii="Times New Roman" w:eastAsia="Times New Roman" w:hAnsi="Times New Roman" w:cs="Times New Roman"/>
          <w:sz w:val="24"/>
          <w:szCs w:val="24"/>
          <w:lang w:eastAsia="es-ES"/>
        </w:rPr>
        <w:t>. We will see how to estimate (conditional) average treatment effects and how to do inference, using both the central limit theorem and bootstrapping, one observation at a time storing only aggregate information.</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Segoe UI Symbol" w:eastAsia="Times New Roman" w:hAnsi="Segoe UI Symbol" w:cs="Segoe UI Symbol"/>
          <w:sz w:val="24"/>
          <w:szCs w:val="24"/>
          <w:lang w:eastAsia="es-ES"/>
        </w:rPr>
        <w:t>⚠️</w:t>
      </w:r>
      <w:r w:rsidRPr="00E63EBD">
        <w:rPr>
          <w:rFonts w:ascii="Times New Roman" w:eastAsia="Times New Roman" w:hAnsi="Times New Roman" w:cs="Times New Roman"/>
          <w:sz w:val="24"/>
          <w:szCs w:val="24"/>
          <w:lang w:eastAsia="es-ES"/>
        </w:rPr>
        <w:t xml:space="preserve"> I have omitted the </w:t>
      </w:r>
      <w:r w:rsidRPr="00E63EBD">
        <w:rPr>
          <w:rFonts w:ascii="Times New Roman" w:eastAsia="Times New Roman" w:hAnsi="Times New Roman" w:cs="Times New Roman"/>
          <w:b/>
          <w:bCs/>
          <w:sz w:val="24"/>
          <w:szCs w:val="24"/>
          <w:lang w:eastAsia="es-ES"/>
        </w:rPr>
        <w:t>algebra</w:t>
      </w:r>
      <w:r w:rsidRPr="00E63EBD">
        <w:rPr>
          <w:rFonts w:ascii="Times New Roman" w:eastAsia="Times New Roman" w:hAnsi="Times New Roman" w:cs="Times New Roman"/>
          <w:sz w:val="24"/>
          <w:szCs w:val="24"/>
          <w:lang w:eastAsia="es-ES"/>
        </w:rPr>
        <w:t xml:space="preserve"> behind some of the equations. If you want to see more background algebra, let me know and I will happily add another section.</w:t>
      </w:r>
    </w:p>
    <w:p w:rsidR="00E63EBD" w:rsidRPr="00E63EBD" w:rsidRDefault="00E63EBD" w:rsidP="00E63E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63EBD">
        <w:rPr>
          <w:rFonts w:ascii="Times New Roman" w:eastAsia="Times New Roman" w:hAnsi="Times New Roman" w:cs="Times New Roman"/>
          <w:b/>
          <w:bCs/>
          <w:kern w:val="36"/>
          <w:sz w:val="48"/>
          <w:szCs w:val="48"/>
          <w:lang w:eastAsia="es-ES"/>
        </w:rPr>
        <w:t>A Simple Example</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Suppose we were a </w:t>
      </w:r>
      <w:r w:rsidRPr="00E63EBD">
        <w:rPr>
          <w:rFonts w:ascii="Times New Roman" w:eastAsia="Times New Roman" w:hAnsi="Times New Roman" w:cs="Times New Roman"/>
          <w:b/>
          <w:bCs/>
          <w:sz w:val="24"/>
          <w:szCs w:val="24"/>
          <w:lang w:eastAsia="es-ES"/>
        </w:rPr>
        <w:t>fin-tech company</w:t>
      </w:r>
      <w:r w:rsidRPr="00E63EBD">
        <w:rPr>
          <w:rFonts w:ascii="Times New Roman" w:eastAsia="Times New Roman" w:hAnsi="Times New Roman" w:cs="Times New Roman"/>
          <w:sz w:val="24"/>
          <w:szCs w:val="24"/>
          <w:lang w:eastAsia="es-ES"/>
        </w:rPr>
        <w:t xml:space="preserve">. We have designed a new user interface (UI) for our mobile application and we would like to understand whether it slows down our transactions. In order to estimate the causal effect of the new UI on transaction speed, we plan to run an </w:t>
      </w:r>
      <w:r w:rsidRPr="00E63EBD">
        <w:rPr>
          <w:rFonts w:ascii="Times New Roman" w:eastAsia="Times New Roman" w:hAnsi="Times New Roman" w:cs="Times New Roman"/>
          <w:b/>
          <w:bCs/>
          <w:sz w:val="24"/>
          <w:szCs w:val="24"/>
          <w:lang w:eastAsia="es-ES"/>
        </w:rPr>
        <w:t>A/B test</w:t>
      </w:r>
      <w:r w:rsidRPr="00E63EBD">
        <w:rPr>
          <w:rFonts w:ascii="Times New Roman" w:eastAsia="Times New Roman" w:hAnsi="Times New Roman" w:cs="Times New Roman"/>
          <w:sz w:val="24"/>
          <w:szCs w:val="24"/>
          <w:lang w:eastAsia="es-ES"/>
        </w:rPr>
        <w:t xml:space="preserve"> or randomized controlled trial: we split users into two groups at random, to one group we show the new UI, and we compare the average transaction speed across the two groups.</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We have one major problem: we cannot store transaction-level information for </w:t>
      </w:r>
      <w:r w:rsidRPr="00E63EBD">
        <w:rPr>
          <w:rFonts w:ascii="Times New Roman" w:eastAsia="Times New Roman" w:hAnsi="Times New Roman" w:cs="Times New Roman"/>
          <w:b/>
          <w:bCs/>
          <w:sz w:val="24"/>
          <w:szCs w:val="24"/>
          <w:lang w:eastAsia="es-ES"/>
        </w:rPr>
        <w:t>privacy reasons</w:t>
      </w:r>
      <w:r w:rsidRPr="00E63EBD">
        <w:rPr>
          <w:rFonts w:ascii="Times New Roman" w:eastAsia="Times New Roman" w:hAnsi="Times New Roman" w:cs="Times New Roman"/>
          <w:sz w:val="24"/>
          <w:szCs w:val="24"/>
          <w:lang w:eastAsia="es-ES"/>
        </w:rPr>
        <w:t>. Moreover, we can’t run the experiment in one shot since we observe the transactions only when they are made. What can we do?</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First, let’s have a look at the </w:t>
      </w:r>
      <w:r w:rsidRPr="00E63EBD">
        <w:rPr>
          <w:rFonts w:ascii="Times New Roman" w:eastAsia="Times New Roman" w:hAnsi="Times New Roman" w:cs="Times New Roman"/>
          <w:b/>
          <w:bCs/>
          <w:sz w:val="24"/>
          <w:szCs w:val="24"/>
          <w:lang w:eastAsia="es-ES"/>
        </w:rPr>
        <w:t>data</w:t>
      </w:r>
      <w:r w:rsidRPr="00E63EBD">
        <w:rPr>
          <w:rFonts w:ascii="Times New Roman" w:eastAsia="Times New Roman" w:hAnsi="Times New Roman" w:cs="Times New Roman"/>
          <w:sz w:val="24"/>
          <w:szCs w:val="24"/>
          <w:lang w:eastAsia="es-ES"/>
        </w:rPr>
        <w:t xml:space="preserve">. I import the data generating process </w:t>
      </w:r>
      <w:r w:rsidRPr="00E63EBD">
        <w:rPr>
          <w:rFonts w:ascii="Courier New" w:eastAsia="Times New Roman" w:hAnsi="Courier New" w:cs="Courier New"/>
          <w:sz w:val="20"/>
          <w:szCs w:val="20"/>
          <w:lang w:eastAsia="es-ES"/>
        </w:rPr>
        <w:t>dgp_credit()</w:t>
      </w:r>
      <w:r w:rsidRPr="00E63EBD">
        <w:rPr>
          <w:rFonts w:ascii="Times New Roman" w:eastAsia="Times New Roman" w:hAnsi="Times New Roman" w:cs="Times New Roman"/>
          <w:sz w:val="24"/>
          <w:szCs w:val="24"/>
          <w:lang w:eastAsia="es-ES"/>
        </w:rPr>
        <w:t xml:space="preserve"> from </w:t>
      </w:r>
      <w:hyperlink r:id="rId6" w:tgtFrame="_blank" w:history="1">
        <w:r w:rsidRPr="00E63EBD">
          <w:rPr>
            <w:rFonts w:ascii="Courier New" w:eastAsia="Times New Roman" w:hAnsi="Courier New" w:cs="Courier New"/>
            <w:color w:val="0000FF"/>
            <w:sz w:val="20"/>
            <w:szCs w:val="20"/>
            <w:u w:val="single"/>
            <w:lang w:eastAsia="es-ES"/>
          </w:rPr>
          <w:t>src.dgp</w:t>
        </w:r>
      </w:hyperlink>
      <w:r w:rsidRPr="00E63EBD">
        <w:rPr>
          <w:rFonts w:ascii="Times New Roman" w:eastAsia="Times New Roman" w:hAnsi="Times New Roman" w:cs="Times New Roman"/>
          <w:sz w:val="24"/>
          <w:szCs w:val="24"/>
          <w:lang w:eastAsia="es-ES"/>
        </w:rPr>
        <w:t xml:space="preserve"> and some plotting functions and libraries from </w:t>
      </w:r>
      <w:hyperlink r:id="rId7" w:tgtFrame="_blank" w:history="1">
        <w:r w:rsidRPr="00E63EBD">
          <w:rPr>
            <w:rFonts w:ascii="Courier New" w:eastAsia="Times New Roman" w:hAnsi="Courier New" w:cs="Courier New"/>
            <w:color w:val="0000FF"/>
            <w:sz w:val="20"/>
            <w:szCs w:val="20"/>
            <w:u w:val="single"/>
            <w:lang w:eastAsia="es-ES"/>
          </w:rPr>
          <w:t>src.utils</w:t>
        </w:r>
      </w:hyperlink>
      <w:r w:rsidRPr="00E63EBD">
        <w:rPr>
          <w:rFonts w:ascii="Times New Roman" w:eastAsia="Times New Roman" w:hAnsi="Times New Roman" w:cs="Times New Roman"/>
          <w:sz w:val="24"/>
          <w:szCs w:val="24"/>
          <w:lang w:eastAsia="es-ES"/>
        </w:rPr>
        <w:t xml:space="preserve">. To include not only code but also data and tables, I use </w:t>
      </w:r>
      <w:hyperlink r:id="rId8" w:tgtFrame="_blank" w:history="1">
        <w:r w:rsidRPr="00E63EBD">
          <w:rPr>
            <w:rFonts w:ascii="Times New Roman" w:eastAsia="Times New Roman" w:hAnsi="Times New Roman" w:cs="Times New Roman"/>
            <w:color w:val="0000FF"/>
            <w:sz w:val="24"/>
            <w:szCs w:val="24"/>
            <w:u w:val="single"/>
            <w:lang w:eastAsia="es-ES"/>
          </w:rPr>
          <w:t>Deepnote</w:t>
        </w:r>
      </w:hyperlink>
      <w:r w:rsidRPr="00E63EBD">
        <w:rPr>
          <w:rFonts w:ascii="Times New Roman" w:eastAsia="Times New Roman" w:hAnsi="Times New Roman" w:cs="Times New Roman"/>
          <w:sz w:val="24"/>
          <w:szCs w:val="24"/>
          <w:lang w:eastAsia="es-ES"/>
        </w:rPr>
        <w:t>, a Jupyter-like web-based collaborative notebook environment.</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First, I generate the whole dataset. We will then investigate how to perform the experimental analysis in case the data were arriving dynamically.</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lastRenderedPageBreak/>
        <w:t xml:space="preserve">We have information on 100 users, for whom we observe whether they were randomly assigned the </w:t>
      </w:r>
      <w:r w:rsidRPr="00E63EBD">
        <w:rPr>
          <w:rFonts w:ascii="Courier New" w:eastAsia="Times New Roman" w:hAnsi="Courier New" w:cs="Courier New"/>
          <w:sz w:val="20"/>
          <w:szCs w:val="20"/>
          <w:lang w:eastAsia="es-ES"/>
        </w:rPr>
        <w:t>newUI</w:t>
      </w:r>
      <w:r w:rsidRPr="00E63EBD">
        <w:rPr>
          <w:rFonts w:ascii="Times New Roman" w:eastAsia="Times New Roman" w:hAnsi="Times New Roman" w:cs="Times New Roman"/>
          <w:sz w:val="24"/>
          <w:szCs w:val="24"/>
          <w:lang w:eastAsia="es-ES"/>
        </w:rPr>
        <w:t xml:space="preserve">, their </w:t>
      </w:r>
      <w:r w:rsidRPr="00E63EBD">
        <w:rPr>
          <w:rFonts w:ascii="Courier New" w:eastAsia="Times New Roman" w:hAnsi="Courier New" w:cs="Courier New"/>
          <w:sz w:val="20"/>
          <w:szCs w:val="20"/>
          <w:lang w:eastAsia="es-ES"/>
        </w:rPr>
        <w:t>connection</w:t>
      </w:r>
      <w:r w:rsidRPr="00E63EBD">
        <w:rPr>
          <w:rFonts w:ascii="Times New Roman" w:eastAsia="Times New Roman" w:hAnsi="Times New Roman" w:cs="Times New Roman"/>
          <w:sz w:val="24"/>
          <w:szCs w:val="24"/>
          <w:lang w:eastAsia="es-ES"/>
        </w:rPr>
        <w:t xml:space="preserve"> speed and their </w:t>
      </w:r>
      <w:r w:rsidRPr="00E63EBD">
        <w:rPr>
          <w:rFonts w:ascii="Courier New" w:eastAsia="Times New Roman" w:hAnsi="Courier New" w:cs="Courier New"/>
          <w:sz w:val="20"/>
          <w:szCs w:val="20"/>
          <w:lang w:eastAsia="es-ES"/>
        </w:rPr>
        <w:t>transfer</w:t>
      </w:r>
      <w:r w:rsidRPr="00E63EBD">
        <w:rPr>
          <w:rFonts w:ascii="Times New Roman" w:eastAsia="Times New Roman" w:hAnsi="Times New Roman" w:cs="Times New Roman"/>
          <w:sz w:val="24"/>
          <w:szCs w:val="24"/>
          <w:lang w:eastAsia="es-ES"/>
        </w:rPr>
        <w:t xml:space="preserve"> speed.</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First, let's estimate the treatment effect by regressing the outcome of interest (</w:t>
      </w:r>
      <w:r w:rsidRPr="00E63EBD">
        <w:rPr>
          <w:rFonts w:ascii="Courier New" w:eastAsia="Times New Roman" w:hAnsi="Courier New" w:cs="Courier New"/>
          <w:sz w:val="20"/>
          <w:szCs w:val="20"/>
          <w:lang w:eastAsia="es-ES"/>
        </w:rPr>
        <w:t>transfer</w:t>
      </w:r>
      <w:r w:rsidRPr="00E63EBD">
        <w:rPr>
          <w:rFonts w:ascii="Times New Roman" w:eastAsia="Times New Roman" w:hAnsi="Times New Roman" w:cs="Times New Roman"/>
          <w:sz w:val="24"/>
          <w:szCs w:val="24"/>
          <w:lang w:eastAsia="es-ES"/>
        </w:rPr>
        <w:t xml:space="preserve"> speed) on the treatment indicator (</w:t>
      </w:r>
      <w:r w:rsidRPr="00E63EBD">
        <w:rPr>
          <w:rFonts w:ascii="Courier New" w:eastAsia="Times New Roman" w:hAnsi="Courier New" w:cs="Courier New"/>
          <w:sz w:val="20"/>
          <w:szCs w:val="20"/>
          <w:lang w:eastAsia="es-ES"/>
        </w:rPr>
        <w:t>newUI</w:t>
      </w:r>
      <w:r w:rsidRPr="00E63EBD">
        <w:rPr>
          <w:rFonts w:ascii="Times New Roman" w:eastAsia="Times New Roman" w:hAnsi="Times New Roman" w:cs="Times New Roman"/>
          <w:sz w:val="24"/>
          <w:szCs w:val="24"/>
          <w:lang w:eastAsia="es-ES"/>
        </w:rPr>
        <w:t xml:space="preserve">). Randomization ensures that the coefficient of </w:t>
      </w:r>
      <w:r w:rsidRPr="00E63EBD">
        <w:rPr>
          <w:rFonts w:ascii="Courier New" w:eastAsia="Times New Roman" w:hAnsi="Courier New" w:cs="Courier New"/>
          <w:sz w:val="20"/>
          <w:szCs w:val="20"/>
          <w:lang w:eastAsia="es-ES"/>
        </w:rPr>
        <w:t>newUI</w:t>
      </w:r>
      <w:r w:rsidRPr="00E63EBD">
        <w:rPr>
          <w:rFonts w:ascii="Times New Roman" w:eastAsia="Times New Roman" w:hAnsi="Times New Roman" w:cs="Times New Roman"/>
          <w:sz w:val="24"/>
          <w:szCs w:val="24"/>
          <w:lang w:eastAsia="es-ES"/>
        </w:rPr>
        <w:t xml:space="preserve"> is an </w:t>
      </w:r>
      <w:r w:rsidRPr="00E63EBD">
        <w:rPr>
          <w:rFonts w:ascii="Times New Roman" w:eastAsia="Times New Roman" w:hAnsi="Times New Roman" w:cs="Times New Roman"/>
          <w:b/>
          <w:bCs/>
          <w:sz w:val="24"/>
          <w:szCs w:val="24"/>
          <w:lang w:eastAsia="es-ES"/>
        </w:rPr>
        <w:t>unbiased</w:t>
      </w:r>
      <w:r w:rsidRPr="00E63EBD">
        <w:rPr>
          <w:rFonts w:ascii="Times New Roman" w:eastAsia="Times New Roman" w:hAnsi="Times New Roman" w:cs="Times New Roman"/>
          <w:sz w:val="24"/>
          <w:szCs w:val="24"/>
          <w:lang w:eastAsia="es-ES"/>
        </w:rPr>
        <w:t xml:space="preserve"> estimate of the causal treatment effect.</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The coefficient of </w:t>
      </w:r>
      <w:r w:rsidRPr="00E63EBD">
        <w:rPr>
          <w:rFonts w:ascii="Courier New" w:eastAsia="Times New Roman" w:hAnsi="Courier New" w:cs="Courier New"/>
          <w:sz w:val="20"/>
          <w:szCs w:val="20"/>
          <w:lang w:eastAsia="es-ES"/>
        </w:rPr>
        <w:t>newUI</w:t>
      </w:r>
      <w:r w:rsidRPr="00E63EBD">
        <w:rPr>
          <w:rFonts w:ascii="Times New Roman" w:eastAsia="Times New Roman" w:hAnsi="Times New Roman" w:cs="Times New Roman"/>
          <w:sz w:val="24"/>
          <w:szCs w:val="24"/>
          <w:lang w:eastAsia="es-ES"/>
        </w:rPr>
        <w:t xml:space="preserve"> is positive (6.5008) but not statistically significant (p=0.113).</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We suspect that </w:t>
      </w:r>
      <w:r w:rsidRPr="00E63EBD">
        <w:rPr>
          <w:rFonts w:ascii="Courier New" w:eastAsia="Times New Roman" w:hAnsi="Courier New" w:cs="Courier New"/>
          <w:sz w:val="20"/>
          <w:szCs w:val="20"/>
          <w:lang w:eastAsia="es-ES"/>
        </w:rPr>
        <w:t>connection</w:t>
      </w:r>
      <w:r w:rsidRPr="00E63EBD">
        <w:rPr>
          <w:rFonts w:ascii="Times New Roman" w:eastAsia="Times New Roman" w:hAnsi="Times New Roman" w:cs="Times New Roman"/>
          <w:sz w:val="24"/>
          <w:szCs w:val="24"/>
          <w:lang w:eastAsia="es-ES"/>
        </w:rPr>
        <w:t xml:space="preserve"> speed also impacts the </w:t>
      </w:r>
      <w:r w:rsidRPr="00E63EBD">
        <w:rPr>
          <w:rFonts w:ascii="Courier New" w:eastAsia="Times New Roman" w:hAnsi="Courier New" w:cs="Courier New"/>
          <w:sz w:val="20"/>
          <w:szCs w:val="20"/>
          <w:lang w:eastAsia="es-ES"/>
        </w:rPr>
        <w:t>transfer</w:t>
      </w:r>
      <w:r w:rsidRPr="00E63EBD">
        <w:rPr>
          <w:rFonts w:ascii="Times New Roman" w:eastAsia="Times New Roman" w:hAnsi="Times New Roman" w:cs="Times New Roman"/>
          <w:sz w:val="24"/>
          <w:szCs w:val="24"/>
          <w:lang w:eastAsia="es-ES"/>
        </w:rPr>
        <w:t xml:space="preserve"> speed and conditioning the analysis on it might increase its power. Let’s run the same regression adding </w:t>
      </w:r>
      <w:r w:rsidRPr="00E63EBD">
        <w:rPr>
          <w:rFonts w:ascii="Courier New" w:eastAsia="Times New Roman" w:hAnsi="Courier New" w:cs="Courier New"/>
          <w:sz w:val="20"/>
          <w:szCs w:val="20"/>
          <w:lang w:eastAsia="es-ES"/>
        </w:rPr>
        <w:t>log(connection)</w:t>
      </w:r>
      <w:r w:rsidRPr="00E63EBD">
        <w:rPr>
          <w:rFonts w:ascii="Times New Roman" w:eastAsia="Times New Roman" w:hAnsi="Times New Roman" w:cs="Times New Roman"/>
          <w:sz w:val="24"/>
          <w:szCs w:val="24"/>
          <w:lang w:eastAsia="es-ES"/>
        </w:rPr>
        <w:t xml:space="preserve"> as a </w:t>
      </w:r>
      <w:r w:rsidRPr="00E63EBD">
        <w:rPr>
          <w:rFonts w:ascii="Times New Roman" w:eastAsia="Times New Roman" w:hAnsi="Times New Roman" w:cs="Times New Roman"/>
          <w:b/>
          <w:bCs/>
          <w:sz w:val="24"/>
          <w:szCs w:val="24"/>
          <w:lang w:eastAsia="es-ES"/>
        </w:rPr>
        <w:t>covariate</w:t>
      </w:r>
      <w:r w:rsidRPr="00E63EBD">
        <w:rPr>
          <w:rFonts w:ascii="Times New Roman" w:eastAsia="Times New Roman" w:hAnsi="Times New Roman" w:cs="Times New Roman"/>
          <w:sz w:val="24"/>
          <w:szCs w:val="24"/>
          <w:lang w:eastAsia="es-ES"/>
        </w:rPr>
        <w:t>.</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Indeed, the estimated coefficient has not changed much, but the standard errors have decreased and the coefficient is now </w:t>
      </w:r>
      <w:r w:rsidRPr="00E63EBD">
        <w:rPr>
          <w:rFonts w:ascii="Times New Roman" w:eastAsia="Times New Roman" w:hAnsi="Times New Roman" w:cs="Times New Roman"/>
          <w:b/>
          <w:bCs/>
          <w:sz w:val="24"/>
          <w:szCs w:val="24"/>
          <w:lang w:eastAsia="es-ES"/>
        </w:rPr>
        <w:t>statistically significant</w:t>
      </w:r>
      <w:r w:rsidRPr="00E63EBD">
        <w:rPr>
          <w:rFonts w:ascii="Times New Roman" w:eastAsia="Times New Roman" w:hAnsi="Times New Roman" w:cs="Times New Roman"/>
          <w:sz w:val="24"/>
          <w:szCs w:val="24"/>
          <w:lang w:eastAsia="es-ES"/>
        </w:rPr>
        <w:t xml:space="preserve"> at the 5% level (p=0.031).</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In order to understand how we can run linear regression one data point at a time, we first need a brief linear algebra recap.</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First of all, let’s define </w:t>
      </w:r>
      <w:r w:rsidRPr="00E63EBD">
        <w:rPr>
          <w:rFonts w:ascii="Times New Roman" w:eastAsia="Times New Roman" w:hAnsi="Times New Roman" w:cs="Times New Roman"/>
          <w:i/>
          <w:iCs/>
          <w:sz w:val="24"/>
          <w:szCs w:val="24"/>
          <w:lang w:eastAsia="es-ES"/>
        </w:rPr>
        <w:t>y</w:t>
      </w:r>
      <w:r w:rsidRPr="00E63EBD">
        <w:rPr>
          <w:rFonts w:ascii="Times New Roman" w:eastAsia="Times New Roman" w:hAnsi="Times New Roman" w:cs="Times New Roman"/>
          <w:sz w:val="24"/>
          <w:szCs w:val="24"/>
          <w:lang w:eastAsia="es-ES"/>
        </w:rPr>
        <w:t xml:space="preserve"> the dependent variable, </w:t>
      </w:r>
      <w:r w:rsidRPr="00E63EBD">
        <w:rPr>
          <w:rFonts w:ascii="Courier New" w:eastAsia="Times New Roman" w:hAnsi="Courier New" w:cs="Courier New"/>
          <w:sz w:val="20"/>
          <w:szCs w:val="20"/>
          <w:lang w:eastAsia="es-ES"/>
        </w:rPr>
        <w:t>transfer</w:t>
      </w:r>
      <w:r w:rsidRPr="00E63EBD">
        <w:rPr>
          <w:rFonts w:ascii="Times New Roman" w:eastAsia="Times New Roman" w:hAnsi="Times New Roman" w:cs="Times New Roman"/>
          <w:sz w:val="24"/>
          <w:szCs w:val="24"/>
          <w:lang w:eastAsia="es-ES"/>
        </w:rPr>
        <w:t xml:space="preserve"> speed in our case, and </w:t>
      </w:r>
      <w:r w:rsidRPr="00E63EBD">
        <w:rPr>
          <w:rFonts w:ascii="Times New Roman" w:eastAsia="Times New Roman" w:hAnsi="Times New Roman" w:cs="Times New Roman"/>
          <w:i/>
          <w:iCs/>
          <w:sz w:val="24"/>
          <w:szCs w:val="24"/>
          <w:lang w:eastAsia="es-ES"/>
        </w:rPr>
        <w:t>X</w:t>
      </w:r>
      <w:r w:rsidRPr="00E63EBD">
        <w:rPr>
          <w:rFonts w:ascii="Times New Roman" w:eastAsia="Times New Roman" w:hAnsi="Times New Roman" w:cs="Times New Roman"/>
          <w:sz w:val="24"/>
          <w:szCs w:val="24"/>
          <w:lang w:eastAsia="es-ES"/>
        </w:rPr>
        <w:t xml:space="preserve"> the explanatory variable, the </w:t>
      </w:r>
      <w:r w:rsidRPr="00E63EBD">
        <w:rPr>
          <w:rFonts w:ascii="Courier New" w:eastAsia="Times New Roman" w:hAnsi="Courier New" w:cs="Courier New"/>
          <w:sz w:val="20"/>
          <w:szCs w:val="20"/>
          <w:lang w:eastAsia="es-ES"/>
        </w:rPr>
        <w:t>newUI</w:t>
      </w:r>
      <w:r w:rsidRPr="00E63EBD">
        <w:rPr>
          <w:rFonts w:ascii="Times New Roman" w:eastAsia="Times New Roman" w:hAnsi="Times New Roman" w:cs="Times New Roman"/>
          <w:sz w:val="24"/>
          <w:szCs w:val="24"/>
          <w:lang w:eastAsia="es-ES"/>
        </w:rPr>
        <w:t xml:space="preserve"> indicator, the </w:t>
      </w:r>
      <w:r w:rsidRPr="00E63EBD">
        <w:rPr>
          <w:rFonts w:ascii="Courier New" w:eastAsia="Times New Roman" w:hAnsi="Courier New" w:cs="Courier New"/>
          <w:sz w:val="20"/>
          <w:szCs w:val="20"/>
          <w:lang w:eastAsia="es-ES"/>
        </w:rPr>
        <w:t>log(connection)</w:t>
      </w:r>
      <w:r w:rsidRPr="00E63EBD">
        <w:rPr>
          <w:rFonts w:ascii="Times New Roman" w:eastAsia="Times New Roman" w:hAnsi="Times New Roman" w:cs="Times New Roman"/>
          <w:sz w:val="24"/>
          <w:szCs w:val="24"/>
          <w:lang w:eastAsia="es-ES"/>
        </w:rPr>
        <w:t xml:space="preserve"> speed, and a constant term.</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The OLS estimator is given by</w:t>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noProof/>
          <w:sz w:val="24"/>
          <w:szCs w:val="24"/>
          <w:lang w:eastAsia="es-ES"/>
        </w:rPr>
        <w:drawing>
          <wp:inline distT="0" distB="0" distL="0" distR="0">
            <wp:extent cx="6668135" cy="543560"/>
            <wp:effectExtent l="0" t="0" r="0" b="8890"/>
            <wp:docPr id="10" name="Imagen 10" descr="https://miro.medium.com/max/700/1*Vvrc31rozJw54QlgPMkw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Vvrc31rozJw54QlgPMkw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543560"/>
                    </a:xfrm>
                    <a:prstGeom prst="rect">
                      <a:avLst/>
                    </a:prstGeom>
                    <a:noFill/>
                    <a:ln>
                      <a:noFill/>
                    </a:ln>
                  </pic:spPr>
                </pic:pic>
              </a:graphicData>
            </a:graphic>
          </wp:inline>
        </w:drawing>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OLS estimator formula, image by Author</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Indeed, we get the exact same number as with the </w:t>
      </w:r>
      <w:r w:rsidRPr="00E63EBD">
        <w:rPr>
          <w:rFonts w:ascii="Courier New" w:eastAsia="Times New Roman" w:hAnsi="Courier New" w:cs="Courier New"/>
          <w:sz w:val="20"/>
          <w:szCs w:val="20"/>
          <w:lang w:eastAsia="es-ES"/>
        </w:rPr>
        <w:t>smf.ols</w:t>
      </w:r>
      <w:r w:rsidRPr="00E63EBD">
        <w:rPr>
          <w:rFonts w:ascii="Times New Roman" w:eastAsia="Times New Roman" w:hAnsi="Times New Roman" w:cs="Times New Roman"/>
          <w:sz w:val="24"/>
          <w:szCs w:val="24"/>
          <w:lang w:eastAsia="es-ES"/>
        </w:rPr>
        <w:t xml:space="preserve"> command!</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E63EBD">
        <w:rPr>
          <w:rFonts w:ascii="Times New Roman" w:eastAsia="Times New Roman" w:hAnsi="Times New Roman" w:cs="Times New Roman"/>
          <w:sz w:val="24"/>
          <w:szCs w:val="24"/>
          <w:lang w:eastAsia="es-ES"/>
        </w:rPr>
        <w:t xml:space="preserve">Can we compute the OLS coefficient </w:t>
      </w:r>
      <w:r w:rsidRPr="00E63EBD">
        <w:rPr>
          <w:rFonts w:ascii="Times New Roman" w:eastAsia="Times New Roman" w:hAnsi="Times New Roman" w:cs="Times New Roman"/>
          <w:i/>
          <w:iCs/>
          <w:sz w:val="24"/>
          <w:szCs w:val="24"/>
          <w:lang w:eastAsia="es-ES"/>
        </w:rPr>
        <w:t>β</w:t>
      </w:r>
      <w:r w:rsidRPr="00E63EBD">
        <w:rPr>
          <w:rFonts w:ascii="Times New Roman" w:eastAsia="Times New Roman" w:hAnsi="Times New Roman" w:cs="Times New Roman"/>
          <w:sz w:val="24"/>
          <w:szCs w:val="24"/>
          <w:lang w:eastAsia="es-ES"/>
        </w:rPr>
        <w:t xml:space="preserve"> </w:t>
      </w:r>
      <w:r w:rsidRPr="00E63EBD">
        <w:rPr>
          <w:rFonts w:ascii="Times New Roman" w:eastAsia="Times New Roman" w:hAnsi="Times New Roman" w:cs="Times New Roman"/>
          <w:b/>
          <w:bCs/>
          <w:sz w:val="24"/>
          <w:szCs w:val="24"/>
          <w:lang w:eastAsia="es-ES"/>
        </w:rPr>
        <w:t>one observation at a time</w:t>
      </w:r>
      <w:r w:rsidRPr="00E63EBD">
        <w:rPr>
          <w:rFonts w:ascii="Times New Roman" w:eastAsia="Times New Roman" w:hAnsi="Times New Roman" w:cs="Times New Roman"/>
          <w:sz w:val="24"/>
          <w:szCs w:val="24"/>
          <w:lang w:eastAsia="es-ES"/>
        </w:rPr>
        <w:t>?</w:t>
      </w:r>
      <w:proofErr w:type="gramEnd"/>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The answer is yes! Assume we had </w:t>
      </w:r>
      <w:r w:rsidRPr="00E63EBD">
        <w:rPr>
          <w:rFonts w:ascii="Times New Roman" w:eastAsia="Times New Roman" w:hAnsi="Times New Roman" w:cs="Times New Roman"/>
          <w:i/>
          <w:iCs/>
          <w:sz w:val="24"/>
          <w:szCs w:val="24"/>
          <w:lang w:eastAsia="es-ES"/>
        </w:rPr>
        <w:t>n</w:t>
      </w:r>
      <w:r w:rsidRPr="00E63EBD">
        <w:rPr>
          <w:rFonts w:ascii="Times New Roman" w:eastAsia="Times New Roman" w:hAnsi="Times New Roman" w:cs="Times New Roman"/>
          <w:sz w:val="24"/>
          <w:szCs w:val="24"/>
          <w:lang w:eastAsia="es-ES"/>
        </w:rPr>
        <w:t xml:space="preserve"> observations and we just received the </w:t>
      </w:r>
      <w:r w:rsidRPr="00E63EBD">
        <w:rPr>
          <w:rFonts w:ascii="Times New Roman" w:eastAsia="Times New Roman" w:hAnsi="Times New Roman" w:cs="Times New Roman"/>
          <w:i/>
          <w:iCs/>
          <w:sz w:val="24"/>
          <w:szCs w:val="24"/>
          <w:lang w:eastAsia="es-ES"/>
        </w:rPr>
        <w:t>n+1</w:t>
      </w:r>
      <w:r w:rsidRPr="00E63EBD">
        <w:rPr>
          <w:rFonts w:ascii="Times New Roman" w:eastAsia="Times New Roman" w:hAnsi="Times New Roman" w:cs="Times New Roman"/>
          <w:sz w:val="24"/>
          <w:szCs w:val="24"/>
          <w:lang w:eastAsia="es-ES"/>
        </w:rPr>
        <w:t xml:space="preserve">th observation: the pair (xₙ₊₁, yₙ₊₁). In order to compute </w:t>
      </w:r>
      <w:r w:rsidRPr="00E63EBD">
        <w:rPr>
          <w:rFonts w:ascii="Times New Roman" w:eastAsia="Times New Roman" w:hAnsi="Times New Roman" w:cs="Times New Roman"/>
          <w:i/>
          <w:iCs/>
          <w:sz w:val="24"/>
          <w:szCs w:val="24"/>
          <w:lang w:eastAsia="es-ES"/>
        </w:rPr>
        <w:t>β̂ₙ₊₁,</w:t>
      </w:r>
      <w:r w:rsidRPr="00E63EBD">
        <w:rPr>
          <w:rFonts w:ascii="Times New Roman" w:eastAsia="Times New Roman" w:hAnsi="Times New Roman" w:cs="Times New Roman"/>
          <w:sz w:val="24"/>
          <w:szCs w:val="24"/>
          <w:lang w:eastAsia="es-ES"/>
        </w:rPr>
        <w:t xml:space="preserve"> we need to have stored only two objects in memory:</w:t>
      </w:r>
    </w:p>
    <w:p w:rsidR="00E63EBD" w:rsidRPr="00E63EBD" w:rsidRDefault="00E63EBD" w:rsidP="00E63E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i/>
          <w:iCs/>
          <w:sz w:val="24"/>
          <w:szCs w:val="24"/>
          <w:lang w:eastAsia="es-ES"/>
        </w:rPr>
        <w:t>β̂ₙ,</w:t>
      </w:r>
      <w:r w:rsidRPr="00E63EBD">
        <w:rPr>
          <w:rFonts w:ascii="Times New Roman" w:eastAsia="Times New Roman" w:hAnsi="Times New Roman" w:cs="Times New Roman"/>
          <w:sz w:val="24"/>
          <w:szCs w:val="24"/>
          <w:lang w:eastAsia="es-ES"/>
        </w:rPr>
        <w:t xml:space="preserve"> the previous estimate of </w:t>
      </w:r>
      <w:r w:rsidRPr="00E63EBD">
        <w:rPr>
          <w:rFonts w:ascii="Times New Roman" w:eastAsia="Times New Roman" w:hAnsi="Times New Roman" w:cs="Times New Roman"/>
          <w:i/>
          <w:iCs/>
          <w:sz w:val="24"/>
          <w:szCs w:val="24"/>
          <w:lang w:eastAsia="es-ES"/>
        </w:rPr>
        <w:t>β</w:t>
      </w:r>
    </w:p>
    <w:p w:rsidR="00E63EBD" w:rsidRPr="00E63EBD" w:rsidRDefault="00E63EBD" w:rsidP="00E63E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(Xₙ’</w:t>
      </w:r>
      <w:proofErr w:type="gramStart"/>
      <w:r w:rsidRPr="00E63EBD">
        <w:rPr>
          <w:rFonts w:ascii="Times New Roman" w:eastAsia="Times New Roman" w:hAnsi="Times New Roman" w:cs="Times New Roman"/>
          <w:sz w:val="24"/>
          <w:szCs w:val="24"/>
          <w:lang w:eastAsia="es-ES"/>
        </w:rPr>
        <w:t>Xₙ)⁻</w:t>
      </w:r>
      <w:proofErr w:type="gramEnd"/>
      <w:r w:rsidRPr="00E63EBD">
        <w:rPr>
          <w:rFonts w:ascii="Times New Roman" w:eastAsia="Times New Roman" w:hAnsi="Times New Roman" w:cs="Times New Roman"/>
          <w:sz w:val="24"/>
          <w:szCs w:val="24"/>
          <w:lang w:eastAsia="es-ES"/>
        </w:rPr>
        <w:t>¹, the previous value of (X’X)⁻¹</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First of all, how do we update (X’X)⁻¹?</w:t>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noProof/>
          <w:sz w:val="24"/>
          <w:szCs w:val="24"/>
          <w:lang w:eastAsia="es-ES"/>
        </w:rPr>
        <w:drawing>
          <wp:inline distT="0" distB="0" distL="0" distR="0">
            <wp:extent cx="5287909" cy="643049"/>
            <wp:effectExtent l="0" t="0" r="0" b="5080"/>
            <wp:docPr id="9" name="Imagen 9" descr="https://miro.medium.com/max/700/1*V5PXuYYwQM0lOxp3YYtb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V5PXuYYwQM0lOxp3YYtbI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4123" cy="653533"/>
                    </a:xfrm>
                    <a:prstGeom prst="rect">
                      <a:avLst/>
                    </a:prstGeom>
                    <a:noFill/>
                    <a:ln>
                      <a:noFill/>
                    </a:ln>
                  </pic:spPr>
                </pic:pic>
              </a:graphicData>
            </a:graphic>
          </wp:inline>
        </w:drawing>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Updating rule for (X’X)⁻¹, image by Author</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After having updated (X’X)⁻¹, we can update </w:t>
      </w:r>
      <w:r w:rsidRPr="00E63EBD">
        <w:rPr>
          <w:rFonts w:ascii="Times New Roman" w:eastAsia="Times New Roman" w:hAnsi="Times New Roman" w:cs="Times New Roman"/>
          <w:i/>
          <w:iCs/>
          <w:sz w:val="24"/>
          <w:szCs w:val="24"/>
          <w:lang w:eastAsia="es-ES"/>
        </w:rPr>
        <w:t>β̂</w:t>
      </w:r>
      <w:r w:rsidRPr="00E63EBD">
        <w:rPr>
          <w:rFonts w:ascii="Times New Roman" w:eastAsia="Times New Roman" w:hAnsi="Times New Roman" w:cs="Times New Roman"/>
          <w:sz w:val="24"/>
          <w:szCs w:val="24"/>
          <w:lang w:eastAsia="es-ES"/>
        </w:rPr>
        <w:t>.</w:t>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noProof/>
          <w:sz w:val="24"/>
          <w:szCs w:val="24"/>
          <w:lang w:eastAsia="es-ES"/>
        </w:rPr>
        <w:lastRenderedPageBreak/>
        <w:drawing>
          <wp:inline distT="0" distB="0" distL="0" distR="0">
            <wp:extent cx="5296535" cy="431753"/>
            <wp:effectExtent l="0" t="0" r="0" b="6985"/>
            <wp:docPr id="8" name="Imagen 8" descr="https://miro.medium.com/max/700/1*yahgTOHmRPBVgYeOHXRQ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yahgTOHmRPBVgYeOHXRQ6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3100" cy="441255"/>
                    </a:xfrm>
                    <a:prstGeom prst="rect">
                      <a:avLst/>
                    </a:prstGeom>
                    <a:noFill/>
                    <a:ln>
                      <a:noFill/>
                    </a:ln>
                  </pic:spPr>
                </pic:pic>
              </a:graphicData>
            </a:graphic>
          </wp:inline>
        </w:drawing>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Updating rule for β</w:t>
      </w:r>
      <w:r w:rsidRPr="00E63EBD">
        <w:rPr>
          <w:rFonts w:ascii="Times New Roman" w:eastAsia="Times New Roman" w:hAnsi="Times New Roman" w:cs="Times New Roman"/>
          <w:i/>
          <w:iCs/>
          <w:sz w:val="24"/>
          <w:szCs w:val="24"/>
          <w:lang w:eastAsia="es-ES"/>
        </w:rPr>
        <w:t>, image by Author</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Note that this procedure is not only privacy-friendly but also </w:t>
      </w:r>
      <w:r w:rsidRPr="00E63EBD">
        <w:rPr>
          <w:rFonts w:ascii="Times New Roman" w:eastAsia="Times New Roman" w:hAnsi="Times New Roman" w:cs="Times New Roman"/>
          <w:b/>
          <w:bCs/>
          <w:sz w:val="24"/>
          <w:szCs w:val="24"/>
          <w:lang w:eastAsia="es-ES"/>
        </w:rPr>
        <w:t>memory-friendly</w:t>
      </w:r>
      <w:r w:rsidRPr="00E63EBD">
        <w:rPr>
          <w:rFonts w:ascii="Times New Roman" w:eastAsia="Times New Roman" w:hAnsi="Times New Roman" w:cs="Times New Roman"/>
          <w:sz w:val="24"/>
          <w:szCs w:val="24"/>
          <w:lang w:eastAsia="es-ES"/>
        </w:rPr>
        <w:t xml:space="preserve">. Our dataset is a 100×4 matrix while (X’X)⁻¹ is a 3×3 matrix and </w:t>
      </w:r>
      <w:r w:rsidRPr="00E63EBD">
        <w:rPr>
          <w:rFonts w:ascii="Times New Roman" w:eastAsia="Times New Roman" w:hAnsi="Times New Roman" w:cs="Times New Roman"/>
          <w:i/>
          <w:iCs/>
          <w:sz w:val="24"/>
          <w:szCs w:val="24"/>
          <w:lang w:eastAsia="es-ES"/>
        </w:rPr>
        <w:t>β</w:t>
      </w:r>
      <w:r w:rsidRPr="00E63EBD">
        <w:rPr>
          <w:rFonts w:ascii="Times New Roman" w:eastAsia="Times New Roman" w:hAnsi="Times New Roman" w:cs="Times New Roman"/>
          <w:sz w:val="24"/>
          <w:szCs w:val="24"/>
          <w:lang w:eastAsia="es-ES"/>
        </w:rPr>
        <w:t xml:space="preserve"> is a 3×1 matrix. We are storing only 12 numbers instead of up to 400!</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We are now ready to </w:t>
      </w:r>
      <w:r w:rsidRPr="00E63EBD">
        <w:rPr>
          <w:rFonts w:ascii="Times New Roman" w:eastAsia="Times New Roman" w:hAnsi="Times New Roman" w:cs="Times New Roman"/>
          <w:b/>
          <w:bCs/>
          <w:sz w:val="24"/>
          <w:szCs w:val="24"/>
          <w:lang w:eastAsia="es-ES"/>
        </w:rPr>
        <w:t>estimate</w:t>
      </w:r>
      <w:r w:rsidRPr="00E63EBD">
        <w:rPr>
          <w:rFonts w:ascii="Times New Roman" w:eastAsia="Times New Roman" w:hAnsi="Times New Roman" w:cs="Times New Roman"/>
          <w:sz w:val="24"/>
          <w:szCs w:val="24"/>
          <w:lang w:eastAsia="es-ES"/>
        </w:rPr>
        <w:t xml:space="preserve"> our OLS coefficient, one data point at a time. However, we cannot really start from the first observation, because we would be unable to invert the matrix X’X. We need at least </w:t>
      </w:r>
      <w:r w:rsidRPr="00E63EBD">
        <w:rPr>
          <w:rFonts w:ascii="Times New Roman" w:eastAsia="Times New Roman" w:hAnsi="Times New Roman" w:cs="Times New Roman"/>
          <w:i/>
          <w:iCs/>
          <w:sz w:val="24"/>
          <w:szCs w:val="24"/>
          <w:lang w:eastAsia="es-ES"/>
        </w:rPr>
        <w:t>k+1</w:t>
      </w:r>
      <w:r w:rsidRPr="00E63EBD">
        <w:rPr>
          <w:rFonts w:ascii="Times New Roman" w:eastAsia="Times New Roman" w:hAnsi="Times New Roman" w:cs="Times New Roman"/>
          <w:sz w:val="24"/>
          <w:szCs w:val="24"/>
          <w:lang w:eastAsia="es-ES"/>
        </w:rPr>
        <w:t xml:space="preserve"> observations, where </w:t>
      </w:r>
      <w:r w:rsidRPr="00E63EBD">
        <w:rPr>
          <w:rFonts w:ascii="Times New Roman" w:eastAsia="Times New Roman" w:hAnsi="Times New Roman" w:cs="Times New Roman"/>
          <w:i/>
          <w:iCs/>
          <w:sz w:val="24"/>
          <w:szCs w:val="24"/>
          <w:lang w:eastAsia="es-ES"/>
        </w:rPr>
        <w:t>k</w:t>
      </w:r>
      <w:r w:rsidRPr="00E63EBD">
        <w:rPr>
          <w:rFonts w:ascii="Times New Roman" w:eastAsia="Times New Roman" w:hAnsi="Times New Roman" w:cs="Times New Roman"/>
          <w:sz w:val="24"/>
          <w:szCs w:val="24"/>
          <w:lang w:eastAsia="es-ES"/>
        </w:rPr>
        <w:t xml:space="preserve"> is the number of variables in </w:t>
      </w:r>
      <w:r w:rsidRPr="00E63EBD">
        <w:rPr>
          <w:rFonts w:ascii="Times New Roman" w:eastAsia="Times New Roman" w:hAnsi="Times New Roman" w:cs="Times New Roman"/>
          <w:i/>
          <w:iCs/>
          <w:sz w:val="24"/>
          <w:szCs w:val="24"/>
          <w:lang w:eastAsia="es-ES"/>
        </w:rPr>
        <w:t>X</w:t>
      </w:r>
      <w:r w:rsidRPr="00E63EBD">
        <w:rPr>
          <w:rFonts w:ascii="Times New Roman" w:eastAsia="Times New Roman" w:hAnsi="Times New Roman" w:cs="Times New Roman"/>
          <w:sz w:val="24"/>
          <w:szCs w:val="24"/>
          <w:lang w:eastAsia="es-ES"/>
        </w:rPr>
        <w:t>.</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Let’s use a </w:t>
      </w:r>
      <w:r w:rsidRPr="00E63EBD">
        <w:rPr>
          <w:rFonts w:ascii="Times New Roman" w:eastAsia="Times New Roman" w:hAnsi="Times New Roman" w:cs="Times New Roman"/>
          <w:b/>
          <w:bCs/>
          <w:sz w:val="24"/>
          <w:szCs w:val="24"/>
          <w:lang w:eastAsia="es-ES"/>
        </w:rPr>
        <w:t>warm start</w:t>
      </w:r>
      <w:r w:rsidRPr="00E63EBD">
        <w:rPr>
          <w:rFonts w:ascii="Times New Roman" w:eastAsia="Times New Roman" w:hAnsi="Times New Roman" w:cs="Times New Roman"/>
          <w:sz w:val="24"/>
          <w:szCs w:val="24"/>
          <w:lang w:eastAsia="es-ES"/>
        </w:rPr>
        <w:t xml:space="preserve"> of 10 observations to be safe.</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We got exactly the same coefficient! Nice!</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How did we get there? We can plot the evolution of our estimate </w:t>
      </w:r>
      <w:r w:rsidRPr="00E63EBD">
        <w:rPr>
          <w:rFonts w:ascii="Times New Roman" w:eastAsia="Times New Roman" w:hAnsi="Times New Roman" w:cs="Times New Roman"/>
          <w:i/>
          <w:iCs/>
          <w:sz w:val="24"/>
          <w:szCs w:val="24"/>
          <w:lang w:eastAsia="es-ES"/>
        </w:rPr>
        <w:t>β̂</w:t>
      </w:r>
      <w:r w:rsidRPr="00E63EBD">
        <w:rPr>
          <w:rFonts w:ascii="Times New Roman" w:eastAsia="Times New Roman" w:hAnsi="Times New Roman" w:cs="Times New Roman"/>
          <w:sz w:val="24"/>
          <w:szCs w:val="24"/>
          <w:lang w:eastAsia="es-ES"/>
        </w:rPr>
        <w:t xml:space="preserve"> as we accumulate data. The dynamic plotting function is a bit more cumbersome, but you can find it in </w:t>
      </w:r>
      <w:hyperlink r:id="rId12" w:tgtFrame="_blank" w:history="1">
        <w:r w:rsidRPr="00E63EBD">
          <w:rPr>
            <w:rFonts w:ascii="Courier New" w:eastAsia="Times New Roman" w:hAnsi="Courier New" w:cs="Courier New"/>
            <w:color w:val="0000FF"/>
            <w:sz w:val="20"/>
            <w:szCs w:val="20"/>
            <w:u w:val="single"/>
            <w:lang w:eastAsia="es-ES"/>
          </w:rPr>
          <w:t>src.figures</w:t>
        </w:r>
      </w:hyperlink>
      <w:r w:rsidRPr="00E63EBD">
        <w:rPr>
          <w:rFonts w:ascii="Times New Roman" w:eastAsia="Times New Roman" w:hAnsi="Times New Roman" w:cs="Times New Roman"/>
          <w:sz w:val="24"/>
          <w:szCs w:val="24"/>
          <w:lang w:eastAsia="es-ES"/>
        </w:rPr>
        <w:t>.</w:t>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noProof/>
          <w:sz w:val="24"/>
          <w:szCs w:val="24"/>
          <w:lang w:eastAsia="es-ES"/>
        </w:rPr>
        <w:drawing>
          <wp:inline distT="0" distB="0" distL="0" distR="0">
            <wp:extent cx="5106754" cy="3065220"/>
            <wp:effectExtent l="0" t="0" r="0" b="1905"/>
            <wp:docPr id="7" name="Imagen 7" descr="https://miro.medium.com/proxy/1*nP5YeVXUQ4JYYJ6WrmxJK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proxy/1*nP5YeVXUQ4JYYJ6WrmxJKw.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6566" cy="3071109"/>
                    </a:xfrm>
                    <a:prstGeom prst="rect">
                      <a:avLst/>
                    </a:prstGeom>
                    <a:noFill/>
                    <a:ln>
                      <a:noFill/>
                    </a:ln>
                  </pic:spPr>
                </pic:pic>
              </a:graphicData>
            </a:graphic>
          </wp:inline>
        </w:drawing>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As we can see, as the number of data points increases, the estimate seems to become less and less volatile.</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But is it really the case? As usual, we are not just interested in the point estimate of the effect of the </w:t>
      </w:r>
      <w:r w:rsidRPr="00E63EBD">
        <w:rPr>
          <w:rFonts w:ascii="Courier New" w:eastAsia="Times New Roman" w:hAnsi="Courier New" w:cs="Courier New"/>
          <w:sz w:val="20"/>
          <w:szCs w:val="20"/>
          <w:lang w:eastAsia="es-ES"/>
        </w:rPr>
        <w:t>newUI</w:t>
      </w:r>
      <w:r w:rsidRPr="00E63EBD">
        <w:rPr>
          <w:rFonts w:ascii="Times New Roman" w:eastAsia="Times New Roman" w:hAnsi="Times New Roman" w:cs="Times New Roman"/>
          <w:sz w:val="24"/>
          <w:szCs w:val="24"/>
          <w:lang w:eastAsia="es-ES"/>
        </w:rPr>
        <w:t xml:space="preserve"> on spending, we would also like to understand how precise this estimate is.</w:t>
      </w:r>
    </w:p>
    <w:p w:rsidR="00E63EBD" w:rsidRPr="00E63EBD" w:rsidRDefault="00E63EBD" w:rsidP="00E63E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63EBD">
        <w:rPr>
          <w:rFonts w:ascii="Times New Roman" w:eastAsia="Times New Roman" w:hAnsi="Times New Roman" w:cs="Times New Roman"/>
          <w:b/>
          <w:bCs/>
          <w:kern w:val="36"/>
          <w:sz w:val="48"/>
          <w:szCs w:val="48"/>
          <w:lang w:eastAsia="es-ES"/>
        </w:rPr>
        <w:t>Inference</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lastRenderedPageBreak/>
        <w:t xml:space="preserve">We have seen how to estimate the treatment effect “online”: one observation at a time. </w:t>
      </w:r>
      <w:proofErr w:type="gramStart"/>
      <w:r w:rsidRPr="00E63EBD">
        <w:rPr>
          <w:rFonts w:ascii="Times New Roman" w:eastAsia="Times New Roman" w:hAnsi="Times New Roman" w:cs="Times New Roman"/>
          <w:sz w:val="24"/>
          <w:szCs w:val="24"/>
          <w:lang w:eastAsia="es-ES"/>
        </w:rPr>
        <w:t xml:space="preserve">Can we also </w:t>
      </w:r>
      <w:r w:rsidRPr="00E63EBD">
        <w:rPr>
          <w:rFonts w:ascii="Times New Roman" w:eastAsia="Times New Roman" w:hAnsi="Times New Roman" w:cs="Times New Roman"/>
          <w:b/>
          <w:bCs/>
          <w:sz w:val="24"/>
          <w:szCs w:val="24"/>
          <w:lang w:eastAsia="es-ES"/>
        </w:rPr>
        <w:t>compute the variance</w:t>
      </w:r>
      <w:r w:rsidRPr="00E63EBD">
        <w:rPr>
          <w:rFonts w:ascii="Times New Roman" w:eastAsia="Times New Roman" w:hAnsi="Times New Roman" w:cs="Times New Roman"/>
          <w:sz w:val="24"/>
          <w:szCs w:val="24"/>
          <w:lang w:eastAsia="es-ES"/>
        </w:rPr>
        <w:t xml:space="preserve"> of the estimator in the same way?</w:t>
      </w:r>
      <w:proofErr w:type="gramEnd"/>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First of all, let’s review what the variance of the OLS estimator looks like. Under baseline assumptions, the variance of the OLS estimator is given by:</w:t>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noProof/>
          <w:sz w:val="24"/>
          <w:szCs w:val="24"/>
          <w:lang w:eastAsia="es-ES"/>
        </w:rPr>
        <w:drawing>
          <wp:inline distT="0" distB="0" distL="0" distR="0">
            <wp:extent cx="6668135" cy="526415"/>
            <wp:effectExtent l="0" t="0" r="0" b="6985"/>
            <wp:docPr id="6" name="Imagen 6" descr="https://miro.medium.com/max/700/1*-qXhBCLCdljV2IqJsBDb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qXhBCLCdljV2IqJsBDb_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8135" cy="526415"/>
                    </a:xfrm>
                    <a:prstGeom prst="rect">
                      <a:avLst/>
                    </a:prstGeom>
                    <a:noFill/>
                    <a:ln>
                      <a:noFill/>
                    </a:ln>
                  </pic:spPr>
                </pic:pic>
              </a:graphicData>
            </a:graphic>
          </wp:inline>
        </w:drawing>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OLS estimator’s variance formula, image by Author</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where </w:t>
      </w:r>
      <w:r w:rsidRPr="00E63EBD">
        <w:rPr>
          <w:rFonts w:ascii="Times New Roman" w:eastAsia="Times New Roman" w:hAnsi="Times New Roman" w:cs="Times New Roman"/>
          <w:i/>
          <w:iCs/>
          <w:sz w:val="24"/>
          <w:szCs w:val="24"/>
          <w:lang w:eastAsia="es-ES"/>
        </w:rPr>
        <w:t>σ̂²</w:t>
      </w:r>
      <w:r w:rsidRPr="00E63EBD">
        <w:rPr>
          <w:rFonts w:ascii="Times New Roman" w:eastAsia="Times New Roman" w:hAnsi="Times New Roman" w:cs="Times New Roman"/>
          <w:sz w:val="24"/>
          <w:szCs w:val="24"/>
          <w:lang w:eastAsia="es-ES"/>
        </w:rPr>
        <w:t xml:space="preserve"> is the variance of the residuals </w:t>
      </w:r>
      <w:r w:rsidRPr="00E63EBD">
        <w:rPr>
          <w:rFonts w:ascii="Times New Roman" w:eastAsia="Times New Roman" w:hAnsi="Times New Roman" w:cs="Times New Roman"/>
          <w:i/>
          <w:iCs/>
          <w:sz w:val="24"/>
          <w:szCs w:val="24"/>
          <w:lang w:eastAsia="es-ES"/>
        </w:rPr>
        <w:t>e=(y−X’β̂)</w:t>
      </w:r>
      <w:r w:rsidRPr="00E63EBD">
        <w:rPr>
          <w:rFonts w:ascii="Times New Roman" w:eastAsia="Times New Roman" w:hAnsi="Times New Roman" w:cs="Times New Roman"/>
          <w:sz w:val="24"/>
          <w:szCs w:val="24"/>
          <w:lang w:eastAsia="es-ES"/>
        </w:rPr>
        <w:t>.</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The regression table reports the standard errors of the coefficients, which are the squared roots of the diagonal elements of </w:t>
      </w:r>
      <w:r w:rsidRPr="00E63EBD">
        <w:rPr>
          <w:rFonts w:ascii="Times New Roman" w:eastAsia="Times New Roman" w:hAnsi="Times New Roman" w:cs="Times New Roman"/>
          <w:i/>
          <w:iCs/>
          <w:sz w:val="24"/>
          <w:szCs w:val="24"/>
          <w:lang w:eastAsia="es-ES"/>
        </w:rPr>
        <w:t>Var(β̂)</w:t>
      </w:r>
      <w:r w:rsidRPr="00E63EBD">
        <w:rPr>
          <w:rFonts w:ascii="Times New Roman" w:eastAsia="Times New Roman" w:hAnsi="Times New Roman" w:cs="Times New Roman"/>
          <w:sz w:val="24"/>
          <w:szCs w:val="24"/>
          <w:lang w:eastAsia="es-ES"/>
        </w:rPr>
        <w:t>.</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Let’s check that we would indeed obtain the same numbers using matrix algebra.</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Indeed, we get exactly the same numbers!</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We already have a method to update online one part of the variance of </w:t>
      </w:r>
      <w:r w:rsidRPr="00E63EBD">
        <w:rPr>
          <w:rFonts w:ascii="Times New Roman" w:eastAsia="Times New Roman" w:hAnsi="Times New Roman" w:cs="Times New Roman"/>
          <w:i/>
          <w:iCs/>
          <w:sz w:val="24"/>
          <w:szCs w:val="24"/>
          <w:lang w:eastAsia="es-ES"/>
        </w:rPr>
        <w:t xml:space="preserve">β̂: </w:t>
      </w:r>
      <w:r w:rsidRPr="00E63EBD">
        <w:rPr>
          <w:rFonts w:ascii="Times New Roman" w:eastAsia="Times New Roman" w:hAnsi="Times New Roman" w:cs="Times New Roman"/>
          <w:sz w:val="24"/>
          <w:szCs w:val="24"/>
          <w:lang w:eastAsia="es-ES"/>
        </w:rPr>
        <w:t>(X’X)⁻¹</w:t>
      </w:r>
      <w:r w:rsidRPr="00E63EBD">
        <w:rPr>
          <w:rFonts w:ascii="Times New Roman" w:eastAsia="Times New Roman" w:hAnsi="Times New Roman" w:cs="Times New Roman"/>
          <w:i/>
          <w:iCs/>
          <w:sz w:val="24"/>
          <w:szCs w:val="24"/>
          <w:lang w:eastAsia="es-ES"/>
        </w:rPr>
        <w:t xml:space="preserve">. </w:t>
      </w:r>
      <w:r w:rsidRPr="00E63EBD">
        <w:rPr>
          <w:rFonts w:ascii="Times New Roman" w:eastAsia="Times New Roman" w:hAnsi="Times New Roman" w:cs="Times New Roman"/>
          <w:sz w:val="24"/>
          <w:szCs w:val="24"/>
          <w:lang w:eastAsia="es-ES"/>
        </w:rPr>
        <w:t>How do we update σ̂²? This is the formula to update the sum of squared residuals S.</w:t>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noProof/>
          <w:sz w:val="24"/>
          <w:szCs w:val="24"/>
          <w:lang w:eastAsia="es-ES"/>
        </w:rPr>
        <w:drawing>
          <wp:inline distT="0" distB="0" distL="0" distR="0">
            <wp:extent cx="6668135" cy="940435"/>
            <wp:effectExtent l="0" t="0" r="0" b="0"/>
            <wp:docPr id="5" name="Imagen 5" descr="https://miro.medium.com/max/700/1*fm9ZoFZm9vvlIWQggFaO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fm9ZoFZm9vvlIWQggFaOa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8135" cy="940435"/>
                    </a:xfrm>
                    <a:prstGeom prst="rect">
                      <a:avLst/>
                    </a:prstGeom>
                    <a:noFill/>
                    <a:ln>
                      <a:noFill/>
                    </a:ln>
                  </pic:spPr>
                </pic:pic>
              </a:graphicData>
            </a:graphic>
          </wp:inline>
        </w:drawing>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Updating rule for S, image by Author</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In order to get the residual variance </w:t>
      </w:r>
      <w:r w:rsidRPr="00E63EBD">
        <w:rPr>
          <w:rFonts w:ascii="Times New Roman" w:eastAsia="Times New Roman" w:hAnsi="Times New Roman" w:cs="Times New Roman"/>
          <w:i/>
          <w:iCs/>
          <w:sz w:val="24"/>
          <w:szCs w:val="24"/>
          <w:lang w:eastAsia="es-ES"/>
        </w:rPr>
        <w:t xml:space="preserve">σ̂² </w:t>
      </w:r>
      <w:r w:rsidRPr="00E63EBD">
        <w:rPr>
          <w:rFonts w:ascii="Times New Roman" w:eastAsia="Times New Roman" w:hAnsi="Times New Roman" w:cs="Times New Roman"/>
          <w:sz w:val="24"/>
          <w:szCs w:val="24"/>
          <w:lang w:eastAsia="es-ES"/>
        </w:rPr>
        <w:t xml:space="preserve">from the sum of squared residuals </w:t>
      </w:r>
      <w:r w:rsidRPr="00E63EBD">
        <w:rPr>
          <w:rFonts w:ascii="Times New Roman" w:eastAsia="Times New Roman" w:hAnsi="Times New Roman" w:cs="Times New Roman"/>
          <w:i/>
          <w:iCs/>
          <w:sz w:val="24"/>
          <w:szCs w:val="24"/>
          <w:lang w:eastAsia="es-ES"/>
        </w:rPr>
        <w:t>S</w:t>
      </w:r>
      <w:r w:rsidRPr="00E63EBD">
        <w:rPr>
          <w:rFonts w:ascii="Times New Roman" w:eastAsia="Times New Roman" w:hAnsi="Times New Roman" w:cs="Times New Roman"/>
          <w:sz w:val="24"/>
          <w:szCs w:val="24"/>
          <w:lang w:eastAsia="es-ES"/>
        </w:rPr>
        <w:t>, we need to divide by the degrees of freedom: n–k = 100–3.</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E63EBD">
        <w:rPr>
          <w:rFonts w:ascii="Times New Roman" w:eastAsia="Times New Roman" w:hAnsi="Times New Roman" w:cs="Times New Roman"/>
          <w:sz w:val="24"/>
          <w:szCs w:val="24"/>
          <w:lang w:eastAsia="es-ES"/>
        </w:rPr>
        <w:t>Note that the order is important!</w:t>
      </w:r>
      <w:proofErr w:type="gramEnd"/>
      <w:r w:rsidRPr="00E63EBD">
        <w:rPr>
          <w:rFonts w:ascii="Times New Roman" w:eastAsia="Times New Roman" w:hAnsi="Times New Roman" w:cs="Times New Roman"/>
          <w:sz w:val="24"/>
          <w:szCs w:val="24"/>
          <w:lang w:eastAsia="es-ES"/>
        </w:rPr>
        <w:t xml:space="preserve"> </w:t>
      </w:r>
      <w:r w:rsidRPr="00E63EBD">
        <w:rPr>
          <w:rFonts w:ascii="Times New Roman" w:eastAsia="Times New Roman" w:hAnsi="Times New Roman" w:cs="Times New Roman"/>
          <w:i/>
          <w:iCs/>
          <w:sz w:val="24"/>
          <w:szCs w:val="24"/>
          <w:lang w:eastAsia="es-ES"/>
        </w:rPr>
        <w:t>S</w:t>
      </w:r>
      <w:r w:rsidRPr="00E63EBD">
        <w:rPr>
          <w:rFonts w:ascii="Times New Roman" w:eastAsia="Times New Roman" w:hAnsi="Times New Roman" w:cs="Times New Roman"/>
          <w:sz w:val="24"/>
          <w:szCs w:val="24"/>
          <w:lang w:eastAsia="es-ES"/>
        </w:rPr>
        <w:t xml:space="preserve"> is computed using the old values of (X’X)⁻¹ and </w:t>
      </w:r>
      <w:r w:rsidRPr="00E63EBD">
        <w:rPr>
          <w:rFonts w:ascii="Times New Roman" w:eastAsia="Times New Roman" w:hAnsi="Times New Roman" w:cs="Times New Roman"/>
          <w:i/>
          <w:iCs/>
          <w:sz w:val="24"/>
          <w:szCs w:val="24"/>
          <w:lang w:eastAsia="es-ES"/>
        </w:rPr>
        <w:t>β̂</w:t>
      </w:r>
      <w:r w:rsidRPr="00E63EBD">
        <w:rPr>
          <w:rFonts w:ascii="Times New Roman" w:eastAsia="Times New Roman" w:hAnsi="Times New Roman" w:cs="Times New Roman"/>
          <w:sz w:val="24"/>
          <w:szCs w:val="24"/>
          <w:lang w:eastAsia="es-ES"/>
        </w:rPr>
        <w:t xml:space="preserve"> so it has to be updated first.</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We can now compute both </w:t>
      </w:r>
      <w:r w:rsidRPr="00E63EBD">
        <w:rPr>
          <w:rFonts w:ascii="Times New Roman" w:eastAsia="Times New Roman" w:hAnsi="Times New Roman" w:cs="Times New Roman"/>
          <w:i/>
          <w:iCs/>
          <w:sz w:val="24"/>
          <w:szCs w:val="24"/>
          <w:lang w:eastAsia="es-ES"/>
        </w:rPr>
        <w:t>β̂</w:t>
      </w:r>
      <w:r w:rsidRPr="00E63EBD">
        <w:rPr>
          <w:rFonts w:ascii="Times New Roman" w:eastAsia="Times New Roman" w:hAnsi="Times New Roman" w:cs="Times New Roman"/>
          <w:sz w:val="24"/>
          <w:szCs w:val="24"/>
          <w:lang w:eastAsia="es-ES"/>
        </w:rPr>
        <w:t xml:space="preserve"> and its estimated variance one observation at a time.</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We indeed got the same result!</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As before, we can </w:t>
      </w:r>
      <w:r w:rsidRPr="00E63EBD">
        <w:rPr>
          <w:rFonts w:ascii="Times New Roman" w:eastAsia="Times New Roman" w:hAnsi="Times New Roman" w:cs="Times New Roman"/>
          <w:b/>
          <w:bCs/>
          <w:sz w:val="24"/>
          <w:szCs w:val="24"/>
          <w:lang w:eastAsia="es-ES"/>
        </w:rPr>
        <w:t>plot the evolution</w:t>
      </w:r>
      <w:r w:rsidRPr="00E63EBD">
        <w:rPr>
          <w:rFonts w:ascii="Times New Roman" w:eastAsia="Times New Roman" w:hAnsi="Times New Roman" w:cs="Times New Roman"/>
          <w:sz w:val="24"/>
          <w:szCs w:val="24"/>
          <w:lang w:eastAsia="es-ES"/>
        </w:rPr>
        <w:t xml:space="preserve"> of the estimate of the OLS coefficient over time, augmented with a confidence band of plus/minus one standard deviation.</w:t>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noProof/>
          <w:sz w:val="24"/>
          <w:szCs w:val="24"/>
          <w:lang w:eastAsia="es-ES"/>
        </w:rPr>
        <w:lastRenderedPageBreak/>
        <w:drawing>
          <wp:inline distT="0" distB="0" distL="0" distR="0">
            <wp:extent cx="5244777" cy="3148065"/>
            <wp:effectExtent l="0" t="0" r="0" b="0"/>
            <wp:docPr id="4" name="Imagen 4" descr="https://miro.medium.com/proxy/1*qI2PzSXIQqFasjxlQcHTP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proxy/1*qI2PzSXIQqFasjxlQcHTPQ.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2707" cy="3152825"/>
                    </a:xfrm>
                    <a:prstGeom prst="rect">
                      <a:avLst/>
                    </a:prstGeom>
                    <a:noFill/>
                    <a:ln>
                      <a:noFill/>
                    </a:ln>
                  </pic:spPr>
                </pic:pic>
              </a:graphicData>
            </a:graphic>
          </wp:inline>
        </w:drawing>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As we can see, the estimated variance of the OLS estimator indeed decreases as the sample size increases.</w:t>
      </w:r>
    </w:p>
    <w:p w:rsidR="00E63EBD" w:rsidRPr="00E63EBD" w:rsidRDefault="00E63EBD" w:rsidP="00E63E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63EBD">
        <w:rPr>
          <w:rFonts w:ascii="Times New Roman" w:eastAsia="Times New Roman" w:hAnsi="Times New Roman" w:cs="Times New Roman"/>
          <w:b/>
          <w:bCs/>
          <w:kern w:val="36"/>
          <w:sz w:val="48"/>
          <w:szCs w:val="48"/>
          <w:lang w:eastAsia="es-ES"/>
        </w:rPr>
        <w:t>Bootstrap</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So far, we have used the asymptotic assumptions behind the Central Limit Theorem to compute the standard errors of the estimator. However, we have a particularly small sample. We further check the empirical distribution of the model </w:t>
      </w:r>
      <w:r w:rsidRPr="00E63EBD">
        <w:rPr>
          <w:rFonts w:ascii="Times New Roman" w:eastAsia="Times New Roman" w:hAnsi="Times New Roman" w:cs="Times New Roman"/>
          <w:b/>
          <w:bCs/>
          <w:sz w:val="24"/>
          <w:szCs w:val="24"/>
          <w:lang w:eastAsia="es-ES"/>
        </w:rPr>
        <w:t>residuals</w:t>
      </w:r>
      <w:r w:rsidRPr="00E63EBD">
        <w:rPr>
          <w:rFonts w:ascii="Times New Roman" w:eastAsia="Times New Roman" w:hAnsi="Times New Roman" w:cs="Times New Roman"/>
          <w:sz w:val="24"/>
          <w:szCs w:val="24"/>
          <w:lang w:eastAsia="es-ES"/>
        </w:rPr>
        <w:t>.</w:t>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noProof/>
          <w:sz w:val="24"/>
          <w:szCs w:val="24"/>
          <w:lang w:eastAsia="es-ES"/>
        </w:rPr>
        <w:drawing>
          <wp:inline distT="0" distB="0" distL="0" distR="0">
            <wp:extent cx="5236150" cy="3386718"/>
            <wp:effectExtent l="0" t="0" r="3175" b="4445"/>
            <wp:docPr id="3" name="Imagen 3"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1003" cy="3389857"/>
                    </a:xfrm>
                    <a:prstGeom prst="rect">
                      <a:avLst/>
                    </a:prstGeom>
                    <a:noFill/>
                    <a:ln>
                      <a:noFill/>
                    </a:ln>
                  </pic:spPr>
                </pic:pic>
              </a:graphicData>
            </a:graphic>
          </wp:inline>
        </w:drawing>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lastRenderedPageBreak/>
        <w:t xml:space="preserve">The residuals seem to be particularly </w:t>
      </w:r>
      <w:r w:rsidRPr="00E63EBD">
        <w:rPr>
          <w:rFonts w:ascii="Times New Roman" w:eastAsia="Times New Roman" w:hAnsi="Times New Roman" w:cs="Times New Roman"/>
          <w:b/>
          <w:bCs/>
          <w:sz w:val="24"/>
          <w:szCs w:val="24"/>
          <w:lang w:eastAsia="es-ES"/>
        </w:rPr>
        <w:t>skewed</w:t>
      </w:r>
      <w:r w:rsidRPr="00E63EBD">
        <w:rPr>
          <w:rFonts w:ascii="Times New Roman" w:eastAsia="Times New Roman" w:hAnsi="Times New Roman" w:cs="Times New Roman"/>
          <w:sz w:val="24"/>
          <w:szCs w:val="24"/>
          <w:lang w:eastAsia="es-ES"/>
        </w:rPr>
        <w:t>! This might be a problem in such a small sample.</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One alternative to large sample theory is </w:t>
      </w:r>
      <w:r w:rsidRPr="00E63EBD">
        <w:rPr>
          <w:rFonts w:ascii="Times New Roman" w:eastAsia="Times New Roman" w:hAnsi="Times New Roman" w:cs="Times New Roman"/>
          <w:b/>
          <w:bCs/>
          <w:sz w:val="24"/>
          <w:szCs w:val="24"/>
          <w:lang w:eastAsia="es-ES"/>
        </w:rPr>
        <w:t>the bootstrap</w:t>
      </w:r>
      <w:r w:rsidRPr="00E63EBD">
        <w:rPr>
          <w:rFonts w:ascii="Times New Roman" w:eastAsia="Times New Roman" w:hAnsi="Times New Roman" w:cs="Times New Roman"/>
          <w:sz w:val="24"/>
          <w:szCs w:val="24"/>
          <w:lang w:eastAsia="es-ES"/>
        </w:rPr>
        <w:t xml:space="preserve">. Instead of relying on the </w:t>
      </w:r>
      <w:hyperlink r:id="rId18" w:tgtFrame="_blank" w:history="1">
        <w:r w:rsidRPr="00E63EBD">
          <w:rPr>
            <w:rFonts w:ascii="Times New Roman" w:eastAsia="Times New Roman" w:hAnsi="Times New Roman" w:cs="Times New Roman"/>
            <w:color w:val="0000FF"/>
            <w:sz w:val="24"/>
            <w:szCs w:val="24"/>
            <w:u w:val="single"/>
            <w:lang w:eastAsia="es-ES"/>
          </w:rPr>
          <w:t>central limit theorem</w:t>
        </w:r>
      </w:hyperlink>
      <w:r w:rsidRPr="00E63EBD">
        <w:rPr>
          <w:rFonts w:ascii="Times New Roman" w:eastAsia="Times New Roman" w:hAnsi="Times New Roman" w:cs="Times New Roman"/>
          <w:sz w:val="24"/>
          <w:szCs w:val="24"/>
          <w:lang w:eastAsia="es-ES"/>
        </w:rPr>
        <w:t xml:space="preserve">, we approximate the distribution of our estimator by re-sampling our dataset with replacement. </w:t>
      </w:r>
      <w:proofErr w:type="gramStart"/>
      <w:r w:rsidRPr="00E63EBD">
        <w:rPr>
          <w:rFonts w:ascii="Times New Roman" w:eastAsia="Times New Roman" w:hAnsi="Times New Roman" w:cs="Times New Roman"/>
          <w:sz w:val="24"/>
          <w:szCs w:val="24"/>
          <w:lang w:eastAsia="es-ES"/>
        </w:rPr>
        <w:t>Can we bootstrap online?</w:t>
      </w:r>
      <w:proofErr w:type="gramEnd"/>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The answer is once again yes! The key is to </w:t>
      </w:r>
      <w:r w:rsidRPr="00E63EBD">
        <w:rPr>
          <w:rFonts w:ascii="Times New Roman" w:eastAsia="Times New Roman" w:hAnsi="Times New Roman" w:cs="Times New Roman"/>
          <w:b/>
          <w:bCs/>
          <w:sz w:val="24"/>
          <w:szCs w:val="24"/>
          <w:lang w:eastAsia="es-ES"/>
        </w:rPr>
        <w:t>weight each observation</w:t>
      </w:r>
      <w:r w:rsidRPr="00E63EBD">
        <w:rPr>
          <w:rFonts w:ascii="Times New Roman" w:eastAsia="Times New Roman" w:hAnsi="Times New Roman" w:cs="Times New Roman"/>
          <w:sz w:val="24"/>
          <w:szCs w:val="24"/>
          <w:lang w:eastAsia="es-ES"/>
        </w:rPr>
        <w:t xml:space="preserve"> with an integer weight drawn from a Poisson distribution with mean (and variance) equal to 1. We repeat this process multiple times for each observation and we store the respective intermediate estimates. Instead of having a single intermediate estimate of </w:t>
      </w:r>
      <w:r w:rsidRPr="00E63EBD">
        <w:rPr>
          <w:rFonts w:ascii="Times New Roman" w:eastAsia="Times New Roman" w:hAnsi="Times New Roman" w:cs="Times New Roman"/>
          <w:i/>
          <w:iCs/>
          <w:sz w:val="24"/>
          <w:szCs w:val="24"/>
          <w:lang w:eastAsia="es-ES"/>
        </w:rPr>
        <w:t>β</w:t>
      </w:r>
      <w:r w:rsidRPr="00E63EBD">
        <w:rPr>
          <w:rFonts w:ascii="Times New Roman" w:eastAsia="Times New Roman" w:hAnsi="Times New Roman" w:cs="Times New Roman"/>
          <w:sz w:val="24"/>
          <w:szCs w:val="24"/>
          <w:lang w:eastAsia="es-ES"/>
        </w:rPr>
        <w:t xml:space="preserve"> at any point in time, we will have </w:t>
      </w:r>
      <w:r w:rsidRPr="00E63EBD">
        <w:rPr>
          <w:rFonts w:ascii="Times New Roman" w:eastAsia="Times New Roman" w:hAnsi="Times New Roman" w:cs="Times New Roman"/>
          <w:i/>
          <w:iCs/>
          <w:sz w:val="24"/>
          <w:szCs w:val="24"/>
          <w:lang w:eastAsia="es-ES"/>
        </w:rPr>
        <w:t>K</w:t>
      </w:r>
      <w:r w:rsidRPr="00E63EBD">
        <w:rPr>
          <w:rFonts w:ascii="Times New Roman" w:eastAsia="Times New Roman" w:hAnsi="Times New Roman" w:cs="Times New Roman"/>
          <w:sz w:val="24"/>
          <w:szCs w:val="24"/>
          <w:lang w:eastAsia="es-ES"/>
        </w:rPr>
        <w:t>, the number of bootstrapped samples.</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The updating rules for (X’X)⁻¹ and </w:t>
      </w:r>
      <w:r w:rsidRPr="00E63EBD">
        <w:rPr>
          <w:rFonts w:ascii="Times New Roman" w:eastAsia="Times New Roman" w:hAnsi="Times New Roman" w:cs="Times New Roman"/>
          <w:i/>
          <w:iCs/>
          <w:sz w:val="24"/>
          <w:szCs w:val="24"/>
          <w:lang w:eastAsia="es-ES"/>
        </w:rPr>
        <w:t>β̂</w:t>
      </w:r>
      <w:r w:rsidRPr="00E63EBD">
        <w:rPr>
          <w:rFonts w:ascii="Times New Roman" w:eastAsia="Times New Roman" w:hAnsi="Times New Roman" w:cs="Times New Roman"/>
          <w:sz w:val="24"/>
          <w:szCs w:val="24"/>
          <w:lang w:eastAsia="es-ES"/>
        </w:rPr>
        <w:t xml:space="preserve"> become</w:t>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noProof/>
          <w:sz w:val="24"/>
          <w:szCs w:val="24"/>
          <w:lang w:eastAsia="es-ES"/>
        </w:rPr>
        <w:drawing>
          <wp:inline distT="0" distB="0" distL="0" distR="0">
            <wp:extent cx="5486316" cy="659863"/>
            <wp:effectExtent l="0" t="0" r="635" b="6985"/>
            <wp:docPr id="2" name="Imagen 2" descr="https://miro.medium.com/max/700/1*NPtFHK14zXiR7yoqD0DZ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NPtFHK14zXiR7yoqD0DZs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3641" cy="663149"/>
                    </a:xfrm>
                    <a:prstGeom prst="rect">
                      <a:avLst/>
                    </a:prstGeom>
                    <a:noFill/>
                    <a:ln>
                      <a:noFill/>
                    </a:ln>
                  </pic:spPr>
                </pic:pic>
              </a:graphicData>
            </a:graphic>
          </wp:inline>
        </w:drawing>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Updating rule for (X’X)⁻¹ with bootstrap weights, image by Author</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and</w:t>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noProof/>
          <w:sz w:val="24"/>
          <w:szCs w:val="24"/>
          <w:lang w:eastAsia="es-ES"/>
        </w:rPr>
        <w:drawing>
          <wp:inline distT="0" distB="0" distL="0" distR="0">
            <wp:extent cx="5469063" cy="537480"/>
            <wp:effectExtent l="0" t="0" r="0" b="0"/>
            <wp:docPr id="1" name="Imagen 1" descr="https://miro.medium.com/max/700/1*z2fWidPAR_eWf--g6gNb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z2fWidPAR_eWf--g6gNbi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6101" cy="547999"/>
                    </a:xfrm>
                    <a:prstGeom prst="rect">
                      <a:avLst/>
                    </a:prstGeom>
                    <a:noFill/>
                    <a:ln>
                      <a:noFill/>
                    </a:ln>
                  </pic:spPr>
                </pic:pic>
              </a:graphicData>
            </a:graphic>
          </wp:inline>
        </w:drawing>
      </w:r>
    </w:p>
    <w:p w:rsidR="00E63EBD" w:rsidRPr="00E63EBD" w:rsidRDefault="00E63EBD" w:rsidP="00E63EBD">
      <w:pPr>
        <w:spacing w:after="0"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Updating rule for </w:t>
      </w:r>
      <w:r w:rsidRPr="00E63EBD">
        <w:rPr>
          <w:rFonts w:ascii="Times New Roman" w:eastAsia="Times New Roman" w:hAnsi="Times New Roman" w:cs="Times New Roman"/>
          <w:i/>
          <w:iCs/>
          <w:sz w:val="24"/>
          <w:szCs w:val="24"/>
          <w:lang w:eastAsia="es-ES"/>
        </w:rPr>
        <w:t>β̂</w:t>
      </w:r>
      <w:r w:rsidRPr="00E63EBD">
        <w:rPr>
          <w:rFonts w:ascii="Times New Roman" w:eastAsia="Times New Roman" w:hAnsi="Times New Roman" w:cs="Times New Roman"/>
          <w:sz w:val="24"/>
          <w:szCs w:val="24"/>
          <w:lang w:eastAsia="es-ES"/>
        </w:rPr>
        <w:t xml:space="preserve"> with bootstrap weights, image by Author</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where </w:t>
      </w:r>
      <w:r w:rsidRPr="00E63EBD">
        <w:rPr>
          <w:rFonts w:ascii="Times New Roman" w:eastAsia="Times New Roman" w:hAnsi="Times New Roman" w:cs="Times New Roman"/>
          <w:i/>
          <w:iCs/>
          <w:sz w:val="24"/>
          <w:szCs w:val="24"/>
          <w:lang w:eastAsia="es-ES"/>
        </w:rPr>
        <w:t>w</w:t>
      </w:r>
      <w:r w:rsidRPr="00E63EBD">
        <w:rPr>
          <w:rFonts w:ascii="Times New Roman" w:eastAsia="Times New Roman" w:hAnsi="Times New Roman" w:cs="Times New Roman"/>
          <w:sz w:val="24"/>
          <w:szCs w:val="24"/>
          <w:lang w:eastAsia="es-ES"/>
        </w:rPr>
        <w:t xml:space="preserve"> are Poisson weights.</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 xml:space="preserve">We can now run the online estimation. We bootstrap </w:t>
      </w:r>
      <w:r w:rsidRPr="00E63EBD">
        <w:rPr>
          <w:rFonts w:ascii="Times New Roman" w:eastAsia="Times New Roman" w:hAnsi="Times New Roman" w:cs="Times New Roman"/>
          <w:i/>
          <w:iCs/>
          <w:sz w:val="24"/>
          <w:szCs w:val="24"/>
          <w:lang w:eastAsia="es-ES"/>
        </w:rPr>
        <w:t>K=1000</w:t>
      </w:r>
      <w:r w:rsidRPr="00E63EBD">
        <w:rPr>
          <w:rFonts w:ascii="Times New Roman" w:eastAsia="Times New Roman" w:hAnsi="Times New Roman" w:cs="Times New Roman"/>
          <w:sz w:val="24"/>
          <w:szCs w:val="24"/>
          <w:lang w:eastAsia="es-ES"/>
        </w:rPr>
        <w:t xml:space="preserve"> different estimates of </w:t>
      </w:r>
      <w:r w:rsidRPr="00E63EBD">
        <w:rPr>
          <w:rFonts w:ascii="Times New Roman" w:eastAsia="Times New Roman" w:hAnsi="Times New Roman" w:cs="Times New Roman"/>
          <w:i/>
          <w:iCs/>
          <w:sz w:val="24"/>
          <w:szCs w:val="24"/>
          <w:lang w:eastAsia="es-ES"/>
        </w:rPr>
        <w:t>β̂</w:t>
      </w:r>
      <w:r w:rsidRPr="00E63EBD">
        <w:rPr>
          <w:rFonts w:ascii="Times New Roman" w:eastAsia="Times New Roman" w:hAnsi="Times New Roman" w:cs="Times New Roman"/>
          <w:sz w:val="24"/>
          <w:szCs w:val="24"/>
          <w:lang w:eastAsia="es-ES"/>
        </w:rPr>
        <w:t>.</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We can estimate the standard deviation of the treatment effect by computing the standard deviation of the vector of bootstrapped coefficients.</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The estimated standard errors are slightly different from the previous values of [5.05, 3.01, 1.49], but not very far apart.</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Lastly, some of you might have wondered “</w:t>
      </w:r>
      <w:r w:rsidRPr="00E63EBD">
        <w:rPr>
          <w:rFonts w:ascii="Times New Roman" w:eastAsia="Times New Roman" w:hAnsi="Times New Roman" w:cs="Times New Roman"/>
          <w:i/>
          <w:iCs/>
          <w:sz w:val="24"/>
          <w:szCs w:val="24"/>
          <w:lang w:eastAsia="es-ES"/>
        </w:rPr>
        <w:t>why sampling discrete weights and not continuous ones?</w:t>
      </w:r>
      <w:r w:rsidRPr="00E63EBD">
        <w:rPr>
          <w:rFonts w:ascii="Times New Roman" w:eastAsia="Times New Roman" w:hAnsi="Times New Roman" w:cs="Times New Roman"/>
          <w:sz w:val="24"/>
          <w:szCs w:val="24"/>
          <w:lang w:eastAsia="es-ES"/>
        </w:rPr>
        <w:t xml:space="preserve">”. Indeed, we can. This procedure is called the </w:t>
      </w:r>
      <w:r w:rsidRPr="00E63EBD">
        <w:rPr>
          <w:rFonts w:ascii="Times New Roman" w:eastAsia="Times New Roman" w:hAnsi="Times New Roman" w:cs="Times New Roman"/>
          <w:b/>
          <w:bCs/>
          <w:sz w:val="24"/>
          <w:szCs w:val="24"/>
          <w:lang w:eastAsia="es-ES"/>
        </w:rPr>
        <w:t>Bayesian Bootstrap</w:t>
      </w:r>
      <w:r w:rsidRPr="00E63EBD">
        <w:rPr>
          <w:rFonts w:ascii="Times New Roman" w:eastAsia="Times New Roman" w:hAnsi="Times New Roman" w:cs="Times New Roman"/>
          <w:sz w:val="24"/>
          <w:szCs w:val="24"/>
          <w:lang w:eastAsia="es-ES"/>
        </w:rPr>
        <w:t xml:space="preserve"> and you can find a more detailed explanation </w:t>
      </w:r>
      <w:hyperlink r:id="rId21" w:tgtFrame="_blank" w:history="1">
        <w:r w:rsidRPr="00E63EBD">
          <w:rPr>
            <w:rFonts w:ascii="Times New Roman" w:eastAsia="Times New Roman" w:hAnsi="Times New Roman" w:cs="Times New Roman"/>
            <w:color w:val="0000FF"/>
            <w:sz w:val="24"/>
            <w:szCs w:val="24"/>
            <w:u w:val="single"/>
            <w:lang w:eastAsia="es-ES"/>
          </w:rPr>
          <w:t>here</w:t>
        </w:r>
      </w:hyperlink>
      <w:r w:rsidRPr="00E63EBD">
        <w:rPr>
          <w:rFonts w:ascii="Times New Roman" w:eastAsia="Times New Roman" w:hAnsi="Times New Roman" w:cs="Times New Roman"/>
          <w:sz w:val="24"/>
          <w:szCs w:val="24"/>
          <w:lang w:eastAsia="es-ES"/>
        </w:rPr>
        <w:t>.</w:t>
      </w:r>
    </w:p>
    <w:p w:rsidR="00E63EBD" w:rsidRPr="00E63EBD" w:rsidRDefault="00E63EBD" w:rsidP="00E63E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63EBD">
        <w:rPr>
          <w:rFonts w:ascii="Times New Roman" w:eastAsia="Times New Roman" w:hAnsi="Times New Roman" w:cs="Times New Roman"/>
          <w:b/>
          <w:bCs/>
          <w:kern w:val="36"/>
          <w:sz w:val="48"/>
          <w:szCs w:val="48"/>
          <w:lang w:eastAsia="es-ES"/>
        </w:rPr>
        <w:t>Conclusion</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t>In this post, we have seen how to run an experiment without storing individual-level data. How are we able to do it? In order to compute the average treatment effect, we do not need every single observation but it’s sufficient to store just a more *</w:t>
      </w:r>
      <w:r w:rsidRPr="00E63EBD">
        <w:rPr>
          <w:rFonts w:ascii="Times New Roman" w:eastAsia="Times New Roman" w:hAnsi="Times New Roman" w:cs="Times New Roman"/>
          <w:i/>
          <w:iCs/>
          <w:sz w:val="24"/>
          <w:szCs w:val="24"/>
          <w:lang w:eastAsia="es-ES"/>
        </w:rPr>
        <w:t>compact representation</w:t>
      </w:r>
      <w:r w:rsidRPr="00E63EBD">
        <w:rPr>
          <w:rFonts w:ascii="Times New Roman" w:eastAsia="Times New Roman" w:hAnsi="Times New Roman" w:cs="Times New Roman"/>
          <w:sz w:val="24"/>
          <w:szCs w:val="24"/>
          <w:lang w:eastAsia="es-ES"/>
        </w:rPr>
        <w:t xml:space="preserve"> of it.</w:t>
      </w:r>
    </w:p>
    <w:p w:rsidR="00E63EBD" w:rsidRPr="00E63EBD" w:rsidRDefault="00E63EBD" w:rsidP="00E63EBD">
      <w:pPr>
        <w:spacing w:before="100" w:beforeAutospacing="1" w:after="100" w:afterAutospacing="1" w:line="240" w:lineRule="auto"/>
        <w:rPr>
          <w:rFonts w:ascii="Times New Roman" w:eastAsia="Times New Roman" w:hAnsi="Times New Roman" w:cs="Times New Roman"/>
          <w:sz w:val="24"/>
          <w:szCs w:val="24"/>
          <w:lang w:eastAsia="es-ES"/>
        </w:rPr>
      </w:pPr>
      <w:r w:rsidRPr="00E63EBD">
        <w:rPr>
          <w:rFonts w:ascii="Times New Roman" w:eastAsia="Times New Roman" w:hAnsi="Times New Roman" w:cs="Times New Roman"/>
          <w:sz w:val="24"/>
          <w:szCs w:val="24"/>
          <w:lang w:eastAsia="es-ES"/>
        </w:rPr>
        <w:lastRenderedPageBreak/>
        <w:t xml:space="preserve">This procedure is not only privacy-friendly but also </w:t>
      </w:r>
      <w:r w:rsidRPr="00E63EBD">
        <w:rPr>
          <w:rFonts w:ascii="Times New Roman" w:eastAsia="Times New Roman" w:hAnsi="Times New Roman" w:cs="Times New Roman"/>
          <w:b/>
          <w:bCs/>
          <w:sz w:val="24"/>
          <w:szCs w:val="24"/>
          <w:lang w:eastAsia="es-ES"/>
        </w:rPr>
        <w:t>memory efficient</w:t>
      </w:r>
      <w:r w:rsidRPr="00E63EBD">
        <w:rPr>
          <w:rFonts w:ascii="Times New Roman" w:eastAsia="Times New Roman" w:hAnsi="Times New Roman" w:cs="Times New Roman"/>
          <w:sz w:val="24"/>
          <w:szCs w:val="24"/>
          <w:lang w:eastAsia="es-ES"/>
        </w:rPr>
        <w:t xml:space="preserve"> since the inverted score matrix (X’X)⁻¹ and the estimated coefficient </w:t>
      </w:r>
      <w:r w:rsidRPr="00E63EBD">
        <w:rPr>
          <w:rFonts w:ascii="Times New Roman" w:eastAsia="Times New Roman" w:hAnsi="Times New Roman" w:cs="Times New Roman"/>
          <w:i/>
          <w:iCs/>
          <w:sz w:val="24"/>
          <w:szCs w:val="24"/>
          <w:lang w:eastAsia="es-ES"/>
        </w:rPr>
        <w:t>β̂</w:t>
      </w:r>
      <w:r w:rsidRPr="00E63EBD">
        <w:rPr>
          <w:rFonts w:ascii="Times New Roman" w:eastAsia="Times New Roman" w:hAnsi="Times New Roman" w:cs="Times New Roman"/>
          <w:sz w:val="24"/>
          <w:szCs w:val="24"/>
          <w:lang w:eastAsia="es-ES"/>
        </w:rPr>
        <w:t xml:space="preserve"> usually have a much smaller dimension than the dataset (as long as the dimension of </w:t>
      </w:r>
      <w:r w:rsidRPr="00E63EBD">
        <w:rPr>
          <w:rFonts w:ascii="Times New Roman" w:eastAsia="Times New Roman" w:hAnsi="Times New Roman" w:cs="Times New Roman"/>
          <w:i/>
          <w:iCs/>
          <w:sz w:val="24"/>
          <w:szCs w:val="24"/>
          <w:lang w:eastAsia="es-ES"/>
        </w:rPr>
        <w:t>X</w:t>
      </w:r>
      <w:r w:rsidRPr="00E63EBD">
        <w:rPr>
          <w:rFonts w:ascii="Times New Roman" w:eastAsia="Times New Roman" w:hAnsi="Times New Roman" w:cs="Times New Roman"/>
          <w:sz w:val="24"/>
          <w:szCs w:val="24"/>
          <w:lang w:eastAsia="es-ES"/>
        </w:rPr>
        <w:t xml:space="preserve"> is small, which is probably the case in randomized controlled trials).</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43F1F"/>
    <w:multiLevelType w:val="multilevel"/>
    <w:tmpl w:val="813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EBD"/>
    <w:rsid w:val="00E177ED"/>
    <w:rsid w:val="00E63E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E169B-4131-4EFE-B188-3C7F8C6D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63E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63EB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EB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63EBD"/>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E63EBD"/>
    <w:rPr>
      <w:i/>
      <w:iCs/>
    </w:rPr>
  </w:style>
  <w:style w:type="character" w:styleId="Hipervnculo">
    <w:name w:val="Hyperlink"/>
    <w:basedOn w:val="Fuentedeprrafopredeter"/>
    <w:uiPriority w:val="99"/>
    <w:semiHidden/>
    <w:unhideWhenUsed/>
    <w:rsid w:val="00E63EBD"/>
    <w:rPr>
      <w:color w:val="0000FF"/>
      <w:u w:val="single"/>
    </w:rPr>
  </w:style>
  <w:style w:type="paragraph" w:customStyle="1" w:styleId="pw-post-body-paragraph">
    <w:name w:val="pw-post-body-paragraph"/>
    <w:basedOn w:val="Normal"/>
    <w:rsid w:val="00E63EB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63EBD"/>
    <w:rPr>
      <w:b/>
      <w:bCs/>
    </w:rPr>
  </w:style>
  <w:style w:type="character" w:styleId="CdigoHTML">
    <w:name w:val="HTML Code"/>
    <w:basedOn w:val="Fuentedeprrafopredeter"/>
    <w:uiPriority w:val="99"/>
    <w:semiHidden/>
    <w:unhideWhenUsed/>
    <w:rsid w:val="00E63E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854820">
      <w:bodyDiv w:val="1"/>
      <w:marLeft w:val="0"/>
      <w:marRight w:val="0"/>
      <w:marTop w:val="0"/>
      <w:marBottom w:val="0"/>
      <w:divBdr>
        <w:top w:val="none" w:sz="0" w:space="0" w:color="auto"/>
        <w:left w:val="none" w:sz="0" w:space="0" w:color="auto"/>
        <w:bottom w:val="none" w:sz="0" w:space="0" w:color="auto"/>
        <w:right w:val="none" w:sz="0" w:space="0" w:color="auto"/>
      </w:divBdr>
      <w:divsChild>
        <w:div w:id="1236089058">
          <w:marLeft w:val="0"/>
          <w:marRight w:val="0"/>
          <w:marTop w:val="0"/>
          <w:marBottom w:val="0"/>
          <w:divBdr>
            <w:top w:val="none" w:sz="0" w:space="0" w:color="auto"/>
            <w:left w:val="none" w:sz="0" w:space="0" w:color="auto"/>
            <w:bottom w:val="none" w:sz="0" w:space="0" w:color="auto"/>
            <w:right w:val="none" w:sz="0" w:space="0" w:color="auto"/>
          </w:divBdr>
          <w:divsChild>
            <w:div w:id="1594706963">
              <w:marLeft w:val="0"/>
              <w:marRight w:val="0"/>
              <w:marTop w:val="0"/>
              <w:marBottom w:val="0"/>
              <w:divBdr>
                <w:top w:val="none" w:sz="0" w:space="0" w:color="auto"/>
                <w:left w:val="none" w:sz="0" w:space="0" w:color="auto"/>
                <w:bottom w:val="none" w:sz="0" w:space="0" w:color="auto"/>
                <w:right w:val="none" w:sz="0" w:space="0" w:color="auto"/>
              </w:divBdr>
            </w:div>
            <w:div w:id="646976960">
              <w:marLeft w:val="0"/>
              <w:marRight w:val="0"/>
              <w:marTop w:val="0"/>
              <w:marBottom w:val="0"/>
              <w:divBdr>
                <w:top w:val="none" w:sz="0" w:space="0" w:color="auto"/>
                <w:left w:val="none" w:sz="0" w:space="0" w:color="auto"/>
                <w:bottom w:val="none" w:sz="0" w:space="0" w:color="auto"/>
                <w:right w:val="none" w:sz="0" w:space="0" w:color="auto"/>
              </w:divBdr>
            </w:div>
            <w:div w:id="145323852">
              <w:marLeft w:val="0"/>
              <w:marRight w:val="0"/>
              <w:marTop w:val="0"/>
              <w:marBottom w:val="0"/>
              <w:divBdr>
                <w:top w:val="none" w:sz="0" w:space="0" w:color="auto"/>
                <w:left w:val="none" w:sz="0" w:space="0" w:color="auto"/>
                <w:bottom w:val="none" w:sz="0" w:space="0" w:color="auto"/>
                <w:right w:val="none" w:sz="0" w:space="0" w:color="auto"/>
              </w:divBdr>
              <w:divsChild>
                <w:div w:id="1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9268">
          <w:marLeft w:val="0"/>
          <w:marRight w:val="0"/>
          <w:marTop w:val="0"/>
          <w:marBottom w:val="0"/>
          <w:divBdr>
            <w:top w:val="none" w:sz="0" w:space="0" w:color="auto"/>
            <w:left w:val="none" w:sz="0" w:space="0" w:color="auto"/>
            <w:bottom w:val="none" w:sz="0" w:space="0" w:color="auto"/>
            <w:right w:val="none" w:sz="0" w:space="0" w:color="auto"/>
          </w:divBdr>
          <w:divsChild>
            <w:div w:id="844171933">
              <w:marLeft w:val="0"/>
              <w:marRight w:val="0"/>
              <w:marTop w:val="0"/>
              <w:marBottom w:val="0"/>
              <w:divBdr>
                <w:top w:val="none" w:sz="0" w:space="0" w:color="auto"/>
                <w:left w:val="none" w:sz="0" w:space="0" w:color="auto"/>
                <w:bottom w:val="none" w:sz="0" w:space="0" w:color="auto"/>
                <w:right w:val="none" w:sz="0" w:space="0" w:color="auto"/>
              </w:divBdr>
              <w:divsChild>
                <w:div w:id="1395857654">
                  <w:marLeft w:val="0"/>
                  <w:marRight w:val="0"/>
                  <w:marTop w:val="0"/>
                  <w:marBottom w:val="0"/>
                  <w:divBdr>
                    <w:top w:val="none" w:sz="0" w:space="0" w:color="auto"/>
                    <w:left w:val="none" w:sz="0" w:space="0" w:color="auto"/>
                    <w:bottom w:val="none" w:sz="0" w:space="0" w:color="auto"/>
                    <w:right w:val="none" w:sz="0" w:space="0" w:color="auto"/>
                  </w:divBdr>
                </w:div>
              </w:divsChild>
            </w:div>
            <w:div w:id="648746362">
              <w:marLeft w:val="0"/>
              <w:marRight w:val="0"/>
              <w:marTop w:val="0"/>
              <w:marBottom w:val="0"/>
              <w:divBdr>
                <w:top w:val="none" w:sz="0" w:space="0" w:color="auto"/>
                <w:left w:val="none" w:sz="0" w:space="0" w:color="auto"/>
                <w:bottom w:val="none" w:sz="0" w:space="0" w:color="auto"/>
                <w:right w:val="none" w:sz="0" w:space="0" w:color="auto"/>
              </w:divBdr>
              <w:divsChild>
                <w:div w:id="1128277272">
                  <w:marLeft w:val="0"/>
                  <w:marRight w:val="0"/>
                  <w:marTop w:val="0"/>
                  <w:marBottom w:val="0"/>
                  <w:divBdr>
                    <w:top w:val="none" w:sz="0" w:space="0" w:color="auto"/>
                    <w:left w:val="none" w:sz="0" w:space="0" w:color="auto"/>
                    <w:bottom w:val="none" w:sz="0" w:space="0" w:color="auto"/>
                    <w:right w:val="none" w:sz="0" w:space="0" w:color="auto"/>
                  </w:divBdr>
                </w:div>
              </w:divsChild>
            </w:div>
            <w:div w:id="515121088">
              <w:marLeft w:val="0"/>
              <w:marRight w:val="0"/>
              <w:marTop w:val="0"/>
              <w:marBottom w:val="0"/>
              <w:divBdr>
                <w:top w:val="none" w:sz="0" w:space="0" w:color="auto"/>
                <w:left w:val="none" w:sz="0" w:space="0" w:color="auto"/>
                <w:bottom w:val="none" w:sz="0" w:space="0" w:color="auto"/>
                <w:right w:val="none" w:sz="0" w:space="0" w:color="auto"/>
              </w:divBdr>
              <w:divsChild>
                <w:div w:id="138037601">
                  <w:marLeft w:val="0"/>
                  <w:marRight w:val="0"/>
                  <w:marTop w:val="0"/>
                  <w:marBottom w:val="0"/>
                  <w:divBdr>
                    <w:top w:val="none" w:sz="0" w:space="0" w:color="auto"/>
                    <w:left w:val="none" w:sz="0" w:space="0" w:color="auto"/>
                    <w:bottom w:val="none" w:sz="0" w:space="0" w:color="auto"/>
                    <w:right w:val="none" w:sz="0" w:space="0" w:color="auto"/>
                  </w:divBdr>
                </w:div>
              </w:divsChild>
            </w:div>
            <w:div w:id="444036976">
              <w:marLeft w:val="0"/>
              <w:marRight w:val="0"/>
              <w:marTop w:val="0"/>
              <w:marBottom w:val="0"/>
              <w:divBdr>
                <w:top w:val="none" w:sz="0" w:space="0" w:color="auto"/>
                <w:left w:val="none" w:sz="0" w:space="0" w:color="auto"/>
                <w:bottom w:val="none" w:sz="0" w:space="0" w:color="auto"/>
                <w:right w:val="none" w:sz="0" w:space="0" w:color="auto"/>
              </w:divBdr>
            </w:div>
          </w:divsChild>
        </w:div>
        <w:div w:id="1242063614">
          <w:marLeft w:val="0"/>
          <w:marRight w:val="0"/>
          <w:marTop w:val="0"/>
          <w:marBottom w:val="0"/>
          <w:divBdr>
            <w:top w:val="none" w:sz="0" w:space="0" w:color="auto"/>
            <w:left w:val="none" w:sz="0" w:space="0" w:color="auto"/>
            <w:bottom w:val="none" w:sz="0" w:space="0" w:color="auto"/>
            <w:right w:val="none" w:sz="0" w:space="0" w:color="auto"/>
          </w:divBdr>
          <w:divsChild>
            <w:div w:id="1981222813">
              <w:marLeft w:val="0"/>
              <w:marRight w:val="0"/>
              <w:marTop w:val="0"/>
              <w:marBottom w:val="0"/>
              <w:divBdr>
                <w:top w:val="none" w:sz="0" w:space="0" w:color="auto"/>
                <w:left w:val="none" w:sz="0" w:space="0" w:color="auto"/>
                <w:bottom w:val="none" w:sz="0" w:space="0" w:color="auto"/>
                <w:right w:val="none" w:sz="0" w:space="0" w:color="auto"/>
              </w:divBdr>
              <w:divsChild>
                <w:div w:id="20477403">
                  <w:marLeft w:val="0"/>
                  <w:marRight w:val="0"/>
                  <w:marTop w:val="0"/>
                  <w:marBottom w:val="0"/>
                  <w:divBdr>
                    <w:top w:val="none" w:sz="0" w:space="0" w:color="auto"/>
                    <w:left w:val="none" w:sz="0" w:space="0" w:color="auto"/>
                    <w:bottom w:val="none" w:sz="0" w:space="0" w:color="auto"/>
                    <w:right w:val="none" w:sz="0" w:space="0" w:color="auto"/>
                  </w:divBdr>
                </w:div>
              </w:divsChild>
            </w:div>
            <w:div w:id="618609608">
              <w:marLeft w:val="0"/>
              <w:marRight w:val="0"/>
              <w:marTop w:val="0"/>
              <w:marBottom w:val="0"/>
              <w:divBdr>
                <w:top w:val="none" w:sz="0" w:space="0" w:color="auto"/>
                <w:left w:val="none" w:sz="0" w:space="0" w:color="auto"/>
                <w:bottom w:val="none" w:sz="0" w:space="0" w:color="auto"/>
                <w:right w:val="none" w:sz="0" w:space="0" w:color="auto"/>
              </w:divBdr>
              <w:divsChild>
                <w:div w:id="2030183611">
                  <w:marLeft w:val="0"/>
                  <w:marRight w:val="0"/>
                  <w:marTop w:val="0"/>
                  <w:marBottom w:val="0"/>
                  <w:divBdr>
                    <w:top w:val="none" w:sz="0" w:space="0" w:color="auto"/>
                    <w:left w:val="none" w:sz="0" w:space="0" w:color="auto"/>
                    <w:bottom w:val="none" w:sz="0" w:space="0" w:color="auto"/>
                    <w:right w:val="none" w:sz="0" w:space="0" w:color="auto"/>
                  </w:divBdr>
                </w:div>
              </w:divsChild>
            </w:div>
            <w:div w:id="255554603">
              <w:marLeft w:val="0"/>
              <w:marRight w:val="0"/>
              <w:marTop w:val="0"/>
              <w:marBottom w:val="0"/>
              <w:divBdr>
                <w:top w:val="none" w:sz="0" w:space="0" w:color="auto"/>
                <w:left w:val="none" w:sz="0" w:space="0" w:color="auto"/>
                <w:bottom w:val="none" w:sz="0" w:space="0" w:color="auto"/>
                <w:right w:val="none" w:sz="0" w:space="0" w:color="auto"/>
              </w:divBdr>
            </w:div>
          </w:divsChild>
        </w:div>
        <w:div w:id="1937057790">
          <w:marLeft w:val="0"/>
          <w:marRight w:val="0"/>
          <w:marTop w:val="0"/>
          <w:marBottom w:val="0"/>
          <w:divBdr>
            <w:top w:val="none" w:sz="0" w:space="0" w:color="auto"/>
            <w:left w:val="none" w:sz="0" w:space="0" w:color="auto"/>
            <w:bottom w:val="none" w:sz="0" w:space="0" w:color="auto"/>
            <w:right w:val="none" w:sz="0" w:space="0" w:color="auto"/>
          </w:divBdr>
          <w:divsChild>
            <w:div w:id="1263101447">
              <w:marLeft w:val="0"/>
              <w:marRight w:val="0"/>
              <w:marTop w:val="0"/>
              <w:marBottom w:val="0"/>
              <w:divBdr>
                <w:top w:val="none" w:sz="0" w:space="0" w:color="auto"/>
                <w:left w:val="none" w:sz="0" w:space="0" w:color="auto"/>
                <w:bottom w:val="none" w:sz="0" w:space="0" w:color="auto"/>
                <w:right w:val="none" w:sz="0" w:space="0" w:color="auto"/>
              </w:divBdr>
            </w:div>
            <w:div w:id="2077051820">
              <w:marLeft w:val="0"/>
              <w:marRight w:val="0"/>
              <w:marTop w:val="0"/>
              <w:marBottom w:val="0"/>
              <w:divBdr>
                <w:top w:val="none" w:sz="0" w:space="0" w:color="auto"/>
                <w:left w:val="none" w:sz="0" w:space="0" w:color="auto"/>
                <w:bottom w:val="none" w:sz="0" w:space="0" w:color="auto"/>
                <w:right w:val="none" w:sz="0" w:space="0" w:color="auto"/>
              </w:divBdr>
              <w:divsChild>
                <w:div w:id="1306929231">
                  <w:marLeft w:val="0"/>
                  <w:marRight w:val="0"/>
                  <w:marTop w:val="0"/>
                  <w:marBottom w:val="0"/>
                  <w:divBdr>
                    <w:top w:val="none" w:sz="0" w:space="0" w:color="auto"/>
                    <w:left w:val="none" w:sz="0" w:space="0" w:color="auto"/>
                    <w:bottom w:val="none" w:sz="0" w:space="0" w:color="auto"/>
                    <w:right w:val="none" w:sz="0" w:space="0" w:color="auto"/>
                  </w:divBdr>
                </w:div>
              </w:divsChild>
            </w:div>
            <w:div w:id="953635512">
              <w:marLeft w:val="0"/>
              <w:marRight w:val="0"/>
              <w:marTop w:val="0"/>
              <w:marBottom w:val="0"/>
              <w:divBdr>
                <w:top w:val="none" w:sz="0" w:space="0" w:color="auto"/>
                <w:left w:val="none" w:sz="0" w:space="0" w:color="auto"/>
                <w:bottom w:val="none" w:sz="0" w:space="0" w:color="auto"/>
                <w:right w:val="none" w:sz="0" w:space="0" w:color="auto"/>
              </w:divBdr>
              <w:divsChild>
                <w:div w:id="416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3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note.com" TargetMode="External"/><Relationship Id="rId13" Type="http://schemas.openxmlformats.org/officeDocument/2006/relationships/image" Target="media/image4.gif"/><Relationship Id="rId18" Type="http://schemas.openxmlformats.org/officeDocument/2006/relationships/hyperlink" Target="https://en.wikipedia.org/wiki/Central_limit_theorem" TargetMode="External"/><Relationship Id="rId3" Type="http://schemas.openxmlformats.org/officeDocument/2006/relationships/settings" Target="settings.xml"/><Relationship Id="rId21" Type="http://schemas.openxmlformats.org/officeDocument/2006/relationships/hyperlink" Target="https://towardsdatascience.com/6ca4a1d45148" TargetMode="External"/><Relationship Id="rId7" Type="http://schemas.openxmlformats.org/officeDocument/2006/relationships/hyperlink" Target="https://github.com/matteocourthoud/Blog-Posts/blob/main/notebooks/src/utils.py" TargetMode="External"/><Relationship Id="rId12" Type="http://schemas.openxmlformats.org/officeDocument/2006/relationships/hyperlink" Target="https://github.com/matteocourthoud/Blog-Posts/blob/main/notebooks/src/figures.py"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matteocourthoud/Blog-Posts/blob/main/notebooks/src/dgp.py" TargetMode="External"/><Relationship Id="rId11" Type="http://schemas.openxmlformats.org/officeDocument/2006/relationships/image" Target="media/image3.png"/><Relationship Id="rId5" Type="http://schemas.openxmlformats.org/officeDocument/2006/relationships/hyperlink" Target="https://en.wikipedia.org/wiki/Randomized_controlled_trial"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1516</Words>
  <Characters>8342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2023-01-05T07:37:00Z</dcterms:created>
  <dcterms:modified xsi:type="dcterms:W3CDTF">2023-01-05T07:39:00Z</dcterms:modified>
</cp:coreProperties>
</file>