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B34" w:rsidRPr="00FA7B34" w:rsidRDefault="00FA7B34" w:rsidP="00FA7B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Pandas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Isn’t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Enough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.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Learn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These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25 Pandas to SQL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Translations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Upgrade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Your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Analysis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Game</w:t>
      </w:r>
      <w:proofErr w:type="spellEnd"/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25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common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SQL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Queries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their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corresponding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methods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 Pandas.</w:t>
      </w:r>
    </w:p>
    <w:p w:rsidR="00FA7B34" w:rsidRDefault="00951F4D" w:rsidP="00FA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" w:history="1">
        <w:r w:rsidRPr="00B0010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https://github.com/ChawlaAvi/SQL-to-Pandas/blob/main/SQL%20to%20Pandas.ipynb</w:t>
        </w:r>
      </w:hyperlink>
    </w:p>
    <w:p w:rsidR="00951F4D" w:rsidRPr="00FA7B34" w:rsidRDefault="00951F4D" w:rsidP="00FA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p w:rsidR="00FA7B34" w:rsidRPr="00FA7B34" w:rsidRDefault="00FA7B34" w:rsidP="00FA7B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50th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Medium.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Thank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appreciating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A7B34">
        <w:rPr>
          <w:rFonts w:ascii="Segoe UI Symbol" w:eastAsia="Times New Roman" w:hAnsi="Segoe UI Symbol" w:cs="Segoe UI Symbol"/>
          <w:i/>
          <w:iCs/>
          <w:sz w:val="24"/>
          <w:szCs w:val="24"/>
          <w:lang w:eastAsia="es-ES"/>
        </w:rPr>
        <w:t>😊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absolutely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rewarding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journey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Medium, I am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sure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love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hyperlink r:id="rId5" w:tgtFrame="_blank" w:history="1">
        <w:proofErr w:type="spellStart"/>
        <w:r w:rsidRPr="00FA7B3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FA7B3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FA7B3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Daily</w:t>
        </w:r>
        <w:proofErr w:type="spellEnd"/>
        <w:r w:rsidRPr="00FA7B3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FA7B3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Dose</w:t>
        </w:r>
        <w:proofErr w:type="spellEnd"/>
        <w:r w:rsidRPr="00FA7B3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of Data </w:t>
        </w:r>
        <w:proofErr w:type="spellStart"/>
        <w:r w:rsidRPr="00FA7B3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Science</w:t>
        </w:r>
        <w:proofErr w:type="spellEnd"/>
      </w:hyperlink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What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this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?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data-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oriented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publication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run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substack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What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will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get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from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this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elegant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handy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tips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tricks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Data-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/Python/Machine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etc.,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tip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day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publication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archive </w:t>
      </w:r>
      <w:hyperlink r:id="rId6" w:tgtFrame="_blank" w:history="1">
        <w:proofErr w:type="spellStart"/>
        <w:r w:rsidRPr="00FA7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here</w:t>
        </w:r>
        <w:proofErr w:type="spellEnd"/>
      </w:hyperlink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interested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subscribe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receive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daily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doses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inbox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And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completely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free.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love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side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Motivation</w:t>
      </w:r>
      <w:proofErr w:type="spellEnd"/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SQL and Pandas are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powerful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SQL, as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language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manage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manipulate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in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hand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Pandas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manipulation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Python.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Moreover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SQL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extract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prepare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mostly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wide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tabular data,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manipulation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visualization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SQL and Pandas can be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clean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analyze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pipelines and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Therefore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proficiency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extremely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valuable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data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Therefore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blog, I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quick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guide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translating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equivalent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queries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begin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A7B34">
        <w:rPr>
          <w:rFonts w:ascii="Segoe UI Symbol" w:eastAsia="Times New Roman" w:hAnsi="Segoe UI Symbol" w:cs="Segoe UI Symbol"/>
          <w:sz w:val="24"/>
          <w:szCs w:val="24"/>
          <w:lang w:eastAsia="es-ES"/>
        </w:rPr>
        <w:t>🚀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Dataset</w:t>
      </w:r>
      <w:proofErr w:type="spellEnd"/>
    </w:p>
    <w:p w:rsidR="006E4A5E" w:rsidRDefault="006E4A5E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history="1">
        <w:r w:rsidRPr="00B0010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https://github.com/ChawlaAvi/SQL-to-Pandas/blob/main/data.csv</w:t>
        </w:r>
      </w:hyperlink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demonstration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purposes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dummy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Faker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A7B34" w:rsidRPr="00FA7B34" w:rsidRDefault="00FA7B34" w:rsidP="00FA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876675" cy="2800350"/>
            <wp:effectExtent l="0" t="0" r="9525" b="0"/>
            <wp:docPr id="3" name="Imagen 3" descr="https://miro.medium.com/max/407/0*R72JMS_dcYpvXl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407/0*R72JMS_dcYpvXlw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Employee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#1 Reading a CSV file</w:t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Pandas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CSVs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typically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prevalent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pd.read</w:t>
      </w:r>
      <w:proofErr w:type="gramEnd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_csv</w:t>
      </w:r>
      <w:proofErr w:type="spellEnd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Pandas.</w:t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SQL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table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empty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table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define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schema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7B34" w:rsidRDefault="00FA7B34" w:rsidP="00FA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7B34" w:rsidRDefault="00FA7B34" w:rsidP="00FA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%%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sql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FA7B34" w:rsidRDefault="00FA7B34" w:rsidP="00FA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drop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table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exists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employee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</w:p>
    <w:p w:rsidR="00FA7B34" w:rsidRDefault="00FA7B34" w:rsidP="00FA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CREATE TABLE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employee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 </w:t>
      </w:r>
    </w:p>
    <w:p w:rsidR="00FA7B34" w:rsidRDefault="00FA7B34" w:rsidP="00FA7B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ID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integer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</w:p>
    <w:p w:rsidR="00FA7B34" w:rsidRDefault="00FA7B34" w:rsidP="00FA7B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first_name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varchar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20), </w:t>
      </w:r>
    </w:p>
    <w:p w:rsidR="00FA7B34" w:rsidRDefault="00FA7B34" w:rsidP="00FA7B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last_name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varchar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20), </w:t>
      </w:r>
    </w:p>
    <w:p w:rsidR="00FA7B34" w:rsidRDefault="00FA7B34" w:rsidP="00FA7B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varchar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2), </w:t>
      </w:r>
    </w:p>
    <w:p w:rsidR="00FA7B34" w:rsidRDefault="00FA7B34" w:rsidP="00FA7B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salary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integer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</w:p>
    <w:p w:rsidR="00FA7B34" w:rsidRDefault="00FA7B34" w:rsidP="00FA7B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integer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</w:p>
    <w:p w:rsidR="00FA7B34" w:rsidRDefault="00FA7B34" w:rsidP="00FA7B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date_of_joining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date </w:t>
      </w:r>
    </w:p>
    <w:p w:rsidR="00FA7B34" w:rsidRDefault="00FA7B34" w:rsidP="00FA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);</w:t>
      </w:r>
    </w:p>
    <w:p w:rsidR="00FA7B34" w:rsidRDefault="00FA7B34" w:rsidP="00FA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51F4D" w:rsidRP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%%</w:t>
      </w: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:rsidR="00951F4D" w:rsidRP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drop</w:t>
      </w:r>
      <w:proofErr w:type="spell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table</w:t>
      </w:r>
      <w:proofErr w:type="spell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exists</w:t>
      </w:r>
      <w:proofErr w:type="spell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employee</w:t>
      </w:r>
      <w:proofErr w:type="spell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951F4D" w:rsidRP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TABLE </w:t>
      </w: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employee</w:t>
      </w:r>
      <w:proofErr w:type="spellEnd"/>
    </w:p>
    <w:p w:rsidR="00951F4D" w:rsidRP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</w:p>
    <w:p w:rsidR="00951F4D" w:rsidRP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ID       </w:t>
      </w: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integer</w:t>
      </w:r>
      <w:proofErr w:type="spell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:rsidR="00951F4D" w:rsidRP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first_name</w:t>
      </w:r>
      <w:proofErr w:type="spell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20),</w:t>
      </w:r>
    </w:p>
    <w:p w:rsidR="00951F4D" w:rsidRP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last_name</w:t>
      </w:r>
      <w:proofErr w:type="spell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</w:t>
      </w:r>
      <w:proofErr w:type="spellStart"/>
      <w:proofErr w:type="gram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20),</w:t>
      </w:r>
    </w:p>
    <w:p w:rsidR="00951F4D" w:rsidRP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gender</w:t>
      </w:r>
      <w:proofErr w:type="spell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2),</w:t>
      </w:r>
    </w:p>
    <w:p w:rsidR="00951F4D" w:rsidRP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salary</w:t>
      </w:r>
      <w:proofErr w:type="spell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</w:t>
      </w: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integer</w:t>
      </w:r>
      <w:proofErr w:type="spell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:rsidR="00951F4D" w:rsidRP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level</w:t>
      </w:r>
      <w:proofErr w:type="spell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integer</w:t>
      </w:r>
      <w:proofErr w:type="spell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:rsidR="00951F4D" w:rsidRP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date_of_joining</w:t>
      </w:r>
      <w:proofErr w:type="spell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date</w:t>
      </w:r>
    </w:p>
    <w:p w:rsidR="00951F4D" w:rsidRP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951F4D" w:rsidRP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51F4D" w:rsidRP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INSERT INTO </w:t>
      </w: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employee</w:t>
      </w:r>
      <w:proofErr w:type="spellEnd"/>
    </w:p>
    <w:p w:rsidR="00951F4D" w:rsidRP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values</w:t>
      </w:r>
      <w:proofErr w:type="spell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(1, 'Peter</w:t>
      </w:r>
      <w:proofErr w:type="gram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',   </w:t>
      </w:r>
      <w:proofErr w:type="gram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'Sanders',  'M', 10000, 2, '2020-03-10'),</w:t>
      </w:r>
    </w:p>
    <w:p w:rsidR="00951F4D" w:rsidRP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(2, '</w:t>
      </w: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Julie</w:t>
      </w:r>
      <w:proofErr w:type="spellEnd"/>
      <w:proofErr w:type="gram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',   </w:t>
      </w:r>
      <w:proofErr w:type="gram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'Miller',   'F', 12000, 2, '2020-01-14'),</w:t>
      </w:r>
    </w:p>
    <w:p w:rsidR="00951F4D" w:rsidRP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(3, 'Rachel</w:t>
      </w:r>
      <w:proofErr w:type="gram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',   </w:t>
      </w:r>
      <w:proofErr w:type="gram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Bray</w:t>
      </w:r>
      <w:proofErr w:type="spell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',     'F', 9000,  1, '2020-03-09'),</w:t>
      </w:r>
    </w:p>
    <w:p w:rsidR="00951F4D" w:rsidRP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(4, '</w:t>
      </w: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Priti</w:t>
      </w:r>
      <w:proofErr w:type="spellEnd"/>
      <w:proofErr w:type="gram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',   </w:t>
      </w:r>
      <w:proofErr w:type="gram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</w:t>
      </w: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Agarwal</w:t>
      </w:r>
      <w:proofErr w:type="spell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',  'F', 10000, 2, '2020-03-01'),</w:t>
      </w:r>
    </w:p>
    <w:p w:rsidR="00951F4D" w:rsidRP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(5, 'David</w:t>
      </w:r>
      <w:proofErr w:type="gram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',   </w:t>
      </w:r>
      <w:proofErr w:type="gram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'Cox',      'M', 5000,  1, '2020-05-28'),</w:t>
      </w:r>
    </w:p>
    <w:p w:rsidR="00951F4D" w:rsidRP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(6, '</w:t>
      </w: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Helly</w:t>
      </w:r>
      <w:proofErr w:type="spellEnd"/>
      <w:proofErr w:type="gram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',   </w:t>
      </w:r>
      <w:proofErr w:type="gram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</w:t>
      </w: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Raval</w:t>
      </w:r>
      <w:proofErr w:type="spell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',    'F', 8000,  1, '2020-06-19'),</w:t>
      </w:r>
    </w:p>
    <w:p w:rsidR="00951F4D" w:rsidRP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(7, 'John</w:t>
      </w:r>
      <w:proofErr w:type="gram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',   </w:t>
      </w:r>
      <w:proofErr w:type="gram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'Frank',    'M', 13000, 3, '2019-11-12'),</w:t>
      </w:r>
    </w:p>
    <w:p w:rsidR="00951F4D" w:rsidRP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(8, 'Mark</w:t>
      </w:r>
      <w:proofErr w:type="gram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',   </w:t>
      </w:r>
      <w:proofErr w:type="gram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'Franklin', 'M', 13500, 3, '2019-11-12'),</w:t>
      </w:r>
    </w:p>
    <w:p w:rsidR="00951F4D" w:rsidRP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(9, 'Cristina', '</w:t>
      </w: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Rel</w:t>
      </w:r>
      <w:proofErr w:type="spellEnd"/>
      <w:proofErr w:type="gram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',   </w:t>
      </w:r>
      <w:proofErr w:type="gram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'F', 15000, 4, '2019-09-22'),</w:t>
      </w:r>
    </w:p>
    <w:p w:rsidR="00951F4D" w:rsidRPr="00951F4D" w:rsidRDefault="00951F4D" w:rsidP="0095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(10, '</w:t>
      </w:r>
      <w:proofErr w:type="spell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Brock</w:t>
      </w:r>
      <w:proofErr w:type="spellEnd"/>
      <w:proofErr w:type="gramStart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',   </w:t>
      </w:r>
      <w:proofErr w:type="gramEnd"/>
      <w:r w:rsidRPr="00951F4D">
        <w:rPr>
          <w:rFonts w:ascii="Courier New" w:eastAsia="Times New Roman" w:hAnsi="Courier New" w:cs="Courier New"/>
          <w:sz w:val="20"/>
          <w:szCs w:val="20"/>
          <w:lang w:eastAsia="es-ES"/>
        </w:rPr>
        <w:t>'Murray',   'M', 11000, 2,' 2020-02-13');</w:t>
      </w:r>
    </w:p>
    <w:p w:rsidR="00951F4D" w:rsidRDefault="00951F4D" w:rsidP="00FA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51F4D" w:rsidRPr="00FA7B34" w:rsidRDefault="00951F4D" w:rsidP="00FA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dump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contents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CSV file (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starting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row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row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header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table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0796BE1" wp14:editId="0A31D473">
            <wp:extent cx="2571750" cy="1933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Output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Table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A7B34" w:rsidRPr="00FA7B34" w:rsidRDefault="00FA7B34" w:rsidP="00FA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876675" cy="2800350"/>
            <wp:effectExtent l="0" t="0" r="9525" b="0"/>
            <wp:docPr id="2" name="Imagen 2" descr="https://miro.medium.com/max/407/0*R72JMS_dcYpvXl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407/0*R72JMS_dcYpvXlw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Output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CSV (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#2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Displaying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First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5 (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or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k)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Rows</w:t>
      </w:r>
      <w:proofErr w:type="spellEnd"/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Pandas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df.head</w:t>
      </w:r>
      <w:proofErr w:type="spellEnd"/>
      <w:proofErr w:type="gramEnd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Pandas.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34DA6AD" wp14:editId="37BF9A5B">
            <wp:extent cx="5010150" cy="2371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SQL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Syntax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limit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select</w:t>
      </w:r>
      <w:proofErr w:type="spellEnd"/>
      <w:r w:rsidRPr="00FA7B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records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display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484CF8E5" wp14:editId="192D949F">
            <wp:extent cx="5400040" cy="31286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#3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Printing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Dimensions</w:t>
      </w:r>
      <w:proofErr w:type="spellEnd"/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Pandas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shape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attribute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prints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7606173" wp14:editId="2F481440">
            <wp:extent cx="2514600" cy="1390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SQL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count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keyword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print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44066D16" wp14:editId="4BD6669C">
            <wp:extent cx="3505200" cy="28098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#4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Printing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Datatype</w:t>
      </w:r>
      <w:proofErr w:type="spellEnd"/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Pandas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print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datatype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dtypes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argument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06195FB" wp14:editId="2B9F5139">
            <wp:extent cx="2962275" cy="26860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SQL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print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datatypes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68CE9CB3" wp14:editId="55E6E7B6">
            <wp:extent cx="2143125" cy="12192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#5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Modifying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Datatype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of a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column</w:t>
      </w:r>
      <w:proofErr w:type="spellEnd"/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Pandas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astype</w:t>
      </w:r>
      <w:proofErr w:type="spellEnd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BA19DA6" wp14:editId="3CEB78EC">
            <wp:extent cx="2381250" cy="3228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SQL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Use </w:t>
      </w:r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ALTER COLUMN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datatype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2A93748" wp14:editId="7C9311F2">
            <wp:extent cx="2533650" cy="1428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permanently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modify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datatype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table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wish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use </w:t>
      </w:r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cast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1165326" wp14:editId="3BFC8EBF">
            <wp:extent cx="4514850" cy="49534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7189" cy="495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#6–11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Filtering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various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Pandas.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#6: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C21B3" w:rsidRDefault="00FC21B3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049E5CDE" wp14:editId="6C15159C">
            <wp:extent cx="5019675" cy="23907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translated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SQL as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C21B3" w:rsidRPr="00FA7B34" w:rsidRDefault="00FC21B3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FE867E1" wp14:editId="177543B0">
            <wp:extent cx="5400040" cy="339534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#7: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Furthermore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C21B3" w:rsidRDefault="00FC21B3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02E23B5" wp14:editId="451CBA42">
            <wp:extent cx="4867275" cy="17621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equivalent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C21B3" w:rsidRPr="00FA7B34" w:rsidRDefault="00FC21B3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F6BA0EA" wp14:editId="272841F8">
            <wp:extent cx="5400040" cy="269621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#8: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isin</w:t>
      </w:r>
      <w:proofErr w:type="spellEnd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C21B3" w:rsidRDefault="00FC21B3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DDFE923" wp14:editId="407E3779">
            <wp:extent cx="5400040" cy="188976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mimic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in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keyword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SQL:</w:t>
      </w:r>
    </w:p>
    <w:p w:rsidR="00FC21B3" w:rsidRPr="00FA7B34" w:rsidRDefault="00FC21B3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1EEBA74E" wp14:editId="32F5623D">
            <wp:extent cx="5400040" cy="319024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#9: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Pandas,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particular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dot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operator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C21B3" w:rsidRPr="00FA7B34" w:rsidRDefault="00FC21B3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F9BC8B0" wp14:editId="111B7999">
            <wp:extent cx="3228975" cy="19621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SQL,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select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C21B3" w:rsidRPr="00FA7B34" w:rsidRDefault="00FC21B3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5D4AAAD0" wp14:editId="3B6364C6">
            <wp:extent cx="2057400" cy="37528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#10: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Pandas,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do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C21B3" w:rsidRDefault="00FC21B3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DF0A6EB" wp14:editId="21CDF6BE">
            <wp:extent cx="3924300" cy="19335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done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specifying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select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SQL.</w:t>
      </w:r>
    </w:p>
    <w:p w:rsidR="00FC21B3" w:rsidRPr="00FA7B34" w:rsidRDefault="00FC21B3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6DAB968D" wp14:editId="0C8FC7F1">
            <wp:extent cx="3867150" cy="34004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#11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NaN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Pandas.</w:t>
      </w:r>
    </w:p>
    <w:p w:rsidR="00FC21B3" w:rsidRDefault="00FC21B3" w:rsidP="00FA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DD34EAB" wp14:editId="39629E30">
            <wp:extent cx="5400040" cy="1711960"/>
            <wp:effectExtent l="0" t="0" r="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NaN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extended to SQL as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C21B3" w:rsidRPr="00FA7B34" w:rsidRDefault="00FC21B3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BC784BC" wp14:editId="0C707E5C">
            <wp:extent cx="5400040" cy="2185670"/>
            <wp:effectExtent l="0" t="0" r="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 xml:space="preserve">#12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pattern-based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C21B3" w:rsidRPr="00FA7B34" w:rsidRDefault="00FC21B3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452CA5B" wp14:editId="155CFFAC">
            <wp:extent cx="4781550" cy="17335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SQL,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LIKE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clause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C21B3" w:rsidRPr="00FA7B34" w:rsidRDefault="00FC21B3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CADA820" wp14:editId="59B48CB1">
            <wp:extent cx="5400040" cy="252031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#13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search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substring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say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records in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last_name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substring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”.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Pandas,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do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C21B3" w:rsidRDefault="00FC21B3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3A38C2D" wp14:editId="5D6F06E7">
            <wp:extent cx="4905375" cy="17049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SQL,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LIKE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clause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C21B3" w:rsidRPr="00FA7B34" w:rsidRDefault="00FC21B3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62CA060C" wp14:editId="458E536C">
            <wp:extent cx="5400040" cy="273113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#14–16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Sorting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Sorting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typical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</w:t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Pandas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df.sort</w:t>
      </w:r>
      <w:proofErr w:type="gramEnd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_values</w:t>
      </w:r>
      <w:proofErr w:type="spellEnd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sort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C21B3" w:rsidRPr="00FA7B34" w:rsidRDefault="00FC21B3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1897C85" wp14:editId="057E8C8A">
            <wp:extent cx="4781550" cy="29337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sort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C21B3" w:rsidRPr="00FA7B34" w:rsidRDefault="00FC21B3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197EC400" wp14:editId="08E2E6F4">
            <wp:extent cx="4867275" cy="29527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Lastly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criteria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ascending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descending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too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ascending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C21B3" w:rsidRPr="00FA7B34" w:rsidRDefault="00FC21B3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C19524B" wp14:editId="4CD4D194">
            <wp:extent cx="5095875" cy="297180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corresponding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ascending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indicates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last_name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sorted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descending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level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ascending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SQL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SQL,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order</w:t>
      </w:r>
      <w:proofErr w:type="spellEnd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by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clause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so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809A5" w:rsidRPr="00FA7B34" w:rsidRDefault="007809A5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55271400" wp14:editId="4A27504E">
            <wp:extent cx="5400040" cy="4639945"/>
            <wp:effectExtent l="0" t="0" r="0" b="825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Furthermore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specifying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order</w:t>
      </w:r>
      <w:proofErr w:type="spellEnd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by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clause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sorting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criteria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7809A5" w:rsidRPr="00FA7B34" w:rsidRDefault="007809A5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77240FC9" wp14:editId="4020A149">
            <wp:extent cx="5400040" cy="473265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sorting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orders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7809A5" w:rsidRPr="00FA7B34" w:rsidRDefault="007809A5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4B614AE7" wp14:editId="1535D21B">
            <wp:extent cx="5400040" cy="4664075"/>
            <wp:effectExtent l="0" t="0" r="0" b="317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#17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Fill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NaN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values</w:t>
      </w:r>
      <w:proofErr w:type="spellEnd"/>
    </w:p>
    <w:p w:rsidR="00FA7B34" w:rsidRDefault="00FA7B34" w:rsidP="00FA7B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intentionally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removed 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couple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salary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7809A5" w:rsidRPr="00FA7B34" w:rsidRDefault="007809A5" w:rsidP="00FA7B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665AC6C" wp14:editId="689B3AE1">
            <wp:extent cx="5067300" cy="204787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Pandas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Pandas,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fillna</w:t>
      </w:r>
      <w:proofErr w:type="spellEnd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fill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NaN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7809A5" w:rsidRPr="00FA7B34" w:rsidRDefault="007809A5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7F8229E" wp14:editId="2E69EA2B">
            <wp:extent cx="2686050" cy="202882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SQL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SQL,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do so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statement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809A5" w:rsidRPr="00FA7B34" w:rsidRDefault="007809A5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576F626" wp14:editId="14EE99BA">
            <wp:extent cx="4562475" cy="421957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#18–19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Joining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</w:t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Pandas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merge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joining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use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pd.merge</w:t>
      </w:r>
      <w:proofErr w:type="spellEnd"/>
      <w:proofErr w:type="gramEnd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7809A5" w:rsidRDefault="007809A5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4FFA3000" wp14:editId="28A58681">
            <wp:extent cx="2476500" cy="33528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A5" w:rsidRPr="00FA7B34" w:rsidRDefault="007809A5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F5CEF10" wp14:editId="4E8F0FB3">
            <wp:extent cx="2809875" cy="143827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SQL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join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concatenating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809A5" w:rsidRPr="00FA7B34" w:rsidRDefault="007809A5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6779D3E0" wp14:editId="00D2D7ED">
            <wp:extent cx="3457575" cy="301942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Pandas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7809A5" w:rsidRPr="00FA7B34" w:rsidRDefault="007809A5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C0F16D5" wp14:editId="61A6F41E">
            <wp:extent cx="1933575" cy="196215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Pandas,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concat</w:t>
      </w:r>
      <w:proofErr w:type="spellEnd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pass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concatenate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tuple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809A5" w:rsidRPr="00FA7B34" w:rsidRDefault="007809A5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9A65293" wp14:editId="61EFBF87">
            <wp:extent cx="2809875" cy="216217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SQL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achieved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UNION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unique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and </w:t>
      </w:r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UNION ALL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) in SQL.</w:t>
      </w:r>
    </w:p>
    <w:p w:rsidR="009247B1" w:rsidRPr="00FA7B34" w:rsidRDefault="009247B1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C813D85" wp14:editId="7DF871E8">
            <wp:extent cx="2828925" cy="420052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#20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Grouping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</w:t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Pandas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aggregations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use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groupby</w:t>
      </w:r>
      <w:proofErr w:type="spellEnd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Pandas, as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shown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</w:p>
    <w:p w:rsidR="009247B1" w:rsidRPr="00FA7B34" w:rsidRDefault="009247B1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7A4A2536" wp14:editId="7082898D">
            <wp:extent cx="3238500" cy="207645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SQL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SQL,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clause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aggregations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clause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247B1" w:rsidRPr="00FA7B34" w:rsidRDefault="009247B1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6EEA845" wp14:editId="52917F92">
            <wp:extent cx="2581275" cy="3638550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outputs!</w:t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#21–22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Finding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Unique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Values</w:t>
      </w:r>
      <w:proofErr w:type="spellEnd"/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Pandas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print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distinct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unique</w:t>
      </w:r>
      <w:proofErr w:type="spellEnd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247B1" w:rsidRPr="00FA7B34" w:rsidRDefault="009247B1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06FF425D" wp14:editId="2D9CA2BB">
            <wp:extent cx="2276475" cy="1371600"/>
            <wp:effectExtent l="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print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distinct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use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nunique</w:t>
      </w:r>
      <w:proofErr w:type="spellEnd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247B1" w:rsidRPr="00FA7B34" w:rsidRDefault="009247B1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04FAC3E" wp14:editId="43F646D0">
            <wp:extent cx="1933575" cy="115252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SQL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SQL,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DISTINCT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keyword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select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247B1" w:rsidRPr="00FA7B34" w:rsidRDefault="009247B1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A724254" wp14:editId="22F29E91">
            <wp:extent cx="2057400" cy="34290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count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distinct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SQL,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wrap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COUNT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aggregator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distinct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247B1" w:rsidRPr="00FA7B34" w:rsidRDefault="009247B1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4B9E6079" wp14:editId="11D9763C">
            <wp:extent cx="2847975" cy="2667000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#23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Renaming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Column</w:t>
      </w:r>
      <w:proofErr w:type="spellEnd"/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Pandas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use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df.rename</w:t>
      </w:r>
      <w:proofErr w:type="spellEnd"/>
      <w:proofErr w:type="gramEnd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demonstrated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247B1" w:rsidRPr="00FA7B34" w:rsidRDefault="009247B1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8B68C48" wp14:editId="7E8BCE4E">
            <wp:extent cx="5400040" cy="1862455"/>
            <wp:effectExtent l="0" t="0" r="0" b="444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SQL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ALTER TABLE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rename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247B1" w:rsidRPr="00FA7B34" w:rsidRDefault="009247B1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0731D8A0" wp14:editId="23C7907C">
            <wp:extent cx="3476625" cy="2314575"/>
            <wp:effectExtent l="0" t="0" r="9525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#24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Deleting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Column</w:t>
      </w:r>
      <w:proofErr w:type="spellEnd"/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Pandas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df.drop</w:t>
      </w:r>
      <w:proofErr w:type="spellEnd"/>
      <w:proofErr w:type="gramEnd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247B1" w:rsidRPr="00FA7B34" w:rsidRDefault="009247B1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4607E6C" wp14:editId="1CCD29E7">
            <wp:extent cx="4238625" cy="2066925"/>
            <wp:effectExtent l="0" t="0" r="952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SQL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Similar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renaming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ALTER TABLE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RENAME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DROP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247B1" w:rsidRPr="00FA7B34" w:rsidRDefault="009247B1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B096D23" wp14:editId="472647C6">
            <wp:extent cx="2333625" cy="1247775"/>
            <wp:effectExtent l="0" t="0" r="9525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#25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Creating</w:t>
      </w:r>
      <w:proofErr w:type="spellEnd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a New </w:t>
      </w: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Column</w:t>
      </w:r>
      <w:proofErr w:type="spellEnd"/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Say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full_name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concatenation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first_name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last_name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space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247B1" w:rsidRPr="00FA7B34" w:rsidRDefault="009247B1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Pandas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a simple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assignment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operator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Pandas.</w:t>
      </w:r>
    </w:p>
    <w:p w:rsidR="009247B1" w:rsidRPr="00FA7B34" w:rsidRDefault="009247B1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B86BF85" wp14:editId="323C4D88">
            <wp:extent cx="5400040" cy="1878330"/>
            <wp:effectExtent l="0" t="0" r="0" b="762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A7B3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SQL</w:t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SQL,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247B1" w:rsidRPr="00FA7B34" w:rsidRDefault="009247B1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8F2938B" wp14:editId="7B68EC38">
            <wp:extent cx="2952750" cy="2143125"/>
            <wp:effectExtent l="0" t="0" r="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A7B34">
        <w:rPr>
          <w:rFonts w:ascii="Courier New" w:eastAsia="Times New Roman" w:hAnsi="Courier New" w:cs="Courier New"/>
          <w:sz w:val="20"/>
          <w:szCs w:val="20"/>
          <w:lang w:eastAsia="es-ES"/>
        </w:rPr>
        <w:t>SET</w:t>
      </w: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SQL.</w:t>
      </w:r>
    </w:p>
    <w:p w:rsidR="009247B1" w:rsidRPr="00FA7B34" w:rsidRDefault="009247B1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115B5DB4" wp14:editId="2C93CB24">
            <wp:extent cx="3962400" cy="218122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Pr="00FA7B34" w:rsidRDefault="00FA7B34" w:rsidP="00FA7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||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concatenation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operator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Sqlite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hyperlink r:id="rId63" w:tgtFrame="_blank" w:history="1">
        <w:proofErr w:type="spellStart"/>
        <w:r w:rsidRPr="00FA7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Further</w:t>
        </w:r>
        <w:proofErr w:type="spellEnd"/>
        <w:r w:rsidRPr="00FA7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FA7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reading</w:t>
        </w:r>
        <w:proofErr w:type="spellEnd"/>
      </w:hyperlink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7B34" w:rsidRPr="00FA7B34" w:rsidRDefault="00FA7B34" w:rsidP="00FA7B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Conclusion</w:t>
      </w:r>
      <w:proofErr w:type="spellEnd"/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Congratulations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translation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Pandas.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tried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cover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translations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regular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basis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Pandas.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missed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Do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let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responses.</w:t>
      </w:r>
    </w:p>
    <w:p w:rsidR="00FA7B34" w:rsidRPr="00FA7B34" w:rsidRDefault="00FA7B34" w:rsidP="00FA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thanks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FA7B34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</w:p>
    <w:p w:rsidR="00382F6C" w:rsidRDefault="00382F6C"/>
    <w:sectPr w:rsidR="00382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34"/>
    <w:rsid w:val="00382F6C"/>
    <w:rsid w:val="006E4A5E"/>
    <w:rsid w:val="007809A5"/>
    <w:rsid w:val="009247B1"/>
    <w:rsid w:val="00951F4D"/>
    <w:rsid w:val="00FA7B34"/>
    <w:rsid w:val="00FC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E7C1"/>
  <w15:chartTrackingRefBased/>
  <w15:docId w15:val="{F716A93F-FD75-4B49-A898-67C3C7FA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7B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A7B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7B3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A7B3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FA7B34"/>
    <w:rPr>
      <w:color w:val="0000FF"/>
      <w:u w:val="single"/>
    </w:rPr>
  </w:style>
  <w:style w:type="paragraph" w:customStyle="1" w:styleId="lg">
    <w:name w:val="lg"/>
    <w:basedOn w:val="Normal"/>
    <w:rsid w:val="00FA7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FA7B34"/>
    <w:rPr>
      <w:i/>
      <w:iCs/>
    </w:rPr>
  </w:style>
  <w:style w:type="character" w:styleId="Textoennegrita">
    <w:name w:val="Strong"/>
    <w:basedOn w:val="Fuentedeprrafopredeter"/>
    <w:uiPriority w:val="22"/>
    <w:qFormat/>
    <w:rsid w:val="00FA7B34"/>
    <w:rPr>
      <w:b/>
      <w:bCs/>
    </w:rPr>
  </w:style>
  <w:style w:type="paragraph" w:customStyle="1" w:styleId="pw-post-body-paragraph">
    <w:name w:val="pw-post-body-paragraph"/>
    <w:basedOn w:val="Normal"/>
    <w:rsid w:val="00FA7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A7B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A7B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1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1F4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o">
    <w:name w:val="o"/>
    <w:basedOn w:val="Fuentedeprrafopredeter"/>
    <w:rsid w:val="00951F4D"/>
  </w:style>
  <w:style w:type="character" w:customStyle="1" w:styleId="k">
    <w:name w:val="k"/>
    <w:basedOn w:val="Fuentedeprrafopredeter"/>
    <w:rsid w:val="00951F4D"/>
  </w:style>
  <w:style w:type="character" w:customStyle="1" w:styleId="w">
    <w:name w:val="w"/>
    <w:basedOn w:val="Fuentedeprrafopredeter"/>
    <w:rsid w:val="00951F4D"/>
  </w:style>
  <w:style w:type="character" w:customStyle="1" w:styleId="n">
    <w:name w:val="n"/>
    <w:basedOn w:val="Fuentedeprrafopredeter"/>
    <w:rsid w:val="00951F4D"/>
  </w:style>
  <w:style w:type="character" w:customStyle="1" w:styleId="p">
    <w:name w:val="p"/>
    <w:basedOn w:val="Fuentedeprrafopredeter"/>
    <w:rsid w:val="00951F4D"/>
  </w:style>
  <w:style w:type="character" w:customStyle="1" w:styleId="nb">
    <w:name w:val="nb"/>
    <w:basedOn w:val="Fuentedeprrafopredeter"/>
    <w:rsid w:val="00951F4D"/>
  </w:style>
  <w:style w:type="character" w:customStyle="1" w:styleId="mi">
    <w:name w:val="mi"/>
    <w:basedOn w:val="Fuentedeprrafopredeter"/>
    <w:rsid w:val="00951F4D"/>
  </w:style>
  <w:style w:type="character" w:customStyle="1" w:styleId="s1">
    <w:name w:val="s1"/>
    <w:basedOn w:val="Fuentedeprrafopredeter"/>
    <w:rsid w:val="00951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1272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hyperlink" Target="https://www.sqlitetutorial.net/sqlite-string-functions/sqlite-concat/" TargetMode="External"/><Relationship Id="rId7" Type="http://schemas.openxmlformats.org/officeDocument/2006/relationships/hyperlink" Target="https://github.com/ChawlaAvi/SQL-to-Pandas/blob/main/data.csv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hyperlink" Target="https://avichawla.substack.com/" TargetMode="Externa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styles" Target="styles.xml"/><Relationship Id="rId6" Type="http://schemas.openxmlformats.org/officeDocument/2006/relationships/hyperlink" Target="https://avichawla.substack.com/archive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hyperlink" Target="https://github.com/ChawlaAvi/SQL-to-Pandas/blob/main/SQL%20to%20Pandas.ipynb" TargetMode="Externa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29</Pages>
  <Words>1385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2022-12-07T19:49:00Z</dcterms:created>
  <dcterms:modified xsi:type="dcterms:W3CDTF">2022-12-07T20:43:00Z</dcterms:modified>
</cp:coreProperties>
</file>