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32A" w:rsidRPr="0024132A" w:rsidRDefault="0024132A" w:rsidP="002413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3 </w:t>
      </w:r>
      <w:proofErr w:type="spellStart"/>
      <w:r w:rsidRPr="002413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Elements</w:t>
      </w:r>
      <w:proofErr w:type="spellEnd"/>
      <w:r w:rsidRPr="002413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Trust </w:t>
      </w:r>
    </w:p>
    <w:p w:rsidR="0024132A" w:rsidRPr="0024132A" w:rsidRDefault="0024132A" w:rsidP="00241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February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05, 2019 </w:t>
      </w:r>
    </w:p>
    <w:p w:rsidR="0024132A" w:rsidRPr="0024132A" w:rsidRDefault="0024132A" w:rsidP="00241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132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09543" cy="2985438"/>
            <wp:effectExtent l="0" t="0" r="5715" b="5715"/>
            <wp:docPr id="2" name="Imagen 2" descr="https://hbr.org/resources/images/article_assets/2019/02/Feb19_05_530629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br.org/resources/images/article_assets/2019/02/Feb19_05_5306291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26" cy="300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2A" w:rsidRPr="0024132A" w:rsidRDefault="0024132A" w:rsidP="00241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Ben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Welsh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Getty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24132A" w:rsidRPr="008C2D13" w:rsidRDefault="0024132A" w:rsidP="0024132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proofErr w:type="spellStart"/>
      <w:r w:rsidRPr="008C2D13">
        <w:rPr>
          <w:rFonts w:asciiTheme="majorHAnsi" w:eastAsia="Times New Roman" w:hAnsiTheme="majorHAnsi" w:cstheme="majorHAnsi"/>
          <w:sz w:val="24"/>
          <w:szCs w:val="24"/>
          <w:lang w:eastAsia="es-ES"/>
        </w:rPr>
        <w:t>Summary</w:t>
      </w:r>
      <w:proofErr w:type="spellEnd"/>
      <w:r w:rsidRPr="008C2D13">
        <w:rPr>
          <w:rFonts w:asciiTheme="majorHAnsi" w:eastAsia="Times New Roman" w:hAnsiTheme="majorHAnsi" w:cstheme="majorHAnsi"/>
          <w:sz w:val="24"/>
          <w:szCs w:val="24"/>
          <w:lang w:eastAsia="es-ES"/>
        </w:rPr>
        <w:t>.   </w:t>
      </w:r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</w:p>
    <w:p w:rsidR="0024132A" w:rsidRPr="0024132A" w:rsidRDefault="0024132A" w:rsidP="0024132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As a leader,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you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want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people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in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your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organization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to trust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you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. And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with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good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reason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. In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our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coaching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with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leaders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we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often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see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that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trust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is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a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leading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indicator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of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whether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others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evaluate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them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positively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or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negatively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But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how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create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that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trust,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or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perhaps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more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importantly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how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reestablish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it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when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you’ve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lost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it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isn’t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always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that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straightforward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By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analyzing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over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80,000 360-degree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reviews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authors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found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that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there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are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three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elements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that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predict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whether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a leader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will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be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trusted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by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his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direct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reports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peers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, and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other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colleagues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These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are </w:t>
      </w:r>
      <w:r w:rsidRPr="0024132A">
        <w:rPr>
          <w:rFonts w:asciiTheme="majorHAnsi" w:eastAsia="Times New Roman" w:hAnsiTheme="majorHAnsi" w:cstheme="majorHAnsi"/>
          <w:sz w:val="24"/>
          <w:szCs w:val="24"/>
          <w:highlight w:val="yellow"/>
          <w:lang w:eastAsia="es-ES"/>
        </w:rPr>
        <w:t xml:space="preserve">positive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highlight w:val="yellow"/>
          <w:lang w:eastAsia="es-ES"/>
        </w:rPr>
        <w:t>relationships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highlight w:val="yellow"/>
          <w:lang w:eastAsia="es-ES"/>
        </w:rPr>
        <w:t xml:space="preserve">,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highlight w:val="yellow"/>
          <w:lang w:eastAsia="es-ES"/>
        </w:rPr>
        <w:t>consistency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highlight w:val="yellow"/>
          <w:lang w:eastAsia="es-ES"/>
        </w:rPr>
        <w:t xml:space="preserve">, and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highlight w:val="yellow"/>
          <w:lang w:eastAsia="es-ES"/>
        </w:rPr>
        <w:t>good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highlight w:val="yellow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highlight w:val="yellow"/>
          <w:lang w:eastAsia="es-ES"/>
        </w:rPr>
        <w:t>judgment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highlight w:val="yellow"/>
          <w:lang w:eastAsia="es-ES"/>
        </w:rPr>
        <w:t>/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highlight w:val="yellow"/>
          <w:lang w:eastAsia="es-ES"/>
        </w:rPr>
        <w:t>expertise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highlight w:val="yellow"/>
          <w:lang w:eastAsia="es-ES"/>
        </w:rPr>
        <w:t>.</w:t>
      </w:r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When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a leader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was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above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average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on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each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of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these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elements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they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were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more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likely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to be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trusted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, and positive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relationships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appeared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to be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most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important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element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in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that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without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it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, a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leader’s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trust rating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fell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most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significantly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. Trust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is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an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important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currency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in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organizations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any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leader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would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be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wise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invest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time in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building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it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by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focusing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on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these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three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elements</w:t>
      </w:r>
      <w:proofErr w:type="spellEnd"/>
      <w:r w:rsidRPr="0024132A">
        <w:rPr>
          <w:rFonts w:asciiTheme="majorHAnsi" w:eastAsia="Times New Roman" w:hAnsiTheme="majorHAnsi" w:cstheme="majorHAnsi"/>
          <w:sz w:val="24"/>
          <w:szCs w:val="24"/>
          <w:lang w:eastAsia="es-ES"/>
        </w:rPr>
        <w:t>.</w:t>
      </w:r>
      <w:bookmarkStart w:id="0" w:name="_GoBack"/>
      <w:bookmarkEnd w:id="0"/>
    </w:p>
    <w:p w:rsidR="0024132A" w:rsidRPr="0024132A" w:rsidRDefault="0024132A" w:rsidP="00241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a leader,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trust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coaching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leading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indicator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positively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negatively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perhaps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reestablishing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lost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isn’t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straightforward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Fortunately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data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360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assessments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87,000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foundation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looked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 rating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assessment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selecting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15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highest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factor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revealed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showed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majority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variability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trust ratings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The</w:t>
      </w:r>
      <w:proofErr w:type="spellEnd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Three</w:t>
      </w:r>
      <w:proofErr w:type="spellEnd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Elements</w:t>
      </w:r>
      <w:proofErr w:type="spellEnd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of Trust</w:t>
      </w:r>
    </w:p>
    <w:p w:rsidR="0024132A" w:rsidRPr="0024132A" w:rsidRDefault="0024132A" w:rsidP="00241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behaviors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underlie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elevate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trust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feel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132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Positive </w:t>
      </w:r>
      <w:proofErr w:type="spellStart"/>
      <w:r w:rsidRPr="0024132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Relationships</w:t>
      </w:r>
      <w:proofErr w:type="spellEnd"/>
      <w:r w:rsidRPr="0024132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Trust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extent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leader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positive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relationships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groups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instill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 a leader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4132A" w:rsidRPr="0024132A" w:rsidRDefault="0024132A" w:rsidP="00241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Stay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touch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concerns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Balance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concern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cooperation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Resolve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conflict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honest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helpful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Good</w:t>
      </w:r>
      <w:proofErr w:type="spellEnd"/>
      <w:r w:rsidRPr="0024132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Judgement</w:t>
      </w:r>
      <w:proofErr w:type="spellEnd"/>
      <w:r w:rsidRPr="0024132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24132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Expertise</w:t>
      </w:r>
      <w:proofErr w:type="spellEnd"/>
      <w:r w:rsidRPr="0024132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factor in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 a leader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extent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leader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well-informed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knowledgeable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aspects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depth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4132A" w:rsidRPr="0024132A" w:rsidRDefault="0024132A" w:rsidP="00241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judgement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making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ideas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opinions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seek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opinions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expertise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contribution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achieving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anticipate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quickly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Consistency</w:t>
      </w:r>
      <w:proofErr w:type="spellEnd"/>
      <w:r w:rsidRPr="0024132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final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trust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extent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walk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talk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leader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trust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4132A" w:rsidRPr="0024132A" w:rsidRDefault="0024132A" w:rsidP="00241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Are a role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set a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Walk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talk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Honor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commitments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promises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commitments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willing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beyond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done.</w:t>
      </w:r>
    </w:p>
    <w:p w:rsidR="0024132A" w:rsidRPr="0024132A" w:rsidRDefault="0024132A" w:rsidP="00241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wanted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interacted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likelihood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 a leader.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indices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dimensions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 score. In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leader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scored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60</w:t>
      </w:r>
      <w:r w:rsidRPr="0024132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"/>
        </w:rPr>
        <w:t>th</w:t>
      </w: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percentile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factors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 score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80</w:t>
      </w:r>
      <w:r w:rsidRPr="0024132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"/>
        </w:rPr>
        <w:t>th</w:t>
      </w: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percentile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scores (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60</w:t>
      </w:r>
      <w:r w:rsidRPr="0024132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"/>
        </w:rPr>
        <w:t>th</w:t>
      </w: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percentile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low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scores (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40</w:t>
      </w:r>
      <w:r w:rsidRPr="0024132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"/>
        </w:rPr>
        <w:t>th</w:t>
      </w: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percentile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to examine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enabled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trust. Note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extremely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low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Basically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10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percentile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norm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profound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positive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conversely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destroy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trust.</w:t>
      </w:r>
    </w:p>
    <w:p w:rsidR="0024132A" w:rsidRPr="0024132A" w:rsidRDefault="0024132A" w:rsidP="00241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trust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leader’s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leadership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effectiveness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strongest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and </w:t>
      </w: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peer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ratings.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manager’s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ratings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engagement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ratings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gramStart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Do </w:t>
      </w:r>
      <w:proofErr w:type="spellStart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You</w:t>
      </w:r>
      <w:proofErr w:type="spellEnd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Need</w:t>
      </w:r>
      <w:proofErr w:type="spellEnd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All</w:t>
      </w:r>
      <w:proofErr w:type="spellEnd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Three</w:t>
      </w:r>
      <w:proofErr w:type="spellEnd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Elements</w:t>
      </w:r>
      <w:proofErr w:type="spellEnd"/>
      <w:r w:rsidRPr="0024132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of Trust?</w:t>
      </w:r>
      <w:proofErr w:type="gramEnd"/>
    </w:p>
    <w:p w:rsidR="0024132A" w:rsidRPr="0024132A" w:rsidRDefault="0024132A" w:rsidP="00241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curious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skilled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trust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 rating. To gauge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separated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low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pillars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trust.</w:t>
      </w:r>
    </w:p>
    <w:p w:rsidR="0024132A" w:rsidRPr="0024132A" w:rsidRDefault="0024132A" w:rsidP="00241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Intuitively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consistency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Saying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thing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seems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hurt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showed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inconsistency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negative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(trust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17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relationships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substantial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relationships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low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judgment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consistency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trust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33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occasionally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inconsistent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intend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once a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relationship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damaged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never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formed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place,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trust.</w:t>
      </w:r>
    </w:p>
    <w:p w:rsidR="0024132A" w:rsidRPr="0024132A" w:rsidRDefault="0024132A" w:rsidP="00241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132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767040" cy="4674450"/>
            <wp:effectExtent l="0" t="0" r="0" b="0"/>
            <wp:docPr id="1" name="Imagen 1" descr="https://hbr.org/resources/images/article_assets/2019/01/W190107_ZENGER_SOME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br.org/resources/images/article_assets/2019/01/W190107_ZENGER_SOMEELEMEN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30" cy="470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2A" w:rsidRPr="0024132A" w:rsidRDefault="0024132A" w:rsidP="00241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24132A" w:rsidRPr="0024132A" w:rsidRDefault="0024132A" w:rsidP="00241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tell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excellent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leader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to trust,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Remember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bar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fairly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low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60</w:t>
      </w:r>
      <w:r w:rsidRPr="0024132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"/>
        </w:rPr>
        <w:t>th</w:t>
      </w:r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percentile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brilliant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performance,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barely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132A" w:rsidRPr="0024132A" w:rsidRDefault="0024132A" w:rsidP="00241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regularly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leader has a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preference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particular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skill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more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trust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preference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and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least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probably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worth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to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improving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latter</w:t>
      </w:r>
      <w:proofErr w:type="spellEnd"/>
      <w:r w:rsidRPr="0024132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63F53" w:rsidRDefault="00E63F53"/>
    <w:sectPr w:rsidR="00E63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0662"/>
    <w:multiLevelType w:val="multilevel"/>
    <w:tmpl w:val="FF8C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37410"/>
    <w:multiLevelType w:val="multilevel"/>
    <w:tmpl w:val="928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A7C18"/>
    <w:multiLevelType w:val="multilevel"/>
    <w:tmpl w:val="10FC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31B8C"/>
    <w:multiLevelType w:val="multilevel"/>
    <w:tmpl w:val="092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8280D"/>
    <w:multiLevelType w:val="multilevel"/>
    <w:tmpl w:val="68FC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2A"/>
    <w:rsid w:val="0024132A"/>
    <w:rsid w:val="008C2D13"/>
    <w:rsid w:val="00E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0B9F1-27FB-42F8-A680-9C7DEAD7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41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41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32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4132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by-prefix">
    <w:name w:val="by-prefix"/>
    <w:basedOn w:val="Fuentedeprrafopredeter"/>
    <w:rsid w:val="0024132A"/>
  </w:style>
  <w:style w:type="character" w:styleId="Hipervnculo">
    <w:name w:val="Hyperlink"/>
    <w:basedOn w:val="Fuentedeprrafopredeter"/>
    <w:uiPriority w:val="99"/>
    <w:semiHidden/>
    <w:unhideWhenUsed/>
    <w:rsid w:val="0024132A"/>
    <w:rPr>
      <w:color w:val="0000FF"/>
      <w:u w:val="single"/>
    </w:rPr>
  </w:style>
  <w:style w:type="character" w:customStyle="1" w:styleId="last-author-joint">
    <w:name w:val="last-author-joint"/>
    <w:basedOn w:val="Fuentedeprrafopredeter"/>
    <w:rsid w:val="0024132A"/>
  </w:style>
  <w:style w:type="character" w:customStyle="1" w:styleId="credits--hero-image">
    <w:name w:val="credits--hero-image"/>
    <w:basedOn w:val="Fuentedeprrafopredeter"/>
    <w:rsid w:val="0024132A"/>
  </w:style>
  <w:style w:type="character" w:customStyle="1" w:styleId="summary-header">
    <w:name w:val="summary-header"/>
    <w:basedOn w:val="Fuentedeprrafopredeter"/>
    <w:rsid w:val="0024132A"/>
  </w:style>
  <w:style w:type="character" w:customStyle="1" w:styleId="summary-text">
    <w:name w:val="summary-text"/>
    <w:basedOn w:val="Fuentedeprrafopredeter"/>
    <w:rsid w:val="0024132A"/>
  </w:style>
  <w:style w:type="paragraph" w:styleId="NormalWeb">
    <w:name w:val="Normal (Web)"/>
    <w:basedOn w:val="Normal"/>
    <w:uiPriority w:val="99"/>
    <w:semiHidden/>
    <w:unhideWhenUsed/>
    <w:rsid w:val="00241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413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2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975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2023-01-01T09:09:00Z</dcterms:created>
  <dcterms:modified xsi:type="dcterms:W3CDTF">2023-01-01T09:13:00Z</dcterms:modified>
</cp:coreProperties>
</file>