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B10E2" w14:textId="7883C179" w:rsidR="00A75EC7" w:rsidRPr="00CF4299" w:rsidRDefault="00512033" w:rsidP="00F2664F">
      <w:pPr>
        <w:pStyle w:val="Title"/>
        <w:spacing w:after="0"/>
        <w:rPr>
          <w:szCs w:val="28"/>
        </w:rPr>
      </w:pPr>
      <w:r w:rsidRPr="00F13367">
        <w:rPr>
          <w:szCs w:val="28"/>
        </w:rPr>
        <w:t>COMPUTER ENGINEERING DEPARTMENT</w:t>
      </w:r>
    </w:p>
    <w:p w14:paraId="46AE6FF4" w14:textId="1CBE48A1" w:rsidR="00076856" w:rsidRDefault="00F13367" w:rsidP="00F2664F">
      <w:pPr>
        <w:pStyle w:val="Title"/>
        <w:spacing w:after="0"/>
        <w:rPr>
          <w:szCs w:val="28"/>
        </w:rPr>
      </w:pPr>
      <w:r>
        <w:rPr>
          <w:szCs w:val="28"/>
        </w:rPr>
        <w:t xml:space="preserve">Graduation </w:t>
      </w:r>
      <w:r w:rsidR="00512033" w:rsidRPr="00F13367">
        <w:rPr>
          <w:szCs w:val="28"/>
        </w:rPr>
        <w:t>Project Proposal Form</w:t>
      </w:r>
    </w:p>
    <w:p w14:paraId="3021D9E4" w14:textId="71A228D4" w:rsidR="00A75EC7" w:rsidRDefault="00CF4299" w:rsidP="00F2664F">
      <w:pPr>
        <w:pStyle w:val="Title"/>
        <w:spacing w:after="0"/>
        <w:rPr>
          <w:szCs w:val="28"/>
        </w:rPr>
      </w:pPr>
      <w:r w:rsidRPr="00CF4299">
        <w:rPr>
          <w:szCs w:val="28"/>
        </w:rPr>
        <w:t>CMPE 405 /CMSE 405 /BLGM 405</w:t>
      </w:r>
    </w:p>
    <w:p w14:paraId="657C0597" w14:textId="77777777" w:rsidR="00CF4299" w:rsidRPr="00CF4299" w:rsidRDefault="00CF4299" w:rsidP="00F2664F">
      <w:pPr>
        <w:jc w:val="both"/>
      </w:pPr>
    </w:p>
    <w:p w14:paraId="4AB1EFED" w14:textId="77777777" w:rsidR="00F3168E" w:rsidRDefault="00F3168E" w:rsidP="00F2664F">
      <w:pPr>
        <w:pStyle w:val="Heading1"/>
        <w:spacing w:after="0" w:line="360" w:lineRule="auto"/>
        <w:jc w:val="both"/>
        <w:rPr>
          <w:sz w:val="22"/>
          <w:szCs w:val="22"/>
        </w:rPr>
      </w:pPr>
    </w:p>
    <w:tbl>
      <w:tblPr>
        <w:tblStyle w:val="TableGrid"/>
        <w:tblW w:w="0" w:type="auto"/>
        <w:tblLook w:val="06A0" w:firstRow="1" w:lastRow="0" w:firstColumn="1" w:lastColumn="0" w:noHBand="1" w:noVBand="1"/>
      </w:tblPr>
      <w:tblGrid>
        <w:gridCol w:w="2972"/>
        <w:gridCol w:w="6378"/>
      </w:tblGrid>
      <w:tr w:rsidR="00EA54A5" w14:paraId="678DB8DB" w14:textId="77777777" w:rsidTr="0083039D">
        <w:tc>
          <w:tcPr>
            <w:tcW w:w="2972" w:type="dxa"/>
          </w:tcPr>
          <w:p w14:paraId="69C6D7EC" w14:textId="24F0DDDC" w:rsidR="00EA54A5" w:rsidRDefault="00EA54A5" w:rsidP="00F2664F">
            <w:pPr>
              <w:pStyle w:val="Heading1"/>
              <w:spacing w:line="360" w:lineRule="auto"/>
              <w:jc w:val="both"/>
              <w:rPr>
                <w:sz w:val="22"/>
                <w:szCs w:val="22"/>
              </w:rPr>
            </w:pPr>
            <w:r>
              <w:rPr>
                <w:sz w:val="22"/>
                <w:szCs w:val="22"/>
              </w:rPr>
              <w:t xml:space="preserve">Instructor </w:t>
            </w:r>
            <w:r w:rsidRPr="00EA54A5">
              <w:rPr>
                <w:sz w:val="22"/>
                <w:szCs w:val="22"/>
              </w:rPr>
              <w:t>Name</w:t>
            </w:r>
            <w:r w:rsidRPr="00F13367">
              <w:rPr>
                <w:sz w:val="22"/>
                <w:szCs w:val="22"/>
              </w:rPr>
              <w:t>:</w:t>
            </w:r>
          </w:p>
        </w:tc>
        <w:tc>
          <w:tcPr>
            <w:tcW w:w="6378" w:type="dxa"/>
          </w:tcPr>
          <w:p w14:paraId="0C56587F" w14:textId="5EABA830" w:rsidR="00EA54A5" w:rsidRDefault="00460B4C" w:rsidP="00F2664F">
            <w:pPr>
              <w:pStyle w:val="Heading1"/>
              <w:spacing w:line="360" w:lineRule="auto"/>
              <w:jc w:val="both"/>
              <w:rPr>
                <w:sz w:val="22"/>
                <w:szCs w:val="22"/>
              </w:rPr>
            </w:pPr>
            <w:proofErr w:type="spellStart"/>
            <w:r>
              <w:rPr>
                <w:sz w:val="22"/>
                <w:szCs w:val="22"/>
              </w:rPr>
              <w:t>Dogu</w:t>
            </w:r>
            <w:proofErr w:type="spellEnd"/>
            <w:r>
              <w:rPr>
                <w:sz w:val="22"/>
                <w:szCs w:val="22"/>
              </w:rPr>
              <w:t xml:space="preserve"> </w:t>
            </w:r>
            <w:proofErr w:type="spellStart"/>
            <w:r>
              <w:rPr>
                <w:sz w:val="22"/>
                <w:szCs w:val="22"/>
              </w:rPr>
              <w:t>Arifler</w:t>
            </w:r>
            <w:proofErr w:type="spellEnd"/>
          </w:p>
        </w:tc>
      </w:tr>
      <w:tr w:rsidR="00EA54A5" w14:paraId="5D8953DC" w14:textId="77777777" w:rsidTr="0083039D">
        <w:tc>
          <w:tcPr>
            <w:tcW w:w="2972" w:type="dxa"/>
          </w:tcPr>
          <w:p w14:paraId="42F996A8" w14:textId="5AFAFA3C" w:rsidR="00EA54A5" w:rsidRDefault="00EA54A5" w:rsidP="00F2664F">
            <w:pPr>
              <w:pStyle w:val="Heading1"/>
              <w:spacing w:line="360" w:lineRule="auto"/>
              <w:jc w:val="both"/>
              <w:rPr>
                <w:sz w:val="22"/>
                <w:szCs w:val="22"/>
              </w:rPr>
            </w:pPr>
            <w:r w:rsidRPr="00F13367">
              <w:rPr>
                <w:sz w:val="22"/>
                <w:szCs w:val="22"/>
              </w:rPr>
              <w:t>Project Title:</w:t>
            </w:r>
          </w:p>
        </w:tc>
        <w:tc>
          <w:tcPr>
            <w:tcW w:w="6378" w:type="dxa"/>
          </w:tcPr>
          <w:p w14:paraId="7C15707D" w14:textId="69FE1FBF" w:rsidR="00EA54A5" w:rsidRDefault="00460B4C" w:rsidP="00F2664F">
            <w:pPr>
              <w:pStyle w:val="Heading1"/>
              <w:spacing w:line="360" w:lineRule="auto"/>
              <w:jc w:val="both"/>
              <w:rPr>
                <w:sz w:val="22"/>
                <w:szCs w:val="22"/>
              </w:rPr>
            </w:pPr>
            <w:r w:rsidRPr="00460B4C">
              <w:rPr>
                <w:bCs/>
                <w:sz w:val="22"/>
                <w:szCs w:val="22"/>
              </w:rPr>
              <w:t>Redundancy Systems for Warehouse-Scale Computing</w:t>
            </w:r>
          </w:p>
        </w:tc>
      </w:tr>
      <w:tr w:rsidR="00EA54A5" w14:paraId="5B638152" w14:textId="77777777" w:rsidTr="0083039D">
        <w:tc>
          <w:tcPr>
            <w:tcW w:w="2972" w:type="dxa"/>
          </w:tcPr>
          <w:p w14:paraId="786300DA" w14:textId="6AB863EC" w:rsidR="00EA54A5" w:rsidRDefault="00EA54A5" w:rsidP="00F2664F">
            <w:pPr>
              <w:pStyle w:val="Heading1"/>
              <w:spacing w:line="360" w:lineRule="auto"/>
              <w:jc w:val="both"/>
              <w:rPr>
                <w:sz w:val="22"/>
                <w:szCs w:val="22"/>
              </w:rPr>
            </w:pPr>
            <w:r w:rsidRPr="00EA54A5">
              <w:rPr>
                <w:sz w:val="22"/>
                <w:szCs w:val="22"/>
              </w:rPr>
              <w:t>Number of team members:</w:t>
            </w:r>
          </w:p>
        </w:tc>
        <w:tc>
          <w:tcPr>
            <w:tcW w:w="6378" w:type="dxa"/>
          </w:tcPr>
          <w:p w14:paraId="0924948C" w14:textId="53876AFE" w:rsidR="00EA54A5" w:rsidRDefault="00460B4C" w:rsidP="00F2664F">
            <w:pPr>
              <w:pStyle w:val="Heading1"/>
              <w:spacing w:line="360" w:lineRule="auto"/>
              <w:jc w:val="both"/>
              <w:rPr>
                <w:sz w:val="22"/>
                <w:szCs w:val="22"/>
              </w:rPr>
            </w:pPr>
            <w:r>
              <w:rPr>
                <w:sz w:val="22"/>
                <w:szCs w:val="22"/>
              </w:rPr>
              <w:t>2 or 3</w:t>
            </w:r>
          </w:p>
        </w:tc>
      </w:tr>
      <w:tr w:rsidR="00EA54A5" w14:paraId="28F24FD6" w14:textId="77777777" w:rsidTr="0083039D">
        <w:tc>
          <w:tcPr>
            <w:tcW w:w="2972" w:type="dxa"/>
          </w:tcPr>
          <w:p w14:paraId="1365050D" w14:textId="07B6B578" w:rsidR="00EA54A5" w:rsidRDefault="00EA54A5" w:rsidP="00F2664F">
            <w:pPr>
              <w:pStyle w:val="Heading1"/>
              <w:spacing w:line="360" w:lineRule="auto"/>
              <w:jc w:val="both"/>
              <w:rPr>
                <w:sz w:val="22"/>
                <w:szCs w:val="22"/>
              </w:rPr>
            </w:pPr>
            <w:r w:rsidRPr="00F13367">
              <w:rPr>
                <w:sz w:val="22"/>
                <w:szCs w:val="22"/>
              </w:rPr>
              <w:t>Semester &amp; Year:</w:t>
            </w:r>
          </w:p>
        </w:tc>
        <w:tc>
          <w:tcPr>
            <w:tcW w:w="6378" w:type="dxa"/>
          </w:tcPr>
          <w:p w14:paraId="257F8A88" w14:textId="14FB33C3" w:rsidR="00EA54A5" w:rsidRPr="0083039D" w:rsidRDefault="00460B4C" w:rsidP="00F2664F">
            <w:pPr>
              <w:pStyle w:val="Heading1"/>
              <w:spacing w:line="360" w:lineRule="auto"/>
              <w:jc w:val="both"/>
              <w:rPr>
                <w:b w:val="0"/>
                <w:bCs/>
                <w:sz w:val="22"/>
                <w:szCs w:val="22"/>
              </w:rPr>
            </w:pPr>
            <w:r>
              <w:rPr>
                <w:b w:val="0"/>
                <w:bCs/>
                <w:sz w:val="22"/>
                <w:szCs w:val="22"/>
              </w:rPr>
              <w:t>Spring 2024</w:t>
            </w:r>
          </w:p>
        </w:tc>
      </w:tr>
      <w:tr w:rsidR="00EA54A5" w14:paraId="7C5331AF" w14:textId="77777777" w:rsidTr="0083039D">
        <w:tc>
          <w:tcPr>
            <w:tcW w:w="2972" w:type="dxa"/>
          </w:tcPr>
          <w:p w14:paraId="72ED82B5" w14:textId="31C952A4" w:rsidR="00EA54A5" w:rsidRDefault="00EA54A5" w:rsidP="00F2664F">
            <w:pPr>
              <w:pStyle w:val="Heading1"/>
              <w:spacing w:line="360" w:lineRule="auto"/>
              <w:jc w:val="both"/>
              <w:rPr>
                <w:sz w:val="22"/>
                <w:szCs w:val="22"/>
              </w:rPr>
            </w:pPr>
            <w:r>
              <w:rPr>
                <w:sz w:val="22"/>
                <w:szCs w:val="22"/>
              </w:rPr>
              <w:t>Type of Project</w:t>
            </w:r>
            <w:r>
              <w:rPr>
                <w:b w:val="0"/>
                <w:bCs/>
                <w:sz w:val="22"/>
                <w:szCs w:val="22"/>
              </w:rPr>
              <w:t xml:space="preserve"> (HW/SW)</w:t>
            </w:r>
            <w:r>
              <w:rPr>
                <w:sz w:val="22"/>
                <w:szCs w:val="22"/>
              </w:rPr>
              <w:t>:</w:t>
            </w:r>
          </w:p>
        </w:tc>
        <w:tc>
          <w:tcPr>
            <w:tcW w:w="6378" w:type="dxa"/>
          </w:tcPr>
          <w:p w14:paraId="1CBC3BEA" w14:textId="264EA704" w:rsidR="00EA54A5" w:rsidRDefault="00460B4C" w:rsidP="00F2664F">
            <w:pPr>
              <w:pStyle w:val="Heading1"/>
              <w:spacing w:line="360" w:lineRule="auto"/>
              <w:jc w:val="both"/>
              <w:rPr>
                <w:sz w:val="22"/>
                <w:szCs w:val="22"/>
              </w:rPr>
            </w:pPr>
            <w:r>
              <w:rPr>
                <w:sz w:val="22"/>
                <w:szCs w:val="22"/>
              </w:rPr>
              <w:t>Systems</w:t>
            </w:r>
          </w:p>
        </w:tc>
      </w:tr>
    </w:tbl>
    <w:p w14:paraId="6A56F3EC" w14:textId="77777777" w:rsidR="00EA54A5" w:rsidRDefault="00EA54A5" w:rsidP="00BD6443">
      <w:pPr>
        <w:pStyle w:val="Heading1"/>
        <w:spacing w:after="0" w:line="240" w:lineRule="auto"/>
        <w:jc w:val="both"/>
        <w:rPr>
          <w:sz w:val="22"/>
          <w:szCs w:val="22"/>
        </w:rPr>
      </w:pPr>
    </w:p>
    <w:p w14:paraId="220D5D3E" w14:textId="443335C6" w:rsidR="00BD6443" w:rsidRDefault="00BD6443" w:rsidP="00BD6443">
      <w:pPr>
        <w:pStyle w:val="Heading1"/>
        <w:spacing w:after="0" w:line="240" w:lineRule="auto"/>
        <w:jc w:val="both"/>
        <w:rPr>
          <w:sz w:val="22"/>
          <w:szCs w:val="22"/>
        </w:rPr>
      </w:pPr>
      <w:r w:rsidRPr="00BD6443">
        <w:rPr>
          <w:b w:val="0"/>
          <w:bCs/>
          <w:sz w:val="22"/>
          <w:szCs w:val="22"/>
        </w:rPr>
        <w:t>Project proposal should be in accordance with ABET requirements, which are stated as:</w:t>
      </w:r>
      <w:r>
        <w:rPr>
          <w:sz w:val="22"/>
          <w:szCs w:val="22"/>
        </w:rPr>
        <w:t xml:space="preserve"> “</w:t>
      </w:r>
      <w:r w:rsidRPr="00BD6443">
        <w:rPr>
          <w:sz w:val="22"/>
          <w:szCs w:val="22"/>
        </w:rPr>
        <w:t>The curriculum must include a culminating major engineering design experience that 1) incorporates</w:t>
      </w:r>
      <w:r>
        <w:rPr>
          <w:sz w:val="22"/>
          <w:szCs w:val="22"/>
        </w:rPr>
        <w:t xml:space="preserve"> </w:t>
      </w:r>
      <w:r w:rsidRPr="00BD6443">
        <w:rPr>
          <w:sz w:val="22"/>
          <w:szCs w:val="22"/>
        </w:rPr>
        <w:t xml:space="preserve">appropriate engineering standards and multiple constraints, and 2) </w:t>
      </w:r>
      <w:r w:rsidRPr="00DF4A68">
        <w:rPr>
          <w:sz w:val="22"/>
          <w:szCs w:val="22"/>
        </w:rPr>
        <w:t>is based on the knowledge and skills acquired in earlier course work.</w:t>
      </w:r>
      <w:r>
        <w:rPr>
          <w:sz w:val="22"/>
          <w:szCs w:val="22"/>
        </w:rPr>
        <w:t>”</w:t>
      </w:r>
    </w:p>
    <w:p w14:paraId="6F283836" w14:textId="77777777" w:rsidR="00BD6443" w:rsidRPr="00F13367" w:rsidRDefault="00BD6443" w:rsidP="00F2664F">
      <w:pPr>
        <w:pStyle w:val="Heading1"/>
        <w:spacing w:after="0" w:line="360" w:lineRule="auto"/>
        <w:jc w:val="both"/>
        <w:rPr>
          <w:sz w:val="22"/>
          <w:szCs w:val="22"/>
        </w:rPr>
      </w:pPr>
    </w:p>
    <w:p w14:paraId="2D09C0C7" w14:textId="5DB4D03C" w:rsidR="00563FE4" w:rsidRPr="00F13367" w:rsidRDefault="00997217" w:rsidP="00F2664F">
      <w:pPr>
        <w:pStyle w:val="Heading1"/>
        <w:spacing w:after="0" w:line="360" w:lineRule="auto"/>
        <w:jc w:val="both"/>
        <w:rPr>
          <w:sz w:val="22"/>
          <w:szCs w:val="22"/>
        </w:rPr>
      </w:pPr>
      <w:r>
        <w:rPr>
          <w:sz w:val="22"/>
          <w:szCs w:val="22"/>
        </w:rPr>
        <w:t xml:space="preserve">1. </w:t>
      </w:r>
      <w:r w:rsidR="00FE11A6">
        <w:rPr>
          <w:sz w:val="22"/>
          <w:szCs w:val="22"/>
        </w:rPr>
        <w:t xml:space="preserve">Project </w:t>
      </w:r>
      <w:r w:rsidR="007A24D2">
        <w:rPr>
          <w:sz w:val="22"/>
          <w:szCs w:val="22"/>
        </w:rPr>
        <w:t>o</w:t>
      </w:r>
      <w:r w:rsidR="00FE11A6">
        <w:rPr>
          <w:sz w:val="22"/>
          <w:szCs w:val="22"/>
        </w:rPr>
        <w:t>verview</w:t>
      </w:r>
    </w:p>
    <w:p w14:paraId="247F74F7" w14:textId="1B75A7EC" w:rsidR="00FE11A6" w:rsidRDefault="00460B4C" w:rsidP="00F2664F">
      <w:pPr>
        <w:spacing w:after="0" w:line="360" w:lineRule="auto"/>
        <w:jc w:val="both"/>
        <w:rPr>
          <w:rFonts w:asciiTheme="majorHAnsi" w:hAnsiTheme="majorHAnsi"/>
          <w:sz w:val="22"/>
          <w:szCs w:val="22"/>
        </w:rPr>
      </w:pPr>
      <w:r w:rsidRPr="00460B4C">
        <w:rPr>
          <w:rFonts w:asciiTheme="majorHAnsi" w:hAnsiTheme="majorHAnsi"/>
          <w:sz w:val="22"/>
          <w:szCs w:val="22"/>
        </w:rPr>
        <w:t>Availability of warehouse-scale computing is critical for building large-scale Web services. Responsiveness of these services requires software-based latency variability mitigation techniques.</w:t>
      </w:r>
      <w:r>
        <w:rPr>
          <w:rFonts w:asciiTheme="majorHAnsi" w:hAnsiTheme="majorHAnsi"/>
          <w:sz w:val="22"/>
          <w:szCs w:val="22"/>
        </w:rPr>
        <w:t xml:space="preserve"> </w:t>
      </w:r>
      <w:r w:rsidRPr="00460B4C">
        <w:rPr>
          <w:rFonts w:asciiTheme="majorHAnsi" w:hAnsiTheme="majorHAnsi"/>
          <w:sz w:val="22"/>
          <w:szCs w:val="22"/>
        </w:rPr>
        <w:t>To this end, a dispatcher can be employed to create multiple copies (also called replicas) of the jobs and send these replicas to different servers.</w:t>
      </w:r>
      <w:r>
        <w:rPr>
          <w:rFonts w:asciiTheme="majorHAnsi" w:hAnsiTheme="majorHAnsi"/>
          <w:sz w:val="22"/>
          <w:szCs w:val="22"/>
        </w:rPr>
        <w:t xml:space="preserve"> </w:t>
      </w:r>
      <w:r w:rsidR="00451AB0" w:rsidRPr="00451AB0">
        <w:rPr>
          <w:rFonts w:asciiTheme="majorHAnsi" w:hAnsiTheme="majorHAnsi"/>
          <w:sz w:val="22"/>
          <w:szCs w:val="22"/>
        </w:rPr>
        <w:t xml:space="preserve">The goal of the project is to develop </w:t>
      </w:r>
      <w:r w:rsidR="00837098">
        <w:rPr>
          <w:rFonts w:asciiTheme="majorHAnsi" w:hAnsiTheme="majorHAnsi"/>
          <w:sz w:val="22"/>
          <w:szCs w:val="22"/>
        </w:rPr>
        <w:t xml:space="preserve">software and/or </w:t>
      </w:r>
      <w:r w:rsidR="00451AB0" w:rsidRPr="00451AB0">
        <w:rPr>
          <w:rFonts w:asciiTheme="majorHAnsi" w:hAnsiTheme="majorHAnsi"/>
          <w:sz w:val="22"/>
          <w:szCs w:val="22"/>
        </w:rPr>
        <w:t xml:space="preserve">models for such redundancy systems. </w:t>
      </w:r>
      <w:r>
        <w:rPr>
          <w:rFonts w:asciiTheme="majorHAnsi" w:hAnsiTheme="majorHAnsi"/>
          <w:sz w:val="22"/>
          <w:szCs w:val="22"/>
        </w:rPr>
        <w:t>The students will learn how warehouse-scale computing</w:t>
      </w:r>
      <w:r w:rsidR="00221767">
        <w:rPr>
          <w:rFonts w:asciiTheme="majorHAnsi" w:hAnsiTheme="majorHAnsi"/>
          <w:sz w:val="22"/>
          <w:szCs w:val="22"/>
        </w:rPr>
        <w:t xml:space="preserve"> systems</w:t>
      </w:r>
      <w:r>
        <w:rPr>
          <w:rFonts w:asciiTheme="majorHAnsi" w:hAnsiTheme="majorHAnsi"/>
          <w:sz w:val="22"/>
          <w:szCs w:val="22"/>
        </w:rPr>
        <w:t>, such as those of Google, work.</w:t>
      </w:r>
    </w:p>
    <w:p w14:paraId="21AC6065" w14:textId="77777777" w:rsidR="00451AB0" w:rsidRPr="00997217" w:rsidRDefault="00451AB0" w:rsidP="00F2664F">
      <w:pPr>
        <w:spacing w:after="0" w:line="360" w:lineRule="auto"/>
        <w:jc w:val="both"/>
        <w:rPr>
          <w:rFonts w:asciiTheme="majorHAnsi" w:hAnsiTheme="majorHAnsi"/>
          <w:sz w:val="22"/>
          <w:szCs w:val="22"/>
        </w:rPr>
      </w:pPr>
    </w:p>
    <w:p w14:paraId="0AE43BED" w14:textId="1504ABAC" w:rsidR="00A75EC7" w:rsidRDefault="00997217" w:rsidP="00221767">
      <w:pPr>
        <w:pStyle w:val="ListBullet"/>
        <w:numPr>
          <w:ilvl w:val="0"/>
          <w:numId w:val="0"/>
        </w:numPr>
        <w:spacing w:after="120"/>
        <w:contextualSpacing w:val="0"/>
        <w:jc w:val="both"/>
        <w:rPr>
          <w:rFonts w:asciiTheme="majorHAnsi" w:eastAsiaTheme="majorEastAsia" w:hAnsiTheme="majorHAnsi" w:cstheme="majorBidi"/>
          <w:b/>
          <w:szCs w:val="22"/>
        </w:rPr>
      </w:pPr>
      <w:r>
        <w:rPr>
          <w:rFonts w:asciiTheme="majorHAnsi" w:eastAsiaTheme="majorEastAsia" w:hAnsiTheme="majorHAnsi" w:cstheme="majorBidi"/>
          <w:b/>
          <w:szCs w:val="22"/>
        </w:rPr>
        <w:t xml:space="preserve">2. </w:t>
      </w:r>
      <w:r w:rsidR="00FE11A6">
        <w:rPr>
          <w:rFonts w:asciiTheme="majorHAnsi" w:eastAsiaTheme="majorEastAsia" w:hAnsiTheme="majorHAnsi" w:cstheme="majorBidi"/>
          <w:b/>
          <w:szCs w:val="22"/>
        </w:rPr>
        <w:t>Detailed specification of the project</w:t>
      </w:r>
    </w:p>
    <w:p w14:paraId="142AEC32" w14:textId="1999EBD3" w:rsidR="00A75EC7" w:rsidRDefault="00451AB0" w:rsidP="00451AB0">
      <w:pPr>
        <w:pStyle w:val="ListBullet"/>
        <w:numPr>
          <w:ilvl w:val="0"/>
          <w:numId w:val="0"/>
        </w:numPr>
        <w:spacing w:after="0" w:line="360" w:lineRule="auto"/>
        <w:jc w:val="both"/>
        <w:rPr>
          <w:rFonts w:asciiTheme="majorHAnsi" w:eastAsiaTheme="majorEastAsia" w:hAnsiTheme="majorHAnsi" w:cstheme="majorBidi"/>
          <w:bCs/>
          <w:szCs w:val="22"/>
        </w:rPr>
      </w:pPr>
      <w:r w:rsidRPr="00451AB0">
        <w:rPr>
          <w:rFonts w:asciiTheme="majorHAnsi" w:eastAsiaTheme="majorEastAsia" w:hAnsiTheme="majorHAnsi" w:cstheme="majorBidi"/>
          <w:bCs/>
          <w:szCs w:val="22"/>
        </w:rPr>
        <w:t xml:space="preserve">A possible strategy </w:t>
      </w:r>
      <w:r>
        <w:rPr>
          <w:rFonts w:asciiTheme="majorHAnsi" w:eastAsiaTheme="majorEastAsia" w:hAnsiTheme="majorHAnsi" w:cstheme="majorBidi"/>
          <w:bCs/>
          <w:szCs w:val="22"/>
        </w:rPr>
        <w:t xml:space="preserve">to implement the project </w:t>
      </w:r>
      <w:r w:rsidRPr="00451AB0">
        <w:rPr>
          <w:rFonts w:asciiTheme="majorHAnsi" w:eastAsiaTheme="majorEastAsia" w:hAnsiTheme="majorHAnsi" w:cstheme="majorBidi"/>
          <w:bCs/>
          <w:szCs w:val="22"/>
        </w:rPr>
        <w:t>can be as follows: as soon as the first replica completes service on some server, all the remaining replicas are removed from the system immediately. Such an approach has been demonstrated to reduce the mean and the tail of response time.</w:t>
      </w:r>
      <w:r>
        <w:rPr>
          <w:rFonts w:asciiTheme="majorHAnsi" w:eastAsiaTheme="majorEastAsia" w:hAnsiTheme="majorHAnsi" w:cstheme="majorBidi"/>
          <w:bCs/>
          <w:szCs w:val="22"/>
        </w:rPr>
        <w:t xml:space="preserve"> </w:t>
      </w:r>
      <w:r w:rsidR="00837098">
        <w:rPr>
          <w:rFonts w:asciiTheme="majorHAnsi" w:eastAsiaTheme="majorEastAsia" w:hAnsiTheme="majorHAnsi" w:cstheme="majorBidi"/>
          <w:bCs/>
          <w:szCs w:val="22"/>
        </w:rPr>
        <w:t xml:space="preserve">If </w:t>
      </w:r>
      <w:r w:rsidRPr="00451AB0">
        <w:rPr>
          <w:rFonts w:asciiTheme="majorHAnsi" w:eastAsiaTheme="majorEastAsia" w:hAnsiTheme="majorHAnsi" w:cstheme="majorBidi"/>
          <w:bCs/>
          <w:szCs w:val="22"/>
        </w:rPr>
        <w:t xml:space="preserve">models </w:t>
      </w:r>
      <w:r w:rsidR="00837098">
        <w:rPr>
          <w:rFonts w:asciiTheme="majorHAnsi" w:eastAsiaTheme="majorEastAsia" w:hAnsiTheme="majorHAnsi" w:cstheme="majorBidi"/>
          <w:bCs/>
          <w:szCs w:val="22"/>
        </w:rPr>
        <w:t xml:space="preserve">are </w:t>
      </w:r>
      <w:r w:rsidRPr="00451AB0">
        <w:rPr>
          <w:rFonts w:asciiTheme="majorHAnsi" w:eastAsiaTheme="majorEastAsia" w:hAnsiTheme="majorHAnsi" w:cstheme="majorBidi"/>
          <w:bCs/>
          <w:szCs w:val="22"/>
        </w:rPr>
        <w:t>developed</w:t>
      </w:r>
      <w:r w:rsidR="00837098">
        <w:rPr>
          <w:rFonts w:asciiTheme="majorHAnsi" w:eastAsiaTheme="majorEastAsia" w:hAnsiTheme="majorHAnsi" w:cstheme="majorBidi"/>
          <w:bCs/>
          <w:szCs w:val="22"/>
        </w:rPr>
        <w:t>, they</w:t>
      </w:r>
      <w:r w:rsidRPr="00451AB0">
        <w:rPr>
          <w:rFonts w:asciiTheme="majorHAnsi" w:eastAsiaTheme="majorEastAsia" w:hAnsiTheme="majorHAnsi" w:cstheme="majorBidi"/>
          <w:bCs/>
          <w:szCs w:val="22"/>
        </w:rPr>
        <w:t xml:space="preserve"> should be validated via computer simulations or real testbeds.</w:t>
      </w:r>
    </w:p>
    <w:p w14:paraId="6A1FB64C" w14:textId="77777777" w:rsidR="00451AB0" w:rsidRPr="00997217" w:rsidRDefault="00451AB0" w:rsidP="00451AB0">
      <w:pPr>
        <w:pStyle w:val="ListBullet"/>
        <w:numPr>
          <w:ilvl w:val="0"/>
          <w:numId w:val="0"/>
        </w:numPr>
        <w:spacing w:after="0" w:line="360" w:lineRule="auto"/>
        <w:jc w:val="both"/>
        <w:rPr>
          <w:rFonts w:asciiTheme="majorHAnsi" w:hAnsiTheme="majorHAnsi"/>
          <w:szCs w:val="22"/>
        </w:rPr>
      </w:pPr>
    </w:p>
    <w:p w14:paraId="62CB2E37" w14:textId="53EE0D82" w:rsidR="00F80846" w:rsidRPr="00F13367" w:rsidRDefault="00221767" w:rsidP="00F2664F">
      <w:pPr>
        <w:pStyle w:val="Heading1"/>
        <w:spacing w:after="0" w:line="360" w:lineRule="auto"/>
        <w:jc w:val="both"/>
        <w:rPr>
          <w:sz w:val="22"/>
          <w:szCs w:val="22"/>
        </w:rPr>
      </w:pPr>
      <w:r>
        <w:rPr>
          <w:sz w:val="22"/>
          <w:szCs w:val="22"/>
        </w:rPr>
        <w:t>3</w:t>
      </w:r>
      <w:r w:rsidR="00997217">
        <w:rPr>
          <w:sz w:val="22"/>
          <w:szCs w:val="22"/>
        </w:rPr>
        <w:t xml:space="preserve">. </w:t>
      </w:r>
      <w:r w:rsidR="00FE11A6" w:rsidRPr="00FE11A6">
        <w:rPr>
          <w:sz w:val="22"/>
          <w:szCs w:val="22"/>
        </w:rPr>
        <w:t>Standards</w:t>
      </w:r>
      <w:r w:rsidR="00FE11A6">
        <w:rPr>
          <w:sz w:val="22"/>
          <w:szCs w:val="22"/>
        </w:rPr>
        <w:t xml:space="preserve"> that should be used in the project</w:t>
      </w:r>
    </w:p>
    <w:p w14:paraId="41B106A7" w14:textId="36DB4C40" w:rsidR="001E3ADA" w:rsidRDefault="00460B4C" w:rsidP="00460B4C">
      <w:pPr>
        <w:pStyle w:val="ListBullet"/>
        <w:numPr>
          <w:ilvl w:val="0"/>
          <w:numId w:val="0"/>
        </w:numPr>
        <w:spacing w:after="0" w:line="360" w:lineRule="auto"/>
        <w:rPr>
          <w:rFonts w:asciiTheme="majorHAnsi" w:hAnsiTheme="majorHAnsi"/>
          <w:szCs w:val="22"/>
        </w:rPr>
      </w:pPr>
      <w:r>
        <w:rPr>
          <w:rFonts w:asciiTheme="majorHAnsi" w:hAnsiTheme="majorHAnsi"/>
          <w:szCs w:val="22"/>
        </w:rPr>
        <w:t xml:space="preserve">Standards </w:t>
      </w:r>
      <w:r w:rsidR="00451AB0">
        <w:rPr>
          <w:rFonts w:asciiTheme="majorHAnsi" w:hAnsiTheme="majorHAnsi"/>
          <w:szCs w:val="22"/>
        </w:rPr>
        <w:t xml:space="preserve">and papers </w:t>
      </w:r>
      <w:r>
        <w:rPr>
          <w:rFonts w:asciiTheme="majorHAnsi" w:hAnsiTheme="majorHAnsi"/>
          <w:szCs w:val="22"/>
        </w:rPr>
        <w:t>should be investigated as part of the project.</w:t>
      </w:r>
    </w:p>
    <w:p w14:paraId="172EE38C" w14:textId="77777777" w:rsidR="00451AB0" w:rsidRPr="0091560E" w:rsidRDefault="00451AB0" w:rsidP="00460B4C">
      <w:pPr>
        <w:pStyle w:val="ListBullet"/>
        <w:numPr>
          <w:ilvl w:val="0"/>
          <w:numId w:val="0"/>
        </w:numPr>
        <w:spacing w:after="0" w:line="360" w:lineRule="auto"/>
        <w:rPr>
          <w:rFonts w:asciiTheme="majorHAnsi" w:hAnsiTheme="majorHAnsi"/>
          <w:szCs w:val="22"/>
        </w:rPr>
      </w:pPr>
    </w:p>
    <w:p w14:paraId="4A5D3CF0" w14:textId="5AAB5902" w:rsidR="00FE11A6" w:rsidRDefault="007A24D2" w:rsidP="00FE11A6">
      <w:pPr>
        <w:pStyle w:val="Heading1"/>
        <w:spacing w:after="0" w:line="360" w:lineRule="auto"/>
        <w:jc w:val="both"/>
        <w:rPr>
          <w:sz w:val="22"/>
          <w:szCs w:val="22"/>
        </w:rPr>
      </w:pPr>
      <w:r>
        <w:rPr>
          <w:sz w:val="22"/>
          <w:szCs w:val="22"/>
        </w:rPr>
        <w:lastRenderedPageBreak/>
        <w:t>4</w:t>
      </w:r>
      <w:r w:rsidR="00997217">
        <w:rPr>
          <w:sz w:val="22"/>
          <w:szCs w:val="22"/>
        </w:rPr>
        <w:t xml:space="preserve">. </w:t>
      </w:r>
      <w:r w:rsidR="00B57A88">
        <w:rPr>
          <w:sz w:val="22"/>
          <w:szCs w:val="22"/>
        </w:rPr>
        <w:t>Constraints</w:t>
      </w:r>
    </w:p>
    <w:p w14:paraId="2EF29F3D" w14:textId="195E3A93" w:rsidR="00B57A88" w:rsidRDefault="00460B4C" w:rsidP="00460B4C">
      <w:pPr>
        <w:pStyle w:val="ListBullet"/>
        <w:numPr>
          <w:ilvl w:val="0"/>
          <w:numId w:val="0"/>
        </w:numPr>
        <w:spacing w:after="0" w:line="360" w:lineRule="auto"/>
        <w:jc w:val="both"/>
        <w:rPr>
          <w:rFonts w:asciiTheme="majorHAnsi" w:eastAsiaTheme="majorEastAsia" w:hAnsiTheme="majorHAnsi" w:cstheme="majorBidi"/>
          <w:bCs/>
          <w:color w:val="000000" w:themeColor="text1"/>
          <w:szCs w:val="22"/>
        </w:rPr>
      </w:pPr>
      <w:r>
        <w:rPr>
          <w:rFonts w:asciiTheme="majorHAnsi" w:eastAsiaTheme="majorEastAsia" w:hAnsiTheme="majorHAnsi" w:cstheme="majorBidi"/>
          <w:bCs/>
          <w:color w:val="000000" w:themeColor="text1"/>
          <w:szCs w:val="22"/>
        </w:rPr>
        <w:t>J</w:t>
      </w:r>
      <w:r w:rsidRPr="00460B4C">
        <w:rPr>
          <w:rFonts w:asciiTheme="majorHAnsi" w:eastAsiaTheme="majorEastAsia" w:hAnsiTheme="majorHAnsi" w:cstheme="majorBidi"/>
          <w:bCs/>
          <w:color w:val="000000" w:themeColor="text1"/>
          <w:szCs w:val="22"/>
        </w:rPr>
        <w:t>ob replica sizes should not be assumed to be independent and identically distributed, but instead must</w:t>
      </w:r>
      <w:r>
        <w:rPr>
          <w:rFonts w:asciiTheme="majorHAnsi" w:eastAsiaTheme="majorEastAsia" w:hAnsiTheme="majorHAnsi" w:cstheme="majorBidi"/>
          <w:bCs/>
          <w:color w:val="000000" w:themeColor="text1"/>
          <w:szCs w:val="22"/>
        </w:rPr>
        <w:t xml:space="preserve"> </w:t>
      </w:r>
      <w:r w:rsidRPr="00460B4C">
        <w:rPr>
          <w:rFonts w:asciiTheme="majorHAnsi" w:eastAsiaTheme="majorEastAsia" w:hAnsiTheme="majorHAnsi" w:cstheme="majorBidi"/>
          <w:bCs/>
          <w:color w:val="000000" w:themeColor="text1"/>
          <w:szCs w:val="22"/>
        </w:rPr>
        <w:t xml:space="preserve">be correlated at the servers </w:t>
      </w:r>
      <w:proofErr w:type="gramStart"/>
      <w:r w:rsidRPr="00460B4C">
        <w:rPr>
          <w:rFonts w:asciiTheme="majorHAnsi" w:eastAsiaTheme="majorEastAsia" w:hAnsiTheme="majorHAnsi" w:cstheme="majorBidi"/>
          <w:bCs/>
          <w:color w:val="000000" w:themeColor="text1"/>
          <w:szCs w:val="22"/>
        </w:rPr>
        <w:t>in order to</w:t>
      </w:r>
      <w:proofErr w:type="gramEnd"/>
      <w:r w:rsidRPr="00460B4C">
        <w:rPr>
          <w:rFonts w:asciiTheme="majorHAnsi" w:eastAsiaTheme="majorEastAsia" w:hAnsiTheme="majorHAnsi" w:cstheme="majorBidi"/>
          <w:bCs/>
          <w:color w:val="000000" w:themeColor="text1"/>
          <w:szCs w:val="22"/>
        </w:rPr>
        <w:t xml:space="preserve"> represent realistic situations.</w:t>
      </w:r>
    </w:p>
    <w:p w14:paraId="210BE104" w14:textId="77777777" w:rsidR="00837098" w:rsidRPr="00F13367" w:rsidRDefault="00837098" w:rsidP="00460B4C">
      <w:pPr>
        <w:pStyle w:val="ListBullet"/>
        <w:numPr>
          <w:ilvl w:val="0"/>
          <w:numId w:val="0"/>
        </w:numPr>
        <w:spacing w:after="0" w:line="360" w:lineRule="auto"/>
        <w:jc w:val="both"/>
        <w:rPr>
          <w:rFonts w:asciiTheme="majorHAnsi" w:hAnsiTheme="majorHAnsi"/>
          <w:szCs w:val="22"/>
        </w:rPr>
      </w:pPr>
    </w:p>
    <w:p w14:paraId="3F590FB5" w14:textId="7C5509A0" w:rsidR="00563FE4" w:rsidRPr="00F13367" w:rsidRDefault="007A24D2" w:rsidP="00F2664F">
      <w:pPr>
        <w:pStyle w:val="Heading1"/>
        <w:spacing w:after="0" w:line="360" w:lineRule="auto"/>
        <w:jc w:val="both"/>
        <w:rPr>
          <w:sz w:val="22"/>
          <w:szCs w:val="22"/>
        </w:rPr>
      </w:pPr>
      <w:r>
        <w:rPr>
          <w:sz w:val="22"/>
          <w:szCs w:val="22"/>
        </w:rPr>
        <w:t>5</w:t>
      </w:r>
      <w:r w:rsidR="00997217">
        <w:rPr>
          <w:sz w:val="22"/>
          <w:szCs w:val="22"/>
        </w:rPr>
        <w:t xml:space="preserve">. </w:t>
      </w:r>
      <w:r w:rsidR="0091560E">
        <w:rPr>
          <w:sz w:val="22"/>
          <w:szCs w:val="22"/>
        </w:rPr>
        <w:t>Tasks</w:t>
      </w:r>
      <w:r w:rsidR="009D585F">
        <w:rPr>
          <w:sz w:val="22"/>
          <w:szCs w:val="22"/>
        </w:rPr>
        <w:t xml:space="preserve"> to be completed by students</w:t>
      </w:r>
    </w:p>
    <w:p w14:paraId="54DD5242" w14:textId="7CB6D823" w:rsidR="00FE11A6" w:rsidRDefault="00B942D0" w:rsidP="00B942D0">
      <w:pPr>
        <w:pStyle w:val="Heading1"/>
        <w:spacing w:after="0" w:line="360" w:lineRule="auto"/>
        <w:jc w:val="both"/>
        <w:rPr>
          <w:b w:val="0"/>
          <w:bCs/>
          <w:color w:val="000000" w:themeColor="text1"/>
          <w:sz w:val="22"/>
          <w:szCs w:val="22"/>
        </w:rPr>
      </w:pPr>
      <w:r w:rsidRPr="00B942D0">
        <w:rPr>
          <w:b w:val="0"/>
          <w:bCs/>
          <w:color w:val="000000" w:themeColor="text1"/>
          <w:sz w:val="22"/>
          <w:szCs w:val="22"/>
        </w:rPr>
        <w:t xml:space="preserve">Stages and tasks must be </w:t>
      </w:r>
      <w:r w:rsidR="00451AB0">
        <w:rPr>
          <w:b w:val="0"/>
          <w:bCs/>
          <w:color w:val="000000" w:themeColor="text1"/>
          <w:sz w:val="22"/>
          <w:szCs w:val="22"/>
        </w:rPr>
        <w:t>identified</w:t>
      </w:r>
      <w:r w:rsidRPr="00B942D0">
        <w:rPr>
          <w:b w:val="0"/>
          <w:bCs/>
          <w:color w:val="000000" w:themeColor="text1"/>
          <w:sz w:val="22"/>
          <w:szCs w:val="22"/>
        </w:rPr>
        <w:t xml:space="preserve"> by the students</w:t>
      </w:r>
      <w:r>
        <w:rPr>
          <w:b w:val="0"/>
          <w:bCs/>
          <w:color w:val="000000" w:themeColor="text1"/>
          <w:sz w:val="22"/>
          <w:szCs w:val="22"/>
        </w:rPr>
        <w:t xml:space="preserve"> </w:t>
      </w:r>
      <w:r w:rsidR="00451AB0">
        <w:rPr>
          <w:b w:val="0"/>
          <w:bCs/>
          <w:color w:val="000000" w:themeColor="text1"/>
          <w:sz w:val="22"/>
          <w:szCs w:val="22"/>
        </w:rPr>
        <w:t>during</w:t>
      </w:r>
      <w:r>
        <w:rPr>
          <w:b w:val="0"/>
          <w:bCs/>
          <w:color w:val="000000" w:themeColor="text1"/>
          <w:sz w:val="22"/>
          <w:szCs w:val="22"/>
        </w:rPr>
        <w:t xml:space="preserve"> the </w:t>
      </w:r>
      <w:r w:rsidR="00451AB0">
        <w:rPr>
          <w:b w:val="0"/>
          <w:bCs/>
          <w:color w:val="000000" w:themeColor="text1"/>
          <w:sz w:val="22"/>
          <w:szCs w:val="22"/>
        </w:rPr>
        <w:t>first semester</w:t>
      </w:r>
      <w:r>
        <w:rPr>
          <w:b w:val="0"/>
          <w:bCs/>
          <w:color w:val="000000" w:themeColor="text1"/>
          <w:sz w:val="22"/>
          <w:szCs w:val="22"/>
        </w:rPr>
        <w:t xml:space="preserve"> </w:t>
      </w:r>
      <w:r w:rsidR="00451AB0">
        <w:rPr>
          <w:b w:val="0"/>
          <w:bCs/>
          <w:color w:val="000000" w:themeColor="text1"/>
          <w:sz w:val="22"/>
          <w:szCs w:val="22"/>
        </w:rPr>
        <w:t xml:space="preserve">(CMPE 405) </w:t>
      </w:r>
      <w:r>
        <w:rPr>
          <w:b w:val="0"/>
          <w:bCs/>
          <w:color w:val="000000" w:themeColor="text1"/>
          <w:sz w:val="22"/>
          <w:szCs w:val="22"/>
        </w:rPr>
        <w:t>of the project.</w:t>
      </w:r>
    </w:p>
    <w:p w14:paraId="6C5CD698" w14:textId="77777777" w:rsidR="00B942D0" w:rsidRDefault="00B942D0" w:rsidP="00B942D0">
      <w:pPr>
        <w:pStyle w:val="Heading1"/>
        <w:spacing w:after="0" w:line="360" w:lineRule="auto"/>
        <w:jc w:val="both"/>
        <w:rPr>
          <w:szCs w:val="22"/>
        </w:rPr>
      </w:pPr>
    </w:p>
    <w:p w14:paraId="5FA8427B" w14:textId="139FB929" w:rsidR="00F3168E" w:rsidRPr="00F13367" w:rsidRDefault="007A24D2" w:rsidP="00F2664F">
      <w:pPr>
        <w:pStyle w:val="Heading1"/>
        <w:spacing w:after="0" w:line="360" w:lineRule="auto"/>
        <w:jc w:val="both"/>
        <w:rPr>
          <w:sz w:val="22"/>
          <w:szCs w:val="22"/>
        </w:rPr>
      </w:pPr>
      <w:r>
        <w:rPr>
          <w:sz w:val="22"/>
          <w:szCs w:val="22"/>
        </w:rPr>
        <w:t>6</w:t>
      </w:r>
      <w:r w:rsidR="00997217">
        <w:rPr>
          <w:sz w:val="22"/>
          <w:szCs w:val="22"/>
        </w:rPr>
        <w:t xml:space="preserve">. </w:t>
      </w:r>
      <w:r w:rsidR="00F3168E" w:rsidRPr="00F13367">
        <w:rPr>
          <w:sz w:val="22"/>
          <w:szCs w:val="22"/>
        </w:rPr>
        <w:t>Tools Required</w:t>
      </w:r>
      <w:r w:rsidR="00A75EC7">
        <w:rPr>
          <w:sz w:val="22"/>
          <w:szCs w:val="22"/>
        </w:rPr>
        <w:t>/Expected</w:t>
      </w:r>
      <w:r w:rsidR="00FE11A6">
        <w:rPr>
          <w:sz w:val="22"/>
          <w:szCs w:val="22"/>
        </w:rPr>
        <w:t xml:space="preserve"> to be used in the development of the project</w:t>
      </w:r>
    </w:p>
    <w:p w14:paraId="31BD3A43" w14:textId="457E432B" w:rsidR="00FE11A6" w:rsidRDefault="00460B4C" w:rsidP="00460B4C">
      <w:pPr>
        <w:pStyle w:val="ListBullet"/>
        <w:numPr>
          <w:ilvl w:val="0"/>
          <w:numId w:val="0"/>
        </w:numPr>
        <w:spacing w:after="0" w:line="360" w:lineRule="auto"/>
        <w:jc w:val="both"/>
        <w:rPr>
          <w:rFonts w:asciiTheme="majorHAnsi" w:hAnsiTheme="majorHAnsi"/>
          <w:szCs w:val="22"/>
        </w:rPr>
      </w:pPr>
      <w:r>
        <w:rPr>
          <w:rFonts w:asciiTheme="majorHAnsi" w:hAnsiTheme="majorHAnsi"/>
          <w:szCs w:val="22"/>
        </w:rPr>
        <w:t>Students must be proficient in C or C++ or Java or Python</w:t>
      </w:r>
      <w:r w:rsidR="00451AB0">
        <w:rPr>
          <w:rFonts w:asciiTheme="majorHAnsi" w:hAnsiTheme="majorHAnsi"/>
          <w:szCs w:val="22"/>
        </w:rPr>
        <w:t xml:space="preserve">. Students can use any of the </w:t>
      </w:r>
      <w:proofErr w:type="gramStart"/>
      <w:r w:rsidR="00451AB0">
        <w:rPr>
          <w:rFonts w:asciiTheme="majorHAnsi" w:hAnsiTheme="majorHAnsi"/>
          <w:szCs w:val="22"/>
        </w:rPr>
        <w:t>aforementioned programming</w:t>
      </w:r>
      <w:proofErr w:type="gramEnd"/>
      <w:r w:rsidR="00451AB0">
        <w:rPr>
          <w:rFonts w:asciiTheme="majorHAnsi" w:hAnsiTheme="majorHAnsi"/>
          <w:szCs w:val="22"/>
        </w:rPr>
        <w:t xml:space="preserve"> languages</w:t>
      </w:r>
      <w:r w:rsidR="00837098">
        <w:rPr>
          <w:rFonts w:asciiTheme="majorHAnsi" w:hAnsiTheme="majorHAnsi"/>
          <w:szCs w:val="22"/>
        </w:rPr>
        <w:t xml:space="preserve"> for implementation/modeling/simulation</w:t>
      </w:r>
      <w:r w:rsidR="00451AB0">
        <w:rPr>
          <w:rFonts w:asciiTheme="majorHAnsi" w:hAnsiTheme="majorHAnsi"/>
          <w:szCs w:val="22"/>
        </w:rPr>
        <w:t xml:space="preserve">. Completion of CMPE 344 is required, </w:t>
      </w:r>
      <w:r w:rsidR="00837098">
        <w:rPr>
          <w:rFonts w:asciiTheme="majorHAnsi" w:hAnsiTheme="majorHAnsi"/>
          <w:szCs w:val="22"/>
        </w:rPr>
        <w:t xml:space="preserve">and </w:t>
      </w:r>
      <w:r w:rsidR="00451AB0">
        <w:rPr>
          <w:rFonts w:asciiTheme="majorHAnsi" w:hAnsiTheme="majorHAnsi"/>
          <w:szCs w:val="22"/>
        </w:rPr>
        <w:t xml:space="preserve">completion of CMPE 474 or knowledge of performance analysis </w:t>
      </w:r>
      <w:r w:rsidR="00837098">
        <w:rPr>
          <w:rFonts w:asciiTheme="majorHAnsi" w:hAnsiTheme="majorHAnsi"/>
          <w:szCs w:val="22"/>
        </w:rPr>
        <w:t xml:space="preserve">and statistical </w:t>
      </w:r>
      <w:r w:rsidR="00451AB0">
        <w:rPr>
          <w:rFonts w:asciiTheme="majorHAnsi" w:hAnsiTheme="majorHAnsi"/>
          <w:szCs w:val="22"/>
        </w:rPr>
        <w:t>methods is a plus.</w:t>
      </w:r>
    </w:p>
    <w:p w14:paraId="25CFEC24" w14:textId="77777777" w:rsidR="00451AB0" w:rsidRPr="00997217" w:rsidRDefault="00451AB0" w:rsidP="00460B4C">
      <w:pPr>
        <w:pStyle w:val="ListBullet"/>
        <w:numPr>
          <w:ilvl w:val="0"/>
          <w:numId w:val="0"/>
        </w:numPr>
        <w:spacing w:after="0" w:line="360" w:lineRule="auto"/>
        <w:jc w:val="both"/>
        <w:rPr>
          <w:rFonts w:asciiTheme="majorHAnsi" w:hAnsiTheme="majorHAnsi"/>
          <w:szCs w:val="22"/>
        </w:rPr>
      </w:pPr>
    </w:p>
    <w:p w14:paraId="7840F45C" w14:textId="4E02F3BF" w:rsidR="00B942D0" w:rsidRDefault="007A24D2" w:rsidP="00B942D0">
      <w:pPr>
        <w:pStyle w:val="Heading1"/>
        <w:spacing w:after="0" w:line="360" w:lineRule="auto"/>
        <w:jc w:val="both"/>
        <w:rPr>
          <w:sz w:val="22"/>
          <w:szCs w:val="22"/>
        </w:rPr>
      </w:pPr>
      <w:r>
        <w:rPr>
          <w:sz w:val="22"/>
          <w:szCs w:val="22"/>
        </w:rPr>
        <w:t>7</w:t>
      </w:r>
      <w:r w:rsidR="00997217">
        <w:rPr>
          <w:sz w:val="22"/>
          <w:szCs w:val="22"/>
        </w:rPr>
        <w:t xml:space="preserve">. </w:t>
      </w:r>
      <w:r w:rsidR="00681148" w:rsidRPr="00F13367">
        <w:rPr>
          <w:sz w:val="22"/>
          <w:szCs w:val="22"/>
        </w:rPr>
        <w:t>Resources Required (HW/SW/Data, etc.)</w:t>
      </w:r>
    </w:p>
    <w:p w14:paraId="0D264C88" w14:textId="202CEE3A" w:rsidR="00460B4C" w:rsidRPr="00460B4C" w:rsidRDefault="00460B4C" w:rsidP="00B942D0">
      <w:pPr>
        <w:pStyle w:val="Heading1"/>
        <w:spacing w:after="0" w:line="360" w:lineRule="auto"/>
        <w:jc w:val="both"/>
        <w:rPr>
          <w:b w:val="0"/>
          <w:bCs/>
          <w:sz w:val="22"/>
          <w:szCs w:val="22"/>
        </w:rPr>
      </w:pPr>
      <w:r>
        <w:rPr>
          <w:b w:val="0"/>
          <w:bCs/>
          <w:sz w:val="22"/>
          <w:szCs w:val="22"/>
        </w:rPr>
        <w:t>Reasonably powerful laptop computers.</w:t>
      </w:r>
    </w:p>
    <w:p w14:paraId="56E5524D" w14:textId="77777777" w:rsidR="00B942D0" w:rsidRDefault="00B942D0">
      <w:pPr>
        <w:rPr>
          <w:rFonts w:asciiTheme="majorHAnsi" w:eastAsiaTheme="majorEastAsia" w:hAnsiTheme="majorHAnsi" w:cstheme="majorBidi"/>
          <w:b/>
          <w:sz w:val="22"/>
          <w:szCs w:val="22"/>
        </w:rPr>
      </w:pPr>
      <w:r>
        <w:rPr>
          <w:sz w:val="22"/>
          <w:szCs w:val="22"/>
        </w:rPr>
        <w:br w:type="page"/>
      </w:r>
    </w:p>
    <w:p w14:paraId="77063653" w14:textId="18FC2436" w:rsidR="00C92EFC" w:rsidRPr="00B942D0" w:rsidRDefault="00B942D0" w:rsidP="007A24D2">
      <w:pPr>
        <w:pStyle w:val="Heading1"/>
        <w:numPr>
          <w:ilvl w:val="0"/>
          <w:numId w:val="10"/>
        </w:numPr>
        <w:spacing w:after="0" w:line="360" w:lineRule="auto"/>
        <w:jc w:val="both"/>
        <w:rPr>
          <w:sz w:val="22"/>
          <w:szCs w:val="22"/>
        </w:rPr>
      </w:pPr>
      <w:r>
        <w:rPr>
          <w:sz w:val="22"/>
          <w:szCs w:val="22"/>
        </w:rPr>
        <w:lastRenderedPageBreak/>
        <w:t xml:space="preserve">Complete </w:t>
      </w:r>
      <w:r w:rsidRPr="00B942D0">
        <w:rPr>
          <w:sz w:val="22"/>
          <w:szCs w:val="22"/>
        </w:rPr>
        <w:t xml:space="preserve">list of </w:t>
      </w:r>
      <w:r w:rsidR="00C92EFC" w:rsidRPr="00F13367">
        <w:rPr>
          <w:sz w:val="22"/>
          <w:szCs w:val="22"/>
        </w:rPr>
        <w:t>Project Deliverables Expected</w:t>
      </w:r>
      <w:r w:rsidR="00997217">
        <w:rPr>
          <w:sz w:val="22"/>
          <w:szCs w:val="22"/>
        </w:rPr>
        <w:t xml:space="preserve"> at the End of Project Completi</w:t>
      </w:r>
      <w:r>
        <w:rPr>
          <w:sz w:val="22"/>
          <w:szCs w:val="22"/>
        </w:rPr>
        <w:t>on</w:t>
      </w:r>
    </w:p>
    <w:p w14:paraId="76670FC8" w14:textId="788A8411" w:rsidR="00044941" w:rsidRPr="00F13367" w:rsidRDefault="00044941" w:rsidP="00F2664F">
      <w:pPr>
        <w:spacing w:after="0" w:line="360" w:lineRule="auto"/>
        <w:jc w:val="both"/>
        <w:rPr>
          <w:rFonts w:asciiTheme="majorHAnsi" w:hAnsiTheme="majorHAnsi"/>
          <w:sz w:val="22"/>
          <w:szCs w:val="22"/>
        </w:rPr>
      </w:pPr>
    </w:p>
    <w:tbl>
      <w:tblPr>
        <w:tblStyle w:val="ListTable2"/>
        <w:tblW w:w="5113" w:type="pct"/>
        <w:tblBorders>
          <w:left w:val="single" w:sz="4" w:space="0" w:color="666666" w:themeColor="text1" w:themeTint="99"/>
          <w:right w:val="single" w:sz="4" w:space="0" w:color="666666" w:themeColor="text1" w:themeTint="99"/>
          <w:insideV w:val="single" w:sz="4" w:space="0" w:color="666666" w:themeColor="text1" w:themeTint="99"/>
        </w:tblBorders>
        <w:tblLook w:val="06A0" w:firstRow="1" w:lastRow="0" w:firstColumn="1" w:lastColumn="0" w:noHBand="1" w:noVBand="1"/>
        <w:tblDescription w:val="Project deliverables"/>
      </w:tblPr>
      <w:tblGrid>
        <w:gridCol w:w="2847"/>
        <w:gridCol w:w="6714"/>
      </w:tblGrid>
      <w:tr w:rsidR="00C92EFC" w:rsidRPr="00F13367" w14:paraId="6F673E4A" w14:textId="77777777" w:rsidTr="00E42F0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89" w:type="pct"/>
          </w:tcPr>
          <w:p w14:paraId="7AF959F6" w14:textId="77777777" w:rsidR="00C92EFC" w:rsidRPr="00F13367" w:rsidRDefault="00000000" w:rsidP="00F2664F">
            <w:pPr>
              <w:spacing w:line="360" w:lineRule="auto"/>
              <w:jc w:val="both"/>
              <w:rPr>
                <w:rFonts w:asciiTheme="majorHAnsi" w:hAnsiTheme="majorHAnsi"/>
                <w:color w:val="000000" w:themeColor="text1"/>
                <w:sz w:val="22"/>
                <w:szCs w:val="22"/>
              </w:rPr>
            </w:pPr>
            <w:sdt>
              <w:sdtPr>
                <w:rPr>
                  <w:rFonts w:asciiTheme="majorHAnsi" w:hAnsiTheme="majorHAnsi"/>
                  <w:color w:val="000000" w:themeColor="text1"/>
                  <w:sz w:val="22"/>
                  <w:szCs w:val="22"/>
                </w:rPr>
                <w:alias w:val="Deliverable:"/>
                <w:tag w:val="Deliverable:"/>
                <w:id w:val="355699831"/>
                <w:placeholder>
                  <w:docPart w:val="15B7894A988B4F86A839B099475A3D1D"/>
                </w:placeholder>
                <w:temporary/>
                <w:showingPlcHdr/>
                <w15:appearance w15:val="hidden"/>
              </w:sdtPr>
              <w:sdtContent>
                <w:r w:rsidR="00C92EFC" w:rsidRPr="00F13367">
                  <w:rPr>
                    <w:rFonts w:asciiTheme="majorHAnsi" w:hAnsiTheme="majorHAnsi"/>
                    <w:color w:val="000000" w:themeColor="text1"/>
                    <w:sz w:val="22"/>
                    <w:szCs w:val="22"/>
                  </w:rPr>
                  <w:t>Deliverable</w:t>
                </w:r>
              </w:sdtContent>
            </w:sdt>
          </w:p>
        </w:tc>
        <w:tc>
          <w:tcPr>
            <w:tcW w:w="3511" w:type="pct"/>
          </w:tcPr>
          <w:p w14:paraId="4AFD3857" w14:textId="77777777" w:rsidR="00C92EFC" w:rsidRPr="00F13367" w:rsidRDefault="00000000" w:rsidP="00F2664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2"/>
                <w:szCs w:val="22"/>
              </w:rPr>
            </w:pPr>
            <w:sdt>
              <w:sdtPr>
                <w:rPr>
                  <w:rFonts w:asciiTheme="majorHAnsi" w:hAnsiTheme="majorHAnsi"/>
                  <w:color w:val="000000" w:themeColor="text1"/>
                  <w:sz w:val="22"/>
                  <w:szCs w:val="22"/>
                </w:rPr>
                <w:alias w:val="Description:"/>
                <w:tag w:val="Description:"/>
                <w:id w:val="1446037421"/>
                <w:placeholder>
                  <w:docPart w:val="D7939C445A2042BE8567641E67A2186C"/>
                </w:placeholder>
                <w:temporary/>
                <w:showingPlcHdr/>
                <w15:appearance w15:val="hidden"/>
              </w:sdtPr>
              <w:sdtContent>
                <w:r w:rsidR="00C92EFC" w:rsidRPr="00F13367">
                  <w:rPr>
                    <w:rFonts w:asciiTheme="majorHAnsi" w:hAnsiTheme="majorHAnsi"/>
                    <w:color w:val="000000" w:themeColor="text1"/>
                    <w:sz w:val="22"/>
                    <w:szCs w:val="22"/>
                  </w:rPr>
                  <w:t>Description</w:t>
                </w:r>
              </w:sdtContent>
            </w:sdt>
          </w:p>
        </w:tc>
      </w:tr>
      <w:tr w:rsidR="00C92EFC" w:rsidRPr="00F13367" w14:paraId="7DEC5C87" w14:textId="77777777" w:rsidTr="00E42F09">
        <w:trPr>
          <w:trHeight w:val="20"/>
        </w:trPr>
        <w:tc>
          <w:tcPr>
            <w:cnfStyle w:val="001000000000" w:firstRow="0" w:lastRow="0" w:firstColumn="1" w:lastColumn="0" w:oddVBand="0" w:evenVBand="0" w:oddHBand="0" w:evenHBand="0" w:firstRowFirstColumn="0" w:firstRowLastColumn="0" w:lastRowFirstColumn="0" w:lastRowLastColumn="0"/>
            <w:tcW w:w="1489" w:type="pct"/>
          </w:tcPr>
          <w:p w14:paraId="66CD912B" w14:textId="6E362502" w:rsidR="00C92EFC" w:rsidRPr="00837098" w:rsidRDefault="00000000" w:rsidP="00F2664F">
            <w:pPr>
              <w:spacing w:line="360" w:lineRule="auto"/>
              <w:jc w:val="both"/>
              <w:rPr>
                <w:rFonts w:asciiTheme="majorHAnsi" w:hAnsiTheme="majorHAnsi"/>
                <w:sz w:val="22"/>
                <w:szCs w:val="22"/>
              </w:rPr>
            </w:pPr>
            <w:sdt>
              <w:sdtPr>
                <w:rPr>
                  <w:rFonts w:asciiTheme="majorHAnsi" w:hAnsiTheme="majorHAnsi"/>
                  <w:sz w:val="22"/>
                  <w:szCs w:val="22"/>
                </w:rPr>
                <w:id w:val="1048419494"/>
                <w:placeholder>
                  <w:docPart w:val="2541668CF9B64C8E88ED91A3D4BC8EC1"/>
                </w:placeholder>
                <w15:appearance w15:val="hidden"/>
              </w:sdtPr>
              <w:sdtContent>
                <w:r w:rsidR="00837098" w:rsidRPr="00837098">
                  <w:rPr>
                    <w:rFonts w:asciiTheme="majorHAnsi" w:hAnsiTheme="majorHAnsi"/>
                    <w:sz w:val="22"/>
                    <w:szCs w:val="22"/>
                  </w:rPr>
                  <w:t>Software</w:t>
                </w:r>
              </w:sdtContent>
            </w:sdt>
            <w:r w:rsidR="00C92EFC" w:rsidRPr="00837098">
              <w:rPr>
                <w:rFonts w:asciiTheme="majorHAnsi" w:hAnsiTheme="majorHAnsi"/>
                <w:sz w:val="22"/>
                <w:szCs w:val="22"/>
              </w:rPr>
              <w:t xml:space="preserve"> </w:t>
            </w:r>
          </w:p>
        </w:tc>
        <w:tc>
          <w:tcPr>
            <w:tcW w:w="3511" w:type="pct"/>
          </w:tcPr>
          <w:p w14:paraId="77471B39" w14:textId="76A4159D" w:rsidR="00C92EFC" w:rsidRPr="00837098" w:rsidRDefault="00000000" w:rsidP="00F2664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sdt>
              <w:sdtPr>
                <w:rPr>
                  <w:rFonts w:asciiTheme="majorHAnsi" w:hAnsiTheme="majorHAnsi"/>
                  <w:sz w:val="22"/>
                  <w:szCs w:val="22"/>
                </w:rPr>
                <w:id w:val="-1397583960"/>
                <w:placeholder>
                  <w:docPart w:val="8E0495D389DE4B1D89138C4E10922C75"/>
                </w:placeholder>
                <w15:appearance w15:val="hidden"/>
              </w:sdtPr>
              <w:sdtContent>
                <w:r w:rsidR="00837098" w:rsidRPr="00837098">
                  <w:rPr>
                    <w:rFonts w:asciiTheme="majorHAnsi" w:hAnsiTheme="majorHAnsi"/>
                    <w:sz w:val="22"/>
                    <w:szCs w:val="22"/>
                  </w:rPr>
                  <w:t xml:space="preserve">Solution to </w:t>
                </w:r>
                <w:r w:rsidR="00837098" w:rsidRPr="00837098">
                  <w:rPr>
                    <w:rFonts w:asciiTheme="majorHAnsi" w:hAnsiTheme="majorHAnsi"/>
                    <w:sz w:val="22"/>
                    <w:szCs w:val="22"/>
                  </w:rPr>
                  <w:t>reduce the mean and the tail of response time</w:t>
                </w:r>
              </w:sdtContent>
            </w:sdt>
            <w:r w:rsidR="00C92EFC" w:rsidRPr="00837098">
              <w:rPr>
                <w:rFonts w:asciiTheme="majorHAnsi" w:hAnsiTheme="majorHAnsi"/>
                <w:sz w:val="22"/>
                <w:szCs w:val="22"/>
              </w:rPr>
              <w:t xml:space="preserve"> </w:t>
            </w:r>
          </w:p>
        </w:tc>
      </w:tr>
      <w:tr w:rsidR="00837098" w:rsidRPr="00F13367" w14:paraId="4912AFF9" w14:textId="77777777" w:rsidTr="00E42F09">
        <w:trPr>
          <w:trHeight w:val="20"/>
        </w:trPr>
        <w:tc>
          <w:tcPr>
            <w:cnfStyle w:val="001000000000" w:firstRow="0" w:lastRow="0" w:firstColumn="1" w:lastColumn="0" w:oddVBand="0" w:evenVBand="0" w:oddHBand="0" w:evenHBand="0" w:firstRowFirstColumn="0" w:firstRowLastColumn="0" w:lastRowFirstColumn="0" w:lastRowLastColumn="0"/>
            <w:tcW w:w="1489" w:type="pct"/>
          </w:tcPr>
          <w:p w14:paraId="6FA6ACF0" w14:textId="091B937D" w:rsidR="00837098" w:rsidRPr="00F13367" w:rsidRDefault="00837098" w:rsidP="00837098">
            <w:pPr>
              <w:spacing w:line="360" w:lineRule="auto"/>
              <w:jc w:val="both"/>
              <w:rPr>
                <w:rFonts w:asciiTheme="majorHAnsi" w:hAnsiTheme="majorHAnsi"/>
                <w:color w:val="000000" w:themeColor="text1"/>
                <w:sz w:val="22"/>
                <w:szCs w:val="22"/>
              </w:rPr>
            </w:pPr>
            <w:r>
              <w:rPr>
                <w:rFonts w:asciiTheme="majorHAnsi" w:hAnsiTheme="majorHAnsi"/>
                <w:color w:val="000000" w:themeColor="text1"/>
                <w:sz w:val="22"/>
                <w:szCs w:val="22"/>
              </w:rPr>
              <w:t>Model/Simulator</w:t>
            </w:r>
          </w:p>
        </w:tc>
        <w:tc>
          <w:tcPr>
            <w:tcW w:w="3511" w:type="pct"/>
          </w:tcPr>
          <w:p w14:paraId="684563CD" w14:textId="3D5389C4" w:rsidR="00837098" w:rsidRPr="00F13367" w:rsidRDefault="00837098" w:rsidP="0083709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szCs w:val="22"/>
              </w:rPr>
            </w:pPr>
            <w:sdt>
              <w:sdtPr>
                <w:rPr>
                  <w:rFonts w:asciiTheme="majorHAnsi" w:hAnsiTheme="majorHAnsi"/>
                  <w:sz w:val="22"/>
                  <w:szCs w:val="22"/>
                </w:rPr>
                <w:id w:val="-690676359"/>
                <w:placeholder>
                  <w:docPart w:val="0A1E388D3B32C44DBC9C0A037A94E1DD"/>
                </w:placeholder>
                <w15:appearance w15:val="hidden"/>
              </w:sdtPr>
              <w:sdtContent>
                <w:r>
                  <w:rPr>
                    <w:rFonts w:asciiTheme="majorHAnsi" w:hAnsiTheme="majorHAnsi"/>
                    <w:sz w:val="22"/>
                    <w:szCs w:val="22"/>
                  </w:rPr>
                  <w:t>A model</w:t>
                </w:r>
                <w:r w:rsidRPr="00837098">
                  <w:rPr>
                    <w:rFonts w:asciiTheme="majorHAnsi" w:hAnsiTheme="majorHAnsi"/>
                    <w:sz w:val="22"/>
                    <w:szCs w:val="22"/>
                  </w:rPr>
                  <w:t xml:space="preserve"> to reduce the mean and the tail of response time</w:t>
                </w:r>
              </w:sdtContent>
            </w:sdt>
            <w:r w:rsidRPr="00837098">
              <w:rPr>
                <w:rFonts w:asciiTheme="majorHAnsi" w:hAnsiTheme="majorHAnsi"/>
                <w:sz w:val="22"/>
                <w:szCs w:val="22"/>
              </w:rPr>
              <w:t xml:space="preserve"> </w:t>
            </w:r>
            <w:r>
              <w:rPr>
                <w:rFonts w:asciiTheme="majorHAnsi" w:hAnsiTheme="majorHAnsi"/>
                <w:sz w:val="22"/>
                <w:szCs w:val="22"/>
              </w:rPr>
              <w:t>accompanied by proper validation</w:t>
            </w:r>
          </w:p>
        </w:tc>
      </w:tr>
      <w:tr w:rsidR="00837098" w:rsidRPr="00F13367" w14:paraId="58AD39D7" w14:textId="77777777" w:rsidTr="00E42F09">
        <w:trPr>
          <w:trHeight w:val="20"/>
        </w:trPr>
        <w:tc>
          <w:tcPr>
            <w:cnfStyle w:val="001000000000" w:firstRow="0" w:lastRow="0" w:firstColumn="1" w:lastColumn="0" w:oddVBand="0" w:evenVBand="0" w:oddHBand="0" w:evenHBand="0" w:firstRowFirstColumn="0" w:firstRowLastColumn="0" w:lastRowFirstColumn="0" w:lastRowLastColumn="0"/>
            <w:tcW w:w="1489" w:type="pct"/>
          </w:tcPr>
          <w:p w14:paraId="1339F247" w14:textId="77777777" w:rsidR="00837098" w:rsidRPr="00F13367" w:rsidRDefault="00837098" w:rsidP="00837098">
            <w:pPr>
              <w:spacing w:line="360" w:lineRule="auto"/>
              <w:jc w:val="both"/>
              <w:rPr>
                <w:rFonts w:asciiTheme="majorHAnsi" w:hAnsiTheme="majorHAnsi"/>
                <w:color w:val="000000" w:themeColor="text1"/>
                <w:sz w:val="22"/>
                <w:szCs w:val="22"/>
              </w:rPr>
            </w:pPr>
          </w:p>
        </w:tc>
        <w:tc>
          <w:tcPr>
            <w:tcW w:w="3511" w:type="pct"/>
          </w:tcPr>
          <w:p w14:paraId="3110482A" w14:textId="77777777" w:rsidR="00837098" w:rsidRPr="00F13367" w:rsidRDefault="00837098" w:rsidP="0083709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szCs w:val="22"/>
              </w:rPr>
            </w:pPr>
          </w:p>
        </w:tc>
      </w:tr>
      <w:tr w:rsidR="00837098" w:rsidRPr="00F13367" w14:paraId="0D29EF5D" w14:textId="77777777" w:rsidTr="00E42F09">
        <w:trPr>
          <w:trHeight w:val="20"/>
        </w:trPr>
        <w:tc>
          <w:tcPr>
            <w:cnfStyle w:val="001000000000" w:firstRow="0" w:lastRow="0" w:firstColumn="1" w:lastColumn="0" w:oddVBand="0" w:evenVBand="0" w:oddHBand="0" w:evenHBand="0" w:firstRowFirstColumn="0" w:firstRowLastColumn="0" w:lastRowFirstColumn="0" w:lastRowLastColumn="0"/>
            <w:tcW w:w="1489" w:type="pct"/>
          </w:tcPr>
          <w:p w14:paraId="7A6839B7" w14:textId="77777777" w:rsidR="00837098" w:rsidRPr="00F13367" w:rsidRDefault="00837098" w:rsidP="00837098">
            <w:pPr>
              <w:spacing w:line="360" w:lineRule="auto"/>
              <w:jc w:val="both"/>
              <w:rPr>
                <w:rFonts w:asciiTheme="majorHAnsi" w:hAnsiTheme="majorHAnsi"/>
                <w:color w:val="000000" w:themeColor="text1"/>
                <w:sz w:val="22"/>
                <w:szCs w:val="22"/>
              </w:rPr>
            </w:pPr>
          </w:p>
        </w:tc>
        <w:tc>
          <w:tcPr>
            <w:tcW w:w="3511" w:type="pct"/>
          </w:tcPr>
          <w:p w14:paraId="0B7B1D91" w14:textId="77777777" w:rsidR="00837098" w:rsidRPr="00F13367" w:rsidRDefault="00837098" w:rsidP="0083709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szCs w:val="22"/>
              </w:rPr>
            </w:pPr>
          </w:p>
        </w:tc>
      </w:tr>
      <w:tr w:rsidR="00837098" w:rsidRPr="00F13367" w14:paraId="519212DD" w14:textId="77777777" w:rsidTr="00E42F09">
        <w:trPr>
          <w:trHeight w:val="20"/>
        </w:trPr>
        <w:tc>
          <w:tcPr>
            <w:cnfStyle w:val="001000000000" w:firstRow="0" w:lastRow="0" w:firstColumn="1" w:lastColumn="0" w:oddVBand="0" w:evenVBand="0" w:oddHBand="0" w:evenHBand="0" w:firstRowFirstColumn="0" w:firstRowLastColumn="0" w:lastRowFirstColumn="0" w:lastRowLastColumn="0"/>
            <w:tcW w:w="1489" w:type="pct"/>
          </w:tcPr>
          <w:p w14:paraId="6CF5D100" w14:textId="77777777" w:rsidR="00837098" w:rsidRPr="00F13367" w:rsidRDefault="00837098" w:rsidP="00837098">
            <w:pPr>
              <w:spacing w:line="360" w:lineRule="auto"/>
              <w:jc w:val="both"/>
              <w:rPr>
                <w:rFonts w:asciiTheme="majorHAnsi" w:hAnsiTheme="majorHAnsi"/>
                <w:color w:val="000000" w:themeColor="text1"/>
                <w:sz w:val="22"/>
                <w:szCs w:val="22"/>
              </w:rPr>
            </w:pPr>
          </w:p>
        </w:tc>
        <w:tc>
          <w:tcPr>
            <w:tcW w:w="3511" w:type="pct"/>
          </w:tcPr>
          <w:p w14:paraId="2D5FDC45" w14:textId="77777777" w:rsidR="00837098" w:rsidRPr="00F13367" w:rsidRDefault="00837098" w:rsidP="0083709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szCs w:val="22"/>
              </w:rPr>
            </w:pPr>
          </w:p>
        </w:tc>
      </w:tr>
    </w:tbl>
    <w:p w14:paraId="683917E6" w14:textId="17CECB34" w:rsidR="008975A3" w:rsidRPr="00F13367" w:rsidRDefault="0053724C" w:rsidP="00F2664F">
      <w:pPr>
        <w:spacing w:after="0" w:line="360" w:lineRule="auto"/>
        <w:jc w:val="both"/>
        <w:rPr>
          <w:rFonts w:asciiTheme="majorHAnsi" w:hAnsiTheme="majorHAnsi"/>
          <w:sz w:val="22"/>
          <w:szCs w:val="22"/>
        </w:rPr>
      </w:pPr>
      <w:r>
        <w:rPr>
          <w:rFonts w:asciiTheme="majorHAnsi" w:hAnsiTheme="majorHAnsi"/>
          <w:sz w:val="22"/>
          <w:szCs w:val="22"/>
        </w:rPr>
        <w:t>(add more rows as needed)</w:t>
      </w:r>
    </w:p>
    <w:p w14:paraId="13C01479" w14:textId="77777777" w:rsidR="00997217" w:rsidRDefault="00997217" w:rsidP="00F2664F">
      <w:pPr>
        <w:pStyle w:val="Heading1"/>
        <w:spacing w:after="0" w:line="360" w:lineRule="auto"/>
        <w:jc w:val="both"/>
        <w:rPr>
          <w:sz w:val="22"/>
          <w:szCs w:val="22"/>
        </w:rPr>
      </w:pPr>
    </w:p>
    <w:p w14:paraId="386C6739" w14:textId="24728210" w:rsidR="00DD54D2" w:rsidRPr="00DD54D2" w:rsidRDefault="007A24D2" w:rsidP="00F2664F">
      <w:pPr>
        <w:pStyle w:val="Heading1"/>
        <w:spacing w:after="0" w:line="360" w:lineRule="auto"/>
        <w:jc w:val="both"/>
        <w:rPr>
          <w:sz w:val="22"/>
          <w:szCs w:val="22"/>
        </w:rPr>
      </w:pPr>
      <w:r>
        <w:rPr>
          <w:sz w:val="22"/>
          <w:szCs w:val="22"/>
        </w:rPr>
        <w:t>9</w:t>
      </w:r>
      <w:r w:rsidR="00DD54D2">
        <w:rPr>
          <w:sz w:val="22"/>
          <w:szCs w:val="22"/>
        </w:rPr>
        <w:t xml:space="preserve">. </w:t>
      </w:r>
      <w:r w:rsidR="00DF4A68">
        <w:rPr>
          <w:sz w:val="22"/>
          <w:szCs w:val="22"/>
        </w:rPr>
        <w:t>Other related information</w:t>
      </w:r>
    </w:p>
    <w:p w14:paraId="2587BE56" w14:textId="48F35A93" w:rsidR="00837098" w:rsidRDefault="00837098" w:rsidP="00F2664F">
      <w:pPr>
        <w:spacing w:after="0" w:line="360" w:lineRule="auto"/>
        <w:jc w:val="both"/>
        <w:rPr>
          <w:rFonts w:asciiTheme="majorHAnsi" w:hAnsiTheme="majorHAnsi"/>
          <w:sz w:val="22"/>
          <w:szCs w:val="22"/>
        </w:rPr>
      </w:pPr>
      <w:r>
        <w:rPr>
          <w:rFonts w:asciiTheme="majorHAnsi" w:hAnsiTheme="majorHAnsi"/>
          <w:sz w:val="22"/>
          <w:szCs w:val="22"/>
        </w:rPr>
        <w:t>See the following link for warehouse-scale computing:</w:t>
      </w:r>
    </w:p>
    <w:p w14:paraId="3B88D93D" w14:textId="46CD6B0F" w:rsidR="00837098" w:rsidRDefault="00837098" w:rsidP="00F2664F">
      <w:pPr>
        <w:spacing w:after="0" w:line="360" w:lineRule="auto"/>
        <w:jc w:val="both"/>
        <w:rPr>
          <w:rFonts w:asciiTheme="majorHAnsi" w:hAnsiTheme="majorHAnsi"/>
          <w:sz w:val="22"/>
          <w:szCs w:val="22"/>
        </w:rPr>
      </w:pPr>
      <w:hyperlink r:id="rId10" w:history="1">
        <w:r w:rsidRPr="00CD5457">
          <w:rPr>
            <w:rStyle w:val="Hyperlink"/>
            <w:rFonts w:asciiTheme="majorHAnsi" w:hAnsiTheme="majorHAnsi"/>
            <w:sz w:val="22"/>
            <w:szCs w:val="22"/>
          </w:rPr>
          <w:t>https://research.google/pubs/the-datacenter-as-a-computer-an-introduction-to-the-design-of-warehouse-scale-machines/</w:t>
        </w:r>
      </w:hyperlink>
    </w:p>
    <w:p w14:paraId="4F92F75D" w14:textId="49E306C6" w:rsidR="00EE1E8D" w:rsidRDefault="00451AB0" w:rsidP="00F2664F">
      <w:pPr>
        <w:spacing w:after="0" w:line="360" w:lineRule="auto"/>
        <w:jc w:val="both"/>
        <w:rPr>
          <w:rFonts w:asciiTheme="majorHAnsi" w:hAnsiTheme="majorHAnsi"/>
          <w:sz w:val="22"/>
          <w:szCs w:val="22"/>
        </w:rPr>
      </w:pPr>
      <w:r>
        <w:rPr>
          <w:rFonts w:asciiTheme="majorHAnsi" w:hAnsiTheme="majorHAnsi"/>
          <w:sz w:val="22"/>
          <w:szCs w:val="22"/>
        </w:rPr>
        <w:t>The following textbook is useful:</w:t>
      </w:r>
    </w:p>
    <w:p w14:paraId="51673480" w14:textId="5659228B" w:rsidR="00451AB0" w:rsidRPr="00837098" w:rsidRDefault="00837098" w:rsidP="00451AB0">
      <w:pPr>
        <w:spacing w:after="0" w:line="360" w:lineRule="auto"/>
        <w:jc w:val="both"/>
        <w:rPr>
          <w:rFonts w:asciiTheme="majorHAnsi" w:hAnsiTheme="majorHAnsi"/>
          <w:sz w:val="22"/>
          <w:szCs w:val="22"/>
          <w:lang w:val="en-CY"/>
        </w:rPr>
      </w:pPr>
      <w:r w:rsidRPr="00837098">
        <w:rPr>
          <w:rFonts w:asciiTheme="majorHAnsi" w:hAnsiTheme="majorHAnsi"/>
          <w:sz w:val="22"/>
          <w:szCs w:val="22"/>
          <w:lang w:val="en-CY"/>
        </w:rPr>
        <w:t xml:space="preserve">M. Harchol-Balter, </w:t>
      </w:r>
      <w:r w:rsidR="00451AB0" w:rsidRPr="00837098">
        <w:rPr>
          <w:rFonts w:asciiTheme="majorHAnsi" w:hAnsiTheme="majorHAnsi"/>
          <w:i/>
          <w:iCs/>
          <w:sz w:val="22"/>
          <w:szCs w:val="22"/>
          <w:lang w:val="en-CY"/>
        </w:rPr>
        <w:t>Performance Modeling and Design of Computer Systems: Queueing Theory in Action</w:t>
      </w:r>
      <w:r w:rsidRPr="00837098">
        <w:rPr>
          <w:rFonts w:asciiTheme="majorHAnsi" w:hAnsiTheme="majorHAnsi"/>
          <w:sz w:val="22"/>
          <w:szCs w:val="22"/>
          <w:lang w:val="en-CY"/>
        </w:rPr>
        <w:t xml:space="preserve">, </w:t>
      </w:r>
      <w:r w:rsidRPr="00837098">
        <w:rPr>
          <w:rFonts w:asciiTheme="majorHAnsi" w:hAnsiTheme="majorHAnsi"/>
          <w:sz w:val="22"/>
          <w:szCs w:val="22"/>
        </w:rPr>
        <w:t>Cambridge University Press</w:t>
      </w:r>
      <w:r w:rsidRPr="00837098">
        <w:rPr>
          <w:rFonts w:asciiTheme="majorHAnsi" w:hAnsiTheme="majorHAnsi"/>
          <w:sz w:val="22"/>
          <w:szCs w:val="22"/>
        </w:rPr>
        <w:t xml:space="preserve">, </w:t>
      </w:r>
      <w:r w:rsidRPr="00837098">
        <w:rPr>
          <w:rFonts w:asciiTheme="majorHAnsi" w:hAnsiTheme="majorHAnsi"/>
          <w:sz w:val="22"/>
          <w:szCs w:val="22"/>
          <w:lang w:val="en-CY"/>
        </w:rPr>
        <w:t>2013.</w:t>
      </w:r>
    </w:p>
    <w:sectPr w:rsidR="00451AB0" w:rsidRPr="00837098" w:rsidSect="000B3351">
      <w:footerReference w:type="default" r:id="rId1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DD10B" w14:textId="77777777" w:rsidR="000B3351" w:rsidRDefault="000B3351" w:rsidP="00524988">
      <w:pPr>
        <w:spacing w:after="0" w:line="240" w:lineRule="auto"/>
      </w:pPr>
      <w:r>
        <w:separator/>
      </w:r>
    </w:p>
  </w:endnote>
  <w:endnote w:type="continuationSeparator" w:id="0">
    <w:p w14:paraId="593CD4CF" w14:textId="77777777" w:rsidR="000B3351" w:rsidRDefault="000B3351"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590103"/>
      <w:docPartObj>
        <w:docPartGallery w:val="Page Numbers (Bottom of Page)"/>
        <w:docPartUnique/>
      </w:docPartObj>
    </w:sdtPr>
    <w:sdtEndPr>
      <w:rPr>
        <w:noProof/>
      </w:rPr>
    </w:sdtEndPr>
    <w:sdtContent>
      <w:p w14:paraId="0982EBFA" w14:textId="42BC9253" w:rsidR="007C13B0" w:rsidRDefault="007C13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783264" w14:textId="77777777" w:rsidR="007C13B0" w:rsidRDefault="007C1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F05AE" w14:textId="77777777" w:rsidR="000B3351" w:rsidRDefault="000B3351" w:rsidP="00524988">
      <w:pPr>
        <w:spacing w:after="0" w:line="240" w:lineRule="auto"/>
      </w:pPr>
      <w:r>
        <w:separator/>
      </w:r>
    </w:p>
  </w:footnote>
  <w:footnote w:type="continuationSeparator" w:id="0">
    <w:p w14:paraId="0C50D2CA" w14:textId="77777777" w:rsidR="000B3351" w:rsidRDefault="000B3351"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4097E"/>
    <w:multiLevelType w:val="hybridMultilevel"/>
    <w:tmpl w:val="EE303034"/>
    <w:lvl w:ilvl="0" w:tplc="0809000F">
      <w:start w:val="8"/>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CFA7F7F"/>
    <w:multiLevelType w:val="hybridMultilevel"/>
    <w:tmpl w:val="063ED5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73591"/>
    <w:multiLevelType w:val="hybridMultilevel"/>
    <w:tmpl w:val="9AC0271A"/>
    <w:lvl w:ilvl="0" w:tplc="E23CB7DE">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506978">
    <w:abstractNumId w:val="6"/>
  </w:num>
  <w:num w:numId="2" w16cid:durableId="2139183148">
    <w:abstractNumId w:val="4"/>
  </w:num>
  <w:num w:numId="3" w16cid:durableId="587885949">
    <w:abstractNumId w:val="1"/>
  </w:num>
  <w:num w:numId="4" w16cid:durableId="2000958167">
    <w:abstractNumId w:val="0"/>
  </w:num>
  <w:num w:numId="5" w16cid:durableId="473840373">
    <w:abstractNumId w:val="0"/>
  </w:num>
  <w:num w:numId="6" w16cid:durableId="1385055606">
    <w:abstractNumId w:val="0"/>
  </w:num>
  <w:num w:numId="7" w16cid:durableId="386926823">
    <w:abstractNumId w:val="3"/>
  </w:num>
  <w:num w:numId="8" w16cid:durableId="42875324">
    <w:abstractNumId w:val="0"/>
  </w:num>
  <w:num w:numId="9" w16cid:durableId="1465276463">
    <w:abstractNumId w:val="5"/>
  </w:num>
  <w:num w:numId="10" w16cid:durableId="656149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8E"/>
    <w:rsid w:val="00044941"/>
    <w:rsid w:val="00076856"/>
    <w:rsid w:val="00097C80"/>
    <w:rsid w:val="000B3351"/>
    <w:rsid w:val="00151A42"/>
    <w:rsid w:val="00177E6D"/>
    <w:rsid w:val="001E3ADA"/>
    <w:rsid w:val="00221767"/>
    <w:rsid w:val="002261A4"/>
    <w:rsid w:val="00294BAD"/>
    <w:rsid w:val="002F16C5"/>
    <w:rsid w:val="002F1EA7"/>
    <w:rsid w:val="003015E2"/>
    <w:rsid w:val="003169C1"/>
    <w:rsid w:val="00392B15"/>
    <w:rsid w:val="003D331E"/>
    <w:rsid w:val="003E18A7"/>
    <w:rsid w:val="00432A3E"/>
    <w:rsid w:val="00451AB0"/>
    <w:rsid w:val="00460B4C"/>
    <w:rsid w:val="00481FAD"/>
    <w:rsid w:val="00483FFD"/>
    <w:rsid w:val="00512033"/>
    <w:rsid w:val="005244D5"/>
    <w:rsid w:val="00524988"/>
    <w:rsid w:val="0053724C"/>
    <w:rsid w:val="00563FE4"/>
    <w:rsid w:val="005733DE"/>
    <w:rsid w:val="00575138"/>
    <w:rsid w:val="00575C9D"/>
    <w:rsid w:val="005854E9"/>
    <w:rsid w:val="005A126F"/>
    <w:rsid w:val="005B14F4"/>
    <w:rsid w:val="00635D86"/>
    <w:rsid w:val="00681148"/>
    <w:rsid w:val="00754BB0"/>
    <w:rsid w:val="00783197"/>
    <w:rsid w:val="007A24D2"/>
    <w:rsid w:val="007C13B0"/>
    <w:rsid w:val="007F62B5"/>
    <w:rsid w:val="0083039D"/>
    <w:rsid w:val="00837098"/>
    <w:rsid w:val="00874AA1"/>
    <w:rsid w:val="008975A3"/>
    <w:rsid w:val="008D7FF9"/>
    <w:rsid w:val="00903450"/>
    <w:rsid w:val="0091560E"/>
    <w:rsid w:val="00997217"/>
    <w:rsid w:val="009D585F"/>
    <w:rsid w:val="00A75EC7"/>
    <w:rsid w:val="00A97F85"/>
    <w:rsid w:val="00B57A88"/>
    <w:rsid w:val="00B942D0"/>
    <w:rsid w:val="00BD6443"/>
    <w:rsid w:val="00C92EFC"/>
    <w:rsid w:val="00CF4299"/>
    <w:rsid w:val="00D0285B"/>
    <w:rsid w:val="00DD54D2"/>
    <w:rsid w:val="00DE5EC5"/>
    <w:rsid w:val="00DF4A68"/>
    <w:rsid w:val="00E42F09"/>
    <w:rsid w:val="00E509B8"/>
    <w:rsid w:val="00E9605D"/>
    <w:rsid w:val="00EA54A5"/>
    <w:rsid w:val="00EE1E8D"/>
    <w:rsid w:val="00F12C91"/>
    <w:rsid w:val="00F13367"/>
    <w:rsid w:val="00F2664F"/>
    <w:rsid w:val="00F3168E"/>
    <w:rsid w:val="00F45210"/>
    <w:rsid w:val="00F80846"/>
    <w:rsid w:val="00F9495C"/>
    <w:rsid w:val="00F97A2F"/>
    <w:rsid w:val="00FA6F20"/>
    <w:rsid w:val="00FE11A6"/>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22088"/>
  <w15:chartTrackingRefBased/>
  <w15:docId w15:val="{D97523A5-04C1-4C35-8F57-CB8C346F2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table" w:styleId="TableGrid">
    <w:name w:val="Table Grid"/>
    <w:basedOn w:val="TableNormal"/>
    <w:uiPriority w:val="39"/>
    <w:rsid w:val="00F31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posalTable">
    <w:name w:val="Proposal Table"/>
    <w:basedOn w:val="TableNormal"/>
    <w:uiPriority w:val="99"/>
    <w:rsid w:val="00C92EFC"/>
    <w:pPr>
      <w:spacing w:before="120" w:after="120" w:line="240" w:lineRule="auto"/>
    </w:pPr>
    <w:rPr>
      <w:color w:val="404040" w:themeColor="text1" w:themeTint="BF"/>
      <w:sz w:val="18"/>
      <w:szCs w:val="18"/>
      <w:lang w:eastAsia="ja-JP"/>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table" w:styleId="ListTable2">
    <w:name w:val="List Table 2"/>
    <w:basedOn w:val="TableNormal"/>
    <w:uiPriority w:val="47"/>
    <w:rsid w:val="00C92E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837098"/>
    <w:rPr>
      <w:color w:val="0563C1" w:themeColor="hyperlink"/>
      <w:u w:val="single"/>
    </w:rPr>
  </w:style>
  <w:style w:type="character" w:styleId="UnresolvedMention">
    <w:name w:val="Unresolved Mention"/>
    <w:basedOn w:val="DefaultParagraphFont"/>
    <w:uiPriority w:val="99"/>
    <w:semiHidden/>
    <w:unhideWhenUsed/>
    <w:rsid w:val="00837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8150">
      <w:bodyDiv w:val="1"/>
      <w:marLeft w:val="0"/>
      <w:marRight w:val="0"/>
      <w:marTop w:val="0"/>
      <w:marBottom w:val="0"/>
      <w:divBdr>
        <w:top w:val="none" w:sz="0" w:space="0" w:color="auto"/>
        <w:left w:val="none" w:sz="0" w:space="0" w:color="auto"/>
        <w:bottom w:val="none" w:sz="0" w:space="0" w:color="auto"/>
        <w:right w:val="none" w:sz="0" w:space="0" w:color="auto"/>
      </w:divBdr>
    </w:div>
    <w:div w:id="158565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research.google/pubs/the-datacenter-as-a-computer-an-introduction-to-the-design-of-warehouse-scale-machin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gu\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B7894A988B4F86A839B099475A3D1D"/>
        <w:category>
          <w:name w:val="General"/>
          <w:gallery w:val="placeholder"/>
        </w:category>
        <w:types>
          <w:type w:val="bbPlcHdr"/>
        </w:types>
        <w:behaviors>
          <w:behavior w:val="content"/>
        </w:behaviors>
        <w:guid w:val="{637C9BB2-6D7E-4999-99AE-0124FB5F7DB3}"/>
      </w:docPartPr>
      <w:docPartBody>
        <w:p w:rsidR="003B2BED" w:rsidRDefault="006177B9" w:rsidP="006177B9">
          <w:pPr>
            <w:pStyle w:val="15B7894A988B4F86A839B099475A3D1D"/>
          </w:pPr>
          <w:r>
            <w:t>Deliverable</w:t>
          </w:r>
        </w:p>
      </w:docPartBody>
    </w:docPart>
    <w:docPart>
      <w:docPartPr>
        <w:name w:val="D7939C445A2042BE8567641E67A2186C"/>
        <w:category>
          <w:name w:val="General"/>
          <w:gallery w:val="placeholder"/>
        </w:category>
        <w:types>
          <w:type w:val="bbPlcHdr"/>
        </w:types>
        <w:behaviors>
          <w:behavior w:val="content"/>
        </w:behaviors>
        <w:guid w:val="{FECBF804-C78D-4D2D-BE40-259038027292}"/>
      </w:docPartPr>
      <w:docPartBody>
        <w:p w:rsidR="003B2BED" w:rsidRDefault="006177B9" w:rsidP="006177B9">
          <w:pPr>
            <w:pStyle w:val="D7939C445A2042BE8567641E67A2186C"/>
          </w:pPr>
          <w:r>
            <w:t>Description</w:t>
          </w:r>
        </w:p>
      </w:docPartBody>
    </w:docPart>
    <w:docPart>
      <w:docPartPr>
        <w:name w:val="2541668CF9B64C8E88ED91A3D4BC8EC1"/>
        <w:category>
          <w:name w:val="General"/>
          <w:gallery w:val="placeholder"/>
        </w:category>
        <w:types>
          <w:type w:val="bbPlcHdr"/>
        </w:types>
        <w:behaviors>
          <w:behavior w:val="content"/>
        </w:behaviors>
        <w:guid w:val="{650A48A2-E158-4D5C-BBD7-061311CB0EDC}"/>
      </w:docPartPr>
      <w:docPartBody>
        <w:p w:rsidR="003B2BED" w:rsidRDefault="006177B9" w:rsidP="006177B9">
          <w:pPr>
            <w:pStyle w:val="2541668CF9B64C8E88ED91A3D4BC8EC1"/>
          </w:pPr>
          <w:r w:rsidRPr="00101993">
            <w:t>IT support solution</w:t>
          </w:r>
        </w:p>
      </w:docPartBody>
    </w:docPart>
    <w:docPart>
      <w:docPartPr>
        <w:name w:val="8E0495D389DE4B1D89138C4E10922C75"/>
        <w:category>
          <w:name w:val="General"/>
          <w:gallery w:val="placeholder"/>
        </w:category>
        <w:types>
          <w:type w:val="bbPlcHdr"/>
        </w:types>
        <w:behaviors>
          <w:behavior w:val="content"/>
        </w:behaviors>
        <w:guid w:val="{0892A5D0-12DA-4D91-AD81-F78237BB20F7}"/>
      </w:docPartPr>
      <w:docPartBody>
        <w:p w:rsidR="003B2BED" w:rsidRDefault="006177B9" w:rsidP="006177B9">
          <w:pPr>
            <w:pStyle w:val="8E0495D389DE4B1D89138C4E10922C75"/>
          </w:pPr>
          <w:r w:rsidRPr="00101993">
            <w:t>Solutions to improve customer relations</w:t>
          </w:r>
        </w:p>
      </w:docPartBody>
    </w:docPart>
    <w:docPart>
      <w:docPartPr>
        <w:name w:val="0A1E388D3B32C44DBC9C0A037A94E1DD"/>
        <w:category>
          <w:name w:val="General"/>
          <w:gallery w:val="placeholder"/>
        </w:category>
        <w:types>
          <w:type w:val="bbPlcHdr"/>
        </w:types>
        <w:behaviors>
          <w:behavior w:val="content"/>
        </w:behaviors>
        <w:guid w:val="{BC55993D-5C0D-1A4F-95C3-03D138A4B17B}"/>
      </w:docPartPr>
      <w:docPartBody>
        <w:p w:rsidR="00000000" w:rsidRDefault="00F51A12" w:rsidP="00F51A12">
          <w:pPr>
            <w:pStyle w:val="0A1E388D3B32C44DBC9C0A037A94E1DD"/>
          </w:pPr>
          <w:r w:rsidRPr="00101993">
            <w:t>Solutions to improve customer relations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B9"/>
    <w:rsid w:val="002C4701"/>
    <w:rsid w:val="003B2BED"/>
    <w:rsid w:val="006177B9"/>
    <w:rsid w:val="00650EE5"/>
    <w:rsid w:val="00664A84"/>
    <w:rsid w:val="007D7B72"/>
    <w:rsid w:val="009E0B06"/>
    <w:rsid w:val="00C55E27"/>
    <w:rsid w:val="00E10A06"/>
    <w:rsid w:val="00F51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B7894A988B4F86A839B099475A3D1D">
    <w:name w:val="15B7894A988B4F86A839B099475A3D1D"/>
    <w:rsid w:val="006177B9"/>
  </w:style>
  <w:style w:type="paragraph" w:customStyle="1" w:styleId="D7939C445A2042BE8567641E67A2186C">
    <w:name w:val="D7939C445A2042BE8567641E67A2186C"/>
    <w:rsid w:val="006177B9"/>
  </w:style>
  <w:style w:type="paragraph" w:customStyle="1" w:styleId="2541668CF9B64C8E88ED91A3D4BC8EC1">
    <w:name w:val="2541668CF9B64C8E88ED91A3D4BC8EC1"/>
    <w:rsid w:val="006177B9"/>
  </w:style>
  <w:style w:type="paragraph" w:customStyle="1" w:styleId="8E0495D389DE4B1D89138C4E10922C75">
    <w:name w:val="8E0495D389DE4B1D89138C4E10922C75"/>
    <w:rsid w:val="006177B9"/>
  </w:style>
  <w:style w:type="paragraph" w:customStyle="1" w:styleId="0A1E388D3B32C44DBC9C0A037A94E1DD">
    <w:name w:val="0A1E388D3B32C44DBC9C0A037A94E1DD"/>
    <w:rsid w:val="00F51A12"/>
    <w:pPr>
      <w:spacing w:after="0" w:line="240" w:lineRule="auto"/>
    </w:pPr>
    <w:rPr>
      <w:sz w:val="24"/>
      <w:szCs w:val="24"/>
      <w:lang w:val="en-CY"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D40F5E8-4448-4982-82F4-146B74EB9E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C:\Users\duygu\AppData\Roaming\Microsoft\Templates\Project based learning.dotx</Template>
  <TotalTime>28</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Çelik Ertuğrul</dc:creator>
  <cp:keywords/>
  <dc:description/>
  <cp:lastModifiedBy>Dogu Arifler</cp:lastModifiedBy>
  <cp:revision>6</cp:revision>
  <dcterms:created xsi:type="dcterms:W3CDTF">2024-02-09T12:48:00Z</dcterms:created>
  <dcterms:modified xsi:type="dcterms:W3CDTF">2024-02-10T08:36:00Z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