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9B47D" w14:textId="48A3CB34" w:rsidR="00BC32FB" w:rsidRDefault="00BB401F">
      <w:r w:rsidRPr="00BB401F">
        <w:t>This is a project on sentiment analysis using customer review dataset. Feel free to go through it and let us connect on something bigger.</w:t>
      </w:r>
    </w:p>
    <w:sectPr w:rsidR="00BC3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78"/>
    <w:rsid w:val="009D7778"/>
    <w:rsid w:val="00BB401F"/>
    <w:rsid w:val="00BC32FB"/>
    <w:rsid w:val="00BC444E"/>
    <w:rsid w:val="00DF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B8B6C-B671-4C2D-842B-2EC7650F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7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7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77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7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77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7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7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7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7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77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7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77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77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77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7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7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7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7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7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7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7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7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7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7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77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77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77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77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Akinola Lanre</dc:creator>
  <cp:keywords/>
  <dc:description/>
  <cp:lastModifiedBy>Akinola Lanre</cp:lastModifiedBy>
  <cp:revision>2</cp:revision>
  <dcterms:created xsi:type="dcterms:W3CDTF">2025-02-04T15:34:00Z</dcterms:created>
  <dcterms:modified xsi:type="dcterms:W3CDTF">2025-02-04T15:34:00Z</dcterms:modified>
</cp:coreProperties>
</file>