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OLADEJO TAIWO KUDIRAT</w:t>
      </w:r>
    </w:p>
    <w:p>
      <w:pPr>
        <w:pStyle w:val="style0"/>
        <w:rPr/>
      </w:pPr>
      <w:r>
        <w:rPr>
          <w:lang w:val="en-US"/>
        </w:rPr>
        <w:t>300L</w:t>
      </w:r>
    </w:p>
    <w:p>
      <w:pPr>
        <w:pStyle w:val="style0"/>
        <w:rPr/>
      </w:pPr>
      <w:r>
        <w:rPr>
          <w:lang w:val="en-US"/>
        </w:rPr>
        <w:t xml:space="preserve">COMMUNICABLE DISEASE </w:t>
      </w:r>
    </w:p>
    <w:p>
      <w:pPr>
        <w:pStyle w:val="style0"/>
        <w:rPr/>
      </w:pPr>
    </w:p>
    <w:p>
      <w:pPr>
        <w:pStyle w:val="style0"/>
        <w:rPr/>
      </w:pPr>
      <w:r>
        <w:t>1. Communicable Diseases</w:t>
      </w:r>
    </w:p>
    <w:p>
      <w:pPr>
        <w:pStyle w:val="style0"/>
        <w:rPr/>
      </w:pPr>
      <w:r>
        <w:t>Definition</w:t>
      </w:r>
    </w:p>
    <w:p>
      <w:pPr>
        <w:pStyle w:val="style0"/>
        <w:rPr/>
      </w:pPr>
      <w:r>
        <w:t>Communicable diseases are illnesses caused by infectious agents (bacteria, viruses, parasites, fungi) that can be transmitted from one person to another, either directly or indirectly.</w:t>
      </w:r>
    </w:p>
    <w:p>
      <w:pPr>
        <w:pStyle w:val="style0"/>
        <w:rPr/>
      </w:pPr>
    </w:p>
    <w:p>
      <w:pPr>
        <w:pStyle w:val="style0"/>
        <w:rPr/>
      </w:pPr>
      <w:r>
        <w:t>Causative Agents</w:t>
      </w:r>
    </w:p>
    <w:p>
      <w:pPr>
        <w:pStyle w:val="style0"/>
        <w:rPr/>
      </w:pPr>
      <w:r>
        <w:t>- Bacteria (e.g., _Mycobacterium tuberculosis_, _Vibrio cholerae_)</w:t>
      </w:r>
    </w:p>
    <w:p>
      <w:pPr>
        <w:pStyle w:val="style0"/>
        <w:rPr/>
      </w:pPr>
      <w:r>
        <w:t>- Viruses (e.g., HIV, Influenza virus)</w:t>
      </w:r>
    </w:p>
    <w:p>
      <w:pPr>
        <w:pStyle w:val="style0"/>
        <w:rPr/>
      </w:pPr>
      <w:r>
        <w:t>- Parasites (e.g., _Plasmodium falciparum_, _Schistosoma mansoni_)</w:t>
      </w:r>
    </w:p>
    <w:p>
      <w:pPr>
        <w:pStyle w:val="style0"/>
        <w:rPr/>
      </w:pPr>
      <w:r>
        <w:t>- Fungi (e.g., _Trichophyton_ spp.)</w:t>
      </w:r>
    </w:p>
    <w:p>
      <w:pPr>
        <w:pStyle w:val="style0"/>
        <w:rPr/>
      </w:pPr>
    </w:p>
    <w:p>
      <w:pPr>
        <w:pStyle w:val="style0"/>
        <w:rPr/>
      </w:pPr>
      <w:r>
        <w:t>Modes of Transmission</w:t>
      </w:r>
    </w:p>
    <w:p>
      <w:pPr>
        <w:pStyle w:val="style0"/>
        <w:rPr/>
      </w:pPr>
      <w:r>
        <w:t>- *Direct Transmission*:</w:t>
      </w:r>
    </w:p>
    <w:p>
      <w:pPr>
        <w:pStyle w:val="style0"/>
        <w:rPr/>
      </w:pPr>
      <w:r>
        <w:t xml:space="preserve">    - Person-to-person contact (e.g., HIV, STIs)</w:t>
      </w:r>
    </w:p>
    <w:p>
      <w:pPr>
        <w:pStyle w:val="style0"/>
        <w:rPr/>
      </w:pPr>
      <w:r>
        <w:t xml:space="preserve">    - Droplet transmission (e.g., Influenza, Tuberculosis)</w:t>
      </w:r>
    </w:p>
    <w:p>
      <w:pPr>
        <w:pStyle w:val="style0"/>
        <w:rPr/>
      </w:pPr>
      <w:r>
        <w:t>- *Indirect Transmission*:</w:t>
      </w:r>
    </w:p>
    <w:p>
      <w:pPr>
        <w:pStyle w:val="style0"/>
        <w:rPr/>
      </w:pPr>
      <w:r>
        <w:t xml:space="preserve">    - Contaminated food/water (e.g., Cholera, Typhoid)</w:t>
      </w:r>
    </w:p>
    <w:p>
      <w:pPr>
        <w:pStyle w:val="style0"/>
        <w:rPr/>
      </w:pPr>
      <w:r>
        <w:t xml:space="preserve">    - Vectors (e.g., Mosquitoes, Ticks)</w:t>
      </w:r>
    </w:p>
    <w:p>
      <w:pPr>
        <w:pStyle w:val="style0"/>
        <w:rPr/>
      </w:pPr>
      <w:r>
        <w:t xml:space="preserve">    - Fomites (e.g., contaminated surfaces)</w:t>
      </w:r>
    </w:p>
    <w:p>
      <w:pPr>
        <w:pStyle w:val="style0"/>
        <w:rPr/>
      </w:pPr>
    </w:p>
    <w:p>
      <w:pPr>
        <w:pStyle w:val="style0"/>
        <w:rPr/>
      </w:pPr>
      <w:r>
        <w:t>Methods of Prevention and Control</w:t>
      </w:r>
    </w:p>
    <w:p>
      <w:pPr>
        <w:pStyle w:val="style0"/>
        <w:rPr/>
      </w:pPr>
      <w:r>
        <w:t>- Vaccination</w:t>
      </w:r>
    </w:p>
    <w:p>
      <w:pPr>
        <w:pStyle w:val="style0"/>
        <w:rPr/>
      </w:pPr>
      <w:r>
        <w:t>- Sanitation and hygiene</w:t>
      </w:r>
    </w:p>
    <w:p>
      <w:pPr>
        <w:pStyle w:val="style0"/>
        <w:rPr/>
      </w:pPr>
      <w:r>
        <w:t>- Vector control</w:t>
      </w:r>
    </w:p>
    <w:p>
      <w:pPr>
        <w:pStyle w:val="style0"/>
        <w:rPr/>
      </w:pPr>
      <w:r>
        <w:t>- Education and awareness</w:t>
      </w:r>
    </w:p>
    <w:p>
      <w:pPr>
        <w:pStyle w:val="style0"/>
        <w:rPr/>
      </w:pPr>
      <w:r>
        <w:t>- Isolation/quarantine</w:t>
      </w:r>
    </w:p>
    <w:p>
      <w:pPr>
        <w:pStyle w:val="style0"/>
        <w:rPr/>
      </w:pPr>
      <w:r>
        <w:t>- Treatment and prophylaxis</w:t>
      </w:r>
    </w:p>
    <w:p>
      <w:pPr>
        <w:pStyle w:val="style0"/>
        <w:rPr/>
      </w:pPr>
    </w:p>
    <w:p>
      <w:pPr>
        <w:pStyle w:val="style0"/>
        <w:rPr/>
      </w:pPr>
      <w:r>
        <w:t>2. Endemic, Epidemic, and Pandemic</w:t>
      </w:r>
    </w:p>
    <w:p>
      <w:pPr>
        <w:pStyle w:val="style0"/>
        <w:rPr/>
      </w:pPr>
      <w:r>
        <w:t>- *Endemic*: Constant presence of a disease in a population (e.g., Malaria in Nigeria)</w:t>
      </w:r>
    </w:p>
    <w:p>
      <w:pPr>
        <w:pStyle w:val="style0"/>
        <w:rPr/>
      </w:pPr>
      <w:r>
        <w:t>- *Epidemic*: Sudden increase in disease cases (e.g., Cholera outbreak in a community)</w:t>
      </w:r>
    </w:p>
    <w:p>
      <w:pPr>
        <w:pStyle w:val="style0"/>
        <w:rPr/>
      </w:pPr>
      <w:r>
        <w:t>- *Pandemic*: Global spread of a disease (e.g., COVID-19, Influenza A/H1N1)</w:t>
      </w:r>
    </w:p>
    <w:p>
      <w:pPr>
        <w:pStyle w:val="style0"/>
        <w:rPr/>
      </w:pPr>
    </w:p>
    <w:p>
      <w:pPr>
        <w:pStyle w:val="style0"/>
        <w:rPr/>
      </w:pPr>
      <w:r>
        <w:t>3. Incidence and Prevalence</w:t>
      </w:r>
    </w:p>
    <w:p>
      <w:pPr>
        <w:pStyle w:val="style0"/>
        <w:rPr/>
      </w:pPr>
      <w:r>
        <w:t>Definitions</w:t>
      </w:r>
    </w:p>
    <w:p>
      <w:pPr>
        <w:pStyle w:val="style0"/>
        <w:rPr/>
      </w:pPr>
      <w:r>
        <w:t>- *Incidence*: Number of new cases in a population over a period</w:t>
      </w:r>
    </w:p>
    <w:p>
      <w:pPr>
        <w:pStyle w:val="style0"/>
        <w:rPr/>
      </w:pPr>
      <w:r>
        <w:t>- *Prevalence*: Total number of cases (new and existing) in a population</w:t>
      </w:r>
    </w:p>
    <w:p>
      <w:pPr>
        <w:pStyle w:val="style0"/>
        <w:rPr/>
      </w:pPr>
    </w:p>
    <w:p>
      <w:pPr>
        <w:pStyle w:val="style0"/>
        <w:rPr/>
      </w:pPr>
      <w:r>
        <w:t>Importance</w:t>
      </w:r>
    </w:p>
    <w:p>
      <w:pPr>
        <w:pStyle w:val="style0"/>
        <w:rPr/>
      </w:pPr>
      <w:r>
        <w:t>- Incidence helps identify outbreak sources and transmission patterns</w:t>
      </w:r>
    </w:p>
    <w:p>
      <w:pPr>
        <w:pStyle w:val="style0"/>
        <w:rPr/>
      </w:pPr>
      <w:r>
        <w:t>- Prevalence informs resource allocation, planning, and evaluation of interventions</w:t>
      </w:r>
    </w:p>
    <w:p>
      <w:pPr>
        <w:pStyle w:val="style0"/>
        <w:rPr/>
      </w:pPr>
    </w:p>
    <w:p>
      <w:pPr>
        <w:pStyle w:val="style0"/>
        <w:rPr/>
      </w:pPr>
      <w:r>
        <w:t>Examples</w:t>
      </w:r>
    </w:p>
    <w:p>
      <w:pPr>
        <w:pStyle w:val="style0"/>
        <w:rPr/>
      </w:pPr>
      <w:r>
        <w:t>- Incidence: 100 new HIV cases in a year</w:t>
      </w:r>
    </w:p>
    <w:p>
      <w:pPr>
        <w:pStyle w:val="style0"/>
        <w:rPr/>
      </w:pPr>
      <w:r>
        <w:t>- Prevalence: 1000 HIV cases in a community</w:t>
      </w:r>
    </w:p>
    <w:p>
      <w:pPr>
        <w:pStyle w:val="style0"/>
        <w:rPr/>
      </w:pPr>
    </w:p>
    <w:p>
      <w:pPr>
        <w:pStyle w:val="style0"/>
        <w:rPr/>
      </w:pPr>
      <w:r>
        <w:t>4. Controlling Communicable Diseases at Community Level</w:t>
      </w:r>
    </w:p>
    <w:p>
      <w:pPr>
        <w:pStyle w:val="style0"/>
        <w:rPr/>
      </w:pPr>
      <w:r>
        <w:t>- Surveillance and reporting</w:t>
      </w:r>
    </w:p>
    <w:p>
      <w:pPr>
        <w:pStyle w:val="style0"/>
        <w:rPr/>
      </w:pPr>
      <w:r>
        <w:t>- Contact tracing</w:t>
      </w:r>
    </w:p>
    <w:p>
      <w:pPr>
        <w:pStyle w:val="style0"/>
        <w:rPr/>
      </w:pPr>
      <w:r>
        <w:t>- Vaccination campaigns</w:t>
      </w:r>
    </w:p>
    <w:p>
      <w:pPr>
        <w:pStyle w:val="style0"/>
        <w:rPr/>
      </w:pPr>
      <w:r>
        <w:t>- Sanitation and hygiene promotion</w:t>
      </w:r>
    </w:p>
    <w:p>
      <w:pPr>
        <w:pStyle w:val="style0"/>
        <w:rPr/>
      </w:pPr>
      <w:r>
        <w:t>- Vector control measures</w:t>
      </w:r>
    </w:p>
    <w:p>
      <w:pPr>
        <w:pStyle w:val="style0"/>
        <w:rPr/>
      </w:pPr>
      <w:r>
        <w:t>- Health education and awareness</w:t>
      </w:r>
    </w:p>
    <w:p>
      <w:pPr>
        <w:pStyle w:val="style0"/>
        <w:rPr/>
      </w:pPr>
      <w:r>
        <w:t>- Treatment and prophylaxis</w:t>
      </w:r>
    </w:p>
    <w:p>
      <w:pPr>
        <w:pStyle w:val="style0"/>
        <w:rPr/>
      </w:pPr>
    </w:p>
    <w:p>
      <w:pPr>
        <w:pStyle w:val="style0"/>
        <w:rPr/>
      </w:pPr>
      <w:r>
        <w:t>5. Short Notes</w:t>
      </w:r>
    </w:p>
    <w:p>
      <w:pPr>
        <w:pStyle w:val="style0"/>
        <w:rPr/>
      </w:pPr>
      <w:r>
        <w:t>a. Epidemiological Triangle</w:t>
      </w:r>
    </w:p>
    <w:p>
      <w:pPr>
        <w:pStyle w:val="style0"/>
        <w:rPr/>
      </w:pPr>
      <w:r>
        <w:t>The epidemiological triangle consists of:</w:t>
      </w:r>
    </w:p>
    <w:p>
      <w:pPr>
        <w:pStyle w:val="style0"/>
        <w:rPr/>
      </w:pPr>
      <w:r>
        <w:t>- Agent (pathogen)</w:t>
      </w:r>
    </w:p>
    <w:p>
      <w:pPr>
        <w:pStyle w:val="style0"/>
        <w:rPr/>
      </w:pPr>
      <w:r>
        <w:t>- Host (human)</w:t>
      </w:r>
    </w:p>
    <w:p>
      <w:pPr>
        <w:pStyle w:val="style0"/>
        <w:rPr/>
      </w:pPr>
      <w:r>
        <w:t>- Environment (external factors)</w:t>
      </w:r>
    </w:p>
    <w:p>
      <w:pPr>
        <w:pStyle w:val="style0"/>
        <w:rPr/>
      </w:pPr>
      <w:r>
        <w:t>These three components interact to cause disease.</w:t>
      </w:r>
    </w:p>
    <w:p>
      <w:pPr>
        <w:pStyle w:val="style0"/>
        <w:rPr/>
      </w:pPr>
    </w:p>
    <w:p>
      <w:pPr>
        <w:pStyle w:val="style0"/>
        <w:rPr/>
      </w:pPr>
      <w:r>
        <w:t>b. Vehicle-borne Transmission</w:t>
      </w:r>
    </w:p>
    <w:p>
      <w:pPr>
        <w:pStyle w:val="style0"/>
        <w:rPr/>
      </w:pPr>
      <w:r>
        <w:t>Disease transmission through contaminated food, water, or other vehicles (e.g., Cholera, Typhoid).</w:t>
      </w:r>
    </w:p>
    <w:p>
      <w:pPr>
        <w:pStyle w:val="style0"/>
        <w:rPr/>
      </w:pPr>
    </w:p>
    <w:p>
      <w:pPr>
        <w:pStyle w:val="style0"/>
        <w:rPr/>
      </w:pPr>
      <w:r>
        <w:t>c. Point Prevalence and Period Prevalence</w:t>
      </w:r>
    </w:p>
    <w:p>
      <w:pPr>
        <w:pStyle w:val="style0"/>
        <w:rPr/>
      </w:pPr>
      <w:r>
        <w:t>- *Point Prevalence*: Cases at a specific point in time</w:t>
      </w:r>
    </w:p>
    <w:p>
      <w:pPr>
        <w:pStyle w:val="style0"/>
        <w:rPr/>
      </w:pPr>
      <w:r>
        <w:t>- *Period Prevalence*: Cases over a defined period (e.g., annual prevalence)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338</Words>
  <Characters>2102</Characters>
  <Application>WPS Office</Application>
  <Paragraphs>73</Paragraphs>
  <CharactersWithSpaces>2401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2025-10-30T10:04:27Z</dcterms:created>
  <dc:creator>Infinix X665E</dc:creator>
  <lastModifiedBy>Infinix X665E</lastModifiedBy>
  <dcterms:modified xsi:type="dcterms:W3CDTF">2025-10-30T10:04:27Z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63c0d7a268214ba8bf75ca3c711e4f32</vt:lpwstr>
  </property>
</Properties>
</file>