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2"/>
        </w:rPr>
        <w:t>Dear Hiring Team,</w:t>
      </w:r>
    </w:p>
    <w:p>
      <w:r>
        <w:rPr>
          <w:sz w:val="22"/>
        </w:rPr>
        <w:t>I’m excited to apply for the Cloud Support Engineer position for the AWS European Sovereign Cloud initiative. With hands-on experience providing 1st and 2nd level IT support across Microsoft 365, Active Directory, and networking environments, I’m confident I can contribute effectively to your team and help customers get the most out of AWS technologies.</w:t>
      </w:r>
    </w:p>
    <w:p>
      <w:r>
        <w:rPr>
          <w:sz w:val="22"/>
        </w:rPr>
        <w:t>In my recent role at Capital Catering GmbH, I supported Windows endpoints, managed user lifecycles in Active Directory, and troubleshot connectivity issues involving DNS, VPN, and TCP/IP — all under tight SLA requirements. This practical, structured experience aligns well with the troubleshooting and customer engagement skills you’re looking for. I’m comfortable diagnosing root causes, documenting solutions, and escalating complex issues, which I know is critical when helping customers run mission-critical cloud applications.</w:t>
      </w:r>
    </w:p>
    <w:p>
      <w:r>
        <w:rPr>
          <w:sz w:val="22"/>
        </w:rPr>
        <w:t>While I’m still progressing in my German proficiency, I’m actively improving and confident in my ability to communicate effectively in both German and English. I’m also passionate about cloud computing and eager to deepen my knowledge of AWS services through this role. My background in building lab environments simulating Active Directory, DNS, DHCP, VPN, and Microsoft 365 troubleshooting workflows has given me a solid foundation to quickly adapt to AWS tools and best practices.</w:t>
      </w:r>
    </w:p>
    <w:p>
      <w:r>
        <w:rPr>
          <w:sz w:val="22"/>
        </w:rPr>
        <w:t>What excites me most about this opportunity is the chance to work at the forefront of cloud innovation in a customer-facing role that combines technical problem-solving with mentorship and process improvement. I appreciate AWS’s commitment to diversity, inclusion, and continuous learning — values I share and look forward to contributing to.</w:t>
      </w:r>
    </w:p>
    <w:p>
      <w:r>
        <w:rPr>
          <w:sz w:val="22"/>
        </w:rPr>
        <w:t>Thank you for considering my application. I’m eager to bring my problem-solving mindset, technical skills, and commitment to customer success to AWS’s Sovereign Cloud support team.</w:t>
      </w:r>
    </w:p>
    <w:p>
      <w:r>
        <w:rPr>
          <w:sz w:val="22"/>
        </w:rPr>
        <w:t>Best regards,</w:t>
      </w:r>
    </w:p>
    <w:p>
      <w:r>
        <w:rPr>
          <w:sz w:val="22"/>
        </w:rPr>
        <w:t>Abiola Akinselure</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