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F4BDD" w:rsidRDefault="004F5F35">
      <w:pPr>
        <w:pStyle w:val="normal0"/>
        <w:contextualSpacing w:val="0"/>
        <w:jc w:val="right"/>
      </w:pPr>
      <w:r>
        <w:rPr>
          <w:rFonts w:ascii="Arial" w:eastAsia="Arial" w:hAnsi="Arial" w:cs="Arial"/>
          <w:b/>
          <w:sz w:val="36"/>
        </w:rPr>
        <w:t>Sistema de Academia</w:t>
      </w:r>
    </w:p>
    <w:p w:rsidR="00FF4BDD" w:rsidRDefault="00AD664A">
      <w:pPr>
        <w:pStyle w:val="normal0"/>
        <w:contextualSpacing w:val="0"/>
        <w:jc w:val="right"/>
      </w:pPr>
      <w:r>
        <w:rPr>
          <w:rFonts w:ascii="Arial" w:eastAsia="Arial" w:hAnsi="Arial" w:cs="Arial"/>
          <w:b/>
          <w:sz w:val="36"/>
        </w:rPr>
        <w:t>Plano de Gerenciamento de Configuração</w:t>
      </w:r>
    </w:p>
    <w:p w:rsidR="00FF4BDD" w:rsidRDefault="00FF4BDD">
      <w:pPr>
        <w:pStyle w:val="normal0"/>
        <w:contextualSpacing w:val="0"/>
        <w:jc w:val="right"/>
      </w:pPr>
    </w:p>
    <w:p w:rsidR="00FF4BDD" w:rsidRDefault="00AD664A">
      <w:pPr>
        <w:pStyle w:val="normal0"/>
        <w:contextualSpacing w:val="0"/>
        <w:jc w:val="right"/>
      </w:pPr>
      <w:r>
        <w:rPr>
          <w:rFonts w:ascii="Arial" w:eastAsia="Arial" w:hAnsi="Arial" w:cs="Arial"/>
          <w:b/>
          <w:sz w:val="28"/>
        </w:rPr>
        <w:t>Versão &lt;1.0&gt;</w:t>
      </w:r>
    </w:p>
    <w:p w:rsidR="00FF4BDD" w:rsidRDefault="00FF4BDD">
      <w:pPr>
        <w:pStyle w:val="normal0"/>
        <w:contextualSpacing w:val="0"/>
        <w:jc w:val="center"/>
      </w:pPr>
    </w:p>
    <w:p w:rsidR="00FF4BDD" w:rsidRDefault="00FF4BDD">
      <w:pPr>
        <w:pStyle w:val="normal0"/>
        <w:contextualSpacing w:val="0"/>
      </w:pPr>
    </w:p>
    <w:p w:rsidR="00FF4BDD" w:rsidRDefault="00AD664A">
      <w:pPr>
        <w:pStyle w:val="normal0"/>
        <w:spacing w:after="120"/>
        <w:contextualSpacing w:val="0"/>
      </w:pPr>
      <w:r>
        <w:rPr>
          <w:i/>
          <w:color w:val="0000FF"/>
        </w:rPr>
        <w:t xml:space="preserve">[Observação: O template a seguir é fornecido para uso com o Rational Unified Process (RUP). O texto em azul exibido entre colchetes e em itálico (style=InfoBlue) foi incluído para orientar o autor e deve ser excluído antes da publicação do documento. Um parágrafo digitado após esse estilo será automaticamente definido como normal (style=Body Text).] </w:t>
      </w:r>
    </w:p>
    <w:p w:rsidR="00FF4BDD" w:rsidRDefault="00AD664A">
      <w:pPr>
        <w:pStyle w:val="normal0"/>
        <w:spacing w:after="120"/>
        <w:contextualSpacing w:val="0"/>
      </w:pPr>
      <w:r>
        <w:rPr>
          <w:i/>
          <w:color w:val="0000FF"/>
        </w:rPr>
        <w:t>[Para personalizar campos automáticos no Microsoft Word (que exibem um fundo cinza quando selecionados), escolha File&gt;Properties e substitua os campos Title, Subject e Company pelas informações apropriadas para este documento. Depois de fechar a caixa de diálogo, para atualizar os campos automáticos no documento inteiro, selecione Edit&gt;Select All (ou Ctrl-A) e pressione F9 ou simplesmente clique no campo e pressione F9. Isso deve ser feito separadamente para Cabeçalhos e Rodapés. Alt-F9 alterna entre a exibição de nomes de campos e do conteúdo dos campos. Consulte a ajuda do Word para obter mais informações sobre como trabalhar com campos.]</w:t>
      </w:r>
    </w:p>
    <w:p w:rsidR="00FF4BDD" w:rsidRDefault="00FF4BDD">
      <w:pPr>
        <w:pStyle w:val="normal0"/>
        <w:spacing w:after="120"/>
        <w:contextualSpacing w:val="0"/>
      </w:pPr>
    </w:p>
    <w:p w:rsidR="00FF4BDD" w:rsidRDefault="00FF4BDD">
      <w:pPr>
        <w:pStyle w:val="normal0"/>
        <w:contextualSpacing w:val="0"/>
      </w:pPr>
    </w:p>
    <w:p w:rsidR="00FF4BDD" w:rsidRDefault="00AD664A">
      <w:pPr>
        <w:pStyle w:val="normal0"/>
      </w:pPr>
      <w:r>
        <w:br w:type="page"/>
      </w:r>
    </w:p>
    <w:p w:rsidR="00FF4BDD" w:rsidRDefault="00AD664A">
      <w:pPr>
        <w:pStyle w:val="normal0"/>
        <w:contextualSpacing w:val="0"/>
        <w:jc w:val="center"/>
      </w:pPr>
      <w:r>
        <w:rPr>
          <w:rFonts w:ascii="Arial" w:eastAsia="Arial" w:hAnsi="Arial" w:cs="Arial"/>
          <w:b/>
          <w:sz w:val="36"/>
        </w:rPr>
        <w:lastRenderedPageBreak/>
        <w:t>Histórico da Revisão</w:t>
      </w:r>
    </w:p>
    <w:tbl>
      <w:tblPr>
        <w:tblW w:w="9504"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04"/>
        <w:gridCol w:w="1152"/>
        <w:gridCol w:w="3744"/>
        <w:gridCol w:w="2304"/>
      </w:tblGrid>
      <w:tr w:rsidR="00FF4BDD">
        <w:tc>
          <w:tcPr>
            <w:tcW w:w="2304" w:type="dxa"/>
            <w:tcMar>
              <w:top w:w="100" w:type="dxa"/>
              <w:left w:w="108" w:type="dxa"/>
              <w:bottom w:w="100" w:type="dxa"/>
              <w:right w:w="108" w:type="dxa"/>
            </w:tcMar>
          </w:tcPr>
          <w:p w:rsidR="00FF4BDD" w:rsidRDefault="00AD664A">
            <w:pPr>
              <w:pStyle w:val="normal0"/>
              <w:spacing w:after="120"/>
              <w:contextualSpacing w:val="0"/>
              <w:jc w:val="center"/>
            </w:pPr>
            <w:r>
              <w:rPr>
                <w:b/>
              </w:rPr>
              <w:t>Data</w:t>
            </w:r>
          </w:p>
        </w:tc>
        <w:tc>
          <w:tcPr>
            <w:tcW w:w="1152" w:type="dxa"/>
            <w:tcMar>
              <w:top w:w="100" w:type="dxa"/>
              <w:left w:w="108" w:type="dxa"/>
              <w:bottom w:w="100" w:type="dxa"/>
              <w:right w:w="108" w:type="dxa"/>
            </w:tcMar>
          </w:tcPr>
          <w:p w:rsidR="00FF4BDD" w:rsidRDefault="00AD664A">
            <w:pPr>
              <w:pStyle w:val="normal0"/>
              <w:spacing w:after="120"/>
              <w:contextualSpacing w:val="0"/>
              <w:jc w:val="center"/>
            </w:pPr>
            <w:r>
              <w:rPr>
                <w:b/>
              </w:rPr>
              <w:t>Versão</w:t>
            </w:r>
          </w:p>
        </w:tc>
        <w:tc>
          <w:tcPr>
            <w:tcW w:w="3744" w:type="dxa"/>
            <w:tcMar>
              <w:top w:w="100" w:type="dxa"/>
              <w:left w:w="108" w:type="dxa"/>
              <w:bottom w:w="100" w:type="dxa"/>
              <w:right w:w="108" w:type="dxa"/>
            </w:tcMar>
          </w:tcPr>
          <w:p w:rsidR="00FF4BDD" w:rsidRDefault="00AD664A">
            <w:pPr>
              <w:pStyle w:val="normal0"/>
              <w:spacing w:after="120"/>
              <w:contextualSpacing w:val="0"/>
              <w:jc w:val="center"/>
            </w:pPr>
            <w:r>
              <w:rPr>
                <w:b/>
              </w:rPr>
              <w:t>Descrição</w:t>
            </w:r>
          </w:p>
        </w:tc>
        <w:tc>
          <w:tcPr>
            <w:tcW w:w="2304" w:type="dxa"/>
            <w:tcMar>
              <w:top w:w="100" w:type="dxa"/>
              <w:left w:w="108" w:type="dxa"/>
              <w:bottom w:w="100" w:type="dxa"/>
              <w:right w:w="108" w:type="dxa"/>
            </w:tcMar>
          </w:tcPr>
          <w:p w:rsidR="00FF4BDD" w:rsidRDefault="00AD664A">
            <w:pPr>
              <w:pStyle w:val="normal0"/>
              <w:spacing w:after="120"/>
              <w:contextualSpacing w:val="0"/>
              <w:jc w:val="center"/>
            </w:pPr>
            <w:r>
              <w:rPr>
                <w:b/>
              </w:rPr>
              <w:t>Autor</w:t>
            </w:r>
          </w:p>
        </w:tc>
      </w:tr>
      <w:tr w:rsidR="00FF4BDD">
        <w:tc>
          <w:tcPr>
            <w:tcW w:w="2304" w:type="dxa"/>
            <w:tcMar>
              <w:top w:w="100" w:type="dxa"/>
              <w:left w:w="108" w:type="dxa"/>
              <w:bottom w:w="100" w:type="dxa"/>
              <w:right w:w="108" w:type="dxa"/>
            </w:tcMar>
          </w:tcPr>
          <w:p w:rsidR="00FF4BDD" w:rsidRDefault="004F5F35">
            <w:pPr>
              <w:pStyle w:val="normal0"/>
              <w:spacing w:after="120"/>
              <w:contextualSpacing w:val="0"/>
            </w:pPr>
            <w:r>
              <w:t>05/02/2014</w:t>
            </w:r>
          </w:p>
        </w:tc>
        <w:tc>
          <w:tcPr>
            <w:tcW w:w="1152" w:type="dxa"/>
            <w:tcMar>
              <w:top w:w="100" w:type="dxa"/>
              <w:left w:w="108" w:type="dxa"/>
              <w:bottom w:w="100" w:type="dxa"/>
              <w:right w:w="108" w:type="dxa"/>
            </w:tcMar>
          </w:tcPr>
          <w:p w:rsidR="00FF4BDD" w:rsidRDefault="004F5F35">
            <w:pPr>
              <w:pStyle w:val="normal0"/>
              <w:spacing w:after="120"/>
              <w:contextualSpacing w:val="0"/>
            </w:pPr>
            <w:r>
              <w:t>1.0</w:t>
            </w:r>
          </w:p>
        </w:tc>
        <w:tc>
          <w:tcPr>
            <w:tcW w:w="3744" w:type="dxa"/>
            <w:tcMar>
              <w:top w:w="100" w:type="dxa"/>
              <w:left w:w="108" w:type="dxa"/>
              <w:bottom w:w="100" w:type="dxa"/>
              <w:right w:w="108" w:type="dxa"/>
            </w:tcMar>
          </w:tcPr>
          <w:p w:rsidR="00FF4BDD" w:rsidRDefault="004F5F35">
            <w:pPr>
              <w:pStyle w:val="normal0"/>
              <w:spacing w:after="120"/>
              <w:contextualSpacing w:val="0"/>
            </w:pPr>
            <w:r>
              <w:t>Criação do Documento</w:t>
            </w:r>
          </w:p>
        </w:tc>
        <w:tc>
          <w:tcPr>
            <w:tcW w:w="2304" w:type="dxa"/>
            <w:tcMar>
              <w:top w:w="100" w:type="dxa"/>
              <w:left w:w="108" w:type="dxa"/>
              <w:bottom w:w="100" w:type="dxa"/>
              <w:right w:w="108" w:type="dxa"/>
            </w:tcMar>
          </w:tcPr>
          <w:p w:rsidR="00FF4BDD" w:rsidRDefault="004F5F35">
            <w:pPr>
              <w:pStyle w:val="normal0"/>
              <w:spacing w:after="120"/>
              <w:contextualSpacing w:val="0"/>
            </w:pPr>
            <w:r>
              <w:t>Amanda da Silva</w:t>
            </w:r>
          </w:p>
        </w:tc>
      </w:tr>
      <w:tr w:rsidR="00FF4BDD">
        <w:tc>
          <w:tcPr>
            <w:tcW w:w="2304" w:type="dxa"/>
            <w:tcMar>
              <w:top w:w="100" w:type="dxa"/>
              <w:left w:w="108" w:type="dxa"/>
              <w:bottom w:w="100" w:type="dxa"/>
              <w:right w:w="108" w:type="dxa"/>
            </w:tcMar>
          </w:tcPr>
          <w:p w:rsidR="00FF4BDD" w:rsidRDefault="00FF4BDD">
            <w:pPr>
              <w:pStyle w:val="normal0"/>
              <w:spacing w:after="120"/>
              <w:contextualSpacing w:val="0"/>
            </w:pPr>
          </w:p>
        </w:tc>
        <w:tc>
          <w:tcPr>
            <w:tcW w:w="1152" w:type="dxa"/>
            <w:tcMar>
              <w:top w:w="100" w:type="dxa"/>
              <w:left w:w="108" w:type="dxa"/>
              <w:bottom w:w="100" w:type="dxa"/>
              <w:right w:w="108" w:type="dxa"/>
            </w:tcMar>
          </w:tcPr>
          <w:p w:rsidR="00FF4BDD" w:rsidRDefault="00FF4BDD">
            <w:pPr>
              <w:pStyle w:val="normal0"/>
              <w:spacing w:after="120"/>
              <w:contextualSpacing w:val="0"/>
            </w:pPr>
          </w:p>
        </w:tc>
        <w:tc>
          <w:tcPr>
            <w:tcW w:w="3744" w:type="dxa"/>
            <w:tcMar>
              <w:top w:w="100" w:type="dxa"/>
              <w:left w:w="108" w:type="dxa"/>
              <w:bottom w:w="100" w:type="dxa"/>
              <w:right w:w="108" w:type="dxa"/>
            </w:tcMar>
          </w:tcPr>
          <w:p w:rsidR="00FF4BDD" w:rsidRDefault="00FF4BDD">
            <w:pPr>
              <w:pStyle w:val="normal0"/>
              <w:spacing w:after="120"/>
              <w:contextualSpacing w:val="0"/>
            </w:pPr>
          </w:p>
        </w:tc>
        <w:tc>
          <w:tcPr>
            <w:tcW w:w="2304" w:type="dxa"/>
            <w:tcMar>
              <w:top w:w="100" w:type="dxa"/>
              <w:left w:w="108" w:type="dxa"/>
              <w:bottom w:w="100" w:type="dxa"/>
              <w:right w:w="108" w:type="dxa"/>
            </w:tcMar>
          </w:tcPr>
          <w:p w:rsidR="00FF4BDD" w:rsidRDefault="00FF4BDD">
            <w:pPr>
              <w:pStyle w:val="normal0"/>
              <w:spacing w:after="120"/>
              <w:contextualSpacing w:val="0"/>
            </w:pPr>
          </w:p>
        </w:tc>
      </w:tr>
      <w:tr w:rsidR="00FF4BDD">
        <w:tc>
          <w:tcPr>
            <w:tcW w:w="2304" w:type="dxa"/>
            <w:tcMar>
              <w:top w:w="100" w:type="dxa"/>
              <w:left w:w="108" w:type="dxa"/>
              <w:bottom w:w="100" w:type="dxa"/>
              <w:right w:w="108" w:type="dxa"/>
            </w:tcMar>
          </w:tcPr>
          <w:p w:rsidR="00FF4BDD" w:rsidRDefault="00FF4BDD">
            <w:pPr>
              <w:pStyle w:val="normal0"/>
              <w:spacing w:after="120"/>
              <w:contextualSpacing w:val="0"/>
            </w:pPr>
          </w:p>
        </w:tc>
        <w:tc>
          <w:tcPr>
            <w:tcW w:w="1152" w:type="dxa"/>
            <w:tcMar>
              <w:top w:w="100" w:type="dxa"/>
              <w:left w:w="108" w:type="dxa"/>
              <w:bottom w:w="100" w:type="dxa"/>
              <w:right w:w="108" w:type="dxa"/>
            </w:tcMar>
          </w:tcPr>
          <w:p w:rsidR="00FF4BDD" w:rsidRDefault="00FF4BDD">
            <w:pPr>
              <w:pStyle w:val="normal0"/>
              <w:spacing w:after="120"/>
              <w:contextualSpacing w:val="0"/>
            </w:pPr>
          </w:p>
        </w:tc>
        <w:tc>
          <w:tcPr>
            <w:tcW w:w="3744" w:type="dxa"/>
            <w:tcMar>
              <w:top w:w="100" w:type="dxa"/>
              <w:left w:w="108" w:type="dxa"/>
              <w:bottom w:w="100" w:type="dxa"/>
              <w:right w:w="108" w:type="dxa"/>
            </w:tcMar>
          </w:tcPr>
          <w:p w:rsidR="00FF4BDD" w:rsidRDefault="00FF4BDD">
            <w:pPr>
              <w:pStyle w:val="normal0"/>
              <w:spacing w:after="120"/>
              <w:contextualSpacing w:val="0"/>
            </w:pPr>
          </w:p>
        </w:tc>
        <w:tc>
          <w:tcPr>
            <w:tcW w:w="2304" w:type="dxa"/>
            <w:tcMar>
              <w:top w:w="100" w:type="dxa"/>
              <w:left w:w="108" w:type="dxa"/>
              <w:bottom w:w="100" w:type="dxa"/>
              <w:right w:w="108" w:type="dxa"/>
            </w:tcMar>
          </w:tcPr>
          <w:p w:rsidR="00FF4BDD" w:rsidRDefault="00FF4BDD">
            <w:pPr>
              <w:pStyle w:val="normal0"/>
              <w:spacing w:after="120"/>
              <w:contextualSpacing w:val="0"/>
            </w:pPr>
          </w:p>
        </w:tc>
      </w:tr>
      <w:tr w:rsidR="00FF4BDD">
        <w:tc>
          <w:tcPr>
            <w:tcW w:w="2304" w:type="dxa"/>
            <w:tcMar>
              <w:top w:w="100" w:type="dxa"/>
              <w:left w:w="108" w:type="dxa"/>
              <w:bottom w:w="100" w:type="dxa"/>
              <w:right w:w="108" w:type="dxa"/>
            </w:tcMar>
          </w:tcPr>
          <w:p w:rsidR="00FF4BDD" w:rsidRDefault="00FF4BDD">
            <w:pPr>
              <w:pStyle w:val="normal0"/>
              <w:spacing w:after="120"/>
              <w:contextualSpacing w:val="0"/>
            </w:pPr>
          </w:p>
        </w:tc>
        <w:tc>
          <w:tcPr>
            <w:tcW w:w="1152" w:type="dxa"/>
            <w:tcMar>
              <w:top w:w="100" w:type="dxa"/>
              <w:left w:w="108" w:type="dxa"/>
              <w:bottom w:w="100" w:type="dxa"/>
              <w:right w:w="108" w:type="dxa"/>
            </w:tcMar>
          </w:tcPr>
          <w:p w:rsidR="00FF4BDD" w:rsidRDefault="00FF4BDD">
            <w:pPr>
              <w:pStyle w:val="normal0"/>
              <w:spacing w:after="120"/>
              <w:contextualSpacing w:val="0"/>
            </w:pPr>
          </w:p>
        </w:tc>
        <w:tc>
          <w:tcPr>
            <w:tcW w:w="3744" w:type="dxa"/>
            <w:tcMar>
              <w:top w:w="100" w:type="dxa"/>
              <w:left w:w="108" w:type="dxa"/>
              <w:bottom w:w="100" w:type="dxa"/>
              <w:right w:w="108" w:type="dxa"/>
            </w:tcMar>
          </w:tcPr>
          <w:p w:rsidR="00FF4BDD" w:rsidRDefault="00FF4BDD">
            <w:pPr>
              <w:pStyle w:val="normal0"/>
              <w:spacing w:after="120"/>
              <w:contextualSpacing w:val="0"/>
            </w:pPr>
          </w:p>
        </w:tc>
        <w:tc>
          <w:tcPr>
            <w:tcW w:w="2304" w:type="dxa"/>
            <w:tcMar>
              <w:top w:w="100" w:type="dxa"/>
              <w:left w:w="108" w:type="dxa"/>
              <w:bottom w:w="100" w:type="dxa"/>
              <w:right w:w="108" w:type="dxa"/>
            </w:tcMar>
          </w:tcPr>
          <w:p w:rsidR="00FF4BDD" w:rsidRDefault="00FF4BDD">
            <w:pPr>
              <w:pStyle w:val="normal0"/>
              <w:spacing w:after="120"/>
              <w:contextualSpacing w:val="0"/>
            </w:pPr>
          </w:p>
        </w:tc>
      </w:tr>
    </w:tbl>
    <w:p w:rsidR="00FF4BDD" w:rsidRDefault="00FF4BDD">
      <w:pPr>
        <w:pStyle w:val="normal0"/>
        <w:contextualSpacing w:val="0"/>
      </w:pPr>
    </w:p>
    <w:p w:rsidR="00FF4BDD" w:rsidRDefault="00AD664A">
      <w:pPr>
        <w:pStyle w:val="normal0"/>
      </w:pPr>
      <w:r>
        <w:br w:type="page"/>
      </w:r>
    </w:p>
    <w:p w:rsidR="00FF4BDD" w:rsidRDefault="00AD664A">
      <w:pPr>
        <w:pStyle w:val="normal0"/>
        <w:contextualSpacing w:val="0"/>
        <w:jc w:val="center"/>
      </w:pPr>
      <w:r>
        <w:rPr>
          <w:rFonts w:ascii="Arial" w:eastAsia="Arial" w:hAnsi="Arial" w:cs="Arial"/>
          <w:b/>
          <w:sz w:val="36"/>
        </w:rPr>
        <w:lastRenderedPageBreak/>
        <w:t>Índice Analítico</w:t>
      </w:r>
    </w:p>
    <w:p w:rsidR="00FF4BDD" w:rsidRDefault="00AD664A">
      <w:pPr>
        <w:pStyle w:val="normal0"/>
        <w:tabs>
          <w:tab w:val="left" w:pos="432"/>
        </w:tabs>
        <w:spacing w:before="240" w:after="60"/>
        <w:ind w:right="720"/>
        <w:contextualSpacing w:val="0"/>
      </w:pPr>
      <w:r>
        <w:t>1.</w:t>
      </w:r>
      <w:r>
        <w:rPr>
          <w:sz w:val="24"/>
        </w:rPr>
        <w:tab/>
      </w:r>
      <w:r>
        <w:t>Introdução</w:t>
      </w:r>
      <w:r>
        <w:tab/>
        <w:t>4</w:t>
      </w:r>
    </w:p>
    <w:p w:rsidR="00FF4BDD" w:rsidRDefault="00AD664A">
      <w:pPr>
        <w:pStyle w:val="normal0"/>
        <w:tabs>
          <w:tab w:val="left" w:pos="990"/>
        </w:tabs>
        <w:ind w:left="432" w:right="720"/>
        <w:contextualSpacing w:val="0"/>
      </w:pPr>
      <w:r>
        <w:t>1.1</w:t>
      </w:r>
      <w:r>
        <w:rPr>
          <w:sz w:val="24"/>
        </w:rPr>
        <w:tab/>
      </w:r>
      <w:r>
        <w:t>Finalidade</w:t>
      </w:r>
      <w:r>
        <w:tab/>
        <w:t>4</w:t>
      </w:r>
    </w:p>
    <w:p w:rsidR="00FF4BDD" w:rsidRDefault="00AD664A">
      <w:pPr>
        <w:pStyle w:val="normal0"/>
        <w:tabs>
          <w:tab w:val="left" w:pos="990"/>
        </w:tabs>
        <w:ind w:left="432" w:right="720"/>
        <w:contextualSpacing w:val="0"/>
      </w:pPr>
      <w:r>
        <w:t>1.2</w:t>
      </w:r>
      <w:r>
        <w:rPr>
          <w:sz w:val="24"/>
        </w:rPr>
        <w:tab/>
      </w:r>
      <w:r>
        <w:t>Escopo</w:t>
      </w:r>
      <w:r>
        <w:tab/>
        <w:t>4</w:t>
      </w:r>
    </w:p>
    <w:p w:rsidR="00FF4BDD" w:rsidRDefault="00AD664A">
      <w:pPr>
        <w:pStyle w:val="normal0"/>
        <w:tabs>
          <w:tab w:val="left" w:pos="990"/>
        </w:tabs>
        <w:ind w:left="432" w:right="720"/>
        <w:contextualSpacing w:val="0"/>
      </w:pPr>
      <w:r>
        <w:t>1.3</w:t>
      </w:r>
      <w:r>
        <w:rPr>
          <w:sz w:val="24"/>
        </w:rPr>
        <w:tab/>
      </w:r>
      <w:r>
        <w:t>Definições, Acrônimos e Abreviações</w:t>
      </w:r>
      <w:r>
        <w:tab/>
        <w:t>4</w:t>
      </w:r>
    </w:p>
    <w:p w:rsidR="00FF4BDD" w:rsidRDefault="00AD664A">
      <w:pPr>
        <w:pStyle w:val="normal0"/>
        <w:tabs>
          <w:tab w:val="left" w:pos="990"/>
        </w:tabs>
        <w:ind w:left="432" w:right="720"/>
        <w:contextualSpacing w:val="0"/>
      </w:pPr>
      <w:r>
        <w:t>1.4</w:t>
      </w:r>
      <w:r>
        <w:rPr>
          <w:sz w:val="24"/>
        </w:rPr>
        <w:tab/>
      </w:r>
      <w:r>
        <w:t>Referências</w:t>
      </w:r>
      <w:r>
        <w:tab/>
        <w:t>4</w:t>
      </w:r>
    </w:p>
    <w:p w:rsidR="00FF4BDD" w:rsidRDefault="00AD664A">
      <w:pPr>
        <w:pStyle w:val="normal0"/>
        <w:tabs>
          <w:tab w:val="left" w:pos="990"/>
        </w:tabs>
        <w:ind w:left="432" w:right="720"/>
        <w:contextualSpacing w:val="0"/>
      </w:pPr>
      <w:r>
        <w:t>1.5</w:t>
      </w:r>
      <w:r>
        <w:rPr>
          <w:sz w:val="24"/>
        </w:rPr>
        <w:tab/>
      </w:r>
      <w:r>
        <w:t>Visão Geral</w:t>
      </w:r>
      <w:r>
        <w:tab/>
        <w:t>4</w:t>
      </w:r>
    </w:p>
    <w:p w:rsidR="00FF4BDD" w:rsidRDefault="00AD664A">
      <w:pPr>
        <w:pStyle w:val="normal0"/>
        <w:tabs>
          <w:tab w:val="left" w:pos="432"/>
        </w:tabs>
        <w:spacing w:before="240" w:after="60"/>
        <w:ind w:right="720"/>
        <w:contextualSpacing w:val="0"/>
      </w:pPr>
      <w:r>
        <w:t>2.</w:t>
      </w:r>
      <w:r>
        <w:rPr>
          <w:sz w:val="24"/>
        </w:rPr>
        <w:tab/>
      </w:r>
      <w:r>
        <w:t>Gerenciamento de Configuração de Software</w:t>
      </w:r>
      <w:r>
        <w:tab/>
        <w:t>4</w:t>
      </w:r>
    </w:p>
    <w:p w:rsidR="00FF4BDD" w:rsidRDefault="00AD664A">
      <w:pPr>
        <w:pStyle w:val="normal0"/>
        <w:tabs>
          <w:tab w:val="left" w:pos="990"/>
        </w:tabs>
        <w:ind w:left="432" w:right="720"/>
        <w:contextualSpacing w:val="0"/>
      </w:pPr>
      <w:r>
        <w:t>2.1</w:t>
      </w:r>
      <w:r>
        <w:rPr>
          <w:sz w:val="24"/>
        </w:rPr>
        <w:tab/>
      </w:r>
      <w:r>
        <w:t>Organização, Responsabilidades e Interfaces</w:t>
      </w:r>
      <w:r>
        <w:tab/>
        <w:t>4</w:t>
      </w:r>
    </w:p>
    <w:p w:rsidR="00FF4BDD" w:rsidRDefault="00AD664A">
      <w:pPr>
        <w:pStyle w:val="normal0"/>
        <w:tabs>
          <w:tab w:val="left" w:pos="990"/>
        </w:tabs>
        <w:ind w:left="432" w:right="720"/>
        <w:contextualSpacing w:val="0"/>
      </w:pPr>
      <w:r>
        <w:t>2.2</w:t>
      </w:r>
      <w:r>
        <w:rPr>
          <w:sz w:val="24"/>
        </w:rPr>
        <w:tab/>
      </w:r>
      <w:r>
        <w:t>Ferramentas, Ambiente e Infra-estrutura</w:t>
      </w:r>
      <w:r>
        <w:tab/>
        <w:t>4</w:t>
      </w:r>
    </w:p>
    <w:p w:rsidR="00FF4BDD" w:rsidRDefault="00AD664A">
      <w:pPr>
        <w:pStyle w:val="normal0"/>
        <w:tabs>
          <w:tab w:val="left" w:pos="432"/>
        </w:tabs>
        <w:spacing w:before="240" w:after="60"/>
        <w:ind w:right="720"/>
        <w:contextualSpacing w:val="0"/>
      </w:pPr>
      <w:r>
        <w:t>3.</w:t>
      </w:r>
      <w:r>
        <w:rPr>
          <w:sz w:val="24"/>
        </w:rPr>
        <w:tab/>
      </w:r>
      <w:r>
        <w:t>O Programa de Gerenciamento de Configuração</w:t>
      </w:r>
      <w:r>
        <w:tab/>
        <w:t>5</w:t>
      </w:r>
    </w:p>
    <w:p w:rsidR="00FF4BDD" w:rsidRDefault="00AD664A">
      <w:pPr>
        <w:pStyle w:val="normal0"/>
        <w:tabs>
          <w:tab w:val="left" w:pos="990"/>
        </w:tabs>
        <w:ind w:left="432" w:right="720"/>
        <w:contextualSpacing w:val="0"/>
      </w:pPr>
      <w:r>
        <w:t>3.1</w:t>
      </w:r>
      <w:r>
        <w:rPr>
          <w:sz w:val="24"/>
        </w:rPr>
        <w:tab/>
      </w:r>
      <w:r>
        <w:t>Identificação da Configuração</w:t>
      </w:r>
      <w:r>
        <w:tab/>
        <w:t>5</w:t>
      </w:r>
    </w:p>
    <w:p w:rsidR="00FF4BDD" w:rsidRDefault="00AD664A">
      <w:pPr>
        <w:pStyle w:val="normal0"/>
        <w:tabs>
          <w:tab w:val="left" w:pos="1630"/>
        </w:tabs>
        <w:ind w:left="990"/>
        <w:contextualSpacing w:val="0"/>
      </w:pPr>
      <w:r>
        <w:t>3.1.1</w:t>
      </w:r>
      <w:r>
        <w:rPr>
          <w:sz w:val="24"/>
        </w:rPr>
        <w:tab/>
      </w:r>
      <w:r>
        <w:t>Métodos de Identificação</w:t>
      </w:r>
      <w:r>
        <w:tab/>
        <w:t>5</w:t>
      </w:r>
    </w:p>
    <w:p w:rsidR="00FF4BDD" w:rsidRDefault="00AD664A">
      <w:pPr>
        <w:pStyle w:val="normal0"/>
        <w:tabs>
          <w:tab w:val="left" w:pos="1630"/>
        </w:tabs>
        <w:ind w:left="990"/>
        <w:contextualSpacing w:val="0"/>
      </w:pPr>
      <w:r>
        <w:t>3.1.2</w:t>
      </w:r>
      <w:r>
        <w:rPr>
          <w:sz w:val="24"/>
        </w:rPr>
        <w:tab/>
      </w:r>
      <w:r>
        <w:t>Baselines do Projeto</w:t>
      </w:r>
      <w:r>
        <w:tab/>
        <w:t>5</w:t>
      </w:r>
    </w:p>
    <w:p w:rsidR="00FF4BDD" w:rsidRDefault="00AD664A">
      <w:pPr>
        <w:pStyle w:val="normal0"/>
        <w:tabs>
          <w:tab w:val="left" w:pos="990"/>
        </w:tabs>
        <w:ind w:left="432" w:right="720"/>
        <w:contextualSpacing w:val="0"/>
      </w:pPr>
      <w:r>
        <w:t>3.2</w:t>
      </w:r>
      <w:r>
        <w:rPr>
          <w:sz w:val="24"/>
        </w:rPr>
        <w:tab/>
      </w:r>
      <w:r>
        <w:t>Controle de Configuração e Mudança</w:t>
      </w:r>
      <w:r>
        <w:tab/>
        <w:t>5</w:t>
      </w:r>
    </w:p>
    <w:p w:rsidR="00FF4BDD" w:rsidRDefault="00AD664A">
      <w:pPr>
        <w:pStyle w:val="normal0"/>
        <w:tabs>
          <w:tab w:val="left" w:pos="1630"/>
        </w:tabs>
        <w:ind w:left="990"/>
        <w:contextualSpacing w:val="0"/>
      </w:pPr>
      <w:r>
        <w:t>3.2.1</w:t>
      </w:r>
      <w:r>
        <w:rPr>
          <w:sz w:val="24"/>
        </w:rPr>
        <w:tab/>
      </w:r>
      <w:r>
        <w:t>Processamento e Aprovação de Solicitações de Mudança</w:t>
      </w:r>
      <w:r>
        <w:tab/>
        <w:t>5</w:t>
      </w:r>
    </w:p>
    <w:p w:rsidR="00FF4BDD" w:rsidRDefault="00AD664A">
      <w:pPr>
        <w:pStyle w:val="normal0"/>
        <w:tabs>
          <w:tab w:val="left" w:pos="1630"/>
        </w:tabs>
        <w:ind w:left="990"/>
        <w:contextualSpacing w:val="0"/>
      </w:pPr>
      <w:r>
        <w:t>3.2.2</w:t>
      </w:r>
      <w:r>
        <w:rPr>
          <w:sz w:val="24"/>
        </w:rPr>
        <w:tab/>
      </w:r>
      <w:r>
        <w:t>Comitê de Controle de Mudança (CCB)</w:t>
      </w:r>
      <w:r>
        <w:tab/>
        <w:t>5</w:t>
      </w:r>
    </w:p>
    <w:p w:rsidR="00FF4BDD" w:rsidRDefault="00AD664A">
      <w:pPr>
        <w:pStyle w:val="normal0"/>
        <w:tabs>
          <w:tab w:val="left" w:pos="990"/>
        </w:tabs>
        <w:ind w:left="432" w:right="720"/>
        <w:contextualSpacing w:val="0"/>
      </w:pPr>
      <w:r>
        <w:t>3.3</w:t>
      </w:r>
      <w:r>
        <w:rPr>
          <w:sz w:val="24"/>
        </w:rPr>
        <w:tab/>
      </w:r>
      <w:r>
        <w:t>Estimativa do Status de Configuração</w:t>
      </w:r>
      <w:r>
        <w:tab/>
        <w:t>5</w:t>
      </w:r>
    </w:p>
    <w:p w:rsidR="00FF4BDD" w:rsidRDefault="00AD664A">
      <w:pPr>
        <w:pStyle w:val="normal0"/>
        <w:tabs>
          <w:tab w:val="left" w:pos="1630"/>
        </w:tabs>
        <w:ind w:left="990"/>
        <w:contextualSpacing w:val="0"/>
      </w:pPr>
      <w:r>
        <w:t>3.3.1</w:t>
      </w:r>
      <w:r>
        <w:rPr>
          <w:sz w:val="24"/>
        </w:rPr>
        <w:tab/>
      </w:r>
      <w:r>
        <w:t>Processo de Armazenamento de Mídia e Liberação do Projeto</w:t>
      </w:r>
      <w:r>
        <w:tab/>
        <w:t>5</w:t>
      </w:r>
    </w:p>
    <w:p w:rsidR="00FF4BDD" w:rsidRDefault="00AD664A">
      <w:pPr>
        <w:pStyle w:val="normal0"/>
        <w:tabs>
          <w:tab w:val="left" w:pos="1630"/>
        </w:tabs>
        <w:ind w:left="990"/>
        <w:contextualSpacing w:val="0"/>
      </w:pPr>
      <w:r>
        <w:t>3.3.2</w:t>
      </w:r>
      <w:r>
        <w:rPr>
          <w:sz w:val="24"/>
        </w:rPr>
        <w:tab/>
      </w:r>
      <w:r>
        <w:t>Relatórios e Auditorias</w:t>
      </w:r>
      <w:r>
        <w:tab/>
        <w:t>5</w:t>
      </w:r>
    </w:p>
    <w:p w:rsidR="00FF4BDD" w:rsidRDefault="00AD664A">
      <w:pPr>
        <w:pStyle w:val="normal0"/>
        <w:tabs>
          <w:tab w:val="left" w:pos="432"/>
        </w:tabs>
        <w:spacing w:before="240" w:after="60"/>
        <w:ind w:right="720"/>
        <w:contextualSpacing w:val="0"/>
      </w:pPr>
      <w:r>
        <w:t>4.</w:t>
      </w:r>
      <w:r>
        <w:rPr>
          <w:sz w:val="24"/>
        </w:rPr>
        <w:tab/>
      </w:r>
      <w:r>
        <w:t>Marcos</w:t>
      </w:r>
      <w:r>
        <w:tab/>
        <w:t>6</w:t>
      </w:r>
    </w:p>
    <w:p w:rsidR="00FF4BDD" w:rsidRDefault="00AD664A">
      <w:pPr>
        <w:pStyle w:val="normal0"/>
        <w:tabs>
          <w:tab w:val="left" w:pos="432"/>
        </w:tabs>
        <w:spacing w:before="240" w:after="60"/>
        <w:ind w:right="720"/>
        <w:contextualSpacing w:val="0"/>
      </w:pPr>
      <w:r>
        <w:t>5.</w:t>
      </w:r>
      <w:r>
        <w:rPr>
          <w:sz w:val="24"/>
        </w:rPr>
        <w:tab/>
      </w:r>
      <w:r>
        <w:t>Treinamento e Recursos</w:t>
      </w:r>
      <w:r>
        <w:tab/>
        <w:t>6</w:t>
      </w:r>
    </w:p>
    <w:p w:rsidR="00FF4BDD" w:rsidRDefault="00AD664A">
      <w:pPr>
        <w:pStyle w:val="normal0"/>
        <w:tabs>
          <w:tab w:val="left" w:pos="432"/>
        </w:tabs>
        <w:spacing w:before="240" w:after="60"/>
        <w:ind w:right="720"/>
        <w:contextualSpacing w:val="0"/>
      </w:pPr>
      <w:r>
        <w:t>6.</w:t>
      </w:r>
      <w:r>
        <w:rPr>
          <w:sz w:val="24"/>
        </w:rPr>
        <w:tab/>
      </w:r>
      <w:r>
        <w:t>Controle de Software de Subcontratados e Fornecedores</w:t>
      </w:r>
      <w:r>
        <w:tab/>
        <w:t>6</w:t>
      </w:r>
    </w:p>
    <w:p w:rsidR="00FF4BDD" w:rsidRDefault="00AD664A">
      <w:pPr>
        <w:pStyle w:val="normal0"/>
      </w:pPr>
      <w:r>
        <w:br w:type="page"/>
      </w:r>
    </w:p>
    <w:p w:rsidR="00FF4BDD" w:rsidRDefault="00AD664A">
      <w:pPr>
        <w:pStyle w:val="normal0"/>
        <w:contextualSpacing w:val="0"/>
        <w:jc w:val="center"/>
      </w:pPr>
      <w:bookmarkStart w:id="0" w:name="id.35db5a547b03" w:colFirst="0" w:colLast="0"/>
      <w:bookmarkEnd w:id="0"/>
      <w:r>
        <w:rPr>
          <w:rFonts w:ascii="Arial" w:eastAsia="Arial" w:hAnsi="Arial" w:cs="Arial"/>
          <w:b/>
          <w:sz w:val="36"/>
        </w:rPr>
        <w:lastRenderedPageBreak/>
        <w:t xml:space="preserve">Plano de Gerenciamento de Configuração </w:t>
      </w:r>
    </w:p>
    <w:p w:rsidR="00FF4BDD" w:rsidRDefault="00AD664A">
      <w:pPr>
        <w:pStyle w:val="Ttulo1"/>
        <w:numPr>
          <w:ilvl w:val="0"/>
          <w:numId w:val="1"/>
        </w:numPr>
        <w:ind w:left="1080" w:hanging="359"/>
        <w:rPr>
          <w:sz w:val="20"/>
        </w:rPr>
      </w:pPr>
      <w:bookmarkStart w:id="1" w:name="id.0e9d5cdf91e0" w:colFirst="0" w:colLast="0"/>
      <w:bookmarkEnd w:id="1"/>
      <w:r>
        <w:rPr>
          <w:sz w:val="20"/>
        </w:rPr>
        <w:t>Introdução</w:t>
      </w:r>
    </w:p>
    <w:p w:rsidR="004F5F35" w:rsidRDefault="00505C6A" w:rsidP="004F5F35">
      <w:pPr>
        <w:pStyle w:val="normal0"/>
      </w:pPr>
      <w:r>
        <w:t>O plano de gerenciamento de configuração tem por objetivo garantir a integridade du</w:t>
      </w:r>
      <w:r w:rsidR="00AC429E">
        <w:t>rante o ciclo de vida</w:t>
      </w:r>
      <w:r>
        <w:t xml:space="preserve"> do </w:t>
      </w:r>
      <w:r w:rsidR="00F26018">
        <w:t>proje</w:t>
      </w:r>
      <w:r>
        <w:t>to e o controle das mudanças realizadas.</w:t>
      </w:r>
    </w:p>
    <w:p w:rsidR="00505C6A" w:rsidRPr="004F5F35" w:rsidRDefault="00505C6A" w:rsidP="004F5F35">
      <w:pPr>
        <w:pStyle w:val="normal0"/>
      </w:pPr>
    </w:p>
    <w:p w:rsidR="00FF4BDD" w:rsidRDefault="00AD664A">
      <w:pPr>
        <w:pStyle w:val="Ttulo2"/>
        <w:numPr>
          <w:ilvl w:val="1"/>
          <w:numId w:val="1"/>
        </w:numPr>
        <w:ind w:left="720" w:hanging="719"/>
      </w:pPr>
      <w:bookmarkStart w:id="2" w:name="id.8c442e340194" w:colFirst="0" w:colLast="0"/>
      <w:bookmarkEnd w:id="2"/>
      <w:r>
        <w:t>Finalidade</w:t>
      </w:r>
    </w:p>
    <w:p w:rsidR="000B6148" w:rsidRDefault="00E12592" w:rsidP="000B6148">
      <w:pPr>
        <w:pStyle w:val="normal0"/>
      </w:pPr>
      <w:r>
        <w:t xml:space="preserve">A finalidade deste documento é </w:t>
      </w:r>
      <w:r w:rsidR="000B6148">
        <w:t>proporcionar maior segurança referente às possíveis mudanças do produto</w:t>
      </w:r>
      <w:r w:rsidR="005B5102">
        <w:t>, documentar o projeto, especificar dados de ambiente, informar funções e papeis de cada responsável</w:t>
      </w:r>
      <w:r w:rsidR="000B6148">
        <w:t xml:space="preserve"> </w:t>
      </w:r>
      <w:r w:rsidR="005B5102">
        <w:t xml:space="preserve">para </w:t>
      </w:r>
      <w:r w:rsidR="000B6148">
        <w:t>garanti</w:t>
      </w:r>
      <w:r w:rsidR="005B5102">
        <w:t>r</w:t>
      </w:r>
      <w:r w:rsidR="000B6148">
        <w:t xml:space="preserve"> que todos os membros da equipe tenham um padrão a seguir</w:t>
      </w:r>
      <w:r w:rsidR="005B5102">
        <w:t xml:space="preserve"> e proporcionar ao projeto qualidade e integridade.</w:t>
      </w:r>
    </w:p>
    <w:p w:rsidR="000B6148" w:rsidRDefault="000B6148" w:rsidP="000B6148">
      <w:pPr>
        <w:pStyle w:val="normal0"/>
      </w:pPr>
    </w:p>
    <w:p w:rsidR="00FF4BDD" w:rsidRDefault="00AD664A">
      <w:pPr>
        <w:pStyle w:val="Ttulo2"/>
        <w:numPr>
          <w:ilvl w:val="1"/>
          <w:numId w:val="1"/>
        </w:numPr>
        <w:ind w:left="720" w:hanging="719"/>
      </w:pPr>
      <w:bookmarkStart w:id="3" w:name="id.aea460c67797" w:colFirst="0" w:colLast="0"/>
      <w:bookmarkEnd w:id="3"/>
      <w:r>
        <w:t>Escopo</w:t>
      </w:r>
    </w:p>
    <w:p w:rsidR="00F26018" w:rsidRDefault="00E12592" w:rsidP="00F26018">
      <w:pPr>
        <w:pStyle w:val="normal0"/>
      </w:pPr>
      <w:r>
        <w:t>Este documento de gerenciamento de configuração aborda os</w:t>
      </w:r>
      <w:r w:rsidR="007E3800">
        <w:t xml:space="preserve"> limites do projeto, onde irá determinar as possíveis mudanças, mostrando aos integrantes da equipe como deverão lidar com as mesmas</w:t>
      </w:r>
      <w:r w:rsidR="005B5102">
        <w:t xml:space="preserve"> e abordará dados sobre a configuração do sistema, ambiente de armazenamento dos documentos do projeto</w:t>
      </w:r>
      <w:r w:rsidR="00196209">
        <w:t xml:space="preserve"> e a organização de cada documento do projeto</w:t>
      </w:r>
      <w:r w:rsidR="007E3800">
        <w:t>.</w:t>
      </w:r>
    </w:p>
    <w:p w:rsidR="007E3800" w:rsidRDefault="007E3800" w:rsidP="007E3800">
      <w:pPr>
        <w:pStyle w:val="Ttulo2"/>
        <w:ind w:firstLine="0"/>
      </w:pPr>
      <w:bookmarkStart w:id="4" w:name="id.c2bd520f9ee2" w:colFirst="0" w:colLast="0"/>
      <w:bookmarkEnd w:id="4"/>
    </w:p>
    <w:p w:rsidR="00FF4BDD" w:rsidRDefault="00AD664A">
      <w:pPr>
        <w:pStyle w:val="Ttulo2"/>
        <w:numPr>
          <w:ilvl w:val="1"/>
          <w:numId w:val="1"/>
        </w:numPr>
        <w:ind w:left="720" w:hanging="719"/>
      </w:pPr>
      <w:r>
        <w:t xml:space="preserve">Definições, Acrônimos e </w:t>
      </w:r>
      <w:r w:rsidR="00301EE6">
        <w:t>Abreviações.</w:t>
      </w:r>
    </w:p>
    <w:p w:rsidR="007E3800" w:rsidRDefault="007E3800" w:rsidP="007E3800">
      <w:pPr>
        <w:pStyle w:val="normal0"/>
      </w:pPr>
    </w:p>
    <w:tbl>
      <w:tblPr>
        <w:tblStyle w:val="ListaClara"/>
        <w:tblW w:w="0" w:type="auto"/>
        <w:tblBorders>
          <w:insideH w:val="single" w:sz="8" w:space="0" w:color="000000" w:themeColor="text1"/>
          <w:insideV w:val="single" w:sz="8" w:space="0" w:color="000000" w:themeColor="text1"/>
        </w:tblBorders>
        <w:tblLook w:val="04A0"/>
      </w:tblPr>
      <w:tblGrid>
        <w:gridCol w:w="2093"/>
        <w:gridCol w:w="7407"/>
      </w:tblGrid>
      <w:tr w:rsidR="007E3800" w:rsidTr="00295403">
        <w:trPr>
          <w:cnfStyle w:val="100000000000"/>
        </w:trPr>
        <w:tc>
          <w:tcPr>
            <w:cnfStyle w:val="001000000000"/>
            <w:tcW w:w="2093" w:type="dxa"/>
            <w:shd w:val="clear" w:color="auto" w:fill="BFBFBF" w:themeFill="background1" w:themeFillShade="BF"/>
          </w:tcPr>
          <w:p w:rsidR="007E3800" w:rsidRDefault="007E3800" w:rsidP="007E3800">
            <w:pPr>
              <w:pStyle w:val="normal0"/>
              <w:jc w:val="center"/>
            </w:pPr>
            <w:r>
              <w:t>Termo</w:t>
            </w:r>
          </w:p>
        </w:tc>
        <w:tc>
          <w:tcPr>
            <w:tcW w:w="7407" w:type="dxa"/>
            <w:shd w:val="clear" w:color="auto" w:fill="BFBFBF" w:themeFill="background1" w:themeFillShade="BF"/>
          </w:tcPr>
          <w:p w:rsidR="007E3800" w:rsidRDefault="007E3800" w:rsidP="007E3800">
            <w:pPr>
              <w:pStyle w:val="normal0"/>
              <w:jc w:val="center"/>
              <w:cnfStyle w:val="100000000000"/>
            </w:pPr>
            <w:r>
              <w:t>Significado</w:t>
            </w:r>
          </w:p>
        </w:tc>
      </w:tr>
      <w:tr w:rsidR="007E3800" w:rsidTr="00295403">
        <w:trPr>
          <w:cnfStyle w:val="000000100000"/>
        </w:trPr>
        <w:tc>
          <w:tcPr>
            <w:cnfStyle w:val="001000000000"/>
            <w:tcW w:w="2093" w:type="dxa"/>
            <w:tcBorders>
              <w:top w:val="none" w:sz="0" w:space="0" w:color="auto"/>
              <w:left w:val="none" w:sz="0" w:space="0" w:color="auto"/>
              <w:bottom w:val="none" w:sz="0" w:space="0" w:color="auto"/>
            </w:tcBorders>
            <w:vAlign w:val="center"/>
          </w:tcPr>
          <w:p w:rsidR="007E3800" w:rsidRDefault="00295403" w:rsidP="00295403">
            <w:pPr>
              <w:pStyle w:val="normal0"/>
              <w:jc w:val="center"/>
            </w:pPr>
            <w:r>
              <w:t>XP</w:t>
            </w:r>
          </w:p>
        </w:tc>
        <w:tc>
          <w:tcPr>
            <w:tcW w:w="7407" w:type="dxa"/>
            <w:tcBorders>
              <w:top w:val="none" w:sz="0" w:space="0" w:color="auto"/>
              <w:bottom w:val="none" w:sz="0" w:space="0" w:color="auto"/>
              <w:right w:val="none" w:sz="0" w:space="0" w:color="auto"/>
            </w:tcBorders>
            <w:vAlign w:val="center"/>
          </w:tcPr>
          <w:p w:rsidR="007E3800" w:rsidRDefault="00295403" w:rsidP="00295403">
            <w:pPr>
              <w:pStyle w:val="normal0"/>
              <w:cnfStyle w:val="000000100000"/>
            </w:pPr>
            <w:r>
              <w:t>Extreme Programming – Metodologia ágil, s</w:t>
            </w:r>
            <w:r w:rsidRPr="00295403">
              <w:t>eu principio é dar agilidade ao desenvolvimento do projeto e busca garantir a satisfação do cliente</w:t>
            </w:r>
            <w:r>
              <w:t xml:space="preserve"> [XP].</w:t>
            </w:r>
          </w:p>
        </w:tc>
      </w:tr>
    </w:tbl>
    <w:p w:rsidR="007E3800" w:rsidRPr="007E3800" w:rsidRDefault="007E3800" w:rsidP="007E3800">
      <w:pPr>
        <w:pStyle w:val="normal0"/>
      </w:pPr>
    </w:p>
    <w:p w:rsidR="00FF4BDD" w:rsidRDefault="00AD664A">
      <w:pPr>
        <w:pStyle w:val="Ttulo2"/>
        <w:numPr>
          <w:ilvl w:val="1"/>
          <w:numId w:val="1"/>
        </w:numPr>
        <w:ind w:left="720" w:hanging="719"/>
      </w:pPr>
      <w:bookmarkStart w:id="5" w:name="id.53c7c9eb742a" w:colFirst="0" w:colLast="0"/>
      <w:bookmarkEnd w:id="5"/>
      <w:r>
        <w:t>Referências</w:t>
      </w:r>
    </w:p>
    <w:p w:rsidR="00295403" w:rsidRDefault="00295403" w:rsidP="00295403">
      <w:pPr>
        <w:pStyle w:val="normal0"/>
      </w:pPr>
    </w:p>
    <w:p w:rsidR="00295403" w:rsidRDefault="00295403" w:rsidP="00295403">
      <w:pPr>
        <w:pStyle w:val="normal0"/>
      </w:pPr>
      <w:r>
        <w:t>[XP] Acessada em 05/02/2014, disponível em &lt;</w:t>
      </w:r>
      <w:r w:rsidRPr="00295403">
        <w:t xml:space="preserve"> http://www.devmedia.com.br/conceitos-basicos-sobre-metodologias-ageis-para-desenvolvimento-de-software-metodologias-classicas-x-extreme-programming/10596</w:t>
      </w:r>
      <w:r>
        <w:t>&gt;;</w:t>
      </w:r>
    </w:p>
    <w:p w:rsidR="00FF4BDD" w:rsidRDefault="00FF4BDD">
      <w:pPr>
        <w:pStyle w:val="normal0"/>
        <w:spacing w:after="120"/>
        <w:contextualSpacing w:val="0"/>
      </w:pPr>
    </w:p>
    <w:p w:rsidR="00FF4BDD" w:rsidRDefault="00AD664A">
      <w:pPr>
        <w:pStyle w:val="Ttulo2"/>
        <w:numPr>
          <w:ilvl w:val="1"/>
          <w:numId w:val="1"/>
        </w:numPr>
        <w:ind w:left="720" w:hanging="719"/>
      </w:pPr>
      <w:bookmarkStart w:id="6" w:name="id.043951a27400" w:colFirst="0" w:colLast="0"/>
      <w:bookmarkEnd w:id="6"/>
      <w:r>
        <w:t>Visão Geral</w:t>
      </w:r>
    </w:p>
    <w:p w:rsidR="00FF4BDD" w:rsidRDefault="00AD664A">
      <w:pPr>
        <w:pStyle w:val="normal0"/>
        <w:spacing w:after="120"/>
        <w:contextualSpacing w:val="0"/>
      </w:pPr>
      <w:r>
        <w:rPr>
          <w:i/>
          <w:color w:val="0000FF"/>
        </w:rPr>
        <w:t xml:space="preserve">[Esta subseção descreve o conteúdo restante do </w:t>
      </w:r>
      <w:r>
        <w:rPr>
          <w:b/>
          <w:i/>
          <w:color w:val="0000FF"/>
        </w:rPr>
        <w:t>Plano de Gerenciamento de Configuração</w:t>
      </w:r>
      <w:r>
        <w:rPr>
          <w:i/>
          <w:color w:val="0000FF"/>
        </w:rPr>
        <w:t xml:space="preserve"> e explica como o documento está organizado.]</w:t>
      </w:r>
    </w:p>
    <w:p w:rsidR="00904162" w:rsidRDefault="00904162">
      <w:pPr>
        <w:rPr>
          <w:rFonts w:ascii="Arial" w:eastAsia="Arial" w:hAnsi="Arial" w:cs="Arial"/>
          <w:b/>
          <w:color w:val="000000"/>
          <w:sz w:val="20"/>
        </w:rPr>
      </w:pPr>
      <w:bookmarkStart w:id="7" w:name="id.d2e43180cd7b" w:colFirst="0" w:colLast="0"/>
      <w:bookmarkEnd w:id="7"/>
      <w:r>
        <w:rPr>
          <w:sz w:val="20"/>
        </w:rPr>
        <w:br w:type="page"/>
      </w:r>
    </w:p>
    <w:p w:rsidR="00FF4BDD" w:rsidRDefault="00AD664A">
      <w:pPr>
        <w:pStyle w:val="Ttulo1"/>
        <w:numPr>
          <w:ilvl w:val="0"/>
          <w:numId w:val="1"/>
        </w:numPr>
        <w:ind w:left="1080" w:hanging="359"/>
      </w:pPr>
      <w:r>
        <w:rPr>
          <w:sz w:val="20"/>
        </w:rPr>
        <w:lastRenderedPageBreak/>
        <w:t>Gerenciamento de Configuração de Software</w:t>
      </w:r>
    </w:p>
    <w:p w:rsidR="002B3CC7" w:rsidRDefault="00AD664A" w:rsidP="002B3CC7">
      <w:pPr>
        <w:pStyle w:val="Ttulo2"/>
        <w:numPr>
          <w:ilvl w:val="1"/>
          <w:numId w:val="1"/>
        </w:numPr>
        <w:ind w:left="720" w:hanging="720"/>
        <w:contextualSpacing w:val="0"/>
      </w:pPr>
      <w:bookmarkStart w:id="8" w:name="id.143b62baf136" w:colFirst="0" w:colLast="0"/>
      <w:bookmarkEnd w:id="8"/>
      <w:r>
        <w:t>Organização, Responsabilidades e Interfaces</w:t>
      </w:r>
    </w:p>
    <w:p w:rsidR="002B3CC7" w:rsidRPr="002B3CC7" w:rsidRDefault="002B3CC7" w:rsidP="002B3CC7">
      <w:pPr>
        <w:pStyle w:val="normal0"/>
      </w:pPr>
    </w:p>
    <w:tbl>
      <w:tblPr>
        <w:tblStyle w:val="ListaClara"/>
        <w:tblW w:w="0" w:type="auto"/>
        <w:tblBorders>
          <w:insideH w:val="single" w:sz="8" w:space="0" w:color="000000" w:themeColor="text1"/>
          <w:insideV w:val="single" w:sz="8" w:space="0" w:color="000000" w:themeColor="text1"/>
        </w:tblBorders>
        <w:tblLook w:val="04A0"/>
      </w:tblPr>
      <w:tblGrid>
        <w:gridCol w:w="1472"/>
        <w:gridCol w:w="4396"/>
        <w:gridCol w:w="3708"/>
      </w:tblGrid>
      <w:tr w:rsidR="00904162" w:rsidTr="00904162">
        <w:trPr>
          <w:cnfStyle w:val="100000000000"/>
        </w:trPr>
        <w:tc>
          <w:tcPr>
            <w:cnfStyle w:val="001000000000"/>
            <w:tcW w:w="1407" w:type="dxa"/>
            <w:shd w:val="clear" w:color="auto" w:fill="BFBFBF" w:themeFill="background1" w:themeFillShade="BF"/>
          </w:tcPr>
          <w:p w:rsidR="00904162" w:rsidRDefault="00F9009D" w:rsidP="007306D4">
            <w:pPr>
              <w:pStyle w:val="normal0"/>
              <w:jc w:val="center"/>
            </w:pPr>
            <w:r>
              <w:t>Cargo</w:t>
            </w:r>
          </w:p>
        </w:tc>
        <w:tc>
          <w:tcPr>
            <w:tcW w:w="4432" w:type="dxa"/>
            <w:shd w:val="clear" w:color="auto" w:fill="BFBFBF" w:themeFill="background1" w:themeFillShade="BF"/>
          </w:tcPr>
          <w:p w:rsidR="00904162" w:rsidRDefault="00F9009D" w:rsidP="007306D4">
            <w:pPr>
              <w:pStyle w:val="normal0"/>
              <w:jc w:val="center"/>
              <w:cnfStyle w:val="100000000000"/>
            </w:pPr>
            <w:r>
              <w:t>Função</w:t>
            </w:r>
          </w:p>
        </w:tc>
        <w:tc>
          <w:tcPr>
            <w:tcW w:w="3737" w:type="dxa"/>
            <w:shd w:val="clear" w:color="auto" w:fill="BFBFBF" w:themeFill="background1" w:themeFillShade="BF"/>
          </w:tcPr>
          <w:p w:rsidR="00904162" w:rsidRDefault="00904162" w:rsidP="007306D4">
            <w:pPr>
              <w:pStyle w:val="normal0"/>
              <w:jc w:val="center"/>
              <w:cnfStyle w:val="100000000000"/>
            </w:pPr>
            <w:r>
              <w:t>Ferramenta</w:t>
            </w:r>
          </w:p>
        </w:tc>
      </w:tr>
      <w:tr w:rsidR="00904162" w:rsidTr="00904162">
        <w:trPr>
          <w:cnfStyle w:val="000000100000"/>
        </w:trPr>
        <w:tc>
          <w:tcPr>
            <w:cnfStyle w:val="001000000000"/>
            <w:tcW w:w="1407" w:type="dxa"/>
            <w:vAlign w:val="center"/>
          </w:tcPr>
          <w:p w:rsidR="00904162" w:rsidRDefault="00F9009D" w:rsidP="00904162">
            <w:pPr>
              <w:pStyle w:val="normal0"/>
            </w:pPr>
            <w:r>
              <w:t>Desenvolvedor</w:t>
            </w:r>
          </w:p>
        </w:tc>
        <w:tc>
          <w:tcPr>
            <w:tcW w:w="4432" w:type="dxa"/>
            <w:vAlign w:val="center"/>
          </w:tcPr>
          <w:p w:rsidR="00904162" w:rsidRDefault="00F9009D" w:rsidP="00F9009D">
            <w:pPr>
              <w:pStyle w:val="normal0"/>
              <w:cnfStyle w:val="000000100000"/>
            </w:pPr>
            <w:r>
              <w:t>Desenvolver o código do projeto de acordo com a documentação de requisitos.</w:t>
            </w:r>
          </w:p>
        </w:tc>
        <w:tc>
          <w:tcPr>
            <w:tcW w:w="3737" w:type="dxa"/>
          </w:tcPr>
          <w:p w:rsidR="00904162" w:rsidRPr="00B71AD4" w:rsidRDefault="00F9009D" w:rsidP="004632BE">
            <w:pPr>
              <w:pStyle w:val="normal0"/>
              <w:cnfStyle w:val="000000100000"/>
            </w:pPr>
            <w:r w:rsidRPr="00B71AD4">
              <w:t xml:space="preserve">Conhecer a IDE Eclipse e </w:t>
            </w:r>
            <w:r w:rsidR="004632BE" w:rsidRPr="00B71AD4">
              <w:t>F</w:t>
            </w:r>
            <w:r w:rsidRPr="00B71AD4">
              <w:t>rameworks</w:t>
            </w:r>
            <w:r w:rsidR="00B71AD4">
              <w:t xml:space="preserve"> Spring MVC e Hiberna</w:t>
            </w:r>
            <w:r w:rsidR="00B71AD4" w:rsidRPr="00B71AD4">
              <w:t>t</w:t>
            </w:r>
            <w:r w:rsidR="00B71AD4">
              <w:t>e</w:t>
            </w:r>
            <w:r w:rsidR="004632BE" w:rsidRPr="00B71AD4">
              <w:t xml:space="preserve">. </w:t>
            </w:r>
          </w:p>
        </w:tc>
      </w:tr>
      <w:tr w:rsidR="004632BE" w:rsidTr="00904162">
        <w:tc>
          <w:tcPr>
            <w:cnfStyle w:val="001000000000"/>
            <w:tcW w:w="1407" w:type="dxa"/>
            <w:vAlign w:val="center"/>
          </w:tcPr>
          <w:p w:rsidR="004632BE" w:rsidRDefault="004632BE" w:rsidP="00904162">
            <w:pPr>
              <w:pStyle w:val="normal0"/>
            </w:pPr>
            <w:r>
              <w:t>Analista de requisitos</w:t>
            </w:r>
          </w:p>
        </w:tc>
        <w:tc>
          <w:tcPr>
            <w:tcW w:w="4432" w:type="dxa"/>
            <w:vAlign w:val="center"/>
          </w:tcPr>
          <w:p w:rsidR="004632BE" w:rsidRDefault="004632BE" w:rsidP="00F9009D">
            <w:pPr>
              <w:pStyle w:val="normal0"/>
              <w:cnfStyle w:val="000000000000"/>
            </w:pPr>
            <w:r>
              <w:t>Coletar</w:t>
            </w:r>
            <w:r w:rsidR="00AD664A">
              <w:t xml:space="preserve"> os requisitos do cliente e</w:t>
            </w:r>
            <w:r>
              <w:t xml:space="preserve"> criar a documentação do projeto.</w:t>
            </w:r>
          </w:p>
        </w:tc>
        <w:tc>
          <w:tcPr>
            <w:tcW w:w="3737" w:type="dxa"/>
          </w:tcPr>
          <w:p w:rsidR="004632BE" w:rsidRPr="00B71AD4" w:rsidRDefault="004632BE" w:rsidP="004632BE">
            <w:pPr>
              <w:pStyle w:val="normal0"/>
              <w:cnfStyle w:val="000000000000"/>
            </w:pPr>
            <w:r w:rsidRPr="00B71AD4">
              <w:t>Utilizar f</w:t>
            </w:r>
            <w:r w:rsidR="00AD664A" w:rsidRPr="00B71AD4">
              <w:t xml:space="preserve">erramenta </w:t>
            </w:r>
            <w:r w:rsidR="00095282" w:rsidRPr="00B71AD4">
              <w:t xml:space="preserve">Star </w:t>
            </w:r>
            <w:r w:rsidR="00AD664A" w:rsidRPr="00B71AD4">
              <w:t>UML.</w:t>
            </w:r>
          </w:p>
        </w:tc>
      </w:tr>
      <w:tr w:rsidR="00AD664A" w:rsidTr="00904162">
        <w:trPr>
          <w:cnfStyle w:val="000000100000"/>
        </w:trPr>
        <w:tc>
          <w:tcPr>
            <w:cnfStyle w:val="001000000000"/>
            <w:tcW w:w="1407" w:type="dxa"/>
            <w:vAlign w:val="center"/>
          </w:tcPr>
          <w:p w:rsidR="00AD664A" w:rsidRDefault="00A50BB7" w:rsidP="00904162">
            <w:pPr>
              <w:pStyle w:val="normal0"/>
            </w:pPr>
            <w:r>
              <w:t>QA</w:t>
            </w:r>
          </w:p>
        </w:tc>
        <w:tc>
          <w:tcPr>
            <w:tcW w:w="4432" w:type="dxa"/>
            <w:vAlign w:val="center"/>
          </w:tcPr>
          <w:p w:rsidR="00AD664A" w:rsidRDefault="00B24406" w:rsidP="00B24406">
            <w:pPr>
              <w:pStyle w:val="normal0"/>
              <w:cnfStyle w:val="000000100000"/>
            </w:pPr>
            <w:r>
              <w:t xml:space="preserve">Testar a qualidade e a </w:t>
            </w:r>
            <w:r w:rsidR="00A50BB7">
              <w:t>usuabilidade</w:t>
            </w:r>
            <w:r>
              <w:t xml:space="preserve"> do software.</w:t>
            </w:r>
          </w:p>
        </w:tc>
        <w:tc>
          <w:tcPr>
            <w:tcW w:w="3737" w:type="dxa"/>
          </w:tcPr>
          <w:p w:rsidR="00AD664A" w:rsidRPr="00B71AD4" w:rsidRDefault="00B71AD4" w:rsidP="00B71AD4">
            <w:pPr>
              <w:pStyle w:val="normal0"/>
              <w:cnfStyle w:val="000000100000"/>
            </w:pPr>
            <w:r>
              <w:t xml:space="preserve">Utilizar JUnit </w:t>
            </w:r>
            <w:r w:rsidR="0086333E" w:rsidRPr="00B71AD4">
              <w:t xml:space="preserve">para </w:t>
            </w:r>
            <w:r>
              <w:t xml:space="preserve">realizar os </w:t>
            </w:r>
            <w:r w:rsidR="0086333E" w:rsidRPr="00B71AD4">
              <w:t>teste</w:t>
            </w:r>
            <w:r>
              <w:t>s</w:t>
            </w:r>
            <w:r w:rsidR="0086333E" w:rsidRPr="00B71AD4">
              <w:t xml:space="preserve">. </w:t>
            </w:r>
          </w:p>
        </w:tc>
      </w:tr>
    </w:tbl>
    <w:p w:rsidR="00904162" w:rsidRPr="00904162" w:rsidRDefault="00904162" w:rsidP="00904162">
      <w:pPr>
        <w:pStyle w:val="normal0"/>
      </w:pPr>
    </w:p>
    <w:p w:rsidR="00FF4BDD" w:rsidRDefault="00AD664A">
      <w:pPr>
        <w:pStyle w:val="Ttulo2"/>
        <w:numPr>
          <w:ilvl w:val="1"/>
          <w:numId w:val="1"/>
        </w:numPr>
        <w:ind w:left="720" w:hanging="719"/>
      </w:pPr>
      <w:bookmarkStart w:id="9" w:name="id.d55bce539c12" w:colFirst="0" w:colLast="0"/>
      <w:bookmarkEnd w:id="9"/>
      <w:r>
        <w:t>Ferramentas, Ambiente e Infra-estrutura</w:t>
      </w:r>
    </w:p>
    <w:p w:rsidR="00FF4BDD" w:rsidRDefault="00FF4BDD" w:rsidP="002B3CC7">
      <w:pPr>
        <w:pStyle w:val="normal0"/>
        <w:spacing w:after="120"/>
        <w:ind w:left="1"/>
        <w:contextualSpacing w:val="0"/>
      </w:pPr>
    </w:p>
    <w:tbl>
      <w:tblPr>
        <w:tblStyle w:val="Tabelacomgrade"/>
        <w:tblW w:w="9660" w:type="dxa"/>
        <w:tblLook w:val="04A0"/>
      </w:tblPr>
      <w:tblGrid>
        <w:gridCol w:w="2103"/>
        <w:gridCol w:w="3952"/>
        <w:gridCol w:w="3605"/>
      </w:tblGrid>
      <w:tr w:rsidR="00B71AD4" w:rsidTr="00B71AD4">
        <w:trPr>
          <w:trHeight w:val="314"/>
        </w:trPr>
        <w:tc>
          <w:tcPr>
            <w:tcW w:w="2103" w:type="dxa"/>
            <w:shd w:val="clear" w:color="auto" w:fill="BFBFBF" w:themeFill="background1" w:themeFillShade="BF"/>
            <w:vAlign w:val="center"/>
          </w:tcPr>
          <w:p w:rsidR="00B71AD4" w:rsidRDefault="00B71AD4" w:rsidP="00DE58FD">
            <w:pPr>
              <w:pStyle w:val="normal0"/>
              <w:spacing w:after="120"/>
              <w:contextualSpacing w:val="0"/>
              <w:jc w:val="center"/>
              <w:rPr>
                <w:color w:val="auto"/>
              </w:rPr>
            </w:pPr>
            <w:r>
              <w:rPr>
                <w:color w:val="auto"/>
              </w:rPr>
              <w:t>Ferramenta</w:t>
            </w:r>
          </w:p>
        </w:tc>
        <w:tc>
          <w:tcPr>
            <w:tcW w:w="3952" w:type="dxa"/>
            <w:shd w:val="clear" w:color="auto" w:fill="BFBFBF" w:themeFill="background1" w:themeFillShade="BF"/>
            <w:vAlign w:val="center"/>
          </w:tcPr>
          <w:p w:rsidR="00B71AD4" w:rsidRDefault="00B71AD4" w:rsidP="00DE58FD">
            <w:pPr>
              <w:pStyle w:val="normal0"/>
              <w:spacing w:after="120"/>
              <w:contextualSpacing w:val="0"/>
              <w:jc w:val="center"/>
              <w:rPr>
                <w:color w:val="auto"/>
              </w:rPr>
            </w:pPr>
            <w:r>
              <w:rPr>
                <w:color w:val="auto"/>
              </w:rPr>
              <w:t>Função</w:t>
            </w:r>
          </w:p>
        </w:tc>
        <w:tc>
          <w:tcPr>
            <w:tcW w:w="3605" w:type="dxa"/>
            <w:shd w:val="clear" w:color="auto" w:fill="BFBFBF" w:themeFill="background1" w:themeFillShade="BF"/>
          </w:tcPr>
          <w:p w:rsidR="00B71AD4" w:rsidRDefault="00B71AD4" w:rsidP="00DE58FD">
            <w:pPr>
              <w:pStyle w:val="normal0"/>
              <w:spacing w:after="120"/>
              <w:contextualSpacing w:val="0"/>
              <w:jc w:val="center"/>
              <w:rPr>
                <w:color w:val="auto"/>
              </w:rPr>
            </w:pPr>
            <w:r>
              <w:rPr>
                <w:color w:val="auto"/>
              </w:rPr>
              <w:t>Informações Adicionais</w:t>
            </w:r>
          </w:p>
        </w:tc>
      </w:tr>
      <w:tr w:rsidR="00B71AD4" w:rsidTr="00B71AD4">
        <w:trPr>
          <w:trHeight w:val="738"/>
        </w:trPr>
        <w:tc>
          <w:tcPr>
            <w:tcW w:w="2103" w:type="dxa"/>
            <w:vAlign w:val="center"/>
          </w:tcPr>
          <w:p w:rsidR="00B71AD4" w:rsidRDefault="00B71AD4" w:rsidP="00B34FB2">
            <w:pPr>
              <w:pStyle w:val="normal0"/>
              <w:spacing w:after="120"/>
              <w:contextualSpacing w:val="0"/>
              <w:rPr>
                <w:color w:val="auto"/>
              </w:rPr>
            </w:pPr>
            <w:r>
              <w:rPr>
                <w:color w:val="auto"/>
              </w:rPr>
              <w:t>Eclipse</w:t>
            </w:r>
          </w:p>
        </w:tc>
        <w:tc>
          <w:tcPr>
            <w:tcW w:w="3952" w:type="dxa"/>
            <w:vAlign w:val="center"/>
          </w:tcPr>
          <w:p w:rsidR="00B71AD4" w:rsidRPr="006B6424" w:rsidRDefault="00B71AD4" w:rsidP="00B71AD4">
            <w:pPr>
              <w:pStyle w:val="normal0"/>
              <w:spacing w:after="120"/>
              <w:contextualSpacing w:val="0"/>
              <w:rPr>
                <w:color w:val="auto"/>
                <w:u w:val="single"/>
              </w:rPr>
            </w:pPr>
            <w:r>
              <w:rPr>
                <w:color w:val="auto"/>
              </w:rPr>
              <w:t xml:space="preserve">Ambiente de desenvolvimento em Java para desenvolvimento de aplicações Web. </w:t>
            </w:r>
          </w:p>
        </w:tc>
        <w:tc>
          <w:tcPr>
            <w:tcW w:w="3605" w:type="dxa"/>
          </w:tcPr>
          <w:p w:rsidR="00B71AD4" w:rsidRDefault="00DB1AF2" w:rsidP="00B34FB2">
            <w:pPr>
              <w:pStyle w:val="normal0"/>
              <w:spacing w:after="120"/>
              <w:contextualSpacing w:val="0"/>
              <w:rPr>
                <w:color w:val="auto"/>
              </w:rPr>
            </w:pPr>
            <w:r>
              <w:rPr>
                <w:color w:val="auto"/>
              </w:rPr>
              <w:t>Versão: Juno</w:t>
            </w:r>
          </w:p>
          <w:p w:rsidR="00DB1AF2" w:rsidRDefault="00DB1AF2" w:rsidP="00B34FB2">
            <w:pPr>
              <w:pStyle w:val="normal0"/>
              <w:spacing w:after="120"/>
              <w:contextualSpacing w:val="0"/>
              <w:rPr>
                <w:color w:val="auto"/>
              </w:rPr>
            </w:pPr>
            <w:r>
              <w:rPr>
                <w:color w:val="auto"/>
              </w:rPr>
              <w:t>Ferramenta: Gratuita</w:t>
            </w:r>
          </w:p>
          <w:p w:rsidR="00DB1AF2" w:rsidRPr="00E60274" w:rsidRDefault="00DB1AF2" w:rsidP="00DB1AF2">
            <w:pPr>
              <w:pStyle w:val="normal0"/>
              <w:spacing w:after="120"/>
              <w:contextualSpacing w:val="0"/>
              <w:rPr>
                <w:color w:val="auto"/>
              </w:rPr>
            </w:pPr>
            <w:r w:rsidRPr="00E60274">
              <w:rPr>
                <w:color w:val="auto"/>
              </w:rPr>
              <w:t xml:space="preserve">Licença: </w:t>
            </w:r>
            <w:proofErr w:type="spellStart"/>
            <w:r w:rsidRPr="00E60274">
              <w:rPr>
                <w:color w:val="auto"/>
              </w:rPr>
              <w:t>Common</w:t>
            </w:r>
            <w:proofErr w:type="spellEnd"/>
            <w:r w:rsidRPr="00E60274">
              <w:rPr>
                <w:color w:val="auto"/>
              </w:rPr>
              <w:t xml:space="preserve"> </w:t>
            </w:r>
            <w:proofErr w:type="spellStart"/>
            <w:r w:rsidRPr="00E60274">
              <w:rPr>
                <w:color w:val="auto"/>
              </w:rPr>
              <w:t>Public</w:t>
            </w:r>
            <w:proofErr w:type="spellEnd"/>
            <w:r w:rsidRPr="00E60274">
              <w:rPr>
                <w:color w:val="auto"/>
              </w:rPr>
              <w:t xml:space="preserve"> </w:t>
            </w:r>
            <w:proofErr w:type="spellStart"/>
            <w:r w:rsidRPr="00E60274">
              <w:rPr>
                <w:color w:val="auto"/>
              </w:rPr>
              <w:t>License</w:t>
            </w:r>
            <w:proofErr w:type="spellEnd"/>
            <w:r w:rsidRPr="00E60274">
              <w:rPr>
                <w:color w:val="auto"/>
              </w:rPr>
              <w:t xml:space="preserve"> /                 </w:t>
            </w:r>
          </w:p>
          <w:p w:rsidR="00DB1AF2" w:rsidRPr="00DB1AF2" w:rsidRDefault="00DB1AF2" w:rsidP="00DB1AF2">
            <w:pPr>
              <w:pStyle w:val="normal0"/>
              <w:spacing w:after="120"/>
              <w:contextualSpacing w:val="0"/>
              <w:rPr>
                <w:color w:val="auto"/>
                <w:lang w:val="en-US"/>
              </w:rPr>
            </w:pPr>
            <w:r w:rsidRPr="00E60274">
              <w:rPr>
                <w:color w:val="auto"/>
              </w:rPr>
              <w:t xml:space="preserve">                </w:t>
            </w:r>
            <w:r w:rsidRPr="00DB1AF2">
              <w:rPr>
                <w:color w:val="auto"/>
                <w:lang w:val="en-US"/>
              </w:rPr>
              <w:t xml:space="preserve">Eclipse Public </w:t>
            </w:r>
            <w:r>
              <w:rPr>
                <w:color w:val="auto"/>
                <w:lang w:val="en-US"/>
              </w:rPr>
              <w:t>L</w:t>
            </w:r>
            <w:r w:rsidRPr="00DB1AF2">
              <w:rPr>
                <w:color w:val="auto"/>
                <w:lang w:val="en-US"/>
              </w:rPr>
              <w:t>icense</w:t>
            </w:r>
          </w:p>
        </w:tc>
      </w:tr>
      <w:tr w:rsidR="00B71AD4" w:rsidTr="00B71AD4">
        <w:trPr>
          <w:trHeight w:val="738"/>
        </w:trPr>
        <w:tc>
          <w:tcPr>
            <w:tcW w:w="2103" w:type="dxa"/>
            <w:vAlign w:val="center"/>
          </w:tcPr>
          <w:p w:rsidR="00B71AD4" w:rsidRDefault="00B71AD4" w:rsidP="00B34FB2">
            <w:pPr>
              <w:pStyle w:val="normal0"/>
              <w:spacing w:after="120"/>
              <w:contextualSpacing w:val="0"/>
              <w:rPr>
                <w:color w:val="auto"/>
              </w:rPr>
            </w:pPr>
            <w:r>
              <w:rPr>
                <w:color w:val="auto"/>
              </w:rPr>
              <w:t>Apache Tomcat</w:t>
            </w:r>
          </w:p>
        </w:tc>
        <w:tc>
          <w:tcPr>
            <w:tcW w:w="3952" w:type="dxa"/>
            <w:vAlign w:val="center"/>
          </w:tcPr>
          <w:p w:rsidR="00B71AD4" w:rsidRDefault="00B71AD4" w:rsidP="00B34FB2">
            <w:pPr>
              <w:pStyle w:val="normal0"/>
              <w:spacing w:after="120"/>
              <w:contextualSpacing w:val="0"/>
              <w:rPr>
                <w:color w:val="auto"/>
              </w:rPr>
            </w:pPr>
            <w:r>
              <w:rPr>
                <w:color w:val="auto"/>
              </w:rPr>
              <w:t>Servidor da aplicação WEB.</w:t>
            </w:r>
          </w:p>
        </w:tc>
        <w:tc>
          <w:tcPr>
            <w:tcW w:w="3605" w:type="dxa"/>
          </w:tcPr>
          <w:p w:rsidR="00715549" w:rsidRDefault="00715549" w:rsidP="00715549">
            <w:pPr>
              <w:pStyle w:val="normal0"/>
              <w:spacing w:after="120"/>
              <w:contextualSpacing w:val="0"/>
              <w:rPr>
                <w:color w:val="auto"/>
              </w:rPr>
            </w:pPr>
            <w:r>
              <w:rPr>
                <w:color w:val="auto"/>
              </w:rPr>
              <w:t>Versão: 7.0</w:t>
            </w:r>
          </w:p>
          <w:p w:rsidR="00715549" w:rsidRDefault="00715549" w:rsidP="00715549">
            <w:pPr>
              <w:pStyle w:val="normal0"/>
              <w:spacing w:after="120"/>
              <w:contextualSpacing w:val="0"/>
              <w:rPr>
                <w:color w:val="auto"/>
              </w:rPr>
            </w:pPr>
            <w:r>
              <w:rPr>
                <w:color w:val="auto"/>
              </w:rPr>
              <w:t>Ferramenta: Open Souce</w:t>
            </w:r>
          </w:p>
          <w:p w:rsidR="00B71AD4" w:rsidRDefault="00715549" w:rsidP="00715549">
            <w:pPr>
              <w:pStyle w:val="normal0"/>
              <w:spacing w:after="120"/>
              <w:contextualSpacing w:val="0"/>
              <w:rPr>
                <w:color w:val="auto"/>
              </w:rPr>
            </w:pPr>
            <w:r w:rsidRPr="00715549">
              <w:rPr>
                <w:color w:val="auto"/>
              </w:rPr>
              <w:t>Licenç</w:t>
            </w:r>
            <w:r w:rsidR="00ED1A0F">
              <w:rPr>
                <w:color w:val="auto"/>
              </w:rPr>
              <w:t>a: Apache License 2.0</w:t>
            </w:r>
          </w:p>
        </w:tc>
      </w:tr>
      <w:tr w:rsidR="00B71AD4" w:rsidTr="00B71AD4">
        <w:trPr>
          <w:trHeight w:val="738"/>
        </w:trPr>
        <w:tc>
          <w:tcPr>
            <w:tcW w:w="2103" w:type="dxa"/>
            <w:vAlign w:val="center"/>
          </w:tcPr>
          <w:p w:rsidR="00B71AD4" w:rsidRDefault="00B71AD4" w:rsidP="00B34FB2">
            <w:pPr>
              <w:pStyle w:val="normal0"/>
              <w:spacing w:after="120"/>
              <w:contextualSpacing w:val="0"/>
              <w:rPr>
                <w:color w:val="auto"/>
              </w:rPr>
            </w:pPr>
            <w:r>
              <w:rPr>
                <w:color w:val="auto"/>
              </w:rPr>
              <w:t>GitHub</w:t>
            </w:r>
          </w:p>
        </w:tc>
        <w:tc>
          <w:tcPr>
            <w:tcW w:w="3952" w:type="dxa"/>
            <w:vAlign w:val="center"/>
          </w:tcPr>
          <w:p w:rsidR="00B71AD4" w:rsidRDefault="00B71AD4" w:rsidP="00B34FB2">
            <w:pPr>
              <w:pStyle w:val="normal0"/>
              <w:spacing w:after="120"/>
              <w:contextualSpacing w:val="0"/>
              <w:rPr>
                <w:color w:val="auto"/>
              </w:rPr>
            </w:pPr>
            <w:r>
              <w:rPr>
                <w:color w:val="auto"/>
              </w:rPr>
              <w:t>Bug track.</w:t>
            </w:r>
          </w:p>
        </w:tc>
        <w:tc>
          <w:tcPr>
            <w:tcW w:w="3605" w:type="dxa"/>
          </w:tcPr>
          <w:p w:rsidR="00B71AD4" w:rsidRDefault="00B71AD4" w:rsidP="00B34FB2">
            <w:pPr>
              <w:pStyle w:val="normal0"/>
              <w:spacing w:after="120"/>
              <w:contextualSpacing w:val="0"/>
              <w:rPr>
                <w:color w:val="auto"/>
              </w:rPr>
            </w:pPr>
          </w:p>
        </w:tc>
      </w:tr>
      <w:tr w:rsidR="00B71AD4" w:rsidTr="00B71AD4">
        <w:trPr>
          <w:trHeight w:val="738"/>
        </w:trPr>
        <w:tc>
          <w:tcPr>
            <w:tcW w:w="2103" w:type="dxa"/>
            <w:vAlign w:val="center"/>
          </w:tcPr>
          <w:p w:rsidR="00B71AD4" w:rsidRDefault="00B71AD4" w:rsidP="00B34FB2">
            <w:pPr>
              <w:pStyle w:val="normal0"/>
              <w:spacing w:after="120"/>
              <w:contextualSpacing w:val="0"/>
              <w:rPr>
                <w:color w:val="auto"/>
              </w:rPr>
            </w:pPr>
            <w:r>
              <w:rPr>
                <w:color w:val="auto"/>
              </w:rPr>
              <w:t>Git Bash</w:t>
            </w:r>
          </w:p>
        </w:tc>
        <w:tc>
          <w:tcPr>
            <w:tcW w:w="3952" w:type="dxa"/>
            <w:vAlign w:val="center"/>
          </w:tcPr>
          <w:p w:rsidR="00B71AD4" w:rsidRDefault="00B71AD4" w:rsidP="00B34FB2">
            <w:pPr>
              <w:pStyle w:val="normal0"/>
              <w:spacing w:after="120"/>
              <w:contextualSpacing w:val="0"/>
              <w:rPr>
                <w:color w:val="auto"/>
              </w:rPr>
            </w:pPr>
            <w:r>
              <w:rPr>
                <w:color w:val="auto"/>
              </w:rPr>
              <w:t>Cliente Git</w:t>
            </w:r>
          </w:p>
        </w:tc>
        <w:tc>
          <w:tcPr>
            <w:tcW w:w="3605" w:type="dxa"/>
          </w:tcPr>
          <w:p w:rsidR="00B71AD4" w:rsidRDefault="00B71AD4" w:rsidP="00B34FB2">
            <w:pPr>
              <w:pStyle w:val="normal0"/>
              <w:spacing w:after="120"/>
              <w:contextualSpacing w:val="0"/>
              <w:rPr>
                <w:color w:val="auto"/>
              </w:rPr>
            </w:pPr>
          </w:p>
        </w:tc>
      </w:tr>
      <w:tr w:rsidR="00B71AD4" w:rsidTr="00B71AD4">
        <w:trPr>
          <w:trHeight w:val="738"/>
        </w:trPr>
        <w:tc>
          <w:tcPr>
            <w:tcW w:w="2103" w:type="dxa"/>
            <w:vAlign w:val="center"/>
          </w:tcPr>
          <w:p w:rsidR="00B71AD4" w:rsidRDefault="00B71AD4" w:rsidP="00B34FB2">
            <w:pPr>
              <w:pStyle w:val="normal0"/>
              <w:spacing w:after="120"/>
              <w:contextualSpacing w:val="0"/>
              <w:rPr>
                <w:color w:val="auto"/>
              </w:rPr>
            </w:pPr>
            <w:r>
              <w:rPr>
                <w:color w:val="auto"/>
              </w:rPr>
              <w:t>Kanbanize</w:t>
            </w:r>
          </w:p>
        </w:tc>
        <w:tc>
          <w:tcPr>
            <w:tcW w:w="3952" w:type="dxa"/>
            <w:vAlign w:val="center"/>
          </w:tcPr>
          <w:p w:rsidR="00B71AD4" w:rsidRDefault="00DE58FD" w:rsidP="00DE58FD">
            <w:pPr>
              <w:pStyle w:val="normal0"/>
              <w:spacing w:after="120"/>
              <w:contextualSpacing w:val="0"/>
              <w:rPr>
                <w:color w:val="auto"/>
              </w:rPr>
            </w:pPr>
            <w:r>
              <w:rPr>
                <w:color w:val="auto"/>
              </w:rPr>
              <w:t>Site para a realização dos porcedimentos adotados pela metodologia definida no projeto.</w:t>
            </w:r>
          </w:p>
        </w:tc>
        <w:tc>
          <w:tcPr>
            <w:tcW w:w="3605" w:type="dxa"/>
          </w:tcPr>
          <w:p w:rsidR="00E60274" w:rsidRDefault="00E60274" w:rsidP="00E60274">
            <w:pPr>
              <w:pStyle w:val="normal0"/>
              <w:spacing w:after="120"/>
              <w:contextualSpacing w:val="0"/>
              <w:rPr>
                <w:color w:val="auto"/>
              </w:rPr>
            </w:pPr>
            <w:r>
              <w:rPr>
                <w:color w:val="auto"/>
              </w:rPr>
              <w:t>Ferramenta: Gratuita</w:t>
            </w:r>
          </w:p>
          <w:p w:rsidR="00B71AD4" w:rsidRDefault="00E60274" w:rsidP="00E60274">
            <w:pPr>
              <w:pStyle w:val="normal0"/>
              <w:spacing w:after="120"/>
              <w:contextualSpacing w:val="0"/>
              <w:rPr>
                <w:color w:val="auto"/>
              </w:rPr>
            </w:pPr>
            <w:r w:rsidRPr="00715549">
              <w:rPr>
                <w:color w:val="auto"/>
              </w:rPr>
              <w:t>Licenç</w:t>
            </w:r>
            <w:r>
              <w:rPr>
                <w:color w:val="auto"/>
              </w:rPr>
              <w:t xml:space="preserve">a: Apache </w:t>
            </w:r>
            <w:proofErr w:type="spellStart"/>
            <w:r>
              <w:rPr>
                <w:color w:val="auto"/>
              </w:rPr>
              <w:t>License</w:t>
            </w:r>
            <w:proofErr w:type="spellEnd"/>
            <w:r>
              <w:rPr>
                <w:color w:val="auto"/>
              </w:rPr>
              <w:t xml:space="preserve"> 2.0</w:t>
            </w:r>
          </w:p>
        </w:tc>
      </w:tr>
      <w:tr w:rsidR="00B71AD4" w:rsidTr="00B71AD4">
        <w:trPr>
          <w:trHeight w:val="738"/>
        </w:trPr>
        <w:tc>
          <w:tcPr>
            <w:tcW w:w="2103" w:type="dxa"/>
            <w:vAlign w:val="center"/>
          </w:tcPr>
          <w:p w:rsidR="00B71AD4" w:rsidRDefault="00B71AD4" w:rsidP="00B34FB2">
            <w:pPr>
              <w:pStyle w:val="normal0"/>
              <w:spacing w:after="120"/>
              <w:contextualSpacing w:val="0"/>
              <w:rPr>
                <w:color w:val="auto"/>
              </w:rPr>
            </w:pPr>
            <w:r>
              <w:rPr>
                <w:color w:val="auto"/>
              </w:rPr>
              <w:lastRenderedPageBreak/>
              <w:t>Star UML</w:t>
            </w:r>
          </w:p>
        </w:tc>
        <w:tc>
          <w:tcPr>
            <w:tcW w:w="3952" w:type="dxa"/>
            <w:vAlign w:val="center"/>
          </w:tcPr>
          <w:p w:rsidR="00B71AD4" w:rsidRDefault="00B71AD4" w:rsidP="00B24406">
            <w:pPr>
              <w:pStyle w:val="normal0"/>
              <w:spacing w:after="120"/>
              <w:contextualSpacing w:val="0"/>
              <w:rPr>
                <w:color w:val="auto"/>
              </w:rPr>
            </w:pPr>
            <w:r>
              <w:rPr>
                <w:color w:val="auto"/>
              </w:rPr>
              <w:t>Ferramenta para a criação dos diagrmas do projeto.</w:t>
            </w:r>
          </w:p>
        </w:tc>
        <w:tc>
          <w:tcPr>
            <w:tcW w:w="3605" w:type="dxa"/>
          </w:tcPr>
          <w:p w:rsidR="00B71AD4" w:rsidRDefault="00B71AD4" w:rsidP="00B34FB2">
            <w:pPr>
              <w:pStyle w:val="normal0"/>
              <w:spacing w:after="120"/>
              <w:contextualSpacing w:val="0"/>
              <w:rPr>
                <w:color w:val="auto"/>
              </w:rPr>
            </w:pPr>
          </w:p>
        </w:tc>
      </w:tr>
      <w:tr w:rsidR="00E60274" w:rsidTr="00B71AD4">
        <w:trPr>
          <w:trHeight w:val="738"/>
        </w:trPr>
        <w:tc>
          <w:tcPr>
            <w:tcW w:w="2103" w:type="dxa"/>
            <w:vAlign w:val="center"/>
          </w:tcPr>
          <w:p w:rsidR="00E60274" w:rsidRDefault="00E60274" w:rsidP="00B34FB2">
            <w:pPr>
              <w:pStyle w:val="normal0"/>
              <w:spacing w:after="120"/>
              <w:contextualSpacing w:val="0"/>
              <w:rPr>
                <w:color w:val="auto"/>
              </w:rPr>
            </w:pPr>
            <w:proofErr w:type="spellStart"/>
            <w:r>
              <w:rPr>
                <w:color w:val="auto"/>
              </w:rPr>
              <w:t>Spring</w:t>
            </w:r>
            <w:proofErr w:type="spellEnd"/>
            <w:r>
              <w:rPr>
                <w:color w:val="auto"/>
              </w:rPr>
              <w:t xml:space="preserve"> MVC</w:t>
            </w:r>
          </w:p>
        </w:tc>
        <w:tc>
          <w:tcPr>
            <w:tcW w:w="3952" w:type="dxa"/>
            <w:vAlign w:val="center"/>
          </w:tcPr>
          <w:p w:rsidR="00E60274" w:rsidRDefault="00E60274" w:rsidP="00B24406">
            <w:pPr>
              <w:pStyle w:val="normal0"/>
              <w:spacing w:after="120"/>
              <w:contextualSpacing w:val="0"/>
              <w:rPr>
                <w:color w:val="auto"/>
              </w:rPr>
            </w:pPr>
          </w:p>
        </w:tc>
        <w:tc>
          <w:tcPr>
            <w:tcW w:w="3605" w:type="dxa"/>
          </w:tcPr>
          <w:p w:rsidR="00E60274" w:rsidRDefault="00E60274" w:rsidP="00B34FB2">
            <w:pPr>
              <w:pStyle w:val="normal0"/>
              <w:spacing w:after="120"/>
              <w:contextualSpacing w:val="0"/>
              <w:rPr>
                <w:color w:val="auto"/>
              </w:rPr>
            </w:pPr>
          </w:p>
        </w:tc>
      </w:tr>
      <w:tr w:rsidR="00E60274" w:rsidTr="00B71AD4">
        <w:trPr>
          <w:trHeight w:val="738"/>
        </w:trPr>
        <w:tc>
          <w:tcPr>
            <w:tcW w:w="2103" w:type="dxa"/>
            <w:vAlign w:val="center"/>
          </w:tcPr>
          <w:p w:rsidR="00E60274" w:rsidRDefault="00E60274" w:rsidP="00B34FB2">
            <w:pPr>
              <w:pStyle w:val="normal0"/>
              <w:spacing w:after="120"/>
              <w:contextualSpacing w:val="0"/>
              <w:rPr>
                <w:color w:val="auto"/>
              </w:rPr>
            </w:pPr>
            <w:r>
              <w:rPr>
                <w:color w:val="auto"/>
              </w:rPr>
              <w:t>Hibernate</w:t>
            </w:r>
          </w:p>
        </w:tc>
        <w:tc>
          <w:tcPr>
            <w:tcW w:w="3952" w:type="dxa"/>
            <w:vAlign w:val="center"/>
          </w:tcPr>
          <w:p w:rsidR="00E60274" w:rsidRDefault="00E60274" w:rsidP="00B24406">
            <w:pPr>
              <w:pStyle w:val="normal0"/>
              <w:spacing w:after="120"/>
              <w:contextualSpacing w:val="0"/>
              <w:rPr>
                <w:color w:val="auto"/>
              </w:rPr>
            </w:pPr>
          </w:p>
        </w:tc>
        <w:tc>
          <w:tcPr>
            <w:tcW w:w="3605" w:type="dxa"/>
          </w:tcPr>
          <w:p w:rsidR="00E60274" w:rsidRDefault="00E60274" w:rsidP="00B34FB2">
            <w:pPr>
              <w:pStyle w:val="normal0"/>
              <w:spacing w:after="120"/>
              <w:contextualSpacing w:val="0"/>
              <w:rPr>
                <w:color w:val="auto"/>
              </w:rPr>
            </w:pPr>
          </w:p>
        </w:tc>
      </w:tr>
    </w:tbl>
    <w:p w:rsidR="002B3CC7" w:rsidRDefault="002B3CC7" w:rsidP="002B3CC7">
      <w:pPr>
        <w:pStyle w:val="normal0"/>
        <w:spacing w:after="120"/>
        <w:contextualSpacing w:val="0"/>
      </w:pPr>
    </w:p>
    <w:p w:rsidR="00FF4BDD" w:rsidRDefault="00AD664A">
      <w:pPr>
        <w:pStyle w:val="Ttulo1"/>
        <w:numPr>
          <w:ilvl w:val="0"/>
          <w:numId w:val="1"/>
        </w:numPr>
        <w:ind w:left="1080" w:hanging="359"/>
      </w:pPr>
      <w:bookmarkStart w:id="10" w:name="id.ff3c82ff607a" w:colFirst="0" w:colLast="0"/>
      <w:bookmarkEnd w:id="10"/>
      <w:r>
        <w:rPr>
          <w:sz w:val="20"/>
        </w:rPr>
        <w:t>O Programa de Gerenciamento de Configuração</w:t>
      </w:r>
    </w:p>
    <w:p w:rsidR="00FF4BDD" w:rsidRDefault="00AD664A">
      <w:pPr>
        <w:pStyle w:val="Ttulo2"/>
        <w:numPr>
          <w:ilvl w:val="1"/>
          <w:numId w:val="1"/>
        </w:numPr>
        <w:ind w:left="720" w:hanging="719"/>
      </w:pPr>
      <w:bookmarkStart w:id="11" w:name="id.d67476f03880" w:colFirst="0" w:colLast="0"/>
      <w:bookmarkEnd w:id="11"/>
      <w:r>
        <w:t>Identificação da Configuração</w:t>
      </w:r>
    </w:p>
    <w:p w:rsidR="00FF4BDD" w:rsidRDefault="00AD664A">
      <w:pPr>
        <w:pStyle w:val="Ttulo3"/>
        <w:numPr>
          <w:ilvl w:val="2"/>
          <w:numId w:val="1"/>
        </w:numPr>
        <w:ind w:left="720" w:hanging="719"/>
      </w:pPr>
      <w:bookmarkStart w:id="12" w:name="id.b070e5d53838" w:colFirst="0" w:colLast="0"/>
      <w:bookmarkEnd w:id="12"/>
      <w:r>
        <w:t>Métodos de Identificação</w:t>
      </w:r>
    </w:p>
    <w:p w:rsidR="00FF4BDD" w:rsidRDefault="00AD664A">
      <w:pPr>
        <w:pStyle w:val="normal0"/>
        <w:spacing w:after="120"/>
        <w:contextualSpacing w:val="0"/>
      </w:pPr>
      <w:r>
        <w:rPr>
          <w:i/>
          <w:color w:val="0000FF"/>
        </w:rPr>
        <w:t>[Descreva como os artefatos do projeto ou produto devem ser nomeados, marcados e numerados. O esquema de identificação deve abranger o hardware, o software do sistema, os produtos de terceiros (COTS) e todos os artefatos de desenvolvimento de aplicativos listados na estrutura de diretórios do produto; por exemplo, planos, modelos, componentes, software de teste, resultados e dados, executáveis e assim por diante.]</w:t>
      </w:r>
    </w:p>
    <w:p w:rsidR="00FF4BDD" w:rsidRDefault="00AD664A">
      <w:pPr>
        <w:pStyle w:val="Ttulo3"/>
        <w:numPr>
          <w:ilvl w:val="2"/>
          <w:numId w:val="1"/>
        </w:numPr>
        <w:ind w:left="720" w:hanging="719"/>
      </w:pPr>
      <w:bookmarkStart w:id="13" w:name="id.4521550ede1d" w:colFirst="0" w:colLast="0"/>
      <w:bookmarkEnd w:id="13"/>
      <w:r>
        <w:t>Baselines do Projeto</w:t>
      </w:r>
    </w:p>
    <w:p w:rsidR="00FF4BDD" w:rsidRDefault="00AD664A">
      <w:pPr>
        <w:pStyle w:val="normal0"/>
        <w:spacing w:after="120"/>
        <w:contextualSpacing w:val="0"/>
      </w:pPr>
      <w:r>
        <w:rPr>
          <w:i/>
          <w:color w:val="0000FF"/>
        </w:rPr>
        <w:t xml:space="preserve">[As baselines funcionam como um padrão oficial no qual os trabalhos subseqüentes são baseados. Somente mudanças autorizadas podem ser efetuadas nas baselines. </w:t>
      </w:r>
    </w:p>
    <w:p w:rsidR="00FF4BDD" w:rsidRDefault="00AD664A">
      <w:pPr>
        <w:pStyle w:val="normal0"/>
        <w:spacing w:after="120"/>
        <w:contextualSpacing w:val="0"/>
      </w:pPr>
      <w:r>
        <w:rPr>
          <w:i/>
          <w:color w:val="0000FF"/>
        </w:rPr>
        <w:t>Descreva em que pontos do ciclo de vida do projeto ou produto as baselines devem ser estabelecidas. As baselines mais comuns devem ser definidas ao final de cada uma das fases de Iniciação, Elaboração, Construção e Transição. Elas também podem ser geradas no final de iterações ocorridas dentro das várias fases ou com freqüência ainda maior.</w:t>
      </w:r>
    </w:p>
    <w:p w:rsidR="00FF4BDD" w:rsidRDefault="00AD664A">
      <w:pPr>
        <w:pStyle w:val="normal0"/>
        <w:spacing w:after="120"/>
        <w:contextualSpacing w:val="0"/>
      </w:pPr>
      <w:r>
        <w:rPr>
          <w:i/>
          <w:color w:val="0000FF"/>
        </w:rPr>
        <w:t>Descreva quem autoriza uma baseline e o que ela contém.]</w:t>
      </w:r>
    </w:p>
    <w:p w:rsidR="00FF4BDD" w:rsidRDefault="00AD664A">
      <w:pPr>
        <w:pStyle w:val="Ttulo2"/>
        <w:numPr>
          <w:ilvl w:val="1"/>
          <w:numId w:val="1"/>
        </w:numPr>
        <w:ind w:left="720" w:hanging="719"/>
      </w:pPr>
      <w:bookmarkStart w:id="14" w:name="id.eb4f49592f06" w:colFirst="0" w:colLast="0"/>
      <w:bookmarkEnd w:id="14"/>
      <w:r>
        <w:t>Controle de Configuração e Mudança</w:t>
      </w:r>
    </w:p>
    <w:p w:rsidR="00FF4BDD" w:rsidRDefault="00AD664A">
      <w:pPr>
        <w:pStyle w:val="Ttulo3"/>
        <w:numPr>
          <w:ilvl w:val="2"/>
          <w:numId w:val="1"/>
        </w:numPr>
        <w:ind w:left="720" w:hanging="719"/>
      </w:pPr>
      <w:bookmarkStart w:id="15" w:name="id.47f376b6afd6" w:colFirst="0" w:colLast="0"/>
      <w:bookmarkEnd w:id="15"/>
      <w:r>
        <w:t>Processamento e Aprovação de Solicitações de Mudança</w:t>
      </w:r>
    </w:p>
    <w:p w:rsidR="00FF4BDD" w:rsidRDefault="00AD664A">
      <w:pPr>
        <w:pStyle w:val="normal0"/>
        <w:spacing w:after="120"/>
        <w:contextualSpacing w:val="0"/>
      </w:pPr>
      <w:r>
        <w:rPr>
          <w:i/>
          <w:color w:val="0000FF"/>
        </w:rPr>
        <w:t>[Descreva o processo pelo qual os problemas e as mudanças são submetidos, revisados e dispostos.]</w:t>
      </w:r>
    </w:p>
    <w:p w:rsidR="00FF4BDD" w:rsidRDefault="00AD664A">
      <w:pPr>
        <w:pStyle w:val="Ttulo3"/>
        <w:numPr>
          <w:ilvl w:val="2"/>
          <w:numId w:val="1"/>
        </w:numPr>
        <w:ind w:left="720" w:hanging="719"/>
      </w:pPr>
      <w:bookmarkStart w:id="16" w:name="id.5a4f8317dba1" w:colFirst="0" w:colLast="0"/>
      <w:bookmarkEnd w:id="16"/>
      <w:r>
        <w:t>Comitê de Controle de Mudança (CCB)</w:t>
      </w:r>
    </w:p>
    <w:p w:rsidR="00FF4BDD" w:rsidRDefault="00AD664A">
      <w:pPr>
        <w:pStyle w:val="normal0"/>
        <w:spacing w:after="120"/>
        <w:contextualSpacing w:val="0"/>
      </w:pPr>
      <w:r>
        <w:rPr>
          <w:i/>
          <w:color w:val="0000FF"/>
        </w:rPr>
        <w:t>[Descreva os membros do CCB e os procedimentos para processar solicitações de mudança e aprovações a serem seguidos pelo CCB.]</w:t>
      </w:r>
    </w:p>
    <w:p w:rsidR="00FF4BDD" w:rsidRDefault="00AD664A">
      <w:pPr>
        <w:pStyle w:val="Ttulo2"/>
        <w:numPr>
          <w:ilvl w:val="1"/>
          <w:numId w:val="1"/>
        </w:numPr>
        <w:ind w:left="720" w:hanging="719"/>
      </w:pPr>
      <w:bookmarkStart w:id="17" w:name="id.9fc35244df80" w:colFirst="0" w:colLast="0"/>
      <w:bookmarkEnd w:id="17"/>
      <w:r>
        <w:t>Estimativa do Status de Configuração</w:t>
      </w:r>
    </w:p>
    <w:p w:rsidR="00FF4BDD" w:rsidRDefault="00AD664A">
      <w:pPr>
        <w:pStyle w:val="Ttulo3"/>
        <w:numPr>
          <w:ilvl w:val="2"/>
          <w:numId w:val="1"/>
        </w:numPr>
        <w:ind w:left="720" w:hanging="719"/>
      </w:pPr>
      <w:bookmarkStart w:id="18" w:name="id.a75efb771d91" w:colFirst="0" w:colLast="0"/>
      <w:bookmarkEnd w:id="18"/>
      <w:r>
        <w:lastRenderedPageBreak/>
        <w:t>Processo de Armazenamento de Mídia e Liberação do Projeto</w:t>
      </w:r>
    </w:p>
    <w:p w:rsidR="00FF4BDD" w:rsidRDefault="00AD664A">
      <w:pPr>
        <w:pStyle w:val="normal0"/>
        <w:spacing w:after="120"/>
        <w:contextualSpacing w:val="0"/>
      </w:pPr>
      <w:r>
        <w:rPr>
          <w:i/>
          <w:color w:val="0000FF"/>
        </w:rPr>
        <w:t>[Descreva as políticas de retenção e os planos de backup, erros irreversíveis e recuperação. Descreva também como a mídia deve ser mantida — on-line, off-line, tipo de mídia e formato.</w:t>
      </w:r>
    </w:p>
    <w:p w:rsidR="00FF4BDD" w:rsidRDefault="00AD664A">
      <w:pPr>
        <w:pStyle w:val="normal0"/>
        <w:spacing w:after="120"/>
        <w:contextualSpacing w:val="0"/>
      </w:pPr>
      <w:r>
        <w:rPr>
          <w:i/>
          <w:color w:val="0000FF"/>
        </w:rPr>
        <w:t>O processo de liberação descreve o conteúdo do release, a quem ele se destina e se há quaisquer problemas conhecidos ou instruções de instalação.]</w:t>
      </w:r>
    </w:p>
    <w:p w:rsidR="00FF4BDD" w:rsidRDefault="00AD664A">
      <w:pPr>
        <w:pStyle w:val="Ttulo3"/>
        <w:numPr>
          <w:ilvl w:val="2"/>
          <w:numId w:val="1"/>
        </w:numPr>
        <w:ind w:left="720" w:hanging="719"/>
      </w:pPr>
      <w:bookmarkStart w:id="19" w:name="id.0c1d65f31315" w:colFirst="0" w:colLast="0"/>
      <w:bookmarkEnd w:id="19"/>
      <w:r>
        <w:t>Relatórios e Auditorias</w:t>
      </w:r>
    </w:p>
    <w:p w:rsidR="00FF4BDD" w:rsidRDefault="00AD664A">
      <w:pPr>
        <w:pStyle w:val="normal0"/>
        <w:spacing w:after="120"/>
        <w:contextualSpacing w:val="0"/>
      </w:pPr>
      <w:r>
        <w:rPr>
          <w:i/>
          <w:color w:val="0000FF"/>
        </w:rPr>
        <w:t>[Descreva o conteúdo, o formato e a finalidade dos relatórios e auditorias de configuração solicitados.</w:t>
      </w:r>
    </w:p>
    <w:p w:rsidR="00FF4BDD" w:rsidRDefault="00AD664A">
      <w:pPr>
        <w:pStyle w:val="normal0"/>
        <w:spacing w:after="120"/>
        <w:contextualSpacing w:val="0"/>
      </w:pPr>
      <w:r>
        <w:rPr>
          <w:i/>
          <w:color w:val="0000FF"/>
        </w:rPr>
        <w:t>Os relatórios são usados para avaliar a “qualidade do produto” em qualquer fase do ciclo de vida do projeto ou produto. Os relatórios sobre defeitos com base em solicitações de mudança podem fornecer alguns indicadores de qualidade proveitosos e, dessa forma, alertar a administração e os desenvolvedores para determinadas áreas prioritárias do desenvolvimento. Geralmente os defeitos são classificados por prioridade (alta, média e baixa) e podem ser reportados com base nos seguintes aspectos:</w:t>
      </w:r>
    </w:p>
    <w:p w:rsidR="00FF4BDD" w:rsidRDefault="00AD664A">
      <w:pPr>
        <w:pStyle w:val="normal0"/>
        <w:numPr>
          <w:ilvl w:val="0"/>
          <w:numId w:val="2"/>
        </w:numPr>
        <w:spacing w:after="120"/>
        <w:ind w:hanging="359"/>
      </w:pPr>
      <w:r>
        <w:rPr>
          <w:i/>
          <w:color w:val="0000FF"/>
        </w:rPr>
        <w:t>Vencimento (Relatórios Baseados em Períodos): Há quanto tempo defeitos de diversos tipos estão pendentes? Qual é o “tempo de retardo’’ entre o momento em que são encontrados defeitos no ciclo de vida e quando eles são corrigidos?</w:t>
      </w:r>
    </w:p>
    <w:p w:rsidR="00FF4BDD" w:rsidRDefault="00AD664A">
      <w:pPr>
        <w:pStyle w:val="normal0"/>
        <w:numPr>
          <w:ilvl w:val="0"/>
          <w:numId w:val="2"/>
        </w:numPr>
        <w:spacing w:after="120"/>
        <w:ind w:hanging="359"/>
      </w:pPr>
      <w:r>
        <w:rPr>
          <w:i/>
          <w:color w:val="0000FF"/>
        </w:rPr>
        <w:t>Distribuição (Relatórios Baseados em Contagens): Existem quantos defeitos nas diversas categorias por proprietário, prioridade ou estado de correção?</w:t>
      </w:r>
    </w:p>
    <w:p w:rsidR="00FF4BDD" w:rsidRDefault="00AD664A">
      <w:pPr>
        <w:pStyle w:val="normal0"/>
        <w:numPr>
          <w:ilvl w:val="0"/>
          <w:numId w:val="2"/>
        </w:numPr>
        <w:spacing w:after="120"/>
        <w:ind w:hanging="359"/>
      </w:pPr>
      <w:r>
        <w:rPr>
          <w:i/>
          <w:color w:val="0000FF"/>
        </w:rPr>
        <w:t>Tendência (Relatórios Relacionados a Períodos e Contagens): Qual é o número acumulado de defeitos encontrados e corrigidos no decorrer do tempo? Qual é a classificação dos defeitos detectados e corrigidos? Qual é a “lacuna de qualidade” em termos de defeitos pendentes em comparação com defeitos corrigidos? Qual é a média de tempo de correção de um defeito?]</w:t>
      </w:r>
    </w:p>
    <w:p w:rsidR="00FF4BDD" w:rsidRDefault="00AD664A">
      <w:pPr>
        <w:pStyle w:val="Ttulo1"/>
        <w:numPr>
          <w:ilvl w:val="0"/>
          <w:numId w:val="1"/>
        </w:numPr>
        <w:ind w:left="1080" w:hanging="359"/>
      </w:pPr>
      <w:bookmarkStart w:id="20" w:name="id.e07e46b89841" w:colFirst="0" w:colLast="0"/>
      <w:bookmarkEnd w:id="20"/>
      <w:r>
        <w:rPr>
          <w:sz w:val="20"/>
        </w:rPr>
        <w:t>Marcos</w:t>
      </w:r>
    </w:p>
    <w:p w:rsidR="00FF4BDD" w:rsidRDefault="00AD664A">
      <w:pPr>
        <w:pStyle w:val="normal0"/>
        <w:spacing w:after="120"/>
        <w:contextualSpacing w:val="0"/>
      </w:pPr>
      <w:r>
        <w:rPr>
          <w:i/>
          <w:color w:val="0000FF"/>
        </w:rPr>
        <w:t xml:space="preserve">[Identifique os marcos internos e de cliente relacionados ao esforço de CM do projeto ou produto. Esta seção inclui detalhes sobre quando o </w:t>
      </w:r>
      <w:r>
        <w:rPr>
          <w:b/>
          <w:i/>
          <w:color w:val="0000FF"/>
        </w:rPr>
        <w:t>Plano de Gerenciamento de Configuração</w:t>
      </w:r>
      <w:r>
        <w:rPr>
          <w:i/>
          <w:color w:val="0000FF"/>
        </w:rPr>
        <w:t xml:space="preserve"> deve ser atualizado.]</w:t>
      </w:r>
    </w:p>
    <w:p w:rsidR="00FF4BDD" w:rsidRDefault="00AD664A">
      <w:pPr>
        <w:pStyle w:val="Ttulo1"/>
        <w:numPr>
          <w:ilvl w:val="0"/>
          <w:numId w:val="1"/>
        </w:numPr>
        <w:ind w:left="1080" w:hanging="359"/>
      </w:pPr>
      <w:bookmarkStart w:id="21" w:name="id.5eaa862fc5e9" w:colFirst="0" w:colLast="0"/>
      <w:bookmarkEnd w:id="21"/>
      <w:r>
        <w:rPr>
          <w:sz w:val="20"/>
        </w:rPr>
        <w:t>Treinamento e Recursos</w:t>
      </w:r>
    </w:p>
    <w:p w:rsidR="00FF4BDD" w:rsidRDefault="00AD664A">
      <w:pPr>
        <w:pStyle w:val="normal0"/>
        <w:spacing w:after="120"/>
        <w:contextualSpacing w:val="0"/>
      </w:pPr>
      <w:r>
        <w:rPr>
          <w:i/>
          <w:color w:val="0000FF"/>
        </w:rPr>
        <w:t>[Descreva as ferramentas de software, o pessoal e o treinamento necessários para implementar as atividades de CM especificadas.]</w:t>
      </w:r>
    </w:p>
    <w:p w:rsidR="00FF4BDD" w:rsidRDefault="00AD664A">
      <w:pPr>
        <w:pStyle w:val="Ttulo1"/>
        <w:numPr>
          <w:ilvl w:val="0"/>
          <w:numId w:val="1"/>
        </w:numPr>
        <w:ind w:left="1080" w:hanging="359"/>
      </w:pPr>
      <w:bookmarkStart w:id="22" w:name="id.d6f26b4191f2" w:colFirst="0" w:colLast="0"/>
      <w:bookmarkEnd w:id="22"/>
      <w:r>
        <w:rPr>
          <w:sz w:val="20"/>
        </w:rPr>
        <w:t>Controle de Software de Subcontratados e Fornecedores</w:t>
      </w:r>
    </w:p>
    <w:p w:rsidR="00FF4BDD" w:rsidRDefault="00AD664A">
      <w:pPr>
        <w:pStyle w:val="normal0"/>
        <w:spacing w:after="120"/>
        <w:contextualSpacing w:val="0"/>
      </w:pPr>
      <w:r>
        <w:rPr>
          <w:i/>
          <w:color w:val="0000FF"/>
        </w:rPr>
        <w:t>[Descreva de que forma o software desenvolvido fora do ambiente do projeto será incorporado.]</w:t>
      </w:r>
    </w:p>
    <w:sectPr w:rsidR="00FF4BDD" w:rsidSect="00FF4BDD">
      <w:headerReference w:type="default" r:id="rId8"/>
      <w:footerReference w:type="default" r:id="rId9"/>
      <w:pgSz w:w="12240" w:h="15840"/>
      <w:pgMar w:top="1417" w:right="1440" w:bottom="1417"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4BDD" w:rsidRDefault="00FF4BDD" w:rsidP="00FF4BDD">
      <w:pPr>
        <w:spacing w:after="0" w:line="240" w:lineRule="auto"/>
      </w:pPr>
      <w:r>
        <w:separator/>
      </w:r>
    </w:p>
  </w:endnote>
  <w:endnote w:type="continuationSeparator" w:id="0">
    <w:p w:rsidR="00FF4BDD" w:rsidRDefault="00FF4BDD" w:rsidP="00FF4B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BDD" w:rsidRDefault="00FF4BDD">
    <w:pPr>
      <w:pStyle w:val="normal0"/>
      <w:spacing w:after="200" w:line="276" w:lineRule="auto"/>
      <w:contextualSpacing w:val="0"/>
    </w:pPr>
  </w:p>
  <w:tbl>
    <w:tblPr>
      <w:tblW w:w="9486"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3162"/>
      <w:gridCol w:w="3162"/>
      <w:gridCol w:w="3162"/>
    </w:tblGrid>
    <w:tr w:rsidR="00FF4BDD">
      <w:tc>
        <w:tcPr>
          <w:tcW w:w="3162" w:type="dxa"/>
          <w:tcMar>
            <w:top w:w="100" w:type="dxa"/>
            <w:left w:w="108" w:type="dxa"/>
            <w:bottom w:w="100" w:type="dxa"/>
            <w:right w:w="108" w:type="dxa"/>
          </w:tcMar>
        </w:tcPr>
        <w:p w:rsidR="00FF4BDD" w:rsidRDefault="00AD664A">
          <w:pPr>
            <w:pStyle w:val="normal0"/>
            <w:ind w:right="360"/>
            <w:contextualSpacing w:val="0"/>
          </w:pPr>
          <w:r>
            <w:t>Confidencial</w:t>
          </w:r>
        </w:p>
      </w:tc>
      <w:tc>
        <w:tcPr>
          <w:tcW w:w="3162" w:type="dxa"/>
          <w:tcMar>
            <w:top w:w="100" w:type="dxa"/>
            <w:left w:w="108" w:type="dxa"/>
            <w:bottom w:w="100" w:type="dxa"/>
            <w:right w:w="108" w:type="dxa"/>
          </w:tcMar>
        </w:tcPr>
        <w:p w:rsidR="00FF4BDD" w:rsidRDefault="004F5F35">
          <w:pPr>
            <w:pStyle w:val="normal0"/>
            <w:contextualSpacing w:val="0"/>
            <w:jc w:val="center"/>
          </w:pPr>
          <w:r>
            <w:rPr>
              <w:rFonts w:ascii="Verdana" w:eastAsia="Verdana" w:hAnsi="Verdana" w:cs="Verdana"/>
            </w:rPr>
            <w:t>MegaSoft Inc</w:t>
          </w:r>
          <w:r>
            <w:t>, 2014</w:t>
          </w:r>
        </w:p>
      </w:tc>
      <w:tc>
        <w:tcPr>
          <w:tcW w:w="3162" w:type="dxa"/>
          <w:tcMar>
            <w:top w:w="100" w:type="dxa"/>
            <w:left w:w="108" w:type="dxa"/>
            <w:bottom w:w="100" w:type="dxa"/>
            <w:right w:w="108" w:type="dxa"/>
          </w:tcMar>
        </w:tcPr>
        <w:p w:rsidR="00FF4BDD" w:rsidRDefault="00AD664A">
          <w:pPr>
            <w:pStyle w:val="normal0"/>
            <w:contextualSpacing w:val="0"/>
            <w:jc w:val="right"/>
          </w:pPr>
          <w:r>
            <w:t>Página 3 de 6</w:t>
          </w:r>
        </w:p>
      </w:tc>
    </w:tr>
  </w:tbl>
  <w:p w:rsidR="00FF4BDD" w:rsidRDefault="00FF4BDD">
    <w:pPr>
      <w:pStyle w:val="normal0"/>
      <w:contextualSpacing w:v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4BDD" w:rsidRDefault="00FF4BDD" w:rsidP="00FF4BDD">
      <w:pPr>
        <w:spacing w:after="0" w:line="240" w:lineRule="auto"/>
      </w:pPr>
      <w:r>
        <w:separator/>
      </w:r>
    </w:p>
  </w:footnote>
  <w:footnote w:type="continuationSeparator" w:id="0">
    <w:p w:rsidR="00FF4BDD" w:rsidRDefault="00FF4BDD" w:rsidP="00FF4B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BDD" w:rsidRDefault="00FF4BDD">
    <w:pPr>
      <w:pStyle w:val="normal0"/>
      <w:contextualSpacing w:val="0"/>
    </w:pPr>
  </w:p>
  <w:p w:rsidR="00FF4BDD" w:rsidRDefault="00FF4BDD">
    <w:pPr>
      <w:pStyle w:val="normal0"/>
      <w:pBdr>
        <w:top w:val="single" w:sz="4" w:space="1" w:color="auto"/>
      </w:pBdr>
    </w:pPr>
  </w:p>
  <w:p w:rsidR="00FF4BDD" w:rsidRDefault="00FF4BDD">
    <w:pPr>
      <w:pStyle w:val="normal0"/>
      <w:contextualSpacing w:val="0"/>
    </w:pPr>
  </w:p>
  <w:p w:rsidR="00FF4BDD" w:rsidRDefault="004F5F35">
    <w:pPr>
      <w:pStyle w:val="normal0"/>
      <w:contextualSpacing w:val="0"/>
      <w:jc w:val="right"/>
    </w:pPr>
    <w:r>
      <w:rPr>
        <w:rFonts w:ascii="Arial" w:eastAsia="Arial" w:hAnsi="Arial" w:cs="Arial"/>
        <w:sz w:val="36"/>
      </w:rPr>
      <w:t>MegaSoft Inc</w:t>
    </w:r>
  </w:p>
  <w:p w:rsidR="00FF4BDD" w:rsidRDefault="00FF4BDD">
    <w:pPr>
      <w:pStyle w:val="normal0"/>
      <w:pBdr>
        <w:top w:val="single" w:sz="4" w:space="1" w:color="auto"/>
      </w:pBdr>
    </w:pPr>
  </w:p>
  <w:p w:rsidR="00FF4BDD" w:rsidRDefault="00FF4BDD">
    <w:pPr>
      <w:pStyle w:val="normal0"/>
      <w:contextualSpacing w:val="0"/>
      <w:jc w:val="right"/>
    </w:pPr>
  </w:p>
  <w:p w:rsidR="00FF4BDD" w:rsidRDefault="00FF4BDD">
    <w:pPr>
      <w:pStyle w:val="normal0"/>
      <w:pBdr>
        <w:top w:val="single" w:sz="4" w:space="1" w:color="auto"/>
      </w:pBdr>
    </w:pPr>
  </w:p>
  <w:p w:rsidR="00FF4BDD" w:rsidRDefault="00FF4BDD">
    <w:pPr>
      <w:pStyle w:val="normal0"/>
      <w:contextualSpacing w:val="0"/>
    </w:pPr>
  </w:p>
  <w:tbl>
    <w:tblPr>
      <w:tblW w:w="9558"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6379"/>
      <w:gridCol w:w="3179"/>
    </w:tblGrid>
    <w:tr w:rsidR="00FF4BDD">
      <w:tc>
        <w:tcPr>
          <w:tcW w:w="6379" w:type="dxa"/>
          <w:tcMar>
            <w:top w:w="100" w:type="dxa"/>
            <w:left w:w="108" w:type="dxa"/>
            <w:bottom w:w="100" w:type="dxa"/>
            <w:right w:w="108" w:type="dxa"/>
          </w:tcMar>
        </w:tcPr>
        <w:p w:rsidR="00FF4BDD" w:rsidRDefault="004F5F35">
          <w:pPr>
            <w:pStyle w:val="normal0"/>
            <w:contextualSpacing w:val="0"/>
          </w:pPr>
          <w:r>
            <w:t>Sistema de Academia</w:t>
          </w:r>
        </w:p>
      </w:tc>
      <w:tc>
        <w:tcPr>
          <w:tcW w:w="3179" w:type="dxa"/>
          <w:tcMar>
            <w:top w:w="100" w:type="dxa"/>
            <w:left w:w="108" w:type="dxa"/>
            <w:bottom w:w="100" w:type="dxa"/>
            <w:right w:w="108" w:type="dxa"/>
          </w:tcMar>
        </w:tcPr>
        <w:p w:rsidR="00FF4BDD" w:rsidRDefault="004F5F35" w:rsidP="004F5F35">
          <w:pPr>
            <w:pStyle w:val="normal0"/>
            <w:tabs>
              <w:tab w:val="left" w:pos="1135"/>
            </w:tabs>
            <w:spacing w:before="40"/>
            <w:ind w:right="68"/>
            <w:contextualSpacing w:val="0"/>
          </w:pPr>
          <w:r>
            <w:t xml:space="preserve">  Versão:           1.0</w:t>
          </w:r>
        </w:p>
      </w:tc>
    </w:tr>
    <w:tr w:rsidR="00FF4BDD">
      <w:tc>
        <w:tcPr>
          <w:tcW w:w="6379" w:type="dxa"/>
          <w:tcMar>
            <w:top w:w="100" w:type="dxa"/>
            <w:left w:w="108" w:type="dxa"/>
            <w:bottom w:w="100" w:type="dxa"/>
            <w:right w:w="108" w:type="dxa"/>
          </w:tcMar>
        </w:tcPr>
        <w:p w:rsidR="00FF4BDD" w:rsidRDefault="004F5F35">
          <w:pPr>
            <w:pStyle w:val="normal0"/>
            <w:contextualSpacing w:val="0"/>
          </w:pPr>
          <w:r>
            <w:t>Plano de Gerenciamento de Configuração</w:t>
          </w:r>
        </w:p>
      </w:tc>
      <w:tc>
        <w:tcPr>
          <w:tcW w:w="3179" w:type="dxa"/>
          <w:tcMar>
            <w:top w:w="100" w:type="dxa"/>
            <w:left w:w="108" w:type="dxa"/>
            <w:bottom w:w="100" w:type="dxa"/>
            <w:right w:w="108" w:type="dxa"/>
          </w:tcMar>
        </w:tcPr>
        <w:p w:rsidR="00FF4BDD" w:rsidRDefault="004F5F35" w:rsidP="004F5F35">
          <w:pPr>
            <w:pStyle w:val="normal0"/>
            <w:contextualSpacing w:val="0"/>
          </w:pPr>
          <w:r>
            <w:t xml:space="preserve">  Data:  05/02/2014</w:t>
          </w:r>
        </w:p>
      </w:tc>
    </w:tr>
    <w:tr w:rsidR="00FF4BDD">
      <w:tc>
        <w:tcPr>
          <w:tcW w:w="6379" w:type="dxa"/>
          <w:tcMar>
            <w:top w:w="100" w:type="dxa"/>
            <w:left w:w="108" w:type="dxa"/>
            <w:bottom w:w="100" w:type="dxa"/>
            <w:right w:w="108" w:type="dxa"/>
          </w:tcMar>
        </w:tcPr>
        <w:p w:rsidR="00FF4BDD" w:rsidRDefault="004F5F35">
          <w:pPr>
            <w:pStyle w:val="normal0"/>
            <w:contextualSpacing w:val="0"/>
          </w:pPr>
          <w:r>
            <w:t>AC012014</w:t>
          </w:r>
        </w:p>
      </w:tc>
      <w:tc>
        <w:tcPr>
          <w:tcW w:w="3179" w:type="dxa"/>
          <w:tcMar>
            <w:top w:w="100" w:type="dxa"/>
            <w:left w:w="108" w:type="dxa"/>
            <w:bottom w:w="100" w:type="dxa"/>
            <w:right w:w="108" w:type="dxa"/>
          </w:tcMar>
        </w:tcPr>
        <w:p w:rsidR="00FF4BDD" w:rsidRDefault="00FF4BDD">
          <w:pPr>
            <w:pStyle w:val="normal0"/>
            <w:spacing w:after="200" w:line="276" w:lineRule="auto"/>
            <w:contextualSpacing w:val="0"/>
          </w:pPr>
        </w:p>
      </w:tc>
    </w:tr>
  </w:tbl>
  <w:p w:rsidR="00FF4BDD" w:rsidRDefault="00FF4BDD">
    <w:pPr>
      <w:pStyle w:val="normal0"/>
      <w:contextualSpacing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827DD"/>
    <w:multiLevelType w:val="multilevel"/>
    <w:tmpl w:val="13A4CD8C"/>
    <w:lvl w:ilvl="0">
      <w:start w:val="1"/>
      <w:numFmt w:val="decimal"/>
      <w:lvlText w:val="%1."/>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
    <w:nsid w:val="7423422B"/>
    <w:multiLevelType w:val="multilevel"/>
    <w:tmpl w:val="6CFC56D0"/>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abstractNum>
  <w:abstractNum w:abstractNumId="2">
    <w:nsid w:val="7F1760CB"/>
    <w:multiLevelType w:val="multilevel"/>
    <w:tmpl w:val="2190D65C"/>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0"/>
        <w:u w:val="none"/>
        <w:vertAlign w:val="baseline"/>
      </w:rPr>
    </w:lvl>
    <w:lvl w:ilvl="5">
      <w:start w:val="1"/>
      <w:numFmt w:val="bullet"/>
      <w:lvlText w:val="■"/>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0"/>
        <w:u w:val="none"/>
        <w:vertAlign w:val="baseline"/>
      </w:rPr>
    </w:lvl>
    <w:lvl w:ilvl="8">
      <w:start w:val="1"/>
      <w:numFmt w:val="bullet"/>
      <w:lvlText w:val="■"/>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FF4BDD"/>
    <w:rsid w:val="00095282"/>
    <w:rsid w:val="000B6148"/>
    <w:rsid w:val="00196209"/>
    <w:rsid w:val="00295403"/>
    <w:rsid w:val="002B3CC7"/>
    <w:rsid w:val="00301EE6"/>
    <w:rsid w:val="00331CEE"/>
    <w:rsid w:val="004632BE"/>
    <w:rsid w:val="004C12BB"/>
    <w:rsid w:val="004F5F35"/>
    <w:rsid w:val="00505C6A"/>
    <w:rsid w:val="005B5102"/>
    <w:rsid w:val="00631133"/>
    <w:rsid w:val="006B51E8"/>
    <w:rsid w:val="00715549"/>
    <w:rsid w:val="007248CF"/>
    <w:rsid w:val="007E3800"/>
    <w:rsid w:val="0086333E"/>
    <w:rsid w:val="00904162"/>
    <w:rsid w:val="009F53A7"/>
    <w:rsid w:val="00A50BB7"/>
    <w:rsid w:val="00A771A7"/>
    <w:rsid w:val="00AC429E"/>
    <w:rsid w:val="00AD664A"/>
    <w:rsid w:val="00AF6B24"/>
    <w:rsid w:val="00B24406"/>
    <w:rsid w:val="00B32529"/>
    <w:rsid w:val="00B71AD4"/>
    <w:rsid w:val="00DB1AF2"/>
    <w:rsid w:val="00DE58FD"/>
    <w:rsid w:val="00E12592"/>
    <w:rsid w:val="00E60274"/>
    <w:rsid w:val="00ED1A0F"/>
    <w:rsid w:val="00F26018"/>
    <w:rsid w:val="00F9009D"/>
    <w:rsid w:val="00FD720D"/>
    <w:rsid w:val="00FF4B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3A7"/>
  </w:style>
  <w:style w:type="paragraph" w:styleId="Ttulo1">
    <w:name w:val="heading 1"/>
    <w:basedOn w:val="normal0"/>
    <w:next w:val="normal0"/>
    <w:rsid w:val="00FF4BDD"/>
    <w:pPr>
      <w:spacing w:before="120" w:after="60"/>
      <w:ind w:left="720" w:hanging="719"/>
      <w:outlineLvl w:val="0"/>
    </w:pPr>
    <w:rPr>
      <w:rFonts w:ascii="Arial" w:eastAsia="Arial" w:hAnsi="Arial" w:cs="Arial"/>
      <w:b/>
      <w:sz w:val="24"/>
    </w:rPr>
  </w:style>
  <w:style w:type="paragraph" w:styleId="Ttulo2">
    <w:name w:val="heading 2"/>
    <w:basedOn w:val="normal0"/>
    <w:next w:val="normal0"/>
    <w:rsid w:val="00FF4BDD"/>
    <w:pPr>
      <w:spacing w:before="120" w:after="60"/>
      <w:ind w:left="720" w:hanging="719"/>
      <w:outlineLvl w:val="1"/>
    </w:pPr>
    <w:rPr>
      <w:rFonts w:ascii="Arial" w:eastAsia="Arial" w:hAnsi="Arial" w:cs="Arial"/>
      <w:b/>
    </w:rPr>
  </w:style>
  <w:style w:type="paragraph" w:styleId="Ttulo3">
    <w:name w:val="heading 3"/>
    <w:basedOn w:val="normal0"/>
    <w:next w:val="normal0"/>
    <w:rsid w:val="00FF4BDD"/>
    <w:pPr>
      <w:spacing w:before="120" w:after="60"/>
      <w:ind w:left="720" w:hanging="719"/>
      <w:outlineLvl w:val="2"/>
    </w:pPr>
    <w:rPr>
      <w:rFonts w:ascii="Arial" w:eastAsia="Arial" w:hAnsi="Arial" w:cs="Arial"/>
      <w:i/>
    </w:rPr>
  </w:style>
  <w:style w:type="paragraph" w:styleId="Ttulo4">
    <w:name w:val="heading 4"/>
    <w:basedOn w:val="normal0"/>
    <w:next w:val="normal0"/>
    <w:rsid w:val="00FF4BDD"/>
    <w:pPr>
      <w:spacing w:before="120" w:after="60"/>
      <w:ind w:left="720" w:hanging="719"/>
      <w:outlineLvl w:val="3"/>
    </w:pPr>
    <w:rPr>
      <w:rFonts w:ascii="Arial" w:eastAsia="Arial" w:hAnsi="Arial" w:cs="Arial"/>
    </w:rPr>
  </w:style>
  <w:style w:type="paragraph" w:styleId="Ttulo5">
    <w:name w:val="heading 5"/>
    <w:basedOn w:val="normal0"/>
    <w:next w:val="normal0"/>
    <w:rsid w:val="00FF4BDD"/>
    <w:pPr>
      <w:spacing w:before="240" w:after="60"/>
      <w:ind w:left="2880"/>
      <w:outlineLvl w:val="4"/>
    </w:pPr>
    <w:rPr>
      <w:sz w:val="22"/>
    </w:rPr>
  </w:style>
  <w:style w:type="paragraph" w:styleId="Ttulo6">
    <w:name w:val="heading 6"/>
    <w:basedOn w:val="normal0"/>
    <w:next w:val="normal0"/>
    <w:rsid w:val="00FF4BDD"/>
    <w:pPr>
      <w:spacing w:before="240" w:after="60"/>
      <w:ind w:left="2880"/>
      <w:outlineLvl w:val="5"/>
    </w:pPr>
    <w:rPr>
      <w: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FF4BDD"/>
    <w:pPr>
      <w:widowControl w:val="0"/>
      <w:spacing w:after="0" w:line="240" w:lineRule="auto"/>
      <w:contextualSpacing/>
    </w:pPr>
    <w:rPr>
      <w:rFonts w:ascii="Times New Roman" w:eastAsia="Times New Roman" w:hAnsi="Times New Roman" w:cs="Times New Roman"/>
      <w:color w:val="000000"/>
      <w:sz w:val="20"/>
    </w:rPr>
  </w:style>
  <w:style w:type="paragraph" w:styleId="Ttulo">
    <w:name w:val="Title"/>
    <w:basedOn w:val="normal0"/>
    <w:next w:val="normal0"/>
    <w:rsid w:val="00FF4BDD"/>
    <w:pPr>
      <w:keepNext/>
      <w:keepLines/>
      <w:spacing w:before="480" w:after="120"/>
    </w:pPr>
    <w:rPr>
      <w:b/>
      <w:sz w:val="72"/>
    </w:rPr>
  </w:style>
  <w:style w:type="paragraph" w:styleId="Subttulo">
    <w:name w:val="Subtitle"/>
    <w:basedOn w:val="normal0"/>
    <w:next w:val="normal0"/>
    <w:rsid w:val="00FF4BDD"/>
    <w:pPr>
      <w:keepNext/>
      <w:keepLines/>
      <w:spacing w:before="360" w:after="80"/>
    </w:pPr>
    <w:rPr>
      <w:rFonts w:ascii="Georgia" w:eastAsia="Georgia" w:hAnsi="Georgia" w:cs="Georgia"/>
      <w:i/>
      <w:color w:val="666666"/>
      <w:sz w:val="48"/>
    </w:rPr>
  </w:style>
  <w:style w:type="paragraph" w:styleId="Cabealho">
    <w:name w:val="header"/>
    <w:basedOn w:val="Normal"/>
    <w:link w:val="CabealhoChar"/>
    <w:uiPriority w:val="99"/>
    <w:semiHidden/>
    <w:unhideWhenUsed/>
    <w:rsid w:val="004F5F35"/>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F5F35"/>
  </w:style>
  <w:style w:type="paragraph" w:styleId="Rodap">
    <w:name w:val="footer"/>
    <w:basedOn w:val="Normal"/>
    <w:link w:val="RodapChar"/>
    <w:uiPriority w:val="99"/>
    <w:semiHidden/>
    <w:unhideWhenUsed/>
    <w:rsid w:val="004F5F35"/>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4F5F35"/>
  </w:style>
  <w:style w:type="table" w:styleId="Tabelacomgrade">
    <w:name w:val="Table Grid"/>
    <w:basedOn w:val="Tabelanormal"/>
    <w:uiPriority w:val="59"/>
    <w:rsid w:val="007E3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Mdio1-nfase1">
    <w:name w:val="Medium Shading 1 Accent 1"/>
    <w:basedOn w:val="Tabelanormal"/>
    <w:uiPriority w:val="63"/>
    <w:rsid w:val="007E380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e2">
    <w:name w:val="Light List Accent 2"/>
    <w:basedOn w:val="Tabelanormal"/>
    <w:uiPriority w:val="61"/>
    <w:rsid w:val="007E380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
    <w:name w:val="Light List"/>
    <w:basedOn w:val="Tabelanormal"/>
    <w:uiPriority w:val="61"/>
    <w:rsid w:val="007E380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5">
    <w:name w:val="Light List Accent 5"/>
    <w:basedOn w:val="Tabelanormal"/>
    <w:uiPriority w:val="61"/>
    <w:rsid w:val="007E380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17083C-B856-436B-AA35-F5A4CA028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7</Pages>
  <Words>1310</Words>
  <Characters>7074</Characters>
  <Application>Microsoft Office Word</Application>
  <DocSecurity>0</DocSecurity>
  <Lines>58</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Plano de Gerenciamento de Configuração.dot.docx</vt:lpstr>
      <vt:lpstr>Plano de Gerenciamento de Configuração.dot.docx</vt:lpstr>
    </vt:vector>
  </TitlesOfParts>
  <Company/>
  <LinksUpToDate>false</LinksUpToDate>
  <CharactersWithSpaces>8368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de Configuração.dot.docx</dc:title>
  <cp:lastModifiedBy>Aluno_Enfase</cp:lastModifiedBy>
  <cp:revision>19</cp:revision>
  <dcterms:created xsi:type="dcterms:W3CDTF">2014-02-05T22:44:00Z</dcterms:created>
  <dcterms:modified xsi:type="dcterms:W3CDTF">2014-02-22T01:52:00Z</dcterms:modified>
</cp:coreProperties>
</file>