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10: MÔ TẢ VÀ PHÂN TÍCH THIẾT KẾ ĐỒ ÁN</w:t>
      </w:r>
    </w:p>
    <w:p>
      <w:pPr>
        <w:pStyle w:val="Heading2"/>
      </w:pPr>
      <w:r>
        <w:t>10.1. Ý tưởng và Mục tiêu Đồ án</w:t>
      </w:r>
    </w:p>
    <w:p>
      <w:pPr>
        <w:pStyle w:val="Heading3"/>
      </w:pPr>
      <w:r>
        <w:t>Ý tưởng xuất phát</w:t>
      </w:r>
    </w:p>
    <w:p>
      <w:pPr>
        <w:spacing w:before="0" w:after="120" w:line="300" w:lineRule="auto"/>
      </w:pPr>
      <w:r>
        <w:t>Trong bối cảnh thương mại điện tử ngày càng phát triển mạnh mẽ tại Việt Nam, nhu cầu mua sắm trực tuyến đối với phân khúc thời trang nam chỉnh chu (</w:t>
      </w:r>
      <w:r>
        <w:rPr>
          <w:i/>
        </w:rPr>
        <w:t>Menswear &amp; Tailoring</w:t>
      </w:r>
      <w:r>
        <w:t>) đang tăng trưởng nhanh chóng. Tuy nhiên, phần lớn các cửa hàng thời trang nam vừa và nhỏ hiện nay vẫn phụ thuộc vào các kênh bán hàng rời rạc như mạng xã hội (Facebook, Instagram) hoặc các sàn thương mại điện tử đa ngành. Cách tiếp cận này bộc lộ nhiều hạn chế đối với mặt hàng trang phục nam:</w:t>
      </w:r>
    </w:p>
    <w:p>
      <w:pPr>
        <w:ind w:left="360" w:hanging="240"/>
        <w:spacing w:before="40" w:after="80" w:line="300" w:lineRule="auto"/>
      </w:pPr>
      <w:r>
        <w:t xml:space="preserve">• </w:t>
      </w:r>
      <w:r>
        <w:rPr>
          <w:b/>
        </w:rPr>
        <w:t>Khó truyền tải thông tin chuyên sâu về sản phẩm:</w:t>
      </w:r>
      <w:r>
        <w:t xml:space="preserve"> Khách hàng mua trang phục nam như </w:t>
      </w:r>
      <w:r>
        <w:rPr>
          <w:b/>
        </w:rPr>
        <w:t>Suit</w:t>
      </w:r>
      <w:r>
        <w:t xml:space="preserve">, </w:t>
      </w:r>
      <w:r>
        <w:rPr>
          <w:b/>
        </w:rPr>
        <w:t>Blazer</w:t>
      </w:r>
      <w:r>
        <w:t xml:space="preserve">, </w:t>
      </w:r>
      <w:r>
        <w:rPr>
          <w:b/>
        </w:rPr>
        <w:t>Sơ mi</w:t>
      </w:r>
      <w:r>
        <w:t xml:space="preserve"> hay </w:t>
      </w:r>
      <w:r>
        <w:rPr>
          <w:b/>
        </w:rPr>
        <w:t>Quần âu</w:t>
      </w:r>
      <w:r>
        <w:t xml:space="preserve"> rất quan tâm đến phom dáng (</w:t>
      </w:r>
      <w:r>
        <w:rPr>
          <w:i/>
        </w:rPr>
        <w:t>Tailored Fit</w:t>
      </w:r>
      <w:r>
        <w:t xml:space="preserve">, </w:t>
      </w:r>
      <w:r>
        <w:rPr>
          <w:i/>
        </w:rPr>
        <w:t>Slim Fit</w:t>
      </w:r>
      <w:r>
        <w:t xml:space="preserve">, </w:t>
      </w:r>
      <w:r>
        <w:rPr>
          <w:i/>
        </w:rPr>
        <w:t>Regular Fit</w:t>
      </w:r>
      <w:r>
        <w:t>), thành phần chất liệu vải (</w:t>
      </w:r>
      <w:r>
        <w:rPr>
          <w:i/>
        </w:rPr>
        <w:t>Wool pha</w:t>
      </w:r>
      <w:r>
        <w:t xml:space="preserve">, </w:t>
      </w:r>
      <w:r>
        <w:rPr>
          <w:i/>
        </w:rPr>
        <w:t>Cotton Oxford</w:t>
      </w:r>
      <w:r>
        <w:t xml:space="preserve">, </w:t>
      </w:r>
      <w:r>
        <w:rPr>
          <w:i/>
        </w:rPr>
        <w:t>Linen</w:t>
      </w:r>
      <w:r>
        <w:t>), cũng như hướng dẫn bảo quản (</w:t>
      </w:r>
      <w:r>
        <w:rPr>
          <w:i/>
        </w:rPr>
        <w:t>Giặt hấp</w:t>
      </w:r>
      <w:r>
        <w:t xml:space="preserve">, </w:t>
      </w:r>
      <w:r>
        <w:rPr>
          <w:i/>
        </w:rPr>
        <w:t>Ủi hơi nước</w:t>
      </w:r>
      <w:r>
        <w:t>). Các nền tảng mạng xã hội không hỗ trợ cấu trúc hiển thị chuẩn hóa cho các thông số này.</w:t>
      </w:r>
    </w:p>
    <w:p>
      <w:pPr>
        <w:ind w:left="360" w:hanging="240"/>
        <w:spacing w:before="40" w:after="80" w:line="300" w:lineRule="auto"/>
      </w:pPr>
      <w:r>
        <w:t xml:space="preserve">• </w:t>
      </w:r>
      <w:r>
        <w:rPr>
          <w:b/>
        </w:rPr>
        <w:t>Bất cập trong quản lý biến thể kích thước và màu sắc:</w:t>
      </w:r>
      <w:r>
        <w:t xml:space="preserve"> Mỗi mẫu áo hoặc bộ Suit thường có nhiều kích cỡ (</w:t>
      </w:r>
      <w:r>
        <w:rPr>
          <w:rFonts w:ascii="Consolas" w:hAnsi="Consolas"/>
          <w:sz w:val="20"/>
        </w:rPr>
        <w:t>S</w:t>
      </w:r>
      <w:r>
        <w:t xml:space="preserve">, </w:t>
      </w:r>
      <w:r>
        <w:rPr>
          <w:rFonts w:ascii="Consolas" w:hAnsi="Consolas"/>
          <w:sz w:val="20"/>
        </w:rPr>
        <w:t>M</w:t>
      </w:r>
      <w:r>
        <w:t xml:space="preserve">, </w:t>
      </w:r>
      <w:r>
        <w:rPr>
          <w:rFonts w:ascii="Consolas" w:hAnsi="Consolas"/>
          <w:sz w:val="20"/>
        </w:rPr>
        <w:t>L</w:t>
      </w:r>
      <w:r>
        <w:t xml:space="preserve">, </w:t>
      </w:r>
      <w:r>
        <w:rPr>
          <w:rFonts w:ascii="Consolas" w:hAnsi="Consolas"/>
          <w:sz w:val="20"/>
        </w:rPr>
        <w:t>XL</w:t>
      </w:r>
      <w:r>
        <w:t xml:space="preserve"> hoặc size số) đi kèm các tông màu cổ điển (</w:t>
      </w:r>
      <w:r>
        <w:rPr>
          <w:rFonts w:ascii="Consolas" w:hAnsi="Consolas"/>
          <w:sz w:val="20"/>
        </w:rPr>
        <w:t>Navy</w:t>
      </w:r>
      <w:r>
        <w:t xml:space="preserve">, </w:t>
      </w:r>
      <w:r>
        <w:rPr>
          <w:rFonts w:ascii="Consolas" w:hAnsi="Consolas"/>
          <w:sz w:val="20"/>
        </w:rPr>
        <w:t>Charcoal</w:t>
      </w:r>
      <w:r>
        <w:t xml:space="preserve">, </w:t>
      </w:r>
      <w:r>
        <w:rPr>
          <w:rFonts w:ascii="Consolas" w:hAnsi="Consolas"/>
          <w:sz w:val="20"/>
        </w:rPr>
        <w:t>White</w:t>
      </w:r>
      <w:r>
        <w:t xml:space="preserve">, </w:t>
      </w:r>
      <w:r>
        <w:rPr>
          <w:rFonts w:ascii="Consolas" w:hAnsi="Consolas"/>
          <w:sz w:val="20"/>
        </w:rPr>
        <w:t>Beige</w:t>
      </w:r>
      <w:r>
        <w:t xml:space="preserve">, </w:t>
      </w:r>
      <w:r>
        <w:rPr>
          <w:rFonts w:ascii="Consolas" w:hAnsi="Consolas"/>
          <w:sz w:val="20"/>
        </w:rPr>
        <w:t>Black</w:t>
      </w:r>
      <w:r>
        <w:t>). Việc quản lý tồn kho thủ công dễ dẫn đến tình trạng bán vượt số lượng thực tế (</w:t>
      </w:r>
      <w:r>
        <w:rPr>
          <w:i/>
        </w:rPr>
        <w:t>overselling</w:t>
      </w:r>
      <w:r>
        <w:t>) hoặc trùng lặp mã hàng (SKU).</w:t>
      </w:r>
    </w:p>
    <w:p>
      <w:pPr>
        <w:ind w:left="360" w:hanging="240"/>
        <w:spacing w:before="40" w:after="80" w:line="300" w:lineRule="auto"/>
      </w:pPr>
      <w:r>
        <w:t xml:space="preserve">• </w:t>
      </w:r>
      <w:r>
        <w:rPr>
          <w:b/>
        </w:rPr>
        <w:t>Thiếu tính nhất quán về nhận diện thương hiệu:</w:t>
      </w:r>
      <w:r>
        <w:t xml:space="preserve"> Giao diện bán hàng thiếu sự tinh gọn, sang trọng và định hướng thẩm mỹ riêng biệt dành cho nam giới hiện đại.</w:t>
      </w:r>
    </w:p>
    <w:p>
      <w:pPr>
        <w:spacing w:before="0" w:after="120" w:line="300" w:lineRule="auto"/>
      </w:pPr>
      <w:r>
        <w:t xml:space="preserve">Xuất phát từ thực tế đó, nhóm quyết định xây dựng </w:t>
      </w:r>
      <w:r>
        <w:rPr>
          <w:b/>
        </w:rPr>
        <w:t>Nexus</w:t>
      </w:r>
      <w:r>
        <w:t xml:space="preserve"> — một nền tảng </w:t>
      </w:r>
      <w:r>
        <w:rPr>
          <w:b/>
        </w:rPr>
        <w:t>Website Thương mại Điện tử Thời trang Nam (Nexus Menswear)</w:t>
      </w:r>
      <w:r>
        <w:t xml:space="preserve"> dựa trên nền tảng </w:t>
      </w:r>
      <w:r>
        <w:rPr>
          <w:b/>
        </w:rPr>
        <w:t>Python</w:t>
      </w:r>
      <w:r>
        <w:t xml:space="preserve"> và </w:t>
      </w:r>
      <w:r>
        <w:rPr>
          <w:b/>
        </w:rPr>
        <w:t>Django Web Framework</w:t>
      </w:r>
      <w:r>
        <w:t>. Dự án hướng tới phong cách thiết kế tối giản, lịch lãm (</w:t>
      </w:r>
      <w:r>
        <w:rPr>
          <w:i/>
        </w:rPr>
        <w:t>Minimalist Menswear Boutique</w:t>
      </w:r>
      <w:r>
        <w:t>), tập trung vào trải nghiệm tra cứu sản phẩm rõ ràng, quản lý biến thể tồn kho chính xác và quy trình đặt hàng trực관, an toàn.</w:t>
      </w:r>
    </w:p>
    <w:p>
      <w:pPr>
        <w:pStyle w:val="Heading3"/>
      </w:pPr>
      <w:r>
        <w:t>Mục tiêu của đồ án</w:t>
      </w:r>
    </w:p>
    <w:p>
      <w:pPr>
        <w:spacing w:before="0" w:after="120" w:line="300" w:lineRule="auto"/>
      </w:pPr>
      <w:r>
        <w:t xml:space="preserve">Đồ án </w:t>
      </w:r>
      <w:r>
        <w:rPr>
          <w:b/>
        </w:rPr>
        <w:t>Nexus</w:t>
      </w:r>
      <w:r>
        <w:t xml:space="preserve"> được thực hiện nhằm đạt được hai nhóm mục tiêu trọng tâm:</w:t>
      </w:r>
    </w:p>
    <w:p>
      <w:pPr>
        <w:ind w:left="360" w:hanging="240"/>
        <w:spacing w:before="40" w:after="80" w:line="300" w:lineRule="auto"/>
      </w:pPr>
      <w:r>
        <w:rPr>
          <w:b/>
        </w:rPr>
        <w:t xml:space="preserve">1. </w:t>
      </w:r>
      <w:r>
        <w:rPr>
          <w:b/>
        </w:rPr>
        <w:t>Mục tiêu học thuật và kỹ thuật:</w:t>
      </w:r>
    </w:p>
    <w:p>
      <w:pPr>
        <w:ind w:left="720" w:hanging="240"/>
        <w:spacing w:before="40" w:after="80" w:line="300" w:lineRule="auto"/>
      </w:pPr>
      <w:r>
        <w:t xml:space="preserve">◦ </w:t>
      </w:r>
      <w:r>
        <w:t xml:space="preserve">Vận dụng toàn diện kiến thức về </w:t>
      </w:r>
      <w:r>
        <w:rPr>
          <w:b/>
        </w:rPr>
        <w:t>Python</w:t>
      </w:r>
      <w:r>
        <w:t xml:space="preserve"> và </w:t>
      </w:r>
      <w:r>
        <w:rPr>
          <w:b/>
        </w:rPr>
        <w:t>Django 5.2 LTS</w:t>
      </w:r>
      <w:r>
        <w:t xml:space="preserve"> theo mô hình kiến trúc </w:t>
      </w:r>
      <w:r>
        <w:rPr>
          <w:b/>
        </w:rPr>
        <w:t>MVT (Model - View - Template)</w:t>
      </w:r>
      <w:r>
        <w:t xml:space="preserve"> đã trình bày từ Chương 1 đến Chương 9.</w:t>
      </w:r>
    </w:p>
    <w:p>
      <w:pPr>
        <w:ind w:left="720" w:hanging="240"/>
        <w:spacing w:before="40" w:after="80" w:line="300" w:lineRule="auto"/>
      </w:pPr>
      <w:r>
        <w:t xml:space="preserve">◦ </w:t>
      </w:r>
      <w:r>
        <w:t xml:space="preserve">Thiết kế cơ sở dữ liệu quan hệ chuẩn hóa trên </w:t>
      </w:r>
      <w:r>
        <w:rPr>
          <w:b/>
        </w:rPr>
        <w:t>MySQL</w:t>
      </w:r>
      <w:r>
        <w:t>, áp dụng chặt chẽ các ràng buộc toàn vẹn dữ liệu ở cấp độ Database (</w:t>
      </w:r>
      <w:r>
        <w:rPr>
          <w:rFonts w:ascii="Consolas" w:hAnsi="Consolas"/>
          <w:sz w:val="20"/>
        </w:rPr>
        <w:t>ForeignKey</w:t>
      </w:r>
      <w:r>
        <w:t xml:space="preserve"> với </w:t>
      </w:r>
      <w:r>
        <w:rPr>
          <w:rFonts w:ascii="Consolas" w:hAnsi="Consolas"/>
          <w:sz w:val="20"/>
        </w:rPr>
        <w:t>on_delete=models.PROTECT</w:t>
      </w:r>
      <w:r>
        <w:t xml:space="preserve">, </w:t>
      </w:r>
      <w:r>
        <w:rPr>
          <w:rFonts w:ascii="Consolas" w:hAnsi="Consolas"/>
          <w:sz w:val="20"/>
        </w:rPr>
        <w:t>UniqueConstraint</w:t>
      </w:r>
      <w:r>
        <w:t xml:space="preserve">, </w:t>
      </w:r>
      <w:r>
        <w:rPr>
          <w:rFonts w:ascii="Consolas" w:hAnsi="Consolas"/>
          <w:sz w:val="20"/>
        </w:rPr>
        <w:t>CheckConstraint</w:t>
      </w:r>
      <w:r>
        <w:t xml:space="preserve">, đánh chỉ mục </w:t>
      </w:r>
      <w:r>
        <w:rPr>
          <w:rFonts w:ascii="Consolas" w:hAnsi="Consolas"/>
          <w:sz w:val="20"/>
        </w:rPr>
        <w:t>Index</w:t>
      </w:r>
      <w:r>
        <w:t>).</w:t>
      </w:r>
    </w:p>
    <w:p>
      <w:pPr>
        <w:ind w:left="720" w:hanging="240"/>
        <w:spacing w:before="40" w:after="80" w:line="300" w:lineRule="auto"/>
      </w:pPr>
      <w:r>
        <w:t xml:space="preserve">◦ </w:t>
      </w:r>
      <w:r>
        <w:t>Áp dụng kỹ thuật tối ưu hóa truy vấn với Django ORM (</w:t>
      </w:r>
      <w:r>
        <w:rPr>
          <w:rFonts w:ascii="Consolas" w:hAnsi="Consolas"/>
          <w:sz w:val="20"/>
        </w:rPr>
        <w:t>select_related</w:t>
      </w:r>
      <w:r>
        <w:t xml:space="preserve">, </w:t>
      </w:r>
      <w:r>
        <w:rPr>
          <w:rFonts w:ascii="Consolas" w:hAnsi="Consolas"/>
          <w:sz w:val="20"/>
        </w:rPr>
        <w:t>prefetch_related</w:t>
      </w:r>
      <w:r>
        <w:t xml:space="preserve">, </w:t>
      </w:r>
      <w:r>
        <w:rPr>
          <w:rFonts w:ascii="Consolas" w:hAnsi="Consolas"/>
          <w:sz w:val="20"/>
        </w:rPr>
        <w:t>annotate</w:t>
      </w:r>
      <w:r>
        <w:t xml:space="preserve">, </w:t>
      </w:r>
      <w:r>
        <w:rPr>
          <w:rFonts w:ascii="Consolas" w:hAnsi="Consolas"/>
          <w:sz w:val="20"/>
        </w:rPr>
        <w:t>Q</w:t>
      </w:r>
      <w:r>
        <w:t xml:space="preserve"> objects) nhằm loại bỏ bài toán truy vấn N+1 và nâng cao hiệu năng phản hồi.</w:t>
      </w:r>
    </w:p>
    <w:p>
      <w:pPr>
        <w:ind w:left="720" w:hanging="240"/>
        <w:spacing w:before="40" w:after="80" w:line="300" w:lineRule="auto"/>
      </w:pPr>
      <w:r>
        <w:t xml:space="preserve">◦ </w:t>
      </w:r>
      <w:r>
        <w:t>Xây dựng hệ thống xác thực, phân quyền (</w:t>
      </w:r>
      <w:r>
        <w:rPr>
          <w:rFonts w:ascii="Consolas" w:hAnsi="Consolas"/>
          <w:sz w:val="20"/>
        </w:rPr>
        <w:t>django.contrib.auth</w:t>
      </w:r>
      <w:r>
        <w:t>), bảo mật biểu mẫu (</w:t>
      </w:r>
      <w:r>
        <w:rPr>
          <w:rFonts w:ascii="Consolas" w:hAnsi="Consolas"/>
          <w:sz w:val="20"/>
        </w:rPr>
        <w:t>CSRF Protection</w:t>
      </w:r>
      <w:r>
        <w:t xml:space="preserve">, </w:t>
      </w:r>
      <w:r>
        <w:rPr>
          <w:rFonts w:ascii="Consolas" w:hAnsi="Consolas"/>
          <w:sz w:val="20"/>
        </w:rPr>
        <w:t>Form Validation</w:t>
      </w:r>
      <w:r>
        <w:t>) và xử lý giao dịch nguyên tử (</w:t>
      </w:r>
      <w:r>
        <w:rPr>
          <w:rFonts w:ascii="Consolas" w:hAnsi="Consolas"/>
          <w:sz w:val="20"/>
        </w:rPr>
        <w:t>transaction.atomic</w:t>
      </w:r>
      <w:r>
        <w:t>) khi tạo đơn hàng và khấu trừ tồn kho.</w:t>
      </w:r>
    </w:p>
    <w:p>
      <w:pPr>
        <w:ind w:left="360" w:hanging="240"/>
        <w:spacing w:before="40" w:after="80" w:line="300" w:lineRule="auto"/>
      </w:pPr>
      <w:r>
        <w:rPr>
          <w:b/>
        </w:rPr>
        <w:t xml:space="preserve">2. </w:t>
      </w:r>
      <w:r>
        <w:rPr>
          <w:b/>
        </w:rPr>
        <w:t>Mục tiêu sản phẩm thực tiễn:</w:t>
      </w:r>
    </w:p>
    <w:p>
      <w:pPr>
        <w:ind w:left="720" w:hanging="240"/>
        <w:spacing w:before="40" w:after="80" w:line="300" w:lineRule="auto"/>
      </w:pPr>
      <w:r>
        <w:t xml:space="preserve">◦ </w:t>
      </w:r>
      <w:r>
        <w:t xml:space="preserve">Cung cấp cho </w:t>
      </w:r>
      <w:r>
        <w:rPr>
          <w:b/>
        </w:rPr>
        <w:t>Khách hàng (Customer)</w:t>
      </w:r>
      <w:r>
        <w:t xml:space="preserve"> một giao diện mua sắm hiện đại, dễ dàng duyệt bộ sưu tập theo danh mục (</w:t>
      </w:r>
      <w:r>
        <w:rPr>
          <w:b/>
        </w:rPr>
        <w:t>Suit</w:t>
      </w:r>
      <w:r>
        <w:t xml:space="preserve">, </w:t>
      </w:r>
      <w:r>
        <w:rPr>
          <w:b/>
        </w:rPr>
        <w:t>Blazer</w:t>
      </w:r>
      <w:r>
        <w:t xml:space="preserve">, </w:t>
      </w:r>
      <w:r>
        <w:rPr>
          <w:b/>
        </w:rPr>
        <w:t>Sơ mi</w:t>
      </w:r>
      <w:r>
        <w:t xml:space="preserve">, </w:t>
      </w:r>
      <w:r>
        <w:rPr>
          <w:b/>
        </w:rPr>
        <w:t>Quần</w:t>
      </w:r>
      <w:r>
        <w:t>), tìm kiếm theo từ khóa/chất liệu, sắp xếp theo mức giá, chọn biến thể Size/Màu theo tồn kho thực tế và hoàn tất đặt hàng nhanh chóng.</w:t>
      </w:r>
    </w:p>
    <w:p>
      <w:pPr>
        <w:ind w:left="720" w:hanging="240"/>
        <w:spacing w:before="40" w:after="80" w:line="300" w:lineRule="auto"/>
      </w:pPr>
      <w:r>
        <w:t xml:space="preserve">◦ </w:t>
      </w:r>
      <w:r>
        <w:t xml:space="preserve">Cung cấp cho </w:t>
      </w:r>
      <w:r>
        <w:rPr>
          <w:b/>
        </w:rPr>
        <w:t>Quản trị viên (Admin)</w:t>
      </w:r>
      <w:r>
        <w:t xml:space="preserve"> công cụ quản trị tập trung thông qua </w:t>
      </w:r>
      <w:r>
        <w:rPr>
          <w:b/>
        </w:rPr>
        <w:t>Django Admin</w:t>
      </w:r>
      <w:r>
        <w:t xml:space="preserve"> đã được tùy biến chuyên sâu (inline variants, bộ lọc thông minh, tìm kiếm đa trường, tự động sinh </w:t>
      </w:r>
      <w:r>
        <w:rPr>
          <w:rFonts w:ascii="Consolas" w:hAnsi="Consolas"/>
          <w:sz w:val="20"/>
        </w:rPr>
        <w:t>slug</w:t>
      </w:r>
      <w:r>
        <w:t xml:space="preserve"> và kiểm soát trạng thái hiển thị </w:t>
      </w:r>
      <w:r>
        <w:rPr>
          <w:rFonts w:ascii="Consolas" w:hAnsi="Consolas"/>
          <w:sz w:val="20"/>
        </w:rPr>
        <w:t>is_active</w:t>
      </w:r>
      <w:r>
        <w:t>).</w:t>
      </w:r>
    </w:p>
    <w:p>
      <w:pPr>
        <w:pStyle w:val="Heading2"/>
      </w:pPr>
      <w:r>
        <w:t>10.2. Các Chức năng Chính</w:t>
      </w:r>
    </w:p>
    <w:p>
      <w:pPr>
        <w:spacing w:before="0" w:after="120" w:line="300" w:lineRule="auto"/>
      </w:pPr>
      <w:r>
        <w:t xml:space="preserve">Hệ thống </w:t>
      </w:r>
      <w:r>
        <w:rPr>
          <w:b/>
        </w:rPr>
        <w:t>Nexus</w:t>
      </w:r>
      <w:r>
        <w:t xml:space="preserve"> được phân chia thành hai phân hệ chức năng chính theo vai trò người dùng: </w:t>
      </w:r>
      <w:r>
        <w:rPr>
          <w:b/>
        </w:rPr>
        <w:t>Phân hệ Khách hàng (Storefront)</w:t>
      </w:r>
      <w:r>
        <w:t xml:space="preserve"> và </w:t>
      </w:r>
      <w:r>
        <w:rPr>
          <w:b/>
        </w:rPr>
        <w:t>Phân hệ Quản trị viên (Administration)</w:t>
      </w:r>
      <w:r>
        <w:t>.</w:t>
      </w:r>
    </w:p>
    <w:p>
      <w:pPr>
        <w:pStyle w:val="Heading3"/>
      </w:pPr>
      <w:r>
        <w:t>Bảng tổng hợp chức năng theo tác nhân</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000"/>
            <w:tcMar>
              <w:top w:w="80" w:type="dxa"/>
              <w:bottom w:w="80" w:type="dxa"/>
              <w:left w:w="120" w:type="dxa"/>
              <w:right w:w="120" w:type="dxa"/>
            </w:tcMar>
            <w:shd w:val="clear" w:color="auto" w:fill="E8EEF5"/>
          </w:tcPr>
          <w:p>
            <w:pPr>
              <w:spacing w:before="40" w:after="40" w:line="260" w:lineRule="auto"/>
            </w:pPr>
            <w:r>
              <w:rPr>
                <w:b/>
                <w:sz w:val="21"/>
              </w:rPr>
              <w:t>Phân hệ</w:t>
            </w:r>
          </w:p>
        </w:tc>
        <w:tc>
          <w:tcPr>
            <w:tcW w:type="dxa" w:w="2100"/>
            <w:tcMar>
              <w:top w:w="80" w:type="dxa"/>
              <w:bottom w:w="80" w:type="dxa"/>
              <w:left w:w="120" w:type="dxa"/>
              <w:right w:w="120" w:type="dxa"/>
            </w:tcMar>
            <w:shd w:val="clear" w:color="auto" w:fill="E8EEF5"/>
          </w:tcPr>
          <w:p>
            <w:pPr>
              <w:spacing w:before="40" w:after="40" w:line="260" w:lineRule="auto"/>
            </w:pPr>
            <w:r>
              <w:rPr>
                <w:b/>
                <w:sz w:val="21"/>
              </w:rPr>
              <w:t>Nhóm chức năng</w:t>
            </w:r>
          </w:p>
        </w:tc>
        <w:tc>
          <w:tcPr>
            <w:tcW w:type="dxa" w:w="3260"/>
            <w:tcMar>
              <w:top w:w="80" w:type="dxa"/>
              <w:bottom w:w="80" w:type="dxa"/>
              <w:left w:w="120" w:type="dxa"/>
              <w:right w:w="120" w:type="dxa"/>
            </w:tcMar>
            <w:shd w:val="clear" w:color="auto" w:fill="E8EEF5"/>
          </w:tcPr>
          <w:p>
            <w:pPr>
              <w:spacing w:before="40" w:after="40" w:line="260" w:lineRule="auto"/>
            </w:pPr>
            <w:r>
              <w:rPr>
                <w:b/>
                <w:sz w:val="21"/>
              </w:rPr>
              <w:t>Mô tả chi tiết nghiệp vụ</w:t>
            </w:r>
          </w:p>
        </w:tc>
        <w:tc>
          <w:tcPr>
            <w:tcW w:type="dxa" w:w="2000"/>
            <w:tcMar>
              <w:top w:w="80" w:type="dxa"/>
              <w:bottom w:w="80" w:type="dxa"/>
              <w:left w:w="120" w:type="dxa"/>
              <w:right w:w="120" w:type="dxa"/>
            </w:tcMar>
            <w:shd w:val="clear" w:color="auto" w:fill="E8EEF5"/>
          </w:tcPr>
          <w:p>
            <w:pPr>
              <w:spacing w:before="40" w:after="40" w:line="260" w:lineRule="auto"/>
            </w:pPr>
            <w:r>
              <w:rPr>
                <w:b/>
                <w:sz w:val="21"/>
              </w:rPr>
              <w:t>Module / App phụ trách</w:t>
            </w:r>
          </w:p>
        </w:tc>
      </w:tr>
      <w:tr>
        <w:tc>
          <w:tcPr>
            <w:tcW w:type="dxa" w:w="2000"/>
            <w:tcMar>
              <w:top w:w="80" w:type="dxa"/>
              <w:bottom w:w="80" w:type="dxa"/>
              <w:left w:w="120" w:type="dxa"/>
              <w:right w:w="120" w:type="dxa"/>
            </w:tcMar>
          </w:tcPr>
          <w:p>
            <w:pPr>
              <w:spacing w:before="40" w:after="40" w:line="260" w:lineRule="auto"/>
            </w:pPr>
            <w:r>
              <w:rPr>
                <w:b/>
                <w:sz w:val="21"/>
              </w:rPr>
              <w:t>Khách hàng (Customer)</w:t>
            </w:r>
          </w:p>
        </w:tc>
        <w:tc>
          <w:tcPr>
            <w:tcW w:type="dxa" w:w="2100"/>
            <w:tcMar>
              <w:top w:w="80" w:type="dxa"/>
              <w:bottom w:w="80" w:type="dxa"/>
              <w:left w:w="120" w:type="dxa"/>
              <w:right w:w="120" w:type="dxa"/>
            </w:tcMar>
          </w:tcPr>
          <w:p>
            <w:pPr>
              <w:spacing w:before="40" w:after="40" w:line="260" w:lineRule="auto"/>
            </w:pPr>
            <w:r>
              <w:rPr>
                <w:b/>
                <w:sz w:val="21"/>
              </w:rPr>
              <w:t>Khám phá &amp; Thương hiệu</w:t>
            </w:r>
          </w:p>
        </w:tc>
        <w:tc>
          <w:tcPr>
            <w:tcW w:type="dxa" w:w="3260"/>
            <w:tcMar>
              <w:top w:w="80" w:type="dxa"/>
              <w:bottom w:w="80" w:type="dxa"/>
              <w:left w:w="120" w:type="dxa"/>
              <w:right w:w="120" w:type="dxa"/>
            </w:tcMar>
          </w:tcPr>
          <w:p>
            <w:pPr>
              <w:spacing w:before="40" w:after="40" w:line="260" w:lineRule="auto"/>
            </w:pPr>
            <w:r>
              <w:rPr>
                <w:sz w:val="21"/>
              </w:rPr>
              <w:t>Xem trang chủ với banner bộ sưu tập mùa mới, danh mục chủ đạo, sản phẩm tiêu biểu; xem trang câu chuyện thương hiệu (</w:t>
            </w:r>
            <w:r>
              <w:rPr>
                <w:i/>
                <w:sz w:val="21"/>
              </w:rPr>
              <w:t>Về Nexus</w:t>
            </w:r>
            <w:r>
              <w:rPr>
                <w:sz w:val="21"/>
              </w:rPr>
              <w:t>) và thông tin liên hệ.</w:t>
            </w:r>
          </w:p>
        </w:tc>
        <w:tc>
          <w:tcPr>
            <w:tcW w:type="dxa" w:w="2000"/>
            <w:tcMar>
              <w:top w:w="80" w:type="dxa"/>
              <w:bottom w:w="80" w:type="dxa"/>
              <w:left w:w="120" w:type="dxa"/>
              <w:right w:w="120" w:type="dxa"/>
            </w:tcMar>
          </w:tcPr>
          <w:p>
            <w:pPr>
              <w:spacing w:before="40" w:after="40" w:line="260" w:lineRule="auto"/>
            </w:pPr>
            <w:r>
              <w:rPr>
                <w:rFonts w:ascii="Consolas" w:hAnsi="Consolas"/>
                <w:sz w:val="20"/>
              </w:rPr>
              <w:t>core</w:t>
            </w:r>
            <w:r>
              <w:rPr>
                <w:sz w:val="21"/>
              </w:rPr>
              <w:t xml:space="preserve"> (</w:t>
            </w:r>
            <w:r>
              <w:rPr>
                <w:rFonts w:ascii="Consolas" w:hAnsi="Consolas"/>
                <w:sz w:val="20"/>
              </w:rPr>
              <w:t>home</w:t>
            </w:r>
            <w:r>
              <w:rPr>
                <w:sz w:val="21"/>
              </w:rPr>
              <w:t xml:space="preserve">, </w:t>
            </w:r>
            <w:r>
              <w:rPr>
                <w:rFonts w:ascii="Consolas" w:hAnsi="Consolas"/>
                <w:sz w:val="20"/>
              </w:rPr>
              <w:t>aboutus</w:t>
            </w:r>
            <w:r>
              <w:rPr>
                <w:sz w:val="21"/>
              </w:rPr>
              <w:t>)</w:t>
            </w:r>
          </w:p>
        </w:tc>
      </w:tr>
      <w:tr>
        <w:tc>
          <w:tcPr>
            <w:tcW w:type="dxa" w:w="2000"/>
            <w:tcMar>
              <w:top w:w="80" w:type="dxa"/>
              <w:bottom w:w="80" w:type="dxa"/>
              <w:left w:w="120" w:type="dxa"/>
              <w:right w:w="120" w:type="dxa"/>
            </w:tcMar>
          </w:tcPr>
          <w:p>
            <w:pPr>
              <w:spacing w:before="40" w:after="40" w:line="260" w:lineRule="auto"/>
            </w:pPr>
            <w:r>
              <w:rPr>
                <w:b/>
                <w:sz w:val="21"/>
              </w:rPr>
              <w:t>Khách hàng (Customer)</w:t>
            </w:r>
          </w:p>
        </w:tc>
        <w:tc>
          <w:tcPr>
            <w:tcW w:type="dxa" w:w="2100"/>
            <w:tcMar>
              <w:top w:w="80" w:type="dxa"/>
              <w:bottom w:w="80" w:type="dxa"/>
              <w:left w:w="120" w:type="dxa"/>
              <w:right w:w="120" w:type="dxa"/>
            </w:tcMar>
          </w:tcPr>
          <w:p>
            <w:pPr>
              <w:spacing w:before="40" w:after="40" w:line="260" w:lineRule="auto"/>
            </w:pPr>
            <w:r>
              <w:rPr>
                <w:b/>
                <w:sz w:val="21"/>
              </w:rPr>
              <w:t>Tra cứu &amp; Lọc sản phẩm</w:t>
            </w:r>
          </w:p>
        </w:tc>
        <w:tc>
          <w:tcPr>
            <w:tcW w:type="dxa" w:w="3260"/>
            <w:tcMar>
              <w:top w:w="80" w:type="dxa"/>
              <w:bottom w:w="80" w:type="dxa"/>
              <w:left w:w="120" w:type="dxa"/>
              <w:right w:w="120" w:type="dxa"/>
            </w:tcMar>
          </w:tcPr>
          <w:p>
            <w:pPr>
              <w:spacing w:before="40" w:after="40" w:line="260" w:lineRule="auto"/>
            </w:pPr>
            <w:r>
              <w:rPr>
                <w:sz w:val="21"/>
              </w:rPr>
              <w:t>Duyệt danh sách sản phẩm đang kinh doanh (</w:t>
            </w:r>
            <w:r>
              <w:rPr>
                <w:rFonts w:ascii="Consolas" w:hAnsi="Consolas"/>
                <w:sz w:val="20"/>
              </w:rPr>
              <w:t>is_active=True</w:t>
            </w:r>
            <w:r>
              <w:rPr>
                <w:sz w:val="21"/>
              </w:rPr>
              <w:t>); lọc theo danh mục (</w:t>
            </w:r>
            <w:r>
              <w:rPr>
                <w:rFonts w:ascii="Consolas" w:hAnsi="Consolas"/>
                <w:sz w:val="20"/>
              </w:rPr>
              <w:t>category</w:t>
            </w:r>
            <w:r>
              <w:rPr>
                <w:sz w:val="21"/>
              </w:rPr>
              <w:t>), tìm kiếm đa trường theo tên/mô tả/chất liệu (</w:t>
            </w:r>
            <w:r>
              <w:rPr>
                <w:rFonts w:ascii="Consolas" w:hAnsi="Consolas"/>
                <w:sz w:val="20"/>
              </w:rPr>
              <w:t>q</w:t>
            </w:r>
            <w:r>
              <w:rPr>
                <w:sz w:val="21"/>
              </w:rPr>
              <w:t>), sắp xếp theo mới nhất hoặc giá tăng/giảm dần (</w:t>
            </w:r>
            <w:r>
              <w:rPr>
                <w:rFonts w:ascii="Consolas" w:hAnsi="Consolas"/>
                <w:sz w:val="20"/>
              </w:rPr>
              <w:t>sort</w:t>
            </w:r>
            <w:r>
              <w:rPr>
                <w:sz w:val="21"/>
              </w:rPr>
              <w:t>).</w:t>
            </w:r>
          </w:p>
        </w:tc>
        <w:tc>
          <w:tcPr>
            <w:tcW w:type="dxa" w:w="2000"/>
            <w:tcMar>
              <w:top w:w="80" w:type="dxa"/>
              <w:bottom w:w="80" w:type="dxa"/>
              <w:left w:w="120" w:type="dxa"/>
              <w:right w:w="120" w:type="dxa"/>
            </w:tcMar>
          </w:tcPr>
          <w:p>
            <w:pPr>
              <w:spacing w:before="40" w:after="40" w:line="260" w:lineRule="auto"/>
            </w:pPr>
            <w:r>
              <w:rPr>
                <w:rFonts w:ascii="Consolas" w:hAnsi="Consolas"/>
                <w:sz w:val="20"/>
              </w:rPr>
              <w:t>products</w:t>
            </w:r>
            <w:r>
              <w:rPr>
                <w:sz w:val="21"/>
              </w:rPr>
              <w:t xml:space="preserve"> (</w:t>
            </w:r>
            <w:r>
              <w:rPr>
                <w:rFonts w:ascii="Consolas" w:hAnsi="Consolas"/>
                <w:sz w:val="20"/>
              </w:rPr>
              <w:t>product_list</w:t>
            </w:r>
            <w:r>
              <w:rPr>
                <w:sz w:val="21"/>
              </w:rPr>
              <w:t>)</w:t>
            </w:r>
          </w:p>
        </w:tc>
      </w:tr>
      <w:tr>
        <w:tc>
          <w:tcPr>
            <w:tcW w:type="dxa" w:w="2000"/>
            <w:tcMar>
              <w:top w:w="80" w:type="dxa"/>
              <w:bottom w:w="80" w:type="dxa"/>
              <w:left w:w="120" w:type="dxa"/>
              <w:right w:w="120" w:type="dxa"/>
            </w:tcMar>
          </w:tcPr>
          <w:p>
            <w:pPr>
              <w:spacing w:before="40" w:after="40" w:line="260" w:lineRule="auto"/>
            </w:pPr>
            <w:r>
              <w:rPr>
                <w:b/>
                <w:sz w:val="21"/>
              </w:rPr>
              <w:t>Khách hàng (Customer)</w:t>
            </w:r>
          </w:p>
        </w:tc>
        <w:tc>
          <w:tcPr>
            <w:tcW w:type="dxa" w:w="2100"/>
            <w:tcMar>
              <w:top w:w="80" w:type="dxa"/>
              <w:bottom w:w="80" w:type="dxa"/>
              <w:left w:w="120" w:type="dxa"/>
              <w:right w:w="120" w:type="dxa"/>
            </w:tcMar>
          </w:tcPr>
          <w:p>
            <w:pPr>
              <w:spacing w:before="40" w:after="40" w:line="260" w:lineRule="auto"/>
            </w:pPr>
            <w:r>
              <w:rPr>
                <w:b/>
                <w:sz w:val="21"/>
              </w:rPr>
              <w:t>Chi tiết &amp; Biến thể</w:t>
            </w:r>
          </w:p>
        </w:tc>
        <w:tc>
          <w:tcPr>
            <w:tcW w:type="dxa" w:w="3260"/>
            <w:tcMar>
              <w:top w:w="80" w:type="dxa"/>
              <w:bottom w:w="80" w:type="dxa"/>
              <w:left w:w="120" w:type="dxa"/>
              <w:right w:w="120" w:type="dxa"/>
            </w:tcMar>
          </w:tcPr>
          <w:p>
            <w:pPr>
              <w:spacing w:before="40" w:after="40" w:line="260" w:lineRule="auto"/>
            </w:pPr>
            <w:r>
              <w:rPr>
                <w:sz w:val="21"/>
              </w:rPr>
              <w:t>Xem hình ảnh chất lượng cao, giá bán định dạng VNĐ, chất liệu (</w:t>
            </w:r>
            <w:r>
              <w:rPr>
                <w:rFonts w:ascii="Consolas" w:hAnsi="Consolas"/>
                <w:sz w:val="20"/>
              </w:rPr>
              <w:t>material</w:t>
            </w:r>
            <w:r>
              <w:rPr>
                <w:sz w:val="21"/>
              </w:rPr>
              <w:t>), phom dáng (</w:t>
            </w:r>
            <w:r>
              <w:rPr>
                <w:rFonts w:ascii="Consolas" w:hAnsi="Consolas"/>
                <w:sz w:val="20"/>
              </w:rPr>
              <w:t>fit</w:t>
            </w:r>
            <w:r>
              <w:rPr>
                <w:sz w:val="21"/>
              </w:rPr>
              <w:t>), hướng dẫn bảo quản (</w:t>
            </w:r>
            <w:r>
              <w:rPr>
                <w:rFonts w:ascii="Consolas" w:hAnsi="Consolas"/>
                <w:sz w:val="20"/>
              </w:rPr>
              <w:t>care_instructions</w:t>
            </w:r>
            <w:r>
              <w:rPr>
                <w:sz w:val="21"/>
              </w:rPr>
              <w:t>); chọn kích thước (</w:t>
            </w:r>
            <w:r>
              <w:rPr>
                <w:rFonts w:ascii="Consolas" w:hAnsi="Consolas"/>
                <w:sz w:val="20"/>
              </w:rPr>
              <w:t>size</w:t>
            </w:r>
            <w:r>
              <w:rPr>
                <w:sz w:val="21"/>
              </w:rPr>
              <w:t>), màu sắc (</w:t>
            </w:r>
            <w:r>
              <w:rPr>
                <w:rFonts w:ascii="Consolas" w:hAnsi="Consolas"/>
                <w:sz w:val="20"/>
              </w:rPr>
              <w:t>color</w:t>
            </w:r>
            <w:r>
              <w:rPr>
                <w:sz w:val="21"/>
              </w:rPr>
              <w:t>), kiểm tra tồn kho theo từng biến thể (</w:t>
            </w:r>
            <w:r>
              <w:rPr>
                <w:rFonts w:ascii="Consolas" w:hAnsi="Consolas"/>
                <w:sz w:val="20"/>
              </w:rPr>
              <w:t>ProductVariant</w:t>
            </w:r>
            <w:r>
              <w:rPr>
                <w:sz w:val="21"/>
              </w:rPr>
              <w:t>) và xem sản phẩm gợi ý cùng danh mục.</w:t>
            </w:r>
          </w:p>
        </w:tc>
        <w:tc>
          <w:tcPr>
            <w:tcW w:type="dxa" w:w="2000"/>
            <w:tcMar>
              <w:top w:w="80" w:type="dxa"/>
              <w:bottom w:w="80" w:type="dxa"/>
              <w:left w:w="120" w:type="dxa"/>
              <w:right w:w="120" w:type="dxa"/>
            </w:tcMar>
          </w:tcPr>
          <w:p>
            <w:pPr>
              <w:spacing w:before="40" w:after="40" w:line="260" w:lineRule="auto"/>
            </w:pPr>
            <w:r>
              <w:rPr>
                <w:rFonts w:ascii="Consolas" w:hAnsi="Consolas"/>
                <w:sz w:val="20"/>
              </w:rPr>
              <w:t>products</w:t>
            </w:r>
            <w:r>
              <w:rPr>
                <w:sz w:val="21"/>
              </w:rPr>
              <w:t xml:space="preserve"> (</w:t>
            </w:r>
            <w:r>
              <w:rPr>
                <w:rFonts w:ascii="Consolas" w:hAnsi="Consolas"/>
                <w:sz w:val="20"/>
              </w:rPr>
              <w:t>product_detail</w:t>
            </w:r>
            <w:r>
              <w:rPr>
                <w:sz w:val="21"/>
              </w:rPr>
              <w:t>)</w:t>
            </w:r>
          </w:p>
        </w:tc>
      </w:tr>
      <w:tr>
        <w:tc>
          <w:tcPr>
            <w:tcW w:type="dxa" w:w="2000"/>
            <w:tcMar>
              <w:top w:w="80" w:type="dxa"/>
              <w:bottom w:w="80" w:type="dxa"/>
              <w:left w:w="120" w:type="dxa"/>
              <w:right w:w="120" w:type="dxa"/>
            </w:tcMar>
          </w:tcPr>
          <w:p>
            <w:pPr>
              <w:spacing w:before="40" w:after="40" w:line="260" w:lineRule="auto"/>
            </w:pPr>
            <w:r>
              <w:rPr>
                <w:b/>
                <w:sz w:val="21"/>
              </w:rPr>
              <w:t>Khách hàng (Customer)</w:t>
            </w:r>
          </w:p>
        </w:tc>
        <w:tc>
          <w:tcPr>
            <w:tcW w:type="dxa" w:w="2100"/>
            <w:tcMar>
              <w:top w:w="80" w:type="dxa"/>
              <w:bottom w:w="80" w:type="dxa"/>
              <w:left w:w="120" w:type="dxa"/>
              <w:right w:w="120" w:type="dxa"/>
            </w:tcMar>
          </w:tcPr>
          <w:p>
            <w:pPr>
              <w:spacing w:before="40" w:after="40" w:line="260" w:lineRule="auto"/>
            </w:pPr>
            <w:r>
              <w:rPr>
                <w:b/>
                <w:sz w:val="21"/>
              </w:rPr>
              <w:t>Tài khoản người dùng</w:t>
            </w:r>
          </w:p>
        </w:tc>
        <w:tc>
          <w:tcPr>
            <w:tcW w:type="dxa" w:w="3260"/>
            <w:tcMar>
              <w:top w:w="80" w:type="dxa"/>
              <w:bottom w:w="80" w:type="dxa"/>
              <w:left w:w="120" w:type="dxa"/>
              <w:right w:w="120" w:type="dxa"/>
            </w:tcMar>
          </w:tcPr>
          <w:p>
            <w:pPr>
              <w:spacing w:before="40" w:after="40" w:line="260" w:lineRule="auto"/>
            </w:pPr>
            <w:r>
              <w:rPr>
                <w:sz w:val="21"/>
              </w:rPr>
              <w:t>Đăng ký tài khoản mới (</w:t>
            </w:r>
            <w:r>
              <w:rPr>
                <w:rFonts w:ascii="Consolas" w:hAnsi="Consolas"/>
                <w:sz w:val="20"/>
              </w:rPr>
              <w:t>RegisterForm</w:t>
            </w:r>
            <w:r>
              <w:rPr>
                <w:sz w:val="21"/>
              </w:rPr>
              <w:t>), đăng nhập (</w:t>
            </w:r>
            <w:r>
              <w:rPr>
                <w:rFonts w:ascii="Consolas" w:hAnsi="Consolas"/>
                <w:sz w:val="20"/>
              </w:rPr>
              <w:t>LoginForm</w:t>
            </w:r>
            <w:r>
              <w:rPr>
                <w:sz w:val="21"/>
              </w:rPr>
              <w:t xml:space="preserve">), đăng xuất an toàn qua </w:t>
            </w:r>
            <w:r>
              <w:rPr>
                <w:rFonts w:ascii="Consolas" w:hAnsi="Consolas"/>
                <w:sz w:val="20"/>
              </w:rPr>
              <w:t>POST</w:t>
            </w:r>
            <w:r>
              <w:rPr>
                <w:sz w:val="21"/>
              </w:rPr>
              <w:t>, lưu vết trang đích (</w:t>
            </w:r>
            <w:r>
              <w:rPr>
                <w:rFonts w:ascii="Consolas" w:hAnsi="Consolas"/>
                <w:sz w:val="20"/>
              </w:rPr>
              <w:t>?next=</w:t>
            </w:r>
            <w:r>
              <w:rPr>
                <w:sz w:val="21"/>
              </w:rPr>
              <w:t>) và tra cứu lịch sử đơn hàng cá nhân.</w:t>
            </w:r>
          </w:p>
        </w:tc>
        <w:tc>
          <w:tcPr>
            <w:tcW w:type="dxa" w:w="2000"/>
            <w:tcMar>
              <w:top w:w="80" w:type="dxa"/>
              <w:bottom w:w="80" w:type="dxa"/>
              <w:left w:w="120" w:type="dxa"/>
              <w:right w:w="120" w:type="dxa"/>
            </w:tcMar>
          </w:tcPr>
          <w:p>
            <w:pPr>
              <w:spacing w:before="40" w:after="40" w:line="260" w:lineRule="auto"/>
            </w:pPr>
            <w:r>
              <w:rPr>
                <w:rFonts w:ascii="Consolas" w:hAnsi="Consolas"/>
                <w:sz w:val="20"/>
              </w:rPr>
              <w:t>accounts</w:t>
            </w:r>
            <w:r>
              <w:rPr>
                <w:sz w:val="21"/>
              </w:rPr>
              <w:t xml:space="preserve"> (</w:t>
            </w:r>
            <w:r>
              <w:rPr>
                <w:rFonts w:ascii="Consolas" w:hAnsi="Consolas"/>
                <w:sz w:val="20"/>
              </w:rPr>
              <w:t>django.contrib.auth</w:t>
            </w:r>
            <w:r>
              <w:rPr>
                <w:sz w:val="21"/>
              </w:rPr>
              <w:t>)</w:t>
            </w:r>
          </w:p>
        </w:tc>
      </w:tr>
      <w:tr>
        <w:tc>
          <w:tcPr>
            <w:tcW w:type="dxa" w:w="2000"/>
            <w:tcMar>
              <w:top w:w="80" w:type="dxa"/>
              <w:bottom w:w="80" w:type="dxa"/>
              <w:left w:w="120" w:type="dxa"/>
              <w:right w:w="120" w:type="dxa"/>
            </w:tcMar>
          </w:tcPr>
          <w:p>
            <w:pPr>
              <w:spacing w:before="40" w:after="40" w:line="260" w:lineRule="auto"/>
            </w:pPr>
            <w:r>
              <w:rPr>
                <w:b/>
                <w:sz w:val="21"/>
              </w:rPr>
              <w:t>Khách hàng (Customer)</w:t>
            </w:r>
          </w:p>
        </w:tc>
        <w:tc>
          <w:tcPr>
            <w:tcW w:type="dxa" w:w="2100"/>
            <w:tcMar>
              <w:top w:w="80" w:type="dxa"/>
              <w:bottom w:w="80" w:type="dxa"/>
              <w:left w:w="120" w:type="dxa"/>
              <w:right w:w="120" w:type="dxa"/>
            </w:tcMar>
          </w:tcPr>
          <w:p>
            <w:pPr>
              <w:spacing w:before="40" w:after="40" w:line="260" w:lineRule="auto"/>
            </w:pPr>
            <w:r>
              <w:rPr>
                <w:b/>
                <w:sz w:val="21"/>
              </w:rPr>
              <w:t>Giỏ hàng &amp; Thanh toán</w:t>
            </w:r>
          </w:p>
        </w:tc>
        <w:tc>
          <w:tcPr>
            <w:tcW w:type="dxa" w:w="3260"/>
            <w:tcMar>
              <w:top w:w="80" w:type="dxa"/>
              <w:bottom w:w="80" w:type="dxa"/>
              <w:left w:w="120" w:type="dxa"/>
              <w:right w:w="120" w:type="dxa"/>
            </w:tcMar>
          </w:tcPr>
          <w:p>
            <w:pPr>
              <w:spacing w:before="40" w:after="40" w:line="260" w:lineRule="auto"/>
            </w:pPr>
            <w:r>
              <w:rPr>
                <w:sz w:val="21"/>
              </w:rPr>
              <w:t xml:space="preserve">Thêm biến thể sản phẩm vào giỏ hàng lưu trên </w:t>
            </w:r>
            <w:r>
              <w:rPr>
                <w:rFonts w:ascii="Consolas" w:hAnsi="Consolas"/>
                <w:sz w:val="20"/>
              </w:rPr>
              <w:t>Session</w:t>
            </w:r>
            <w:r>
              <w:rPr>
                <w:sz w:val="21"/>
              </w:rPr>
              <w:t xml:space="preserve"> (</w:t>
            </w:r>
            <w:r>
              <w:rPr>
                <w:rFonts w:ascii="Consolas" w:hAnsi="Consolas"/>
                <w:sz w:val="20"/>
              </w:rPr>
              <w:t>request.session['cart']</w:t>
            </w:r>
            <w:r>
              <w:rPr>
                <w:sz w:val="21"/>
              </w:rPr>
              <w:t>), cập nhật số lượng, xóa sản phẩm; điền biểu mẫu giao hàng (</w:t>
            </w:r>
            <w:r>
              <w:rPr>
                <w:rFonts w:ascii="Consolas" w:hAnsi="Consolas"/>
                <w:sz w:val="20"/>
              </w:rPr>
              <w:t>CheckoutForm</w:t>
            </w:r>
            <w:r>
              <w:rPr>
                <w:sz w:val="21"/>
              </w:rPr>
              <w:t>), tạo đơn hàng COD và nhận hóa đơn xác nhận.</w:t>
            </w:r>
          </w:p>
        </w:tc>
        <w:tc>
          <w:tcPr>
            <w:tcW w:type="dxa" w:w="2000"/>
            <w:tcMar>
              <w:top w:w="80" w:type="dxa"/>
              <w:bottom w:w="80" w:type="dxa"/>
              <w:left w:w="120" w:type="dxa"/>
              <w:right w:w="120" w:type="dxa"/>
            </w:tcMar>
          </w:tcPr>
          <w:p>
            <w:pPr>
              <w:spacing w:before="40" w:after="40" w:line="260" w:lineRule="auto"/>
            </w:pPr>
            <w:r>
              <w:rPr>
                <w:rFonts w:ascii="Consolas" w:hAnsi="Consolas"/>
                <w:sz w:val="20"/>
              </w:rPr>
              <w:t>cart</w:t>
            </w:r>
            <w:r>
              <w:rPr>
                <w:sz w:val="21"/>
              </w:rPr>
              <w:t xml:space="preserve">, </w:t>
            </w:r>
            <w:r>
              <w:rPr>
                <w:rFonts w:ascii="Consolas" w:hAnsi="Consolas"/>
                <w:sz w:val="20"/>
              </w:rPr>
              <w:t>orders</w:t>
            </w:r>
          </w:p>
        </w:tc>
      </w:tr>
      <w:tr>
        <w:tc>
          <w:tcPr>
            <w:tcW w:type="dxa" w:w="2000"/>
            <w:tcMar>
              <w:top w:w="80" w:type="dxa"/>
              <w:bottom w:w="80" w:type="dxa"/>
              <w:left w:w="120" w:type="dxa"/>
              <w:right w:w="120" w:type="dxa"/>
            </w:tcMar>
          </w:tcPr>
          <w:p>
            <w:pPr>
              <w:spacing w:before="40" w:after="40" w:line="260" w:lineRule="auto"/>
            </w:pPr>
            <w:r>
              <w:rPr>
                <w:b/>
                <w:sz w:val="21"/>
              </w:rPr>
              <w:t>Quản trị viên (Admin)</w:t>
            </w:r>
          </w:p>
        </w:tc>
        <w:tc>
          <w:tcPr>
            <w:tcW w:type="dxa" w:w="2100"/>
            <w:tcMar>
              <w:top w:w="80" w:type="dxa"/>
              <w:bottom w:w="80" w:type="dxa"/>
              <w:left w:w="120" w:type="dxa"/>
              <w:right w:w="120" w:type="dxa"/>
            </w:tcMar>
          </w:tcPr>
          <w:p>
            <w:pPr>
              <w:spacing w:before="40" w:after="40" w:line="260" w:lineRule="auto"/>
            </w:pPr>
            <w:r>
              <w:rPr>
                <w:b/>
                <w:sz w:val="21"/>
              </w:rPr>
              <w:t>Quản lý Danh mục</w:t>
            </w:r>
          </w:p>
        </w:tc>
        <w:tc>
          <w:tcPr>
            <w:tcW w:type="dxa" w:w="3260"/>
            <w:tcMar>
              <w:top w:w="80" w:type="dxa"/>
              <w:bottom w:w="80" w:type="dxa"/>
              <w:left w:w="120" w:type="dxa"/>
              <w:right w:w="120" w:type="dxa"/>
            </w:tcMar>
          </w:tcPr>
          <w:p>
            <w:pPr>
              <w:spacing w:before="40" w:after="40" w:line="260" w:lineRule="auto"/>
            </w:pPr>
            <w:r>
              <w:rPr>
                <w:sz w:val="21"/>
              </w:rPr>
              <w:t>Thêm, sửa, ẩn/hiện danh mục (</w:t>
            </w:r>
            <w:r>
              <w:rPr>
                <w:rFonts w:ascii="Consolas" w:hAnsi="Consolas"/>
                <w:sz w:val="20"/>
              </w:rPr>
              <w:t>Category</w:t>
            </w:r>
            <w:r>
              <w:rPr>
                <w:sz w:val="21"/>
              </w:rPr>
              <w:t xml:space="preserve">), tự động tạo </w:t>
            </w:r>
            <w:r>
              <w:rPr>
                <w:rFonts w:ascii="Consolas" w:hAnsi="Consolas"/>
                <w:sz w:val="20"/>
              </w:rPr>
              <w:t>slug</w:t>
            </w:r>
            <w:r>
              <w:rPr>
                <w:sz w:val="21"/>
              </w:rPr>
              <w:t xml:space="preserve"> chuẩn SEO từ tên danh mục, bảo vệ không cho xóa cứng danh mục đang chứa sản phẩm.</w:t>
            </w:r>
          </w:p>
        </w:tc>
        <w:tc>
          <w:tcPr>
            <w:tcW w:type="dxa" w:w="2000"/>
            <w:tcMar>
              <w:top w:w="80" w:type="dxa"/>
              <w:bottom w:w="80" w:type="dxa"/>
              <w:left w:w="120" w:type="dxa"/>
              <w:right w:w="120" w:type="dxa"/>
            </w:tcMar>
          </w:tcPr>
          <w:p>
            <w:pPr>
              <w:spacing w:before="40" w:after="40" w:line="260" w:lineRule="auto"/>
            </w:pPr>
            <w:r>
              <w:rPr>
                <w:rFonts w:ascii="Consolas" w:hAnsi="Consolas"/>
                <w:sz w:val="20"/>
              </w:rPr>
              <w:t>products</w:t>
            </w:r>
            <w:r>
              <w:rPr>
                <w:sz w:val="21"/>
              </w:rPr>
              <w:t xml:space="preserve"> (</w:t>
            </w:r>
            <w:r>
              <w:rPr>
                <w:rFonts w:ascii="Consolas" w:hAnsi="Consolas"/>
                <w:sz w:val="20"/>
              </w:rPr>
              <w:t>CategoryAdmin</w:t>
            </w:r>
            <w:r>
              <w:rPr>
                <w:sz w:val="21"/>
              </w:rPr>
              <w:t>)</w:t>
            </w:r>
          </w:p>
        </w:tc>
      </w:tr>
      <w:tr>
        <w:tc>
          <w:tcPr>
            <w:tcW w:type="dxa" w:w="2000"/>
            <w:tcMar>
              <w:top w:w="80" w:type="dxa"/>
              <w:bottom w:w="80" w:type="dxa"/>
              <w:left w:w="120" w:type="dxa"/>
              <w:right w:w="120" w:type="dxa"/>
            </w:tcMar>
          </w:tcPr>
          <w:p>
            <w:pPr>
              <w:spacing w:before="40" w:after="40" w:line="260" w:lineRule="auto"/>
            </w:pPr>
            <w:r>
              <w:rPr>
                <w:b/>
                <w:sz w:val="21"/>
              </w:rPr>
              <w:t>Quản trị viên (Admin)</w:t>
            </w:r>
          </w:p>
        </w:tc>
        <w:tc>
          <w:tcPr>
            <w:tcW w:type="dxa" w:w="2100"/>
            <w:tcMar>
              <w:top w:w="80" w:type="dxa"/>
              <w:bottom w:w="80" w:type="dxa"/>
              <w:left w:w="120" w:type="dxa"/>
              <w:right w:w="120" w:type="dxa"/>
            </w:tcMar>
          </w:tcPr>
          <w:p>
            <w:pPr>
              <w:spacing w:before="40" w:after="40" w:line="260" w:lineRule="auto"/>
            </w:pPr>
            <w:r>
              <w:rPr>
                <w:b/>
                <w:sz w:val="21"/>
              </w:rPr>
              <w:t>Quản lý Sản phẩm &amp; Kho</w:t>
            </w:r>
          </w:p>
        </w:tc>
        <w:tc>
          <w:tcPr>
            <w:tcW w:type="dxa" w:w="3260"/>
            <w:tcMar>
              <w:top w:w="80" w:type="dxa"/>
              <w:bottom w:w="80" w:type="dxa"/>
              <w:left w:w="120" w:type="dxa"/>
              <w:right w:w="120" w:type="dxa"/>
            </w:tcMar>
          </w:tcPr>
          <w:p>
            <w:pPr>
              <w:spacing w:before="40" w:after="40" w:line="260" w:lineRule="auto"/>
            </w:pPr>
            <w:r>
              <w:rPr>
                <w:sz w:val="21"/>
              </w:rPr>
              <w:t>Quản lý thông tin sản phẩm (</w:t>
            </w:r>
            <w:r>
              <w:rPr>
                <w:rFonts w:ascii="Consolas" w:hAnsi="Consolas"/>
                <w:sz w:val="20"/>
              </w:rPr>
              <w:t>Product</w:t>
            </w:r>
            <w:r>
              <w:rPr>
                <w:sz w:val="21"/>
              </w:rPr>
              <w:t xml:space="preserve">) kết hợp chỉnh sửa trực tiếp các biến thể Size/Màu/SKU/Tồn kho ngay trên cùng một màn hình thông qua </w:t>
            </w:r>
            <w:r>
              <w:rPr>
                <w:rFonts w:ascii="Consolas" w:hAnsi="Consolas"/>
                <w:sz w:val="20"/>
              </w:rPr>
              <w:t>ProductVariantInline</w:t>
            </w:r>
            <w:r>
              <w:rPr>
                <w:sz w:val="21"/>
              </w:rPr>
              <w:t>.</w:t>
            </w:r>
          </w:p>
        </w:tc>
        <w:tc>
          <w:tcPr>
            <w:tcW w:type="dxa" w:w="2000"/>
            <w:tcMar>
              <w:top w:w="80" w:type="dxa"/>
              <w:bottom w:w="80" w:type="dxa"/>
              <w:left w:w="120" w:type="dxa"/>
              <w:right w:w="120" w:type="dxa"/>
            </w:tcMar>
          </w:tcPr>
          <w:p>
            <w:pPr>
              <w:spacing w:before="40" w:after="40" w:line="260" w:lineRule="auto"/>
            </w:pPr>
            <w:r>
              <w:rPr>
                <w:rFonts w:ascii="Consolas" w:hAnsi="Consolas"/>
                <w:sz w:val="20"/>
              </w:rPr>
              <w:t>products</w:t>
            </w:r>
            <w:r>
              <w:rPr>
                <w:sz w:val="21"/>
              </w:rPr>
              <w:t xml:space="preserve"> (</w:t>
            </w:r>
            <w:r>
              <w:rPr>
                <w:rFonts w:ascii="Consolas" w:hAnsi="Consolas"/>
                <w:sz w:val="20"/>
              </w:rPr>
              <w:t>ProductAdmin</w:t>
            </w:r>
            <w:r>
              <w:rPr>
                <w:sz w:val="21"/>
              </w:rPr>
              <w:t xml:space="preserve">, </w:t>
            </w:r>
            <w:r>
              <w:rPr>
                <w:rFonts w:ascii="Consolas" w:hAnsi="Consolas"/>
                <w:sz w:val="20"/>
              </w:rPr>
              <w:t>ProductVariantAdmin</w:t>
            </w:r>
            <w:r>
              <w:rPr>
                <w:sz w:val="21"/>
              </w:rPr>
              <w:t>)</w:t>
            </w:r>
          </w:p>
        </w:tc>
      </w:tr>
      <w:tr>
        <w:tc>
          <w:tcPr>
            <w:tcW w:type="dxa" w:w="2000"/>
            <w:tcMar>
              <w:top w:w="80" w:type="dxa"/>
              <w:bottom w:w="80" w:type="dxa"/>
              <w:left w:w="120" w:type="dxa"/>
              <w:right w:w="120" w:type="dxa"/>
            </w:tcMar>
          </w:tcPr>
          <w:p>
            <w:pPr>
              <w:spacing w:before="40" w:after="40" w:line="260" w:lineRule="auto"/>
            </w:pPr>
            <w:r>
              <w:rPr>
                <w:b/>
                <w:sz w:val="21"/>
              </w:rPr>
              <w:t>Quản trị viên (Admin)</w:t>
            </w:r>
          </w:p>
        </w:tc>
        <w:tc>
          <w:tcPr>
            <w:tcW w:type="dxa" w:w="2100"/>
            <w:tcMar>
              <w:top w:w="80" w:type="dxa"/>
              <w:bottom w:w="80" w:type="dxa"/>
              <w:left w:w="120" w:type="dxa"/>
              <w:right w:w="120" w:type="dxa"/>
            </w:tcMar>
          </w:tcPr>
          <w:p>
            <w:pPr>
              <w:spacing w:before="40" w:after="40" w:line="260" w:lineRule="auto"/>
            </w:pPr>
            <w:r>
              <w:rPr>
                <w:b/>
                <w:sz w:val="21"/>
              </w:rPr>
              <w:t>Quản lý Đơn hàng &amp; User</w:t>
            </w:r>
          </w:p>
        </w:tc>
        <w:tc>
          <w:tcPr>
            <w:tcW w:type="dxa" w:w="3260"/>
            <w:tcMar>
              <w:top w:w="80" w:type="dxa"/>
              <w:bottom w:w="80" w:type="dxa"/>
              <w:left w:w="120" w:type="dxa"/>
              <w:right w:w="120" w:type="dxa"/>
            </w:tcMar>
          </w:tcPr>
          <w:p>
            <w:pPr>
              <w:spacing w:before="40" w:after="40" w:line="260" w:lineRule="auto"/>
            </w:pPr>
            <w:r>
              <w:rPr>
                <w:sz w:val="21"/>
              </w:rPr>
              <w:t>Theo dõi danh sách đơn hàng (</w:t>
            </w:r>
            <w:r>
              <w:rPr>
                <w:rFonts w:ascii="Consolas" w:hAnsi="Consolas"/>
                <w:sz w:val="20"/>
              </w:rPr>
              <w:t>Order</w:t>
            </w:r>
            <w:r>
              <w:rPr>
                <w:sz w:val="21"/>
              </w:rPr>
              <w:t>), chi tiết từng dòng hàng (</w:t>
            </w:r>
            <w:r>
              <w:rPr>
                <w:rFonts w:ascii="Consolas" w:hAnsi="Consolas"/>
                <w:sz w:val="20"/>
              </w:rPr>
              <w:t>OrderItem</w:t>
            </w:r>
            <w:r>
              <w:rPr>
                <w:sz w:val="21"/>
              </w:rPr>
              <w:t>), cập nhật trạng thái xử lý (</w:t>
            </w:r>
            <w:r>
              <w:rPr>
                <w:rFonts w:ascii="Consolas" w:hAnsi="Consolas"/>
                <w:sz w:val="20"/>
              </w:rPr>
              <w:t>pending</w:t>
            </w:r>
            <w:r>
              <w:rPr>
                <w:sz w:val="21"/>
              </w:rPr>
              <w:t xml:space="preserve"> → </w:t>
            </w:r>
            <w:r>
              <w:rPr>
                <w:rFonts w:ascii="Consolas" w:hAnsi="Consolas"/>
                <w:sz w:val="20"/>
              </w:rPr>
              <w:t>confirmed</w:t>
            </w:r>
            <w:r>
              <w:rPr>
                <w:sz w:val="21"/>
              </w:rPr>
              <w:t xml:space="preserve"> → </w:t>
            </w:r>
            <w:r>
              <w:rPr>
                <w:rFonts w:ascii="Consolas" w:hAnsi="Consolas"/>
                <w:sz w:val="20"/>
              </w:rPr>
              <w:t>shipping</w:t>
            </w:r>
            <w:r>
              <w:rPr>
                <w:sz w:val="21"/>
              </w:rPr>
              <w:t xml:space="preserve"> → </w:t>
            </w:r>
            <w:r>
              <w:rPr>
                <w:rFonts w:ascii="Consolas" w:hAnsi="Consolas"/>
                <w:sz w:val="20"/>
              </w:rPr>
              <w:t>completed</w:t>
            </w:r>
            <w:r>
              <w:rPr>
                <w:sz w:val="21"/>
              </w:rPr>
              <w:t xml:space="preserve"> / </w:t>
            </w:r>
            <w:r>
              <w:rPr>
                <w:rFonts w:ascii="Consolas" w:hAnsi="Consolas"/>
                <w:sz w:val="20"/>
              </w:rPr>
              <w:t>cancelled</w:t>
            </w:r>
            <w:r>
              <w:rPr>
                <w:sz w:val="21"/>
              </w:rPr>
              <w:t>) và phân quyền tài khoản nhân sự (</w:t>
            </w:r>
            <w:r>
              <w:rPr>
                <w:rFonts w:ascii="Consolas" w:hAnsi="Consolas"/>
                <w:sz w:val="20"/>
              </w:rPr>
              <w:t>is_staff</w:t>
            </w:r>
            <w:r>
              <w:rPr>
                <w:sz w:val="21"/>
              </w:rPr>
              <w:t xml:space="preserve">, </w:t>
            </w:r>
            <w:r>
              <w:rPr>
                <w:rFonts w:ascii="Consolas" w:hAnsi="Consolas"/>
                <w:sz w:val="20"/>
              </w:rPr>
              <w:t>is_superuser</w:t>
            </w:r>
            <w:r>
              <w:rPr>
                <w:sz w:val="21"/>
              </w:rPr>
              <w:t>).</w:t>
            </w:r>
          </w:p>
        </w:tc>
        <w:tc>
          <w:tcPr>
            <w:tcW w:type="dxa" w:w="2000"/>
            <w:tcMar>
              <w:top w:w="80" w:type="dxa"/>
              <w:bottom w:w="80" w:type="dxa"/>
              <w:left w:w="120" w:type="dxa"/>
              <w:right w:w="120" w:type="dxa"/>
            </w:tcMar>
          </w:tcPr>
          <w:p>
            <w:pPr>
              <w:spacing w:before="40" w:after="40" w:line="260" w:lineRule="auto"/>
            </w:pPr>
            <w:r>
              <w:rPr>
                <w:rFonts w:ascii="Consolas" w:hAnsi="Consolas"/>
                <w:sz w:val="20"/>
              </w:rPr>
              <w:t>orders</w:t>
            </w:r>
            <w:r>
              <w:rPr>
                <w:sz w:val="21"/>
              </w:rPr>
              <w:t xml:space="preserve">, </w:t>
            </w:r>
            <w:r>
              <w:rPr>
                <w:rFonts w:ascii="Consolas" w:hAnsi="Consolas"/>
                <w:sz w:val="20"/>
              </w:rPr>
              <w:t>django.contrib.auth</w:t>
            </w:r>
          </w:p>
        </w:tc>
      </w:tr>
    </w:tbl>
    <w:p>
      <w:pPr>
        <w:spacing w:before="0" w:after="80"/>
      </w:pPr>
    </w:p>
    <w:p>
      <w:pPr>
        <w:pStyle w:val="Heading2"/>
      </w:pPr>
      <w:r>
        <w:t>10.3. Công nghệ Sử dụng</w:t>
      </w:r>
    </w:p>
    <w:p>
      <w:pPr>
        <w:spacing w:before="0" w:after="120" w:line="300" w:lineRule="auto"/>
      </w:pPr>
      <w:r>
        <w:t xml:space="preserve">Để đảm bảo tính ổn định, khả năng mở rộng và tuân thủ các tiêu chuẩn phát triển phần mềm hiện đại, đồ án </w:t>
      </w:r>
      <w:r>
        <w:rPr>
          <w:b/>
        </w:rPr>
        <w:t>Nexus</w:t>
      </w:r>
      <w:r>
        <w:t xml:space="preserve"> sử dụng hệ sinh thái công nghệ như sau:</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000"/>
            <w:tcMar>
              <w:top w:w="80" w:type="dxa"/>
              <w:bottom w:w="80" w:type="dxa"/>
              <w:left w:w="120" w:type="dxa"/>
              <w:right w:w="120" w:type="dxa"/>
            </w:tcMar>
            <w:shd w:val="clear" w:color="auto" w:fill="E8EEF5"/>
          </w:tcPr>
          <w:p>
            <w:pPr>
              <w:spacing w:before="40" w:after="40" w:line="260" w:lineRule="auto"/>
            </w:pPr>
            <w:r>
              <w:rPr>
                <w:b/>
                <w:sz w:val="21"/>
              </w:rPr>
              <w:t>Tầng công nghệ</w:t>
            </w:r>
          </w:p>
        </w:tc>
        <w:tc>
          <w:tcPr>
            <w:tcW w:type="dxa" w:w="2100"/>
            <w:tcMar>
              <w:top w:w="80" w:type="dxa"/>
              <w:bottom w:w="80" w:type="dxa"/>
              <w:left w:w="120" w:type="dxa"/>
              <w:right w:w="120" w:type="dxa"/>
            </w:tcMar>
            <w:shd w:val="clear" w:color="auto" w:fill="E8EEF5"/>
          </w:tcPr>
          <w:p>
            <w:pPr>
              <w:spacing w:before="40" w:after="40" w:line="260" w:lineRule="auto"/>
            </w:pPr>
            <w:r>
              <w:rPr>
                <w:b/>
                <w:sz w:val="21"/>
              </w:rPr>
              <w:t>Thành phần / Thư viện</w:t>
            </w:r>
          </w:p>
        </w:tc>
        <w:tc>
          <w:tcPr>
            <w:tcW w:type="dxa" w:w="3260"/>
            <w:tcMar>
              <w:top w:w="80" w:type="dxa"/>
              <w:bottom w:w="80" w:type="dxa"/>
              <w:left w:w="120" w:type="dxa"/>
              <w:right w:w="120" w:type="dxa"/>
            </w:tcMar>
            <w:shd w:val="clear" w:color="auto" w:fill="E8EEF5"/>
          </w:tcPr>
          <w:p>
            <w:pPr>
              <w:spacing w:before="40" w:after="40" w:line="260" w:lineRule="auto"/>
            </w:pPr>
            <w:r>
              <w:rPr>
                <w:b/>
                <w:sz w:val="21"/>
              </w:rPr>
              <w:t>Phiên bản</w:t>
            </w:r>
          </w:p>
        </w:tc>
        <w:tc>
          <w:tcPr>
            <w:tcW w:type="dxa" w:w="2000"/>
            <w:tcMar>
              <w:top w:w="80" w:type="dxa"/>
              <w:bottom w:w="80" w:type="dxa"/>
              <w:left w:w="120" w:type="dxa"/>
              <w:right w:w="120" w:type="dxa"/>
            </w:tcMar>
            <w:shd w:val="clear" w:color="auto" w:fill="E8EEF5"/>
          </w:tcPr>
          <w:p>
            <w:pPr>
              <w:spacing w:before="40" w:after="40" w:line="260" w:lineRule="auto"/>
            </w:pPr>
            <w:r>
              <w:rPr>
                <w:b/>
                <w:sz w:val="21"/>
              </w:rPr>
              <w:t>Vai trò trong dự án Nexus</w:t>
            </w:r>
          </w:p>
        </w:tc>
      </w:tr>
      <w:tr>
        <w:tc>
          <w:tcPr>
            <w:tcW w:type="dxa" w:w="2000"/>
            <w:tcMar>
              <w:top w:w="80" w:type="dxa"/>
              <w:bottom w:w="80" w:type="dxa"/>
              <w:left w:w="120" w:type="dxa"/>
              <w:right w:w="120" w:type="dxa"/>
            </w:tcMar>
          </w:tcPr>
          <w:p>
            <w:pPr>
              <w:spacing w:before="40" w:after="40" w:line="260" w:lineRule="auto"/>
            </w:pPr>
            <w:r>
              <w:rPr>
                <w:b/>
                <w:sz w:val="21"/>
              </w:rPr>
              <w:t>Ngôn ngữ lập trình</w:t>
            </w:r>
          </w:p>
        </w:tc>
        <w:tc>
          <w:tcPr>
            <w:tcW w:type="dxa" w:w="2100"/>
            <w:tcMar>
              <w:top w:w="80" w:type="dxa"/>
              <w:bottom w:w="80" w:type="dxa"/>
              <w:left w:w="120" w:type="dxa"/>
              <w:right w:w="120" w:type="dxa"/>
            </w:tcMar>
          </w:tcPr>
          <w:p>
            <w:pPr>
              <w:spacing w:before="40" w:after="40" w:line="260" w:lineRule="auto"/>
            </w:pPr>
            <w:r>
              <w:rPr>
                <w:b/>
                <w:sz w:val="21"/>
              </w:rPr>
              <w:t>Python</w:t>
            </w:r>
          </w:p>
        </w:tc>
        <w:tc>
          <w:tcPr>
            <w:tcW w:type="dxa" w:w="3260"/>
            <w:tcMar>
              <w:top w:w="80" w:type="dxa"/>
              <w:bottom w:w="80" w:type="dxa"/>
              <w:left w:w="120" w:type="dxa"/>
              <w:right w:w="120" w:type="dxa"/>
            </w:tcMar>
          </w:tcPr>
          <w:p>
            <w:pPr>
              <w:spacing w:before="40" w:after="40" w:line="260" w:lineRule="auto"/>
            </w:pPr>
            <w:r>
              <w:rPr>
                <w:rFonts w:ascii="Consolas" w:hAnsi="Consolas"/>
                <w:sz w:val="20"/>
              </w:rPr>
              <w:t>3.10+</w:t>
            </w:r>
          </w:p>
        </w:tc>
        <w:tc>
          <w:tcPr>
            <w:tcW w:type="dxa" w:w="2000"/>
            <w:tcMar>
              <w:top w:w="80" w:type="dxa"/>
              <w:bottom w:w="80" w:type="dxa"/>
              <w:left w:w="120" w:type="dxa"/>
              <w:right w:w="120" w:type="dxa"/>
            </w:tcMar>
          </w:tcPr>
          <w:p>
            <w:pPr>
              <w:spacing w:before="40" w:after="40" w:line="260" w:lineRule="auto"/>
            </w:pPr>
            <w:r>
              <w:rPr>
                <w:sz w:val="21"/>
              </w:rPr>
              <w:t>Ngôn ngữ cốt lõi ở phía Backend, cú pháp rõ ràng, hỗ trợ mạnh mẽ lập trình hướng đối tượng và xử lý dữ liệu.</w:t>
            </w:r>
          </w:p>
        </w:tc>
      </w:tr>
      <w:tr>
        <w:tc>
          <w:tcPr>
            <w:tcW w:type="dxa" w:w="2000"/>
            <w:tcMar>
              <w:top w:w="80" w:type="dxa"/>
              <w:bottom w:w="80" w:type="dxa"/>
              <w:left w:w="120" w:type="dxa"/>
              <w:right w:w="120" w:type="dxa"/>
            </w:tcMar>
          </w:tcPr>
          <w:p>
            <w:pPr>
              <w:spacing w:before="40" w:after="40" w:line="260" w:lineRule="auto"/>
            </w:pPr>
            <w:r>
              <w:rPr>
                <w:b/>
                <w:sz w:val="21"/>
              </w:rPr>
              <w:t>Web Framework</w:t>
            </w:r>
          </w:p>
        </w:tc>
        <w:tc>
          <w:tcPr>
            <w:tcW w:type="dxa" w:w="2100"/>
            <w:tcMar>
              <w:top w:w="80" w:type="dxa"/>
              <w:bottom w:w="80" w:type="dxa"/>
              <w:left w:w="120" w:type="dxa"/>
              <w:right w:w="120" w:type="dxa"/>
            </w:tcMar>
          </w:tcPr>
          <w:p>
            <w:pPr>
              <w:spacing w:before="40" w:after="40" w:line="260" w:lineRule="auto"/>
            </w:pPr>
            <w:r>
              <w:rPr>
                <w:b/>
                <w:sz w:val="21"/>
              </w:rPr>
              <w:t>Django</w:t>
            </w:r>
          </w:p>
        </w:tc>
        <w:tc>
          <w:tcPr>
            <w:tcW w:type="dxa" w:w="3260"/>
            <w:tcMar>
              <w:top w:w="80" w:type="dxa"/>
              <w:bottom w:w="80" w:type="dxa"/>
              <w:left w:w="120" w:type="dxa"/>
              <w:right w:w="120" w:type="dxa"/>
            </w:tcMar>
          </w:tcPr>
          <w:p>
            <w:pPr>
              <w:spacing w:before="40" w:after="40" w:line="260" w:lineRule="auto"/>
            </w:pPr>
            <w:r>
              <w:rPr>
                <w:rFonts w:ascii="Consolas" w:hAnsi="Consolas"/>
                <w:sz w:val="20"/>
              </w:rPr>
              <w:t>5.2.17</w:t>
            </w:r>
            <w:r>
              <w:rPr>
                <w:sz w:val="21"/>
              </w:rPr>
              <w:t xml:space="preserve"> (LTS)</w:t>
            </w:r>
          </w:p>
        </w:tc>
        <w:tc>
          <w:tcPr>
            <w:tcW w:type="dxa" w:w="2000"/>
            <w:tcMar>
              <w:top w:w="80" w:type="dxa"/>
              <w:bottom w:w="80" w:type="dxa"/>
              <w:left w:w="120" w:type="dxa"/>
              <w:right w:w="120" w:type="dxa"/>
            </w:tcMar>
          </w:tcPr>
          <w:p>
            <w:pPr>
              <w:spacing w:before="40" w:after="40" w:line="260" w:lineRule="auto"/>
            </w:pPr>
            <w:r>
              <w:rPr>
                <w:sz w:val="21"/>
              </w:rPr>
              <w:t>Framework chính theo kiến trúc MVT; cung cấp ORM, URL Dispatcher, Authentication, Forms, Admin Site và bảo mật tích hợp.</w:t>
            </w:r>
          </w:p>
        </w:tc>
      </w:tr>
      <w:tr>
        <w:tc>
          <w:tcPr>
            <w:tcW w:type="dxa" w:w="2000"/>
            <w:tcMar>
              <w:top w:w="80" w:type="dxa"/>
              <w:bottom w:w="80" w:type="dxa"/>
              <w:left w:w="120" w:type="dxa"/>
              <w:right w:w="120" w:type="dxa"/>
            </w:tcMar>
          </w:tcPr>
          <w:p>
            <w:pPr>
              <w:spacing w:before="40" w:after="40" w:line="260" w:lineRule="auto"/>
            </w:pPr>
            <w:r>
              <w:rPr>
                <w:b/>
                <w:sz w:val="21"/>
              </w:rPr>
              <w:t>Cơ sở dữ liệu</w:t>
            </w:r>
          </w:p>
        </w:tc>
        <w:tc>
          <w:tcPr>
            <w:tcW w:type="dxa" w:w="2100"/>
            <w:tcMar>
              <w:top w:w="80" w:type="dxa"/>
              <w:bottom w:w="80" w:type="dxa"/>
              <w:left w:w="120" w:type="dxa"/>
              <w:right w:w="120" w:type="dxa"/>
            </w:tcMar>
          </w:tcPr>
          <w:p>
            <w:pPr>
              <w:spacing w:before="40" w:after="40" w:line="260" w:lineRule="auto"/>
            </w:pPr>
            <w:r>
              <w:rPr>
                <w:b/>
                <w:sz w:val="21"/>
              </w:rPr>
              <w:t>MySQL</w:t>
            </w:r>
          </w:p>
        </w:tc>
        <w:tc>
          <w:tcPr>
            <w:tcW w:type="dxa" w:w="3260"/>
            <w:tcMar>
              <w:top w:w="80" w:type="dxa"/>
              <w:bottom w:w="80" w:type="dxa"/>
              <w:left w:w="120" w:type="dxa"/>
              <w:right w:w="120" w:type="dxa"/>
            </w:tcMar>
          </w:tcPr>
          <w:p>
            <w:pPr>
              <w:spacing w:before="40" w:after="40" w:line="260" w:lineRule="auto"/>
            </w:pPr>
            <w:r>
              <w:rPr>
                <w:rFonts w:ascii="Consolas" w:hAnsi="Consolas"/>
                <w:sz w:val="20"/>
              </w:rPr>
              <w:t>8.0+</w:t>
            </w:r>
          </w:p>
        </w:tc>
        <w:tc>
          <w:tcPr>
            <w:tcW w:type="dxa" w:w="2000"/>
            <w:tcMar>
              <w:top w:w="80" w:type="dxa"/>
              <w:bottom w:w="80" w:type="dxa"/>
              <w:left w:w="120" w:type="dxa"/>
              <w:right w:w="120" w:type="dxa"/>
            </w:tcMar>
          </w:tcPr>
          <w:p>
            <w:pPr>
              <w:spacing w:before="40" w:after="40" w:line="260" w:lineRule="auto"/>
            </w:pPr>
            <w:r>
              <w:rPr>
                <w:sz w:val="21"/>
              </w:rPr>
              <w:t xml:space="preserve">Hệ quản trị cơ sở dữ liệu quan hệ lưu trữ dữ liệu danh mục, sản phẩm, biến thể, người dùng và đơn hàng với bảng mã </w:t>
            </w:r>
            <w:r>
              <w:rPr>
                <w:rFonts w:ascii="Consolas" w:hAnsi="Consolas"/>
                <w:sz w:val="20"/>
              </w:rPr>
              <w:t>utf8mb4_unicode_ci</w:t>
            </w:r>
            <w:r>
              <w:rPr>
                <w:sz w:val="21"/>
              </w:rPr>
              <w:t>.</w:t>
            </w:r>
          </w:p>
        </w:tc>
      </w:tr>
      <w:tr>
        <w:tc>
          <w:tcPr>
            <w:tcW w:type="dxa" w:w="2000"/>
            <w:tcMar>
              <w:top w:w="80" w:type="dxa"/>
              <w:bottom w:w="80" w:type="dxa"/>
              <w:left w:w="120" w:type="dxa"/>
              <w:right w:w="120" w:type="dxa"/>
            </w:tcMar>
          </w:tcPr>
          <w:p>
            <w:pPr>
              <w:spacing w:before="40" w:after="40" w:line="260" w:lineRule="auto"/>
            </w:pPr>
            <w:r>
              <w:rPr>
                <w:b/>
                <w:sz w:val="21"/>
              </w:rPr>
              <w:t>Database Driver</w:t>
            </w:r>
          </w:p>
        </w:tc>
        <w:tc>
          <w:tcPr>
            <w:tcW w:type="dxa" w:w="2100"/>
            <w:tcMar>
              <w:top w:w="80" w:type="dxa"/>
              <w:bottom w:w="80" w:type="dxa"/>
              <w:left w:w="120" w:type="dxa"/>
              <w:right w:w="120" w:type="dxa"/>
            </w:tcMar>
          </w:tcPr>
          <w:p>
            <w:pPr>
              <w:spacing w:before="40" w:after="40" w:line="260" w:lineRule="auto"/>
            </w:pPr>
            <w:r>
              <w:rPr>
                <w:b/>
                <w:sz w:val="21"/>
              </w:rPr>
              <w:t>mysqlclient</w:t>
            </w:r>
          </w:p>
        </w:tc>
        <w:tc>
          <w:tcPr>
            <w:tcW w:type="dxa" w:w="3260"/>
            <w:tcMar>
              <w:top w:w="80" w:type="dxa"/>
              <w:bottom w:w="80" w:type="dxa"/>
              <w:left w:w="120" w:type="dxa"/>
              <w:right w:w="120" w:type="dxa"/>
            </w:tcMar>
          </w:tcPr>
          <w:p>
            <w:pPr>
              <w:spacing w:before="40" w:after="40" w:line="260" w:lineRule="auto"/>
            </w:pPr>
            <w:r>
              <w:rPr>
                <w:rFonts w:ascii="Consolas" w:hAnsi="Consolas"/>
                <w:sz w:val="20"/>
              </w:rPr>
              <w:t>2.2.7</w:t>
            </w:r>
          </w:p>
        </w:tc>
        <w:tc>
          <w:tcPr>
            <w:tcW w:type="dxa" w:w="2000"/>
            <w:tcMar>
              <w:top w:w="80" w:type="dxa"/>
              <w:bottom w:w="80" w:type="dxa"/>
              <w:left w:w="120" w:type="dxa"/>
              <w:right w:w="120" w:type="dxa"/>
            </w:tcMar>
          </w:tcPr>
          <w:p>
            <w:pPr>
              <w:spacing w:before="40" w:after="40" w:line="260" w:lineRule="auto"/>
            </w:pPr>
            <w:r>
              <w:rPr>
                <w:sz w:val="21"/>
              </w:rPr>
              <w:t>Trình kết nối hiệu năng cao (biên dịch từ C API) giúp Django ORM giao tiếp trực tiếp với MySQL Server.</w:t>
            </w:r>
          </w:p>
        </w:tc>
      </w:tr>
      <w:tr>
        <w:tc>
          <w:tcPr>
            <w:tcW w:type="dxa" w:w="2000"/>
            <w:tcMar>
              <w:top w:w="80" w:type="dxa"/>
              <w:bottom w:w="80" w:type="dxa"/>
              <w:left w:w="120" w:type="dxa"/>
              <w:right w:w="120" w:type="dxa"/>
            </w:tcMar>
          </w:tcPr>
          <w:p>
            <w:pPr>
              <w:spacing w:before="40" w:after="40" w:line="260" w:lineRule="auto"/>
            </w:pPr>
            <w:r>
              <w:rPr>
                <w:b/>
                <w:sz w:val="21"/>
              </w:rPr>
              <w:t>Xử lý hình ảnh</w:t>
            </w:r>
          </w:p>
        </w:tc>
        <w:tc>
          <w:tcPr>
            <w:tcW w:type="dxa" w:w="2100"/>
            <w:tcMar>
              <w:top w:w="80" w:type="dxa"/>
              <w:bottom w:w="80" w:type="dxa"/>
              <w:left w:w="120" w:type="dxa"/>
              <w:right w:w="120" w:type="dxa"/>
            </w:tcMar>
          </w:tcPr>
          <w:p>
            <w:pPr>
              <w:spacing w:before="40" w:after="40" w:line="260" w:lineRule="auto"/>
            </w:pPr>
            <w:r>
              <w:rPr>
                <w:b/>
                <w:sz w:val="21"/>
              </w:rPr>
              <w:t>Pillow</w:t>
            </w:r>
          </w:p>
        </w:tc>
        <w:tc>
          <w:tcPr>
            <w:tcW w:type="dxa" w:w="3260"/>
            <w:tcMar>
              <w:top w:w="80" w:type="dxa"/>
              <w:bottom w:w="80" w:type="dxa"/>
              <w:left w:w="120" w:type="dxa"/>
              <w:right w:w="120" w:type="dxa"/>
            </w:tcMar>
          </w:tcPr>
          <w:p>
            <w:pPr>
              <w:spacing w:before="40" w:after="40" w:line="260" w:lineRule="auto"/>
            </w:pPr>
            <w:r>
              <w:rPr>
                <w:rFonts w:ascii="Consolas" w:hAnsi="Consolas"/>
                <w:sz w:val="20"/>
              </w:rPr>
              <w:t>11.3.0</w:t>
            </w:r>
          </w:p>
        </w:tc>
        <w:tc>
          <w:tcPr>
            <w:tcW w:type="dxa" w:w="2000"/>
            <w:tcMar>
              <w:top w:w="80" w:type="dxa"/>
              <w:bottom w:w="80" w:type="dxa"/>
              <w:left w:w="120" w:type="dxa"/>
              <w:right w:w="120" w:type="dxa"/>
            </w:tcMar>
          </w:tcPr>
          <w:p>
            <w:pPr>
              <w:spacing w:before="40" w:after="40" w:line="260" w:lineRule="auto"/>
            </w:pPr>
            <w:r>
              <w:rPr>
                <w:sz w:val="21"/>
              </w:rPr>
              <w:t xml:space="preserve">Thư viện xử lý ảnh bắt buộc cho trường </w:t>
            </w:r>
            <w:r>
              <w:rPr>
                <w:rFonts w:ascii="Consolas" w:hAnsi="Consolas"/>
                <w:sz w:val="20"/>
              </w:rPr>
              <w:t>ImageField</w:t>
            </w:r>
            <w:r>
              <w:rPr>
                <w:sz w:val="21"/>
              </w:rPr>
              <w:t xml:space="preserve"> của model </w:t>
            </w:r>
            <w:r>
              <w:rPr>
                <w:rFonts w:ascii="Consolas" w:hAnsi="Consolas"/>
                <w:sz w:val="20"/>
              </w:rPr>
              <w:t>Product</w:t>
            </w:r>
            <w:r>
              <w:rPr>
                <w:sz w:val="21"/>
              </w:rPr>
              <w:t xml:space="preserve">, hỗ trợ kiểm tra định dạng và lưu trữ ảnh vào </w:t>
            </w:r>
            <w:r>
              <w:rPr>
                <w:rFonts w:ascii="Consolas" w:hAnsi="Consolas"/>
                <w:sz w:val="20"/>
              </w:rPr>
              <w:t>media/products/</w:t>
            </w:r>
            <w:r>
              <w:rPr>
                <w:sz w:val="21"/>
              </w:rPr>
              <w:t>.</w:t>
            </w:r>
          </w:p>
        </w:tc>
      </w:tr>
      <w:tr>
        <w:tc>
          <w:tcPr>
            <w:tcW w:type="dxa" w:w="2000"/>
            <w:tcMar>
              <w:top w:w="80" w:type="dxa"/>
              <w:bottom w:w="80" w:type="dxa"/>
              <w:left w:w="120" w:type="dxa"/>
              <w:right w:w="120" w:type="dxa"/>
            </w:tcMar>
          </w:tcPr>
          <w:p>
            <w:pPr>
              <w:spacing w:before="40" w:after="40" w:line="260" w:lineRule="auto"/>
            </w:pPr>
            <w:r>
              <w:rPr>
                <w:b/>
                <w:sz w:val="21"/>
              </w:rPr>
              <w:t>Quản lý cấu hình</w:t>
            </w:r>
          </w:p>
        </w:tc>
        <w:tc>
          <w:tcPr>
            <w:tcW w:type="dxa" w:w="2100"/>
            <w:tcMar>
              <w:top w:w="80" w:type="dxa"/>
              <w:bottom w:w="80" w:type="dxa"/>
              <w:left w:w="120" w:type="dxa"/>
              <w:right w:w="120" w:type="dxa"/>
            </w:tcMar>
          </w:tcPr>
          <w:p>
            <w:pPr>
              <w:spacing w:before="40" w:after="40" w:line="260" w:lineRule="auto"/>
            </w:pPr>
            <w:r>
              <w:rPr>
                <w:b/>
                <w:sz w:val="21"/>
              </w:rPr>
              <w:t>python-dotenv</w:t>
            </w:r>
          </w:p>
        </w:tc>
        <w:tc>
          <w:tcPr>
            <w:tcW w:type="dxa" w:w="3260"/>
            <w:tcMar>
              <w:top w:w="80" w:type="dxa"/>
              <w:bottom w:w="80" w:type="dxa"/>
              <w:left w:w="120" w:type="dxa"/>
              <w:right w:w="120" w:type="dxa"/>
            </w:tcMar>
          </w:tcPr>
          <w:p>
            <w:pPr>
              <w:spacing w:before="40" w:after="40" w:line="260" w:lineRule="auto"/>
            </w:pPr>
            <w:r>
              <w:rPr>
                <w:rFonts w:ascii="Consolas" w:hAnsi="Consolas"/>
                <w:sz w:val="20"/>
              </w:rPr>
              <w:t>1.2.1</w:t>
            </w:r>
          </w:p>
        </w:tc>
        <w:tc>
          <w:tcPr>
            <w:tcW w:type="dxa" w:w="2000"/>
            <w:tcMar>
              <w:top w:w="80" w:type="dxa"/>
              <w:bottom w:w="80" w:type="dxa"/>
              <w:left w:w="120" w:type="dxa"/>
              <w:right w:w="120" w:type="dxa"/>
            </w:tcMar>
          </w:tcPr>
          <w:p>
            <w:pPr>
              <w:spacing w:before="40" w:after="40" w:line="260" w:lineRule="auto"/>
            </w:pPr>
            <w:r>
              <w:rPr>
                <w:sz w:val="21"/>
              </w:rPr>
              <w:t>Đọc các biến môi trường nhạy cảm (</w:t>
            </w:r>
            <w:r>
              <w:rPr>
                <w:rFonts w:ascii="Consolas" w:hAnsi="Consolas"/>
                <w:sz w:val="20"/>
              </w:rPr>
              <w:t>SECRET_KEY</w:t>
            </w:r>
            <w:r>
              <w:rPr>
                <w:sz w:val="21"/>
              </w:rPr>
              <w:t xml:space="preserve">, </w:t>
            </w:r>
            <w:r>
              <w:rPr>
                <w:rFonts w:ascii="Consolas" w:hAnsi="Consolas"/>
                <w:sz w:val="20"/>
              </w:rPr>
              <w:t>DEBUG</w:t>
            </w:r>
            <w:r>
              <w:rPr>
                <w:sz w:val="21"/>
              </w:rPr>
              <w:t xml:space="preserve">, </w:t>
            </w:r>
            <w:r>
              <w:rPr>
                <w:rFonts w:ascii="Consolas" w:hAnsi="Consolas"/>
                <w:sz w:val="20"/>
              </w:rPr>
              <w:t>DB_NAME</w:t>
            </w:r>
            <w:r>
              <w:rPr>
                <w:sz w:val="21"/>
              </w:rPr>
              <w:t xml:space="preserve">, </w:t>
            </w:r>
            <w:r>
              <w:rPr>
                <w:rFonts w:ascii="Consolas" w:hAnsi="Consolas"/>
                <w:sz w:val="20"/>
              </w:rPr>
              <w:t>DB_USER</w:t>
            </w:r>
            <w:r>
              <w:rPr>
                <w:sz w:val="21"/>
              </w:rPr>
              <w:t xml:space="preserve">, </w:t>
            </w:r>
            <w:r>
              <w:rPr>
                <w:rFonts w:ascii="Consolas" w:hAnsi="Consolas"/>
                <w:sz w:val="20"/>
              </w:rPr>
              <w:t>DB_PASSWORD</w:t>
            </w:r>
            <w:r>
              <w:rPr>
                <w:sz w:val="21"/>
              </w:rPr>
              <w:t xml:space="preserve">, </w:t>
            </w:r>
            <w:r>
              <w:rPr>
                <w:rFonts w:ascii="Consolas" w:hAnsi="Consolas"/>
                <w:sz w:val="20"/>
              </w:rPr>
              <w:t>DB_HOST</w:t>
            </w:r>
            <w:r>
              <w:rPr>
                <w:sz w:val="21"/>
              </w:rPr>
              <w:t xml:space="preserve">, </w:t>
            </w:r>
            <w:r>
              <w:rPr>
                <w:rFonts w:ascii="Consolas" w:hAnsi="Consolas"/>
                <w:sz w:val="20"/>
              </w:rPr>
              <w:t>DB_PORT</w:t>
            </w:r>
            <w:r>
              <w:rPr>
                <w:sz w:val="21"/>
              </w:rPr>
              <w:t xml:space="preserve">) từ tệp </w:t>
            </w:r>
            <w:r>
              <w:rPr>
                <w:rFonts w:ascii="Consolas" w:hAnsi="Consolas"/>
                <w:sz w:val="20"/>
              </w:rPr>
              <w:t>.env</w:t>
            </w:r>
            <w:r>
              <w:rPr>
                <w:sz w:val="21"/>
              </w:rPr>
              <w:t>.</w:t>
            </w:r>
          </w:p>
        </w:tc>
      </w:tr>
      <w:tr>
        <w:tc>
          <w:tcPr>
            <w:tcW w:type="dxa" w:w="2000"/>
            <w:tcMar>
              <w:top w:w="80" w:type="dxa"/>
              <w:bottom w:w="80" w:type="dxa"/>
              <w:left w:w="120" w:type="dxa"/>
              <w:right w:w="120" w:type="dxa"/>
            </w:tcMar>
          </w:tcPr>
          <w:p>
            <w:pPr>
              <w:spacing w:before="40" w:after="40" w:line="260" w:lineRule="auto"/>
            </w:pPr>
            <w:r>
              <w:rPr>
                <w:b/>
                <w:sz w:val="21"/>
              </w:rPr>
              <w:t>Frontend &amp; UI</w:t>
            </w:r>
          </w:p>
        </w:tc>
        <w:tc>
          <w:tcPr>
            <w:tcW w:type="dxa" w:w="2100"/>
            <w:tcMar>
              <w:top w:w="80" w:type="dxa"/>
              <w:bottom w:w="80" w:type="dxa"/>
              <w:left w:w="120" w:type="dxa"/>
              <w:right w:w="120" w:type="dxa"/>
            </w:tcMar>
          </w:tcPr>
          <w:p>
            <w:pPr>
              <w:spacing w:before="40" w:after="40" w:line="260" w:lineRule="auto"/>
            </w:pPr>
            <w:r>
              <w:rPr>
                <w:b/>
                <w:sz w:val="21"/>
              </w:rPr>
              <w:t>HTML5, CSS3, JS ES6, DTL</w:t>
            </w:r>
          </w:p>
        </w:tc>
        <w:tc>
          <w:tcPr>
            <w:tcW w:type="dxa" w:w="3260"/>
            <w:tcMar>
              <w:top w:w="80" w:type="dxa"/>
              <w:bottom w:w="80" w:type="dxa"/>
              <w:left w:w="120" w:type="dxa"/>
              <w:right w:w="120" w:type="dxa"/>
            </w:tcMar>
          </w:tcPr>
          <w:p>
            <w:pPr>
              <w:spacing w:before="40" w:after="40" w:line="260" w:lineRule="auto"/>
            </w:pPr>
            <w:r>
              <w:rPr>
                <w:sz w:val="21"/>
              </w:rPr>
              <w:t>Chuẩn Web</w:t>
            </w:r>
          </w:p>
        </w:tc>
        <w:tc>
          <w:tcPr>
            <w:tcW w:type="dxa" w:w="2000"/>
            <w:tcMar>
              <w:top w:w="80" w:type="dxa"/>
              <w:bottom w:w="80" w:type="dxa"/>
              <w:left w:w="120" w:type="dxa"/>
              <w:right w:w="120" w:type="dxa"/>
            </w:tcMar>
          </w:tcPr>
          <w:p>
            <w:pPr>
              <w:spacing w:before="40" w:after="40" w:line="260" w:lineRule="auto"/>
            </w:pPr>
            <w:r>
              <w:rPr>
                <w:sz w:val="21"/>
              </w:rPr>
              <w:t>Xây dựng giao diện đáp ứng (</w:t>
            </w:r>
            <w:r>
              <w:rPr>
                <w:i/>
                <w:sz w:val="21"/>
              </w:rPr>
              <w:t>Responsive</w:t>
            </w:r>
            <w:r>
              <w:rPr>
                <w:sz w:val="21"/>
              </w:rPr>
              <w:t>) với hệ thống kế thừa template (</w:t>
            </w:r>
            <w:r>
              <w:rPr>
                <w:rFonts w:ascii="Consolas" w:hAnsi="Consolas"/>
                <w:sz w:val="20"/>
              </w:rPr>
              <w:t>base.html</w:t>
            </w:r>
            <w:r>
              <w:rPr>
                <w:sz w:val="21"/>
              </w:rPr>
              <w:t>), custom CSS (</w:t>
            </w:r>
            <w:r>
              <w:rPr>
                <w:rFonts w:ascii="Consolas" w:hAnsi="Consolas"/>
                <w:sz w:val="20"/>
              </w:rPr>
              <w:t>styles.css</w:t>
            </w:r>
            <w:r>
              <w:rPr>
                <w:sz w:val="21"/>
              </w:rPr>
              <w:t xml:space="preserve">, </w:t>
            </w:r>
            <w:r>
              <w:rPr>
                <w:rFonts w:ascii="Consolas" w:hAnsi="Consolas"/>
                <w:sz w:val="20"/>
              </w:rPr>
              <w:t>boutique.css</w:t>
            </w:r>
            <w:r>
              <w:rPr>
                <w:sz w:val="21"/>
              </w:rPr>
              <w:t xml:space="preserve">, </w:t>
            </w:r>
            <w:r>
              <w:rPr>
                <w:rFonts w:ascii="Consolas" w:hAnsi="Consolas"/>
                <w:sz w:val="20"/>
              </w:rPr>
              <w:t>products.css</w:t>
            </w:r>
            <w:r>
              <w:rPr>
                <w:sz w:val="21"/>
              </w:rPr>
              <w:t>), custom template filter (</w:t>
            </w:r>
            <w:r>
              <w:rPr>
                <w:rFonts w:ascii="Consolas" w:hAnsi="Consolas"/>
                <w:sz w:val="20"/>
              </w:rPr>
              <w:t>vnd</w:t>
            </w:r>
            <w:r>
              <w:rPr>
                <w:sz w:val="21"/>
              </w:rPr>
              <w:t>) và JavaScript tương tác chọn biến thể (</w:t>
            </w:r>
            <w:r>
              <w:rPr>
                <w:rFonts w:ascii="Consolas" w:hAnsi="Consolas"/>
                <w:sz w:val="20"/>
              </w:rPr>
              <w:t>product-detail.js</w:t>
            </w:r>
            <w:r>
              <w:rPr>
                <w:sz w:val="21"/>
              </w:rPr>
              <w:t>).</w:t>
            </w:r>
          </w:p>
        </w:tc>
      </w:tr>
      <w:tr>
        <w:tc>
          <w:tcPr>
            <w:tcW w:type="dxa" w:w="2000"/>
            <w:tcMar>
              <w:top w:w="80" w:type="dxa"/>
              <w:bottom w:w="80" w:type="dxa"/>
              <w:left w:w="120" w:type="dxa"/>
              <w:right w:w="120" w:type="dxa"/>
            </w:tcMar>
          </w:tcPr>
          <w:p>
            <w:pPr>
              <w:spacing w:before="40" w:after="40" w:line="260" w:lineRule="auto"/>
            </w:pPr>
            <w:r>
              <w:rPr>
                <w:b/>
                <w:sz w:val="21"/>
              </w:rPr>
              <w:t>Công cụ quản lý mã nguồn</w:t>
            </w:r>
          </w:p>
        </w:tc>
        <w:tc>
          <w:tcPr>
            <w:tcW w:type="dxa" w:w="2100"/>
            <w:tcMar>
              <w:top w:w="80" w:type="dxa"/>
              <w:bottom w:w="80" w:type="dxa"/>
              <w:left w:w="120" w:type="dxa"/>
              <w:right w:w="120" w:type="dxa"/>
            </w:tcMar>
          </w:tcPr>
          <w:p>
            <w:pPr>
              <w:spacing w:before="40" w:after="40" w:line="260" w:lineRule="auto"/>
            </w:pPr>
            <w:r>
              <w:rPr>
                <w:b/>
                <w:sz w:val="21"/>
              </w:rPr>
              <w:t>Git &amp; GitHub</w:t>
            </w:r>
          </w:p>
        </w:tc>
        <w:tc>
          <w:tcPr>
            <w:tcW w:type="dxa" w:w="3260"/>
            <w:tcMar>
              <w:top w:w="80" w:type="dxa"/>
              <w:bottom w:w="80" w:type="dxa"/>
              <w:left w:w="120" w:type="dxa"/>
              <w:right w:w="120" w:type="dxa"/>
            </w:tcMar>
          </w:tcPr>
          <w:p>
            <w:pPr>
              <w:spacing w:before="40" w:after="40" w:line="260" w:lineRule="auto"/>
            </w:pPr>
            <w:r>
              <w:rPr>
                <w:sz w:val="21"/>
              </w:rPr>
              <w:t>Mới nhất</w:t>
            </w:r>
          </w:p>
        </w:tc>
        <w:tc>
          <w:tcPr>
            <w:tcW w:type="dxa" w:w="2000"/>
            <w:tcMar>
              <w:top w:w="80" w:type="dxa"/>
              <w:bottom w:w="80" w:type="dxa"/>
              <w:left w:w="120" w:type="dxa"/>
              <w:right w:w="120" w:type="dxa"/>
            </w:tcMar>
          </w:tcPr>
          <w:p>
            <w:pPr>
              <w:spacing w:before="40" w:after="40" w:line="260" w:lineRule="auto"/>
            </w:pPr>
            <w:r>
              <w:rPr>
                <w:sz w:val="21"/>
              </w:rPr>
              <w:t>Quản lý phiên bản mã nguồn, phân nhánh tính năng theo từng thành viên (</w:t>
            </w:r>
            <w:r>
              <w:rPr>
                <w:rFonts w:ascii="Consolas" w:hAnsi="Consolas"/>
                <w:sz w:val="20"/>
              </w:rPr>
              <w:t>core</w:t>
            </w:r>
            <w:r>
              <w:rPr>
                <w:sz w:val="21"/>
              </w:rPr>
              <w:t xml:space="preserve">, </w:t>
            </w:r>
            <w:r>
              <w:rPr>
                <w:rFonts w:ascii="Consolas" w:hAnsi="Consolas"/>
                <w:sz w:val="20"/>
              </w:rPr>
              <w:t>products</w:t>
            </w:r>
            <w:r>
              <w:rPr>
                <w:sz w:val="21"/>
              </w:rPr>
              <w:t xml:space="preserve">, </w:t>
            </w:r>
            <w:r>
              <w:rPr>
                <w:rFonts w:ascii="Consolas" w:hAnsi="Consolas"/>
                <w:sz w:val="20"/>
              </w:rPr>
              <w:t>accounts</w:t>
            </w:r>
            <w:r>
              <w:rPr>
                <w:sz w:val="21"/>
              </w:rPr>
              <w:t xml:space="preserve">, </w:t>
            </w:r>
            <w:r>
              <w:rPr>
                <w:rFonts w:ascii="Consolas" w:hAnsi="Consolas"/>
                <w:sz w:val="20"/>
              </w:rPr>
              <w:t>cart/orders</w:t>
            </w:r>
            <w:r>
              <w:rPr>
                <w:sz w:val="21"/>
              </w:rPr>
              <w:t>) và kiểm soát lịch sử migrations.</w:t>
            </w:r>
          </w:p>
        </w:tc>
      </w:tr>
    </w:tbl>
    <w:p>
      <w:pPr>
        <w:spacing w:before="0" w:after="80"/>
      </w:pPr>
    </w:p>
    <w:p>
      <w:pPr>
        <w:pStyle w:val="Heading2"/>
      </w:pPr>
      <w:r>
        <w:t>10.4. Thiết kế Hệ thống</w:t>
      </w:r>
    </w:p>
    <w:p>
      <w:pPr>
        <w:pStyle w:val="Heading3"/>
      </w:pPr>
      <w:r>
        <w:t>10.4.1. Sơ đồ Kiến trúc</w:t>
      </w:r>
    </w:p>
    <w:p>
      <w:pPr>
        <w:spacing w:before="0" w:after="120" w:line="300" w:lineRule="auto"/>
      </w:pPr>
      <w:r>
        <w:t xml:space="preserve">Hệ thống </w:t>
      </w:r>
      <w:r>
        <w:rPr>
          <w:b/>
        </w:rPr>
        <w:t>Nexus</w:t>
      </w:r>
      <w:r>
        <w:t xml:space="preserve"> được xây dựng theo kiến trúc </w:t>
      </w:r>
      <w:r>
        <w:rPr>
          <w:b/>
        </w:rPr>
        <w:t>Monolithic kết hợp mô hình MVT (Model - View - Template)</w:t>
      </w:r>
      <w:r>
        <w:t xml:space="preserve"> đặc trưng của Django. Kiến trúc này tách biệt rõ ràng giữa tầng dữ liệu (</w:t>
      </w:r>
      <w:r>
        <w:rPr>
          <w:i/>
        </w:rPr>
        <w:t>Model</w:t>
      </w:r>
      <w:r>
        <w:t>), tầng xử lý nghiệp vụ (</w:t>
      </w:r>
      <w:r>
        <w:rPr>
          <w:i/>
        </w:rPr>
        <w:t>View</w:t>
      </w:r>
      <w:r>
        <w:t>) và tầng trình diễn giao diện (</w:t>
      </w:r>
      <w:r>
        <w:rPr>
          <w:i/>
        </w:rPr>
        <w:t>Template</w:t>
      </w:r>
      <w:r>
        <w:t>), đồng thời tận dụng hệ thống Middleware của Django để kiểm soát bảo mật xuyên suốt vòng đời của mỗi HTTP Request.</w:t>
      </w:r>
    </w:p>
    <w:p>
      <w:pPr>
        <w:jc w:val="center"/>
        <w:spacing w:before="160" w:after="80"/>
      </w:pPr>
      <w:r>
        <w:drawing>
          <wp:inline xmlns:a="http://schemas.openxmlformats.org/drawingml/2006/main" xmlns:pic="http://schemas.openxmlformats.org/drawingml/2006/picture">
            <wp:extent cx="4846320" cy="4928784"/>
            <wp:docPr id="1" name="Picture 1"/>
            <wp:cNvGraphicFramePr>
              <a:graphicFrameLocks noChangeAspect="1"/>
            </wp:cNvGraphicFramePr>
            <a:graphic>
              <a:graphicData uri="http://schemas.openxmlformats.org/drawingml/2006/picture">
                <pic:pic>
                  <pic:nvPicPr>
                    <pic:cNvPr id="0" name="nexus-architecture.png"/>
                    <pic:cNvPicPr/>
                  </pic:nvPicPr>
                  <pic:blipFill>
                    <a:blip r:embed="rId16"/>
                    <a:stretch>
                      <a:fillRect/>
                    </a:stretch>
                  </pic:blipFill>
                  <pic:spPr>
                    <a:xfrm>
                      <a:off x="0" y="0"/>
                      <a:ext cx="4846320" cy="4928784"/>
                    </a:xfrm>
                    <a:prstGeom prst="rect"/>
                  </pic:spPr>
                </pic:pic>
              </a:graphicData>
            </a:graphic>
          </wp:inline>
        </w:drawing>
      </w:r>
    </w:p>
    <w:p>
      <w:pPr>
        <w:jc w:val="center"/>
        <w:spacing w:before="40" w:after="240"/>
      </w:pPr>
      <w:r>
        <w:rPr>
          <w:i/>
          <w:color w:val="595959"/>
          <w:sz w:val="20"/>
        </w:rPr>
        <w:t>Hình 10.4.1.1: Sơ đồ kiến trúc tổng thể hệ thống Nexus Menswear (Django MVT Monolithic)</w:t>
      </w:r>
    </w:p>
    <w:p>
      <w:pPr>
        <w:spacing w:before="0" w:after="120" w:line="300" w:lineRule="auto"/>
      </w:pPr>
      <w:r>
        <w:rPr>
          <w:b/>
        </w:rPr>
        <w:t>Luồng xử lý một yêu cầu (Request - Response Lifecycle) trong hệ thống Nexus:</w:t>
      </w:r>
    </w:p>
    <w:p>
      <w:pPr>
        <w:ind w:left="360" w:hanging="240"/>
        <w:spacing w:before="40" w:after="80" w:line="300" w:lineRule="auto"/>
      </w:pPr>
      <w:r>
        <w:rPr>
          <w:b/>
        </w:rPr>
        <w:t xml:space="preserve">1. </w:t>
      </w:r>
      <w:r>
        <w:rPr>
          <w:b/>
        </w:rPr>
        <w:t>Client Layer (Trình duyệt người dùng):</w:t>
      </w:r>
      <w:r>
        <w:t xml:space="preserve"> Khi khách hàng hoặc quản trị viên thao tác trên trình duyệt (ví dụ: truy cập </w:t>
      </w:r>
      <w:r>
        <w:rPr>
          <w:rFonts w:ascii="Consolas" w:hAnsi="Consolas"/>
          <w:sz w:val="20"/>
        </w:rPr>
        <w:t>/products/?category=suits&amp;sort=price_asc</w:t>
      </w:r>
      <w:r>
        <w:t xml:space="preserve"> hoặc gửi biểu mẫu đặt hàng </w:t>
      </w:r>
      <w:r>
        <w:rPr>
          <w:rFonts w:ascii="Consolas" w:hAnsi="Consolas"/>
          <w:sz w:val="20"/>
        </w:rPr>
        <w:t>POST /orders/checkout/</w:t>
      </w:r>
      <w:r>
        <w:t>), trình duyệt gửi một gói tin HTTP Request tới máy chủ Django.</w:t>
      </w:r>
    </w:p>
    <w:p>
      <w:pPr>
        <w:ind w:left="360" w:hanging="240"/>
        <w:spacing w:before="40" w:after="80" w:line="300" w:lineRule="auto"/>
      </w:pPr>
      <w:r>
        <w:rPr>
          <w:b/>
        </w:rPr>
        <w:t xml:space="preserve">2. </w:t>
      </w:r>
      <w:r>
        <w:rPr>
          <w:b/>
        </w:rPr>
        <w:t>Middleware &amp; URL Dispatcher (</w:t>
      </w:r>
      <w:r>
        <w:rPr>
          <w:rFonts w:ascii="Consolas" w:hAnsi="Consolas"/>
          <w:b/>
          <w:sz w:val="20"/>
        </w:rPr>
        <w:t>config/settings.py</w:t>
      </w:r>
      <w:r>
        <w:rPr>
          <w:b/>
        </w:rPr>
        <w:t xml:space="preserve">, </w:t>
      </w:r>
      <w:r>
        <w:rPr>
          <w:rFonts w:ascii="Consolas" w:hAnsi="Consolas"/>
          <w:b/>
          <w:sz w:val="20"/>
        </w:rPr>
        <w:t>config/urls.py</w:t>
      </w:r>
      <w:r>
        <w:rPr>
          <w:b/>
        </w:rPr>
        <w:t>):</w:t>
      </w:r>
    </w:p>
    <w:p>
      <w:pPr>
        <w:ind w:left="720" w:hanging="240"/>
        <w:spacing w:before="40" w:after="80" w:line="300" w:lineRule="auto"/>
      </w:pPr>
      <w:r>
        <w:t xml:space="preserve">◦ </w:t>
      </w:r>
      <w:r>
        <w:t xml:space="preserve">Yêu cầu đi qua chuỗi Middleware bảo mật và phiên làm việc: </w:t>
      </w:r>
      <w:r>
        <w:rPr>
          <w:rFonts w:ascii="Consolas" w:hAnsi="Consolas"/>
          <w:sz w:val="20"/>
        </w:rPr>
        <w:t>SecurityMiddleware</w:t>
      </w:r>
      <w:r>
        <w:t xml:space="preserve"> → </w:t>
      </w:r>
      <w:r>
        <w:rPr>
          <w:rFonts w:ascii="Consolas" w:hAnsi="Consolas"/>
          <w:sz w:val="20"/>
        </w:rPr>
        <w:t>SessionMiddleware</w:t>
      </w:r>
      <w:r>
        <w:t xml:space="preserve"> → </w:t>
      </w:r>
      <w:r>
        <w:rPr>
          <w:rFonts w:ascii="Consolas" w:hAnsi="Consolas"/>
          <w:sz w:val="20"/>
        </w:rPr>
        <w:t>CommonMiddleware</w:t>
      </w:r>
      <w:r>
        <w:t xml:space="preserve"> → </w:t>
      </w:r>
      <w:r>
        <w:rPr>
          <w:rFonts w:ascii="Consolas" w:hAnsi="Consolas"/>
          <w:sz w:val="20"/>
        </w:rPr>
        <w:t>CsrfViewMiddleware</w:t>
      </w:r>
      <w:r>
        <w:t xml:space="preserve"> → </w:t>
      </w:r>
      <w:r>
        <w:rPr>
          <w:rFonts w:ascii="Consolas" w:hAnsi="Consolas"/>
          <w:sz w:val="20"/>
        </w:rPr>
        <w:t>AuthenticationMiddleware</w:t>
      </w:r>
      <w:r>
        <w:t xml:space="preserve"> → </w:t>
      </w:r>
      <w:r>
        <w:rPr>
          <w:rFonts w:ascii="Consolas" w:hAnsi="Consolas"/>
          <w:sz w:val="20"/>
        </w:rPr>
        <w:t>MessageMiddleware</w:t>
      </w:r>
      <w:r>
        <w:t>.</w:t>
      </w:r>
    </w:p>
    <w:p>
      <w:pPr>
        <w:ind w:left="720" w:hanging="240"/>
        <w:spacing w:before="40" w:after="80" w:line="300" w:lineRule="auto"/>
      </w:pPr>
      <w:r>
        <w:t xml:space="preserve">◦ </w:t>
      </w:r>
      <w:r>
        <w:t>Bộ định tuyến gốc (</w:t>
      </w:r>
      <w:r>
        <w:rPr>
          <w:rFonts w:ascii="Consolas" w:hAnsi="Consolas"/>
          <w:sz w:val="20"/>
        </w:rPr>
        <w:t>config/urls.py</w:t>
      </w:r>
      <w:r>
        <w:t>) phân tích đường dẫn URL và chuyển tiếp về bộ định tuyến của ứng dụng tương ứng (</w:t>
      </w:r>
      <w:r>
        <w:rPr>
          <w:rFonts w:ascii="Consolas" w:hAnsi="Consolas"/>
          <w:sz w:val="20"/>
        </w:rPr>
        <w:t>core.urls</w:t>
      </w:r>
      <w:r>
        <w:t xml:space="preserve">, </w:t>
      </w:r>
      <w:r>
        <w:rPr>
          <w:rFonts w:ascii="Consolas" w:hAnsi="Consolas"/>
          <w:sz w:val="20"/>
        </w:rPr>
        <w:t>products.urls</w:t>
      </w:r>
      <w:r>
        <w:t xml:space="preserve">, </w:t>
      </w:r>
      <w:r>
        <w:rPr>
          <w:rFonts w:ascii="Consolas" w:hAnsi="Consolas"/>
          <w:sz w:val="20"/>
        </w:rPr>
        <w:t>accounts.urls</w:t>
      </w:r>
      <w:r>
        <w:t xml:space="preserve">, </w:t>
      </w:r>
      <w:r>
        <w:rPr>
          <w:rFonts w:ascii="Consolas" w:hAnsi="Consolas"/>
          <w:sz w:val="20"/>
        </w:rPr>
        <w:t>cart.urls</w:t>
      </w:r>
      <w:r>
        <w:t xml:space="preserve">, </w:t>
      </w:r>
      <w:r>
        <w:rPr>
          <w:rFonts w:ascii="Consolas" w:hAnsi="Consolas"/>
          <w:sz w:val="20"/>
        </w:rPr>
        <w:t>orders.urls</w:t>
      </w:r>
      <w:r>
        <w:t xml:space="preserve"> hoặc </w:t>
      </w:r>
      <w:r>
        <w:rPr>
          <w:rFonts w:ascii="Consolas" w:hAnsi="Consolas"/>
          <w:sz w:val="20"/>
        </w:rPr>
        <w:t>admin.site.urls</w:t>
      </w:r>
      <w:r>
        <w:t>).</w:t>
      </w:r>
    </w:p>
    <w:p>
      <w:pPr>
        <w:ind w:left="360" w:hanging="240"/>
        <w:spacing w:before="40" w:after="80" w:line="300" w:lineRule="auto"/>
      </w:pPr>
      <w:r>
        <w:rPr>
          <w:b/>
        </w:rPr>
        <w:t xml:space="preserve">3. </w:t>
      </w:r>
      <w:r>
        <w:rPr>
          <w:b/>
        </w:rPr>
        <w:t>View Layer (Xử lý logic nghiệp vụ):</w:t>
      </w:r>
    </w:p>
    <w:p>
      <w:pPr>
        <w:ind w:left="720" w:hanging="240"/>
        <w:spacing w:before="40" w:after="80" w:line="300" w:lineRule="auto"/>
      </w:pPr>
      <w:r>
        <w:t xml:space="preserve">◦ </w:t>
      </w:r>
      <w:r>
        <w:t xml:space="preserve">Các hàm View (như </w:t>
      </w:r>
      <w:r>
        <w:rPr>
          <w:rFonts w:ascii="Consolas" w:hAnsi="Consolas"/>
          <w:sz w:val="20"/>
        </w:rPr>
        <w:t>home</w:t>
      </w:r>
      <w:r>
        <w:t xml:space="preserve">, </w:t>
      </w:r>
      <w:r>
        <w:rPr>
          <w:rFonts w:ascii="Consolas" w:hAnsi="Consolas"/>
          <w:sz w:val="20"/>
        </w:rPr>
        <w:t>aboutus</w:t>
      </w:r>
      <w:r>
        <w:t xml:space="preserve">, </w:t>
      </w:r>
      <w:r>
        <w:rPr>
          <w:rFonts w:ascii="Consolas" w:hAnsi="Consolas"/>
          <w:sz w:val="20"/>
        </w:rPr>
        <w:t>product_list</w:t>
      </w:r>
      <w:r>
        <w:t xml:space="preserve">, </w:t>
      </w:r>
      <w:r>
        <w:rPr>
          <w:rFonts w:ascii="Consolas" w:hAnsi="Consolas"/>
          <w:sz w:val="20"/>
        </w:rPr>
        <w:t>product_detail</w:t>
      </w:r>
      <w:r>
        <w:t xml:space="preserve">) tiếp nhận đối tượng </w:t>
      </w:r>
      <w:r>
        <w:rPr>
          <w:rFonts w:ascii="Consolas" w:hAnsi="Consolas"/>
          <w:sz w:val="20"/>
        </w:rPr>
        <w:t>HttpRequest</w:t>
      </w:r>
      <w:r>
        <w:t>, đọc tham số truy vấn (</w:t>
      </w:r>
      <w:r>
        <w:rPr>
          <w:rFonts w:ascii="Consolas" w:hAnsi="Consolas"/>
          <w:sz w:val="20"/>
        </w:rPr>
        <w:t>request.GET</w:t>
      </w:r>
      <w:r>
        <w:t xml:space="preserve">, </w:t>
      </w:r>
      <w:r>
        <w:rPr>
          <w:rFonts w:ascii="Consolas" w:hAnsi="Consolas"/>
          <w:sz w:val="20"/>
        </w:rPr>
        <w:t>request.POST</w:t>
      </w:r>
      <w:r>
        <w:t xml:space="preserve">, </w:t>
      </w:r>
      <w:r>
        <w:rPr>
          <w:rFonts w:ascii="Consolas" w:hAnsi="Consolas"/>
          <w:sz w:val="20"/>
        </w:rPr>
        <w:t>request.session</w:t>
      </w:r>
      <w:r>
        <w:t>), kiểm tra tính hợp lệ của dữ liệu và gọi xuống tầng Model.</w:t>
      </w:r>
    </w:p>
    <w:p>
      <w:pPr>
        <w:ind w:left="360" w:hanging="240"/>
        <w:spacing w:before="40" w:after="80" w:line="300" w:lineRule="auto"/>
      </w:pPr>
      <w:r>
        <w:rPr>
          <w:b/>
        </w:rPr>
        <w:t xml:space="preserve">4. </w:t>
      </w:r>
      <w:r>
        <w:rPr>
          <w:b/>
        </w:rPr>
        <w:t>Model &amp; ORM Layer (</w:t>
      </w:r>
      <w:r>
        <w:rPr>
          <w:rFonts w:ascii="Consolas" w:hAnsi="Consolas"/>
          <w:b/>
          <w:sz w:val="20"/>
        </w:rPr>
        <w:t>products/models.py</w:t>
      </w:r>
      <w:r>
        <w:rPr>
          <w:b/>
        </w:rPr>
        <w:t>):</w:t>
      </w:r>
    </w:p>
    <w:p>
      <w:pPr>
        <w:ind w:left="720" w:hanging="240"/>
        <w:spacing w:before="40" w:after="80" w:line="300" w:lineRule="auto"/>
      </w:pPr>
      <w:r>
        <w:t xml:space="preserve">◦ </w:t>
      </w:r>
      <w:r>
        <w:t>Django ORM dịch các lời gọi phương thức Python (</w:t>
      </w:r>
      <w:r>
        <w:rPr>
          <w:rFonts w:ascii="Consolas" w:hAnsi="Consolas"/>
          <w:sz w:val="20"/>
        </w:rPr>
        <w:t>Product.objects.filter(...).select_related("category").annotate(...)</w:t>
      </w:r>
      <w:r>
        <w:t xml:space="preserve">) thành các câu lệnh truy vấn SQL tối ưu gửi tới hệ quản trị cơ sở dữ liệu </w:t>
      </w:r>
      <w:r>
        <w:rPr>
          <w:b/>
        </w:rPr>
        <w:t>MySQL 8.0</w:t>
      </w:r>
      <w:r>
        <w:t xml:space="preserve">, đồng thời đọc/ghi tệp ảnh sản phẩm trong thư mục </w:t>
      </w:r>
      <w:r>
        <w:rPr>
          <w:rFonts w:ascii="Consolas" w:hAnsi="Consolas"/>
          <w:sz w:val="20"/>
        </w:rPr>
        <w:t>media/products/</w:t>
      </w:r>
      <w:r>
        <w:t>.</w:t>
      </w:r>
    </w:p>
    <w:p>
      <w:pPr>
        <w:ind w:left="360" w:hanging="240"/>
        <w:spacing w:before="40" w:after="80" w:line="300" w:lineRule="auto"/>
      </w:pPr>
      <w:r>
        <w:rPr>
          <w:b/>
        </w:rPr>
        <w:t xml:space="preserve">5. </w:t>
      </w:r>
      <w:r>
        <w:rPr>
          <w:b/>
        </w:rPr>
        <w:t>Template Layer (</w:t>
      </w:r>
      <w:r>
        <w:rPr>
          <w:rFonts w:ascii="Consolas" w:hAnsi="Consolas"/>
          <w:b/>
          <w:sz w:val="20"/>
        </w:rPr>
        <w:t>templates/</w:t>
      </w:r>
      <w:r>
        <w:rPr>
          <w:b/>
        </w:rPr>
        <w:t>, DTL):</w:t>
      </w:r>
    </w:p>
    <w:p>
      <w:pPr>
        <w:ind w:left="720" w:hanging="240"/>
        <w:spacing w:before="40" w:after="80" w:line="300" w:lineRule="auto"/>
      </w:pPr>
      <w:r>
        <w:t xml:space="preserve">◦ </w:t>
      </w:r>
      <w:r>
        <w:t>Dữ liệu trả về từ Model được đóng gói vào từ điển ngữ cảnh (</w:t>
      </w:r>
      <w:r>
        <w:rPr>
          <w:rFonts w:ascii="Consolas" w:hAnsi="Consolas"/>
          <w:sz w:val="20"/>
        </w:rPr>
        <w:t>context</w:t>
      </w:r>
      <w:r>
        <w:t xml:space="preserve">) và truyền sang </w:t>
      </w:r>
      <w:r>
        <w:rPr>
          <w:b/>
        </w:rPr>
        <w:t>Django Template Engine</w:t>
      </w:r>
      <w:r>
        <w:t xml:space="preserve">. Template con kế thừa từ khung giao diện chung </w:t>
      </w:r>
      <w:r>
        <w:rPr>
          <w:rFonts w:ascii="Consolas" w:hAnsi="Consolas"/>
          <w:sz w:val="20"/>
        </w:rPr>
        <w:t>templates/base.html</w:t>
      </w:r>
      <w:r>
        <w:t xml:space="preserve">, áp dụng các bộ lọc định dạng (như custom filter </w:t>
      </w:r>
      <w:r>
        <w:rPr>
          <w:rFonts w:ascii="Consolas" w:hAnsi="Consolas"/>
          <w:sz w:val="20"/>
        </w:rPr>
        <w:t>|vnd</w:t>
      </w:r>
      <w:r>
        <w:t xml:space="preserve"> để hiển thị tiền tệ </w:t>
      </w:r>
      <w:r>
        <w:rPr>
          <w:rFonts w:ascii="Consolas" w:hAnsi="Consolas"/>
          <w:sz w:val="20"/>
        </w:rPr>
        <w:t>5.490.000 ₫</w:t>
      </w:r>
      <w:r>
        <w:t>), kết xuất thành mã HTML hoàn chỉnh cùng các tệp tĩnh (</w:t>
      </w:r>
      <w:r>
        <w:rPr>
          <w:rFonts w:ascii="Consolas" w:hAnsi="Consolas"/>
          <w:sz w:val="20"/>
        </w:rPr>
        <w:t>static/css/</w:t>
      </w:r>
      <w:r>
        <w:t xml:space="preserve">, </w:t>
      </w:r>
      <w:r>
        <w:rPr>
          <w:rFonts w:ascii="Consolas" w:hAnsi="Consolas"/>
          <w:sz w:val="20"/>
        </w:rPr>
        <w:t>static/js/</w:t>
      </w:r>
      <w:r>
        <w:t>) và trả về cho trình duyệt.</w:t>
      </w:r>
    </w:p>
    <w:p>
      <w:pPr>
        <w:pStyle w:val="Heading3"/>
      </w:pPr>
      <w:r>
        <w:t>10.4.2. Thiết kế Cơ sở dữ liệu</w:t>
      </w:r>
    </w:p>
    <w:p>
      <w:pPr>
        <w:pStyle w:val="Heading4"/>
      </w:pPr>
      <w:r>
        <w:t>Sơ đồ Thực thể Liên kết (ERD)</w:t>
      </w:r>
    </w:p>
    <w:p>
      <w:pPr>
        <w:spacing w:before="0" w:after="120" w:line="300" w:lineRule="auto"/>
      </w:pPr>
      <w:r>
        <w:t xml:space="preserve">Cơ sở dữ liệu của hệ thống </w:t>
      </w:r>
      <w:r>
        <w:rPr>
          <w:b/>
        </w:rPr>
        <w:t>Nexus</w:t>
      </w:r>
      <w:r>
        <w:t xml:space="preserve"> (tên database: </w:t>
      </w:r>
      <w:r>
        <w:rPr>
          <w:rFonts w:ascii="Consolas" w:hAnsi="Consolas"/>
          <w:sz w:val="20"/>
        </w:rPr>
        <w:t>nexus</w:t>
      </w:r>
      <w:r>
        <w:t xml:space="preserve">, sử dụng bảng mã </w:t>
      </w:r>
      <w:r>
        <w:rPr>
          <w:rFonts w:ascii="Consolas" w:hAnsi="Consolas"/>
          <w:sz w:val="20"/>
        </w:rPr>
        <w:t>utf8mb4</w:t>
      </w:r>
      <w:r>
        <w:t xml:space="preserve"> và đối chiếu </w:t>
      </w:r>
      <w:r>
        <w:rPr>
          <w:rFonts w:ascii="Consolas" w:hAnsi="Consolas"/>
          <w:sz w:val="20"/>
        </w:rPr>
        <w:t>utf8mb4_unicode_ci</w:t>
      </w:r>
      <w:r>
        <w:t xml:space="preserve">) được thiết kế xoay quanh </w:t>
      </w:r>
      <w:r>
        <w:rPr>
          <w:b/>
        </w:rPr>
        <w:t>6 thực thể cốt lõi</w:t>
      </w:r>
      <w:r>
        <w:t xml:space="preserve">: </w:t>
      </w:r>
      <w:r>
        <w:rPr>
          <w:rFonts w:ascii="Consolas" w:hAnsi="Consolas"/>
          <w:sz w:val="20"/>
        </w:rPr>
        <w:t>User</w:t>
      </w:r>
      <w:r>
        <w:t xml:space="preserve">, </w:t>
      </w:r>
      <w:r>
        <w:rPr>
          <w:rFonts w:ascii="Consolas" w:hAnsi="Consolas"/>
          <w:sz w:val="20"/>
        </w:rPr>
        <w:t>Category</w:t>
      </w:r>
      <w:r>
        <w:t xml:space="preserve">, </w:t>
      </w:r>
      <w:r>
        <w:rPr>
          <w:rFonts w:ascii="Consolas" w:hAnsi="Consolas"/>
          <w:sz w:val="20"/>
        </w:rPr>
        <w:t>Product</w:t>
      </w:r>
      <w:r>
        <w:t xml:space="preserve">, </w:t>
      </w:r>
      <w:r>
        <w:rPr>
          <w:rFonts w:ascii="Consolas" w:hAnsi="Consolas"/>
          <w:sz w:val="20"/>
        </w:rPr>
        <w:t>ProductVariant</w:t>
      </w:r>
      <w:r>
        <w:t xml:space="preserve">, </w:t>
      </w:r>
      <w:r>
        <w:rPr>
          <w:rFonts w:ascii="Consolas" w:hAnsi="Consolas"/>
          <w:sz w:val="20"/>
        </w:rPr>
        <w:t>Order</w:t>
      </w:r>
      <w:r>
        <w:t xml:space="preserve"> và </w:t>
      </w:r>
      <w:r>
        <w:rPr>
          <w:rFonts w:ascii="Consolas" w:hAnsi="Consolas"/>
          <w:sz w:val="20"/>
        </w:rPr>
        <w:t>OrderItem</w:t>
      </w:r>
      <w:r>
        <w:t xml:space="preserve">. Việc tách riêng bảng </w:t>
      </w:r>
      <w:r>
        <w:rPr>
          <w:rFonts w:ascii="Consolas" w:hAnsi="Consolas"/>
          <w:sz w:val="20"/>
        </w:rPr>
        <w:t>Product</w:t>
      </w:r>
      <w:r>
        <w:t xml:space="preserve"> (thông tin chung của mẫu trang phục) và </w:t>
      </w:r>
      <w:r>
        <w:rPr>
          <w:rFonts w:ascii="Consolas" w:hAnsi="Consolas"/>
          <w:sz w:val="20"/>
        </w:rPr>
        <w:t>ProductVariant</w:t>
      </w:r>
      <w:r>
        <w:t xml:space="preserve"> (biến thể theo kích cỡ, màu sắc và tồn kho) giúp hệ thống phản ánh đúng nghiệp vụ bán lẻ thời trang nam thực tế.</w:t>
      </w:r>
    </w:p>
    <w:p>
      <w:pPr>
        <w:jc w:val="center"/>
        <w:spacing w:before="160" w:after="80"/>
      </w:pPr>
      <w:r>
        <w:drawing>
          <wp:inline xmlns:a="http://schemas.openxmlformats.org/drawingml/2006/main" xmlns:pic="http://schemas.openxmlformats.org/drawingml/2006/picture">
            <wp:extent cx="4389120" cy="7216212"/>
            <wp:docPr id="2" name="Picture 2"/>
            <wp:cNvGraphicFramePr>
              <a:graphicFrameLocks noChangeAspect="1"/>
            </wp:cNvGraphicFramePr>
            <a:graphic>
              <a:graphicData uri="http://schemas.openxmlformats.org/drawingml/2006/picture">
                <pic:pic>
                  <pic:nvPicPr>
                    <pic:cNvPr id="0" name="nexus-erd.png"/>
                    <pic:cNvPicPr/>
                  </pic:nvPicPr>
                  <pic:blipFill>
                    <a:blip r:embed="rId17"/>
                    <a:stretch>
                      <a:fillRect/>
                    </a:stretch>
                  </pic:blipFill>
                  <pic:spPr>
                    <a:xfrm>
                      <a:off x="0" y="0"/>
                      <a:ext cx="4389120" cy="7216212"/>
                    </a:xfrm>
                    <a:prstGeom prst="rect"/>
                  </pic:spPr>
                </pic:pic>
              </a:graphicData>
            </a:graphic>
          </wp:inline>
        </w:drawing>
      </w:r>
    </w:p>
    <w:p>
      <w:pPr>
        <w:jc w:val="center"/>
        <w:spacing w:before="40" w:after="240"/>
      </w:pPr>
      <w:r>
        <w:rPr>
          <w:i/>
          <w:color w:val="595959"/>
          <w:sz w:val="20"/>
        </w:rPr>
        <w:t>Hình 10.4.2.1: Sơ đồ cơ sở dữ liệu quan hệ (ERD) của hệ thống Nexus Menswear</w:t>
      </w:r>
    </w:p>
    <w:p>
      <w:pPr>
        <w:pStyle w:val="Heading4"/>
      </w:pPr>
      <w:r>
        <w:t>Đặc tả chi tiết các bảng dữ liệu</w:t>
      </w:r>
    </w:p>
    <w:p>
      <w:pPr>
        <w:spacing w:before="0" w:after="120" w:line="300" w:lineRule="auto"/>
      </w:pPr>
      <w:r>
        <w:rPr>
          <w:b/>
        </w:rPr>
        <w:t xml:space="preserve">1. Bảng </w:t>
      </w:r>
      <w:r>
        <w:rPr>
          <w:rFonts w:ascii="Consolas" w:hAnsi="Consolas"/>
          <w:b/>
          <w:sz w:val="20"/>
        </w:rPr>
        <w:t>products_category</w:t>
      </w:r>
      <w:r>
        <w:rPr>
          <w:b/>
        </w:rPr>
        <w:t xml:space="preserve"> (Model </w:t>
      </w:r>
      <w:r>
        <w:rPr>
          <w:rFonts w:ascii="Consolas" w:hAnsi="Consolas"/>
          <w:b/>
          <w:sz w:val="20"/>
        </w:rPr>
        <w:t>Category</w:t>
      </w:r>
      <w:r>
        <w:rPr>
          <w:b/>
        </w:rPr>
        <w:t>) — Danh mục sản phẩm</w:t>
      </w:r>
    </w:p>
    <w:p>
      <w:pPr>
        <w:spacing w:before="0" w:after="120" w:line="300" w:lineRule="auto"/>
      </w:pPr>
      <w:r>
        <w:t xml:space="preserve">Lưu trữ 4 nhóm trang phục cốt lõi của thương hiệu Nexus: </w:t>
      </w:r>
      <w:r>
        <w:rPr>
          <w:b/>
        </w:rPr>
        <w:t>Suit</w:t>
      </w:r>
      <w:r>
        <w:t xml:space="preserve"> (</w:t>
      </w:r>
      <w:r>
        <w:rPr>
          <w:rFonts w:ascii="Consolas" w:hAnsi="Consolas"/>
          <w:sz w:val="20"/>
        </w:rPr>
        <w:t>suits</w:t>
      </w:r>
      <w:r>
        <w:t xml:space="preserve">), </w:t>
      </w:r>
      <w:r>
        <w:rPr>
          <w:b/>
        </w:rPr>
        <w:t>Blazer</w:t>
      </w:r>
      <w:r>
        <w:t xml:space="preserve"> (</w:t>
      </w:r>
      <w:r>
        <w:rPr>
          <w:rFonts w:ascii="Consolas" w:hAnsi="Consolas"/>
          <w:sz w:val="20"/>
        </w:rPr>
        <w:t>blazers</w:t>
      </w:r>
      <w:r>
        <w:t xml:space="preserve">), </w:t>
      </w:r>
      <w:r>
        <w:rPr>
          <w:b/>
        </w:rPr>
        <w:t>Sơ mi</w:t>
      </w:r>
      <w:r>
        <w:t xml:space="preserve"> (</w:t>
      </w:r>
      <w:r>
        <w:rPr>
          <w:rFonts w:ascii="Consolas" w:hAnsi="Consolas"/>
          <w:sz w:val="20"/>
        </w:rPr>
        <w:t>shirts</w:t>
      </w:r>
      <w:r>
        <w:t xml:space="preserve">) và </w:t>
      </w:r>
      <w:r>
        <w:rPr>
          <w:b/>
        </w:rPr>
        <w:t>Quần</w:t>
      </w:r>
      <w:r>
        <w:t xml:space="preserve"> (</w:t>
      </w:r>
      <w:r>
        <w:rPr>
          <w:rFonts w:ascii="Consolas" w:hAnsi="Consolas"/>
          <w:sz w:val="20"/>
        </w:rPr>
        <w:t>trousers</w:t>
      </w:r>
      <w:r>
        <w:t>).</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600"/>
            <w:tcMar>
              <w:top w:w="80" w:type="dxa"/>
              <w:bottom w:w="80" w:type="dxa"/>
              <w:left w:w="120" w:type="dxa"/>
              <w:right w:w="120" w:type="dxa"/>
            </w:tcMar>
            <w:shd w:val="clear" w:color="auto" w:fill="E8EEF5"/>
          </w:tcPr>
          <w:p>
            <w:pPr>
              <w:spacing w:before="40" w:after="40" w:line="260" w:lineRule="auto"/>
            </w:pPr>
            <w:r>
              <w:rPr>
                <w:b/>
                <w:sz w:val="21"/>
              </w:rPr>
              <w:t>Tên trường</w:t>
            </w:r>
          </w:p>
        </w:tc>
        <w:tc>
          <w:tcPr>
            <w:tcW w:type="dxa" w:w="1900"/>
            <w:tcMar>
              <w:top w:w="80" w:type="dxa"/>
              <w:bottom w:w="80" w:type="dxa"/>
              <w:left w:w="120" w:type="dxa"/>
              <w:right w:w="120" w:type="dxa"/>
            </w:tcMar>
            <w:shd w:val="clear" w:color="auto" w:fill="E8EEF5"/>
          </w:tcPr>
          <w:p>
            <w:pPr>
              <w:spacing w:before="40" w:after="40" w:line="260" w:lineRule="auto"/>
            </w:pPr>
            <w:r>
              <w:rPr>
                <w:b/>
                <w:sz w:val="21"/>
              </w:rPr>
              <w:t>Kiểu dữ liệu Django</w:t>
            </w:r>
          </w:p>
        </w:tc>
        <w:tc>
          <w:tcPr>
            <w:tcW w:type="dxa" w:w="1750"/>
            <w:tcMar>
              <w:top w:w="80" w:type="dxa"/>
              <w:bottom w:w="80" w:type="dxa"/>
              <w:left w:w="120" w:type="dxa"/>
              <w:right w:w="120" w:type="dxa"/>
            </w:tcMar>
            <w:shd w:val="clear" w:color="auto" w:fill="E8EEF5"/>
          </w:tcPr>
          <w:p>
            <w:pPr>
              <w:spacing w:before="40" w:after="40" w:line="260" w:lineRule="auto"/>
            </w:pPr>
            <w:r>
              <w:rPr>
                <w:b/>
                <w:sz w:val="21"/>
              </w:rPr>
              <w:t>Kiểu dữ liệu MySQL</w:t>
            </w:r>
          </w:p>
        </w:tc>
        <w:tc>
          <w:tcPr>
            <w:tcW w:type="dxa" w:w="1950"/>
            <w:tcMar>
              <w:top w:w="80" w:type="dxa"/>
              <w:bottom w:w="80" w:type="dxa"/>
              <w:left w:w="120" w:type="dxa"/>
              <w:right w:w="120" w:type="dxa"/>
            </w:tcMar>
            <w:shd w:val="clear" w:color="auto" w:fill="E8EEF5"/>
          </w:tcPr>
          <w:p>
            <w:pPr>
              <w:spacing w:before="40" w:after="40" w:line="260" w:lineRule="auto"/>
            </w:pPr>
            <w:r>
              <w:rPr>
                <w:b/>
                <w:sz w:val="21"/>
              </w:rPr>
              <w:t>Ràng buộc &amp; Chỉ mục</w:t>
            </w:r>
          </w:p>
        </w:tc>
        <w:tc>
          <w:tcPr>
            <w:tcW w:type="dxa" w:w="2160"/>
            <w:tcMar>
              <w:top w:w="80" w:type="dxa"/>
              <w:bottom w:w="80" w:type="dxa"/>
              <w:left w:w="120" w:type="dxa"/>
              <w:right w:w="120" w:type="dxa"/>
            </w:tcMar>
            <w:shd w:val="clear" w:color="auto" w:fill="E8EEF5"/>
          </w:tcPr>
          <w:p>
            <w:pPr>
              <w:spacing w:before="40" w:after="40" w:line="260" w:lineRule="auto"/>
            </w:pPr>
            <w:r>
              <w:rPr>
                <w:b/>
                <w:sz w:val="21"/>
              </w:rPr>
              <w:t>Mô tả chi tiết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id</w:t>
            </w:r>
          </w:p>
        </w:tc>
        <w:tc>
          <w:tcPr>
            <w:tcW w:type="dxa" w:w="1900"/>
            <w:tcMar>
              <w:top w:w="80" w:type="dxa"/>
              <w:bottom w:w="80" w:type="dxa"/>
              <w:left w:w="120" w:type="dxa"/>
              <w:right w:w="120" w:type="dxa"/>
            </w:tcMar>
          </w:tcPr>
          <w:p>
            <w:pPr>
              <w:spacing w:before="40" w:after="40" w:line="260" w:lineRule="auto"/>
            </w:pPr>
            <w:r>
              <w:rPr>
                <w:rFonts w:ascii="Consolas" w:hAnsi="Consolas"/>
                <w:sz w:val="20"/>
              </w:rPr>
              <w:t>BigAutoField</w:t>
            </w:r>
          </w:p>
        </w:tc>
        <w:tc>
          <w:tcPr>
            <w:tcW w:type="dxa" w:w="1750"/>
            <w:tcMar>
              <w:top w:w="80" w:type="dxa"/>
              <w:bottom w:w="80" w:type="dxa"/>
              <w:left w:w="120" w:type="dxa"/>
              <w:right w:w="120" w:type="dxa"/>
            </w:tcMar>
          </w:tcPr>
          <w:p>
            <w:pPr>
              <w:spacing w:before="40" w:after="40" w:line="260" w:lineRule="auto"/>
            </w:pPr>
            <w:r>
              <w:rPr>
                <w:rFonts w:ascii="Consolas" w:hAnsi="Consolas"/>
                <w:sz w:val="20"/>
              </w:rPr>
              <w:t>BIGINT AUTO_INCREMENT</w:t>
            </w:r>
          </w:p>
        </w:tc>
        <w:tc>
          <w:tcPr>
            <w:tcW w:type="dxa" w:w="1950"/>
            <w:tcMar>
              <w:top w:w="80" w:type="dxa"/>
              <w:bottom w:w="80" w:type="dxa"/>
              <w:left w:w="120" w:type="dxa"/>
              <w:right w:w="120" w:type="dxa"/>
            </w:tcMar>
          </w:tcPr>
          <w:p>
            <w:pPr>
              <w:spacing w:before="40" w:after="40" w:line="260" w:lineRule="auto"/>
            </w:pPr>
            <w:r>
              <w:rPr>
                <w:rFonts w:ascii="Consolas" w:hAnsi="Consolas"/>
                <w:sz w:val="20"/>
              </w:rPr>
              <w:t>PRIMARY KEY</w:t>
            </w:r>
          </w:p>
        </w:tc>
        <w:tc>
          <w:tcPr>
            <w:tcW w:type="dxa" w:w="2160"/>
            <w:tcMar>
              <w:top w:w="80" w:type="dxa"/>
              <w:bottom w:w="80" w:type="dxa"/>
              <w:left w:w="120" w:type="dxa"/>
              <w:right w:w="120" w:type="dxa"/>
            </w:tcMar>
          </w:tcPr>
          <w:p>
            <w:pPr>
              <w:spacing w:before="40" w:after="40" w:line="260" w:lineRule="auto"/>
            </w:pPr>
            <w:r>
              <w:rPr>
                <w:sz w:val="21"/>
              </w:rPr>
              <w:t>Khóa chính tự tăng của danh mục.</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name</w:t>
            </w:r>
          </w:p>
        </w:tc>
        <w:tc>
          <w:tcPr>
            <w:tcW w:type="dxa" w:w="1900"/>
            <w:tcMar>
              <w:top w:w="80" w:type="dxa"/>
              <w:bottom w:w="80" w:type="dxa"/>
              <w:left w:w="120" w:type="dxa"/>
              <w:right w:w="120" w:type="dxa"/>
            </w:tcMar>
          </w:tcPr>
          <w:p>
            <w:pPr>
              <w:spacing w:before="40" w:after="40" w:line="260" w:lineRule="auto"/>
            </w:pPr>
            <w:r>
              <w:rPr>
                <w:rFonts w:ascii="Consolas" w:hAnsi="Consolas"/>
                <w:sz w:val="20"/>
              </w:rPr>
              <w:t>CharField(max_length=200)</w:t>
            </w:r>
          </w:p>
        </w:tc>
        <w:tc>
          <w:tcPr>
            <w:tcW w:type="dxa" w:w="1750"/>
            <w:tcMar>
              <w:top w:w="80" w:type="dxa"/>
              <w:bottom w:w="80" w:type="dxa"/>
              <w:left w:w="120" w:type="dxa"/>
              <w:right w:w="120" w:type="dxa"/>
            </w:tcMar>
          </w:tcPr>
          <w:p>
            <w:pPr>
              <w:spacing w:before="40" w:after="40" w:line="260" w:lineRule="auto"/>
            </w:pPr>
            <w:r>
              <w:rPr>
                <w:rFonts w:ascii="Consolas" w:hAnsi="Consolas"/>
                <w:sz w:val="20"/>
              </w:rPr>
              <w:t>VARCHAR(200)</w:t>
            </w:r>
          </w:p>
        </w:tc>
        <w:tc>
          <w:tcPr>
            <w:tcW w:type="dxa" w:w="1950"/>
            <w:tcMar>
              <w:top w:w="80" w:type="dxa"/>
              <w:bottom w:w="80" w:type="dxa"/>
              <w:left w:w="120" w:type="dxa"/>
              <w:right w:w="120" w:type="dxa"/>
            </w:tcMar>
          </w:tcPr>
          <w:p>
            <w:pPr>
              <w:spacing w:before="40" w:after="40" w:line="260" w:lineRule="auto"/>
            </w:pPr>
            <w:r>
              <w:rPr>
                <w:rFonts w:ascii="Consolas" w:hAnsi="Consolas"/>
                <w:sz w:val="20"/>
              </w:rPr>
              <w:t>NOT NULL</w:t>
            </w:r>
          </w:p>
        </w:tc>
        <w:tc>
          <w:tcPr>
            <w:tcW w:type="dxa" w:w="2160"/>
            <w:tcMar>
              <w:top w:w="80" w:type="dxa"/>
              <w:bottom w:w="80" w:type="dxa"/>
              <w:left w:w="120" w:type="dxa"/>
              <w:right w:w="120" w:type="dxa"/>
            </w:tcMar>
          </w:tcPr>
          <w:p>
            <w:pPr>
              <w:spacing w:before="40" w:after="40" w:line="260" w:lineRule="auto"/>
            </w:pPr>
            <w:r>
              <w:rPr>
                <w:sz w:val="21"/>
              </w:rPr>
              <w:t xml:space="preserve">Tên hiển thị danh mục (VD: </w:t>
            </w:r>
            <w:r>
              <w:rPr>
                <w:rFonts w:ascii="Consolas" w:hAnsi="Consolas"/>
                <w:sz w:val="20"/>
              </w:rPr>
              <w:t>Suit</w:t>
            </w:r>
            <w:r>
              <w:rPr>
                <w:sz w:val="21"/>
              </w:rPr>
              <w:t xml:space="preserve">, </w:t>
            </w:r>
            <w:r>
              <w:rPr>
                <w:rFonts w:ascii="Consolas" w:hAnsi="Consolas"/>
                <w:sz w:val="20"/>
              </w:rPr>
              <w:t>Blazer</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slug</w:t>
            </w:r>
          </w:p>
        </w:tc>
        <w:tc>
          <w:tcPr>
            <w:tcW w:type="dxa" w:w="1900"/>
            <w:tcMar>
              <w:top w:w="80" w:type="dxa"/>
              <w:bottom w:w="80" w:type="dxa"/>
              <w:left w:w="120" w:type="dxa"/>
              <w:right w:w="120" w:type="dxa"/>
            </w:tcMar>
          </w:tcPr>
          <w:p>
            <w:pPr>
              <w:spacing w:before="40" w:after="40" w:line="260" w:lineRule="auto"/>
            </w:pPr>
            <w:r>
              <w:rPr>
                <w:rFonts w:ascii="Consolas" w:hAnsi="Consolas"/>
                <w:sz w:val="20"/>
              </w:rPr>
              <w:t>SlugField(max_length=220)</w:t>
            </w:r>
          </w:p>
        </w:tc>
        <w:tc>
          <w:tcPr>
            <w:tcW w:type="dxa" w:w="1750"/>
            <w:tcMar>
              <w:top w:w="80" w:type="dxa"/>
              <w:bottom w:w="80" w:type="dxa"/>
              <w:left w:w="120" w:type="dxa"/>
              <w:right w:w="120" w:type="dxa"/>
            </w:tcMar>
          </w:tcPr>
          <w:p>
            <w:pPr>
              <w:spacing w:before="40" w:after="40" w:line="260" w:lineRule="auto"/>
            </w:pPr>
            <w:r>
              <w:rPr>
                <w:rFonts w:ascii="Consolas" w:hAnsi="Consolas"/>
                <w:sz w:val="20"/>
              </w:rPr>
              <w:t>VARCHAR(220)</w:t>
            </w:r>
          </w:p>
        </w:tc>
        <w:tc>
          <w:tcPr>
            <w:tcW w:type="dxa" w:w="1950"/>
            <w:tcMar>
              <w:top w:w="80" w:type="dxa"/>
              <w:bottom w:w="80" w:type="dxa"/>
              <w:left w:w="120" w:type="dxa"/>
              <w:right w:w="120" w:type="dxa"/>
            </w:tcMar>
          </w:tcPr>
          <w:p>
            <w:pPr>
              <w:spacing w:before="40" w:after="40" w:line="260" w:lineRule="auto"/>
            </w:pPr>
            <w:r>
              <w:rPr>
                <w:rFonts w:ascii="Consolas" w:hAnsi="Consolas"/>
                <w:sz w:val="20"/>
              </w:rPr>
              <w:t>UNIQUE</w:t>
            </w:r>
            <w:r>
              <w:rPr>
                <w:sz w:val="21"/>
              </w:rPr>
              <w:t xml:space="preserve">, </w:t>
            </w:r>
            <w:r>
              <w:rPr>
                <w:rFonts w:ascii="Consolas" w:hAnsi="Consolas"/>
                <w:sz w:val="20"/>
              </w:rPr>
              <w:t>INDEX</w:t>
            </w:r>
          </w:p>
        </w:tc>
        <w:tc>
          <w:tcPr>
            <w:tcW w:type="dxa" w:w="2160"/>
            <w:tcMar>
              <w:top w:w="80" w:type="dxa"/>
              <w:bottom w:w="80" w:type="dxa"/>
              <w:left w:w="120" w:type="dxa"/>
              <w:right w:w="120" w:type="dxa"/>
            </w:tcMar>
          </w:tcPr>
          <w:p>
            <w:pPr>
              <w:spacing w:before="40" w:after="40" w:line="260" w:lineRule="auto"/>
            </w:pPr>
            <w:r>
              <w:rPr>
                <w:sz w:val="21"/>
              </w:rPr>
              <w:t xml:space="preserve">Chuỗi định danh URL thân thiện SEO (tự động sinh từ </w:t>
            </w:r>
            <w:r>
              <w:rPr>
                <w:rFonts w:ascii="Consolas" w:hAnsi="Consolas"/>
                <w:sz w:val="20"/>
              </w:rPr>
              <w:t>name</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description</w:t>
            </w:r>
          </w:p>
        </w:tc>
        <w:tc>
          <w:tcPr>
            <w:tcW w:type="dxa" w:w="1900"/>
            <w:tcMar>
              <w:top w:w="80" w:type="dxa"/>
              <w:bottom w:w="80" w:type="dxa"/>
              <w:left w:w="120" w:type="dxa"/>
              <w:right w:w="120" w:type="dxa"/>
            </w:tcMar>
          </w:tcPr>
          <w:p>
            <w:pPr>
              <w:spacing w:before="40" w:after="40" w:line="260" w:lineRule="auto"/>
            </w:pPr>
            <w:r>
              <w:rPr>
                <w:rFonts w:ascii="Consolas" w:hAnsi="Consolas"/>
                <w:sz w:val="20"/>
              </w:rPr>
              <w:t>TextField(blank=True)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LONGTEXT</w:t>
            </w:r>
          </w:p>
        </w:tc>
        <w:tc>
          <w:tcPr>
            <w:tcW w:type="dxa" w:w="1950"/>
            <w:tcMar>
              <w:top w:w="80" w:type="dxa"/>
              <w:bottom w:w="80" w:type="dxa"/>
              <w:left w:w="120" w:type="dxa"/>
              <w:right w:w="120" w:type="dxa"/>
            </w:tcMar>
          </w:tcPr>
          <w:p>
            <w:pPr>
              <w:spacing w:before="40" w:after="40" w:line="260" w:lineRule="auto"/>
            </w:pPr>
            <w:r>
              <w:rPr>
                <w:sz w:val="21"/>
              </w:rPr>
              <w:t>Cho phép rỗng</w:t>
            </w:r>
          </w:p>
        </w:tc>
        <w:tc>
          <w:tcPr>
            <w:tcW w:type="dxa" w:w="2160"/>
            <w:tcMar>
              <w:top w:w="80" w:type="dxa"/>
              <w:bottom w:w="80" w:type="dxa"/>
              <w:left w:w="120" w:type="dxa"/>
              <w:right w:w="120" w:type="dxa"/>
            </w:tcMar>
          </w:tcPr>
          <w:p>
            <w:pPr>
              <w:spacing w:before="40" w:after="40" w:line="260" w:lineRule="auto"/>
            </w:pPr>
            <w:r>
              <w:rPr>
                <w:sz w:val="21"/>
              </w:rPr>
              <w:t>Mô tả ngắn giới thiệu phong cách của danh mục.</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is_active</w:t>
            </w:r>
          </w:p>
        </w:tc>
        <w:tc>
          <w:tcPr>
            <w:tcW w:type="dxa" w:w="1900"/>
            <w:tcMar>
              <w:top w:w="80" w:type="dxa"/>
              <w:bottom w:w="80" w:type="dxa"/>
              <w:left w:w="120" w:type="dxa"/>
              <w:right w:w="120" w:type="dxa"/>
            </w:tcMar>
          </w:tcPr>
          <w:p>
            <w:pPr>
              <w:spacing w:before="40" w:after="40" w:line="260" w:lineRule="auto"/>
            </w:pPr>
            <w:r>
              <w:rPr>
                <w:rFonts w:ascii="Consolas" w:hAnsi="Consolas"/>
                <w:sz w:val="20"/>
              </w:rPr>
              <w:t>BooleanField(default=True)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TINYINT(1)</w:t>
            </w:r>
          </w:p>
        </w:tc>
        <w:tc>
          <w:tcPr>
            <w:tcW w:type="dxa" w:w="1950"/>
            <w:tcMar>
              <w:top w:w="80" w:type="dxa"/>
              <w:bottom w:w="80" w:type="dxa"/>
              <w:left w:w="120" w:type="dxa"/>
              <w:right w:w="120" w:type="dxa"/>
            </w:tcMar>
          </w:tcPr>
          <w:p>
            <w:pPr>
              <w:spacing w:before="40" w:after="40" w:line="260" w:lineRule="auto"/>
            </w:pPr>
            <w:r>
              <w:rPr>
                <w:rFonts w:ascii="Consolas" w:hAnsi="Consolas"/>
                <w:sz w:val="20"/>
              </w:rPr>
              <w:t>DEFAULT 1</w:t>
            </w:r>
          </w:p>
        </w:tc>
        <w:tc>
          <w:tcPr>
            <w:tcW w:type="dxa" w:w="2160"/>
            <w:tcMar>
              <w:top w:w="80" w:type="dxa"/>
              <w:bottom w:w="80" w:type="dxa"/>
              <w:left w:w="120" w:type="dxa"/>
              <w:right w:w="120" w:type="dxa"/>
            </w:tcMar>
          </w:tcPr>
          <w:p>
            <w:pPr>
              <w:spacing w:before="40" w:after="40" w:line="260" w:lineRule="auto"/>
            </w:pPr>
            <w:r>
              <w:rPr>
                <w:sz w:val="21"/>
              </w:rPr>
              <w:t>Cờ xóa mềm (</w:t>
            </w:r>
            <w:r>
              <w:rPr>
                <w:i/>
                <w:sz w:val="21"/>
              </w:rPr>
              <w:t>soft-delete</w:t>
            </w:r>
            <w:r>
              <w:rPr>
                <w:sz w:val="21"/>
              </w:rPr>
              <w:t>), điều khiển hiển thị trên website.</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created_at</w:t>
            </w:r>
          </w:p>
        </w:tc>
        <w:tc>
          <w:tcPr>
            <w:tcW w:type="dxa" w:w="1900"/>
            <w:tcMar>
              <w:top w:w="80" w:type="dxa"/>
              <w:bottom w:w="80" w:type="dxa"/>
              <w:left w:w="120" w:type="dxa"/>
              <w:right w:w="120" w:type="dxa"/>
            </w:tcMar>
          </w:tcPr>
          <w:p>
            <w:pPr>
              <w:spacing w:before="40" w:after="40" w:line="260" w:lineRule="auto"/>
            </w:pPr>
            <w:r>
              <w:rPr>
                <w:rFonts w:ascii="Consolas" w:hAnsi="Consolas"/>
                <w:sz w:val="20"/>
              </w:rPr>
              <w:t>DateTimeField(auto_now_add=True)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DATETIME(6)</w:t>
            </w:r>
          </w:p>
        </w:tc>
        <w:tc>
          <w:tcPr>
            <w:tcW w:type="dxa" w:w="1950"/>
            <w:tcMar>
              <w:top w:w="80" w:type="dxa"/>
              <w:bottom w:w="80" w:type="dxa"/>
              <w:left w:w="120" w:type="dxa"/>
              <w:right w:w="120" w:type="dxa"/>
            </w:tcMar>
          </w:tcPr>
          <w:p>
            <w:pPr>
              <w:spacing w:before="40" w:after="40" w:line="260" w:lineRule="auto"/>
            </w:pPr>
            <w:r>
              <w:rPr>
                <w:rFonts w:ascii="Consolas" w:hAnsi="Consolas"/>
                <w:sz w:val="20"/>
              </w:rPr>
              <w:t>NOT NULL</w:t>
            </w:r>
          </w:p>
        </w:tc>
        <w:tc>
          <w:tcPr>
            <w:tcW w:type="dxa" w:w="2160"/>
            <w:tcMar>
              <w:top w:w="80" w:type="dxa"/>
              <w:bottom w:w="80" w:type="dxa"/>
              <w:left w:w="120" w:type="dxa"/>
              <w:right w:w="120" w:type="dxa"/>
            </w:tcMar>
          </w:tcPr>
          <w:p>
            <w:pPr>
              <w:spacing w:before="40" w:after="40" w:line="260" w:lineRule="auto"/>
            </w:pPr>
            <w:r>
              <w:rPr>
                <w:sz w:val="21"/>
              </w:rPr>
              <w:t>Thời điểm khởi tạo bản ghi.</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updated_at</w:t>
            </w:r>
          </w:p>
        </w:tc>
        <w:tc>
          <w:tcPr>
            <w:tcW w:type="dxa" w:w="1900"/>
            <w:tcMar>
              <w:top w:w="80" w:type="dxa"/>
              <w:bottom w:w="80" w:type="dxa"/>
              <w:left w:w="120" w:type="dxa"/>
              <w:right w:w="120" w:type="dxa"/>
            </w:tcMar>
          </w:tcPr>
          <w:p>
            <w:pPr>
              <w:spacing w:before="40" w:after="40" w:line="260" w:lineRule="auto"/>
            </w:pPr>
            <w:r>
              <w:rPr>
                <w:rFonts w:ascii="Consolas" w:hAnsi="Consolas"/>
                <w:sz w:val="20"/>
              </w:rPr>
              <w:t>DateTimeField(auto_now=True)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DATETIME(6)</w:t>
            </w:r>
          </w:p>
        </w:tc>
        <w:tc>
          <w:tcPr>
            <w:tcW w:type="dxa" w:w="1950"/>
            <w:tcMar>
              <w:top w:w="80" w:type="dxa"/>
              <w:bottom w:w="80" w:type="dxa"/>
              <w:left w:w="120" w:type="dxa"/>
              <w:right w:w="120" w:type="dxa"/>
            </w:tcMar>
          </w:tcPr>
          <w:p>
            <w:pPr>
              <w:spacing w:before="40" w:after="40" w:line="260" w:lineRule="auto"/>
            </w:pPr>
            <w:r>
              <w:rPr>
                <w:rFonts w:ascii="Consolas" w:hAnsi="Consolas"/>
                <w:sz w:val="20"/>
              </w:rPr>
              <w:t>NOT NULL</w:t>
            </w:r>
          </w:p>
        </w:tc>
        <w:tc>
          <w:tcPr>
            <w:tcW w:type="dxa" w:w="2160"/>
            <w:tcMar>
              <w:top w:w="80" w:type="dxa"/>
              <w:bottom w:w="80" w:type="dxa"/>
              <w:left w:w="120" w:type="dxa"/>
              <w:right w:w="120" w:type="dxa"/>
            </w:tcMar>
          </w:tcPr>
          <w:p>
            <w:pPr>
              <w:spacing w:before="40" w:after="40" w:line="260" w:lineRule="auto"/>
            </w:pPr>
            <w:r>
              <w:rPr>
                <w:sz w:val="21"/>
              </w:rPr>
              <w:t>Thời điểm cập nhật bản ghi gần nhất.</w:t>
            </w:r>
          </w:p>
        </w:tc>
      </w:tr>
    </w:tbl>
    <w:p>
      <w:pPr>
        <w:spacing w:before="0" w:after="80"/>
      </w:pPr>
    </w:p>
    <w:p>
      <w:pPr>
        <w:spacing w:before="0" w:after="120" w:line="300" w:lineRule="auto"/>
      </w:pPr>
      <w:r>
        <w:rPr>
          <w:b/>
        </w:rPr>
        <w:t xml:space="preserve">2. Bảng </w:t>
      </w:r>
      <w:r>
        <w:rPr>
          <w:rFonts w:ascii="Consolas" w:hAnsi="Consolas"/>
          <w:b/>
          <w:sz w:val="20"/>
        </w:rPr>
        <w:t>products_product</w:t>
      </w:r>
      <w:r>
        <w:rPr>
          <w:b/>
        </w:rPr>
        <w:t xml:space="preserve"> (Model </w:t>
      </w:r>
      <w:r>
        <w:rPr>
          <w:rFonts w:ascii="Consolas" w:hAnsi="Consolas"/>
          <w:b/>
          <w:sz w:val="20"/>
        </w:rPr>
        <w:t>Product</w:t>
      </w:r>
      <w:r>
        <w:rPr>
          <w:b/>
        </w:rPr>
        <w:t>) — Sản phẩm thời trang nam</w:t>
      </w:r>
    </w:p>
    <w:p>
      <w:pPr>
        <w:spacing w:before="0" w:after="120" w:line="300" w:lineRule="auto"/>
      </w:pPr>
      <w:r>
        <w:t xml:space="preserve">Lưu trữ thông tin chung của từng mẫu thiết kế, đặc biệt bổ sung các thuộc tính chuyên biệt cho ngành hàng may mặc nam như </w:t>
      </w:r>
      <w:r>
        <w:rPr>
          <w:rFonts w:ascii="Consolas" w:hAnsi="Consolas"/>
          <w:sz w:val="20"/>
        </w:rPr>
        <w:t>material</w:t>
      </w:r>
      <w:r>
        <w:t xml:space="preserve"> (chất liệu), </w:t>
      </w:r>
      <w:r>
        <w:rPr>
          <w:rFonts w:ascii="Consolas" w:hAnsi="Consolas"/>
          <w:sz w:val="20"/>
        </w:rPr>
        <w:t>fit</w:t>
      </w:r>
      <w:r>
        <w:t xml:space="preserve"> (phom dáng) và </w:t>
      </w:r>
      <w:r>
        <w:rPr>
          <w:rFonts w:ascii="Consolas" w:hAnsi="Consolas"/>
          <w:sz w:val="20"/>
        </w:rPr>
        <w:t>care_instructions</w:t>
      </w:r>
      <w:r>
        <w:t xml:space="preserve"> (hướng dẫn bảo quản).</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600"/>
            <w:tcMar>
              <w:top w:w="80" w:type="dxa"/>
              <w:bottom w:w="80" w:type="dxa"/>
              <w:left w:w="120" w:type="dxa"/>
              <w:right w:w="120" w:type="dxa"/>
            </w:tcMar>
            <w:shd w:val="clear" w:color="auto" w:fill="E8EEF5"/>
          </w:tcPr>
          <w:p>
            <w:pPr>
              <w:spacing w:before="40" w:after="40" w:line="260" w:lineRule="auto"/>
            </w:pPr>
            <w:r>
              <w:rPr>
                <w:b/>
                <w:sz w:val="21"/>
              </w:rPr>
              <w:t>Tên trường</w:t>
            </w:r>
          </w:p>
        </w:tc>
        <w:tc>
          <w:tcPr>
            <w:tcW w:type="dxa" w:w="1900"/>
            <w:tcMar>
              <w:top w:w="80" w:type="dxa"/>
              <w:bottom w:w="80" w:type="dxa"/>
              <w:left w:w="120" w:type="dxa"/>
              <w:right w:w="120" w:type="dxa"/>
            </w:tcMar>
            <w:shd w:val="clear" w:color="auto" w:fill="E8EEF5"/>
          </w:tcPr>
          <w:p>
            <w:pPr>
              <w:spacing w:before="40" w:after="40" w:line="260" w:lineRule="auto"/>
            </w:pPr>
            <w:r>
              <w:rPr>
                <w:b/>
                <w:sz w:val="21"/>
              </w:rPr>
              <w:t>Kiểu dữ liệu Django</w:t>
            </w:r>
          </w:p>
        </w:tc>
        <w:tc>
          <w:tcPr>
            <w:tcW w:type="dxa" w:w="1750"/>
            <w:tcMar>
              <w:top w:w="80" w:type="dxa"/>
              <w:bottom w:w="80" w:type="dxa"/>
              <w:left w:w="120" w:type="dxa"/>
              <w:right w:w="120" w:type="dxa"/>
            </w:tcMar>
            <w:shd w:val="clear" w:color="auto" w:fill="E8EEF5"/>
          </w:tcPr>
          <w:p>
            <w:pPr>
              <w:spacing w:before="40" w:after="40" w:line="260" w:lineRule="auto"/>
            </w:pPr>
            <w:r>
              <w:rPr>
                <w:b/>
                <w:sz w:val="21"/>
              </w:rPr>
              <w:t>Kiểu dữ liệu MySQL</w:t>
            </w:r>
          </w:p>
        </w:tc>
        <w:tc>
          <w:tcPr>
            <w:tcW w:type="dxa" w:w="1950"/>
            <w:tcMar>
              <w:top w:w="80" w:type="dxa"/>
              <w:bottom w:w="80" w:type="dxa"/>
              <w:left w:w="120" w:type="dxa"/>
              <w:right w:w="120" w:type="dxa"/>
            </w:tcMar>
            <w:shd w:val="clear" w:color="auto" w:fill="E8EEF5"/>
          </w:tcPr>
          <w:p>
            <w:pPr>
              <w:spacing w:before="40" w:after="40" w:line="260" w:lineRule="auto"/>
            </w:pPr>
            <w:r>
              <w:rPr>
                <w:b/>
                <w:sz w:val="21"/>
              </w:rPr>
              <w:t>Ràng buộc &amp; Chỉ mục</w:t>
            </w:r>
          </w:p>
        </w:tc>
        <w:tc>
          <w:tcPr>
            <w:tcW w:type="dxa" w:w="2160"/>
            <w:tcMar>
              <w:top w:w="80" w:type="dxa"/>
              <w:bottom w:w="80" w:type="dxa"/>
              <w:left w:w="120" w:type="dxa"/>
              <w:right w:w="120" w:type="dxa"/>
            </w:tcMar>
            <w:shd w:val="clear" w:color="auto" w:fill="E8EEF5"/>
          </w:tcPr>
          <w:p>
            <w:pPr>
              <w:spacing w:before="40" w:after="40" w:line="260" w:lineRule="auto"/>
            </w:pPr>
            <w:r>
              <w:rPr>
                <w:b/>
                <w:sz w:val="21"/>
              </w:rPr>
              <w:t>Mô tả chi tiết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id</w:t>
            </w:r>
          </w:p>
        </w:tc>
        <w:tc>
          <w:tcPr>
            <w:tcW w:type="dxa" w:w="1900"/>
            <w:tcMar>
              <w:top w:w="80" w:type="dxa"/>
              <w:bottom w:w="80" w:type="dxa"/>
              <w:left w:w="120" w:type="dxa"/>
              <w:right w:w="120" w:type="dxa"/>
            </w:tcMar>
          </w:tcPr>
          <w:p>
            <w:pPr>
              <w:spacing w:before="40" w:after="40" w:line="260" w:lineRule="auto"/>
            </w:pPr>
            <w:r>
              <w:rPr>
                <w:rFonts w:ascii="Consolas" w:hAnsi="Consolas"/>
                <w:sz w:val="20"/>
              </w:rPr>
              <w:t>BigAutoField</w:t>
            </w:r>
          </w:p>
        </w:tc>
        <w:tc>
          <w:tcPr>
            <w:tcW w:type="dxa" w:w="1750"/>
            <w:tcMar>
              <w:top w:w="80" w:type="dxa"/>
              <w:bottom w:w="80" w:type="dxa"/>
              <w:left w:w="120" w:type="dxa"/>
              <w:right w:w="120" w:type="dxa"/>
            </w:tcMar>
          </w:tcPr>
          <w:p>
            <w:pPr>
              <w:spacing w:before="40" w:after="40" w:line="260" w:lineRule="auto"/>
            </w:pPr>
            <w:r>
              <w:rPr>
                <w:rFonts w:ascii="Consolas" w:hAnsi="Consolas"/>
                <w:sz w:val="20"/>
              </w:rPr>
              <w:t>BIGINT AUTO_INCREMENT</w:t>
            </w:r>
          </w:p>
        </w:tc>
        <w:tc>
          <w:tcPr>
            <w:tcW w:type="dxa" w:w="1950"/>
            <w:tcMar>
              <w:top w:w="80" w:type="dxa"/>
              <w:bottom w:w="80" w:type="dxa"/>
              <w:left w:w="120" w:type="dxa"/>
              <w:right w:w="120" w:type="dxa"/>
            </w:tcMar>
          </w:tcPr>
          <w:p>
            <w:pPr>
              <w:spacing w:before="40" w:after="40" w:line="260" w:lineRule="auto"/>
            </w:pPr>
            <w:r>
              <w:rPr>
                <w:rFonts w:ascii="Consolas" w:hAnsi="Consolas"/>
                <w:sz w:val="20"/>
              </w:rPr>
              <w:t>PRIMARY KEY</w:t>
            </w:r>
          </w:p>
        </w:tc>
        <w:tc>
          <w:tcPr>
            <w:tcW w:type="dxa" w:w="2160"/>
            <w:tcMar>
              <w:top w:w="80" w:type="dxa"/>
              <w:bottom w:w="80" w:type="dxa"/>
              <w:left w:w="120" w:type="dxa"/>
              <w:right w:w="120" w:type="dxa"/>
            </w:tcMar>
          </w:tcPr>
          <w:p>
            <w:pPr>
              <w:spacing w:before="40" w:after="40" w:line="260" w:lineRule="auto"/>
            </w:pPr>
            <w:r>
              <w:rPr>
                <w:sz w:val="21"/>
              </w:rPr>
              <w:t>Khóa chính tự tăng của sản phẩm.</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category_id</w:t>
            </w:r>
          </w:p>
        </w:tc>
        <w:tc>
          <w:tcPr>
            <w:tcW w:type="dxa" w:w="1900"/>
            <w:tcMar>
              <w:top w:w="80" w:type="dxa"/>
              <w:bottom w:w="80" w:type="dxa"/>
              <w:left w:w="120" w:type="dxa"/>
              <w:right w:w="120" w:type="dxa"/>
            </w:tcMar>
          </w:tcPr>
          <w:p>
            <w:pPr>
              <w:spacing w:before="40" w:after="40" w:line="260" w:lineRule="auto"/>
            </w:pPr>
            <w:r>
              <w:rPr>
                <w:rFonts w:ascii="Consolas" w:hAnsi="Consolas"/>
                <w:sz w:val="20"/>
              </w:rPr>
              <w:t>ForeignKey(Category)</w:t>
            </w:r>
          </w:p>
        </w:tc>
        <w:tc>
          <w:tcPr>
            <w:tcW w:type="dxa" w:w="1750"/>
            <w:tcMar>
              <w:top w:w="80" w:type="dxa"/>
              <w:bottom w:w="80" w:type="dxa"/>
              <w:left w:w="120" w:type="dxa"/>
              <w:right w:w="120" w:type="dxa"/>
            </w:tcMar>
          </w:tcPr>
          <w:p>
            <w:pPr>
              <w:spacing w:before="40" w:after="40" w:line="260" w:lineRule="auto"/>
            </w:pPr>
            <w:r>
              <w:rPr>
                <w:rFonts w:ascii="Consolas" w:hAnsi="Consolas"/>
                <w:sz w:val="20"/>
              </w:rPr>
              <w:t>BIGINT</w:t>
            </w:r>
          </w:p>
        </w:tc>
        <w:tc>
          <w:tcPr>
            <w:tcW w:type="dxa" w:w="1950"/>
            <w:tcMar>
              <w:top w:w="80" w:type="dxa"/>
              <w:bottom w:w="80" w:type="dxa"/>
              <w:left w:w="120" w:type="dxa"/>
              <w:right w:w="120" w:type="dxa"/>
            </w:tcMar>
          </w:tcPr>
          <w:p>
            <w:pPr>
              <w:spacing w:before="40" w:after="40" w:line="260" w:lineRule="auto"/>
            </w:pPr>
            <w:r>
              <w:rPr>
                <w:rFonts w:ascii="Consolas" w:hAnsi="Consolas"/>
                <w:sz w:val="20"/>
              </w:rPr>
              <w:t>FK (on_delete=PROTECT)</w:t>
            </w:r>
          </w:p>
        </w:tc>
        <w:tc>
          <w:tcPr>
            <w:tcW w:type="dxa" w:w="2160"/>
            <w:tcMar>
              <w:top w:w="80" w:type="dxa"/>
              <w:bottom w:w="80" w:type="dxa"/>
              <w:left w:w="120" w:type="dxa"/>
              <w:right w:w="120" w:type="dxa"/>
            </w:tcMar>
          </w:tcPr>
          <w:p>
            <w:pPr>
              <w:spacing w:before="40" w:after="40" w:line="260" w:lineRule="auto"/>
            </w:pPr>
            <w:r>
              <w:rPr>
                <w:sz w:val="21"/>
              </w:rPr>
              <w:t>Liên kết tới danh mục; chặn xóa danh mục nếu còn sản phẩm.</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name</w:t>
            </w:r>
          </w:p>
        </w:tc>
        <w:tc>
          <w:tcPr>
            <w:tcW w:type="dxa" w:w="1900"/>
            <w:tcMar>
              <w:top w:w="80" w:type="dxa"/>
              <w:bottom w:w="80" w:type="dxa"/>
              <w:left w:w="120" w:type="dxa"/>
              <w:right w:w="120" w:type="dxa"/>
            </w:tcMar>
          </w:tcPr>
          <w:p>
            <w:pPr>
              <w:spacing w:before="40" w:after="40" w:line="260" w:lineRule="auto"/>
            </w:pPr>
            <w:r>
              <w:rPr>
                <w:rFonts w:ascii="Consolas" w:hAnsi="Consolas"/>
                <w:sz w:val="20"/>
              </w:rPr>
              <w:t>CharField(max_length=255)</w:t>
            </w:r>
          </w:p>
        </w:tc>
        <w:tc>
          <w:tcPr>
            <w:tcW w:type="dxa" w:w="1750"/>
            <w:tcMar>
              <w:top w:w="80" w:type="dxa"/>
              <w:bottom w:w="80" w:type="dxa"/>
              <w:left w:w="120" w:type="dxa"/>
              <w:right w:w="120" w:type="dxa"/>
            </w:tcMar>
          </w:tcPr>
          <w:p>
            <w:pPr>
              <w:spacing w:before="40" w:after="40" w:line="260" w:lineRule="auto"/>
            </w:pPr>
            <w:r>
              <w:rPr>
                <w:rFonts w:ascii="Consolas" w:hAnsi="Consolas"/>
                <w:sz w:val="20"/>
              </w:rPr>
              <w:t>VARCHAR(255)</w:t>
            </w:r>
          </w:p>
        </w:tc>
        <w:tc>
          <w:tcPr>
            <w:tcW w:type="dxa" w:w="1950"/>
            <w:tcMar>
              <w:top w:w="80" w:type="dxa"/>
              <w:bottom w:w="80" w:type="dxa"/>
              <w:left w:w="120" w:type="dxa"/>
              <w:right w:w="120" w:type="dxa"/>
            </w:tcMar>
          </w:tcPr>
          <w:p>
            <w:pPr>
              <w:spacing w:before="40" w:after="40" w:line="260" w:lineRule="auto"/>
            </w:pPr>
            <w:r>
              <w:rPr>
                <w:rFonts w:ascii="Consolas" w:hAnsi="Consolas"/>
                <w:sz w:val="20"/>
              </w:rPr>
              <w:t>NOT NULL</w:t>
            </w:r>
          </w:p>
        </w:tc>
        <w:tc>
          <w:tcPr>
            <w:tcW w:type="dxa" w:w="2160"/>
            <w:tcMar>
              <w:top w:w="80" w:type="dxa"/>
              <w:bottom w:w="80" w:type="dxa"/>
              <w:left w:w="120" w:type="dxa"/>
              <w:right w:w="120" w:type="dxa"/>
            </w:tcMar>
          </w:tcPr>
          <w:p>
            <w:pPr>
              <w:spacing w:before="40" w:after="40" w:line="260" w:lineRule="auto"/>
            </w:pPr>
            <w:r>
              <w:rPr>
                <w:sz w:val="21"/>
              </w:rPr>
              <w:t xml:space="preserve">Tên sản phẩm (VD: </w:t>
            </w:r>
            <w:r>
              <w:rPr>
                <w:i/>
                <w:sz w:val="21"/>
              </w:rPr>
              <w:t>Suit Navy Hai Hàng Khuy</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slug</w:t>
            </w:r>
          </w:p>
        </w:tc>
        <w:tc>
          <w:tcPr>
            <w:tcW w:type="dxa" w:w="1900"/>
            <w:tcMar>
              <w:top w:w="80" w:type="dxa"/>
              <w:bottom w:w="80" w:type="dxa"/>
              <w:left w:w="120" w:type="dxa"/>
              <w:right w:w="120" w:type="dxa"/>
            </w:tcMar>
          </w:tcPr>
          <w:p>
            <w:pPr>
              <w:spacing w:before="40" w:after="40" w:line="260" w:lineRule="auto"/>
            </w:pPr>
            <w:r>
              <w:rPr>
                <w:rFonts w:ascii="Consolas" w:hAnsi="Consolas"/>
                <w:sz w:val="20"/>
              </w:rPr>
              <w:t>SlugField(max_length=280)</w:t>
            </w:r>
          </w:p>
        </w:tc>
        <w:tc>
          <w:tcPr>
            <w:tcW w:type="dxa" w:w="1750"/>
            <w:tcMar>
              <w:top w:w="80" w:type="dxa"/>
              <w:bottom w:w="80" w:type="dxa"/>
              <w:left w:w="120" w:type="dxa"/>
              <w:right w:w="120" w:type="dxa"/>
            </w:tcMar>
          </w:tcPr>
          <w:p>
            <w:pPr>
              <w:spacing w:before="40" w:after="40" w:line="260" w:lineRule="auto"/>
            </w:pPr>
            <w:r>
              <w:rPr>
                <w:rFonts w:ascii="Consolas" w:hAnsi="Consolas"/>
                <w:sz w:val="20"/>
              </w:rPr>
              <w:t>VARCHAR(280)</w:t>
            </w:r>
          </w:p>
        </w:tc>
        <w:tc>
          <w:tcPr>
            <w:tcW w:type="dxa" w:w="1950"/>
            <w:tcMar>
              <w:top w:w="80" w:type="dxa"/>
              <w:bottom w:w="80" w:type="dxa"/>
              <w:left w:w="120" w:type="dxa"/>
              <w:right w:w="120" w:type="dxa"/>
            </w:tcMar>
          </w:tcPr>
          <w:p>
            <w:pPr>
              <w:spacing w:before="40" w:after="40" w:line="260" w:lineRule="auto"/>
            </w:pPr>
            <w:r>
              <w:rPr>
                <w:rFonts w:ascii="Consolas" w:hAnsi="Consolas"/>
                <w:sz w:val="20"/>
              </w:rPr>
              <w:t>UNIQUE</w:t>
            </w:r>
            <w:r>
              <w:rPr>
                <w:sz w:val="21"/>
              </w:rPr>
              <w:t xml:space="preserve">, </w:t>
            </w:r>
            <w:r>
              <w:rPr>
                <w:rFonts w:ascii="Consolas" w:hAnsi="Consolas"/>
                <w:sz w:val="20"/>
              </w:rPr>
              <w:t>INDEX</w:t>
            </w:r>
          </w:p>
        </w:tc>
        <w:tc>
          <w:tcPr>
            <w:tcW w:type="dxa" w:w="2160"/>
            <w:tcMar>
              <w:top w:w="80" w:type="dxa"/>
              <w:bottom w:w="80" w:type="dxa"/>
              <w:left w:w="120" w:type="dxa"/>
              <w:right w:w="120" w:type="dxa"/>
            </w:tcMar>
          </w:tcPr>
          <w:p>
            <w:pPr>
              <w:spacing w:before="40" w:after="40" w:line="260" w:lineRule="auto"/>
            </w:pPr>
            <w:r>
              <w:rPr>
                <w:sz w:val="21"/>
              </w:rPr>
              <w:t>Đường dẫn tĩnh duy nhất trên URL (</w:t>
            </w:r>
            <w:r>
              <w:rPr>
                <w:rFonts w:ascii="Consolas" w:hAnsi="Consolas"/>
                <w:sz w:val="20"/>
              </w:rPr>
              <w:t>/products/&lt;slug&gt;/</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description</w:t>
            </w:r>
          </w:p>
        </w:tc>
        <w:tc>
          <w:tcPr>
            <w:tcW w:type="dxa" w:w="1900"/>
            <w:tcMar>
              <w:top w:w="80" w:type="dxa"/>
              <w:bottom w:w="80" w:type="dxa"/>
              <w:left w:w="120" w:type="dxa"/>
              <w:right w:w="120" w:type="dxa"/>
            </w:tcMar>
          </w:tcPr>
          <w:p>
            <w:pPr>
              <w:spacing w:before="40" w:after="40" w:line="260" w:lineRule="auto"/>
            </w:pPr>
            <w:r>
              <w:rPr>
                <w:rFonts w:ascii="Consolas" w:hAnsi="Consolas"/>
                <w:sz w:val="20"/>
              </w:rPr>
              <w:t>TextField(blank=True)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LONGTEXT</w:t>
            </w:r>
          </w:p>
        </w:tc>
        <w:tc>
          <w:tcPr>
            <w:tcW w:type="dxa" w:w="1950"/>
            <w:tcMar>
              <w:top w:w="80" w:type="dxa"/>
              <w:bottom w:w="80" w:type="dxa"/>
              <w:left w:w="120" w:type="dxa"/>
              <w:right w:w="120" w:type="dxa"/>
            </w:tcMar>
          </w:tcPr>
          <w:p>
            <w:pPr>
              <w:spacing w:before="40" w:after="40" w:line="260" w:lineRule="auto"/>
            </w:pPr>
            <w:r>
              <w:rPr>
                <w:sz w:val="21"/>
              </w:rPr>
              <w:t>Cho phép rỗng</w:t>
            </w:r>
          </w:p>
        </w:tc>
        <w:tc>
          <w:tcPr>
            <w:tcW w:type="dxa" w:w="2160"/>
            <w:tcMar>
              <w:top w:w="80" w:type="dxa"/>
              <w:bottom w:w="80" w:type="dxa"/>
              <w:left w:w="120" w:type="dxa"/>
              <w:right w:w="120" w:type="dxa"/>
            </w:tcMar>
          </w:tcPr>
          <w:p>
            <w:pPr>
              <w:spacing w:before="40" w:after="40" w:line="260" w:lineRule="auto"/>
            </w:pPr>
            <w:r>
              <w:rPr>
                <w:sz w:val="21"/>
              </w:rPr>
              <w:t>Bài viết mô tả chi tiết thiết kế và hoàn cảnh sử dụng.</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price</w:t>
            </w:r>
          </w:p>
        </w:tc>
        <w:tc>
          <w:tcPr>
            <w:tcW w:type="dxa" w:w="1900"/>
            <w:tcMar>
              <w:top w:w="80" w:type="dxa"/>
              <w:bottom w:w="80" w:type="dxa"/>
              <w:left w:w="120" w:type="dxa"/>
              <w:right w:w="120" w:type="dxa"/>
            </w:tcMar>
          </w:tcPr>
          <w:p>
            <w:pPr>
              <w:spacing w:before="40" w:after="40" w:line="260" w:lineRule="auto"/>
            </w:pPr>
            <w:r>
              <w:rPr>
                <w:rFonts w:ascii="Consolas" w:hAnsi="Consolas"/>
                <w:sz w:val="20"/>
              </w:rPr>
              <w:t>DecimalField(10, 0)</w:t>
            </w:r>
          </w:p>
        </w:tc>
        <w:tc>
          <w:tcPr>
            <w:tcW w:type="dxa" w:w="1750"/>
            <w:tcMar>
              <w:top w:w="80" w:type="dxa"/>
              <w:bottom w:w="80" w:type="dxa"/>
              <w:left w:w="120" w:type="dxa"/>
              <w:right w:w="120" w:type="dxa"/>
            </w:tcMar>
          </w:tcPr>
          <w:p>
            <w:pPr>
              <w:spacing w:before="40" w:after="40" w:line="260" w:lineRule="auto"/>
            </w:pPr>
            <w:r>
              <w:rPr>
                <w:rFonts w:ascii="Consolas" w:hAnsi="Consolas"/>
                <w:sz w:val="20"/>
              </w:rPr>
              <w:t>DECIMAL(10, 0)</w:t>
            </w:r>
          </w:p>
        </w:tc>
        <w:tc>
          <w:tcPr>
            <w:tcW w:type="dxa" w:w="1950"/>
            <w:tcMar>
              <w:top w:w="80" w:type="dxa"/>
              <w:bottom w:w="80" w:type="dxa"/>
              <w:left w:w="120" w:type="dxa"/>
              <w:right w:w="120" w:type="dxa"/>
            </w:tcMar>
          </w:tcPr>
          <w:p>
            <w:pPr>
              <w:spacing w:before="40" w:after="40" w:line="260" w:lineRule="auto"/>
            </w:pPr>
            <w:r>
              <w:rPr>
                <w:rFonts w:ascii="Consolas" w:hAnsi="Consolas"/>
                <w:sz w:val="20"/>
              </w:rPr>
              <w:t>CheckConstraint(price &gt; 0)</w:t>
            </w:r>
          </w:p>
        </w:tc>
        <w:tc>
          <w:tcPr>
            <w:tcW w:type="dxa" w:w="2160"/>
            <w:tcMar>
              <w:top w:w="80" w:type="dxa"/>
              <w:bottom w:w="80" w:type="dxa"/>
              <w:left w:w="120" w:type="dxa"/>
              <w:right w:w="120" w:type="dxa"/>
            </w:tcMar>
          </w:tcPr>
          <w:p>
            <w:pPr>
              <w:spacing w:before="40" w:after="40" w:line="260" w:lineRule="auto"/>
            </w:pPr>
            <w:r>
              <w:rPr>
                <w:sz w:val="21"/>
              </w:rPr>
              <w:t>Giá bán niêm yết tính bằng VNĐ (ràng buộc dương ở cấp DB).</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material</w:t>
            </w:r>
          </w:p>
        </w:tc>
        <w:tc>
          <w:tcPr>
            <w:tcW w:type="dxa" w:w="1900"/>
            <w:tcMar>
              <w:top w:w="80" w:type="dxa"/>
              <w:bottom w:w="80" w:type="dxa"/>
              <w:left w:w="120" w:type="dxa"/>
              <w:right w:w="120" w:type="dxa"/>
            </w:tcMar>
          </w:tcPr>
          <w:p>
            <w:pPr>
              <w:spacing w:before="40" w:after="40" w:line="260" w:lineRule="auto"/>
            </w:pPr>
            <w:r>
              <w:rPr>
                <w:rFonts w:ascii="Consolas" w:hAnsi="Consolas"/>
                <w:sz w:val="20"/>
              </w:rPr>
              <w:t>CharField(max_length=200)</w:t>
            </w:r>
          </w:p>
        </w:tc>
        <w:tc>
          <w:tcPr>
            <w:tcW w:type="dxa" w:w="1750"/>
            <w:tcMar>
              <w:top w:w="80" w:type="dxa"/>
              <w:bottom w:w="80" w:type="dxa"/>
              <w:left w:w="120" w:type="dxa"/>
              <w:right w:w="120" w:type="dxa"/>
            </w:tcMar>
          </w:tcPr>
          <w:p>
            <w:pPr>
              <w:spacing w:before="40" w:after="40" w:line="260" w:lineRule="auto"/>
            </w:pPr>
            <w:r>
              <w:rPr>
                <w:rFonts w:ascii="Consolas" w:hAnsi="Consolas"/>
                <w:sz w:val="20"/>
              </w:rPr>
              <w:t>VARCHAR(200)</w:t>
            </w:r>
          </w:p>
        </w:tc>
        <w:tc>
          <w:tcPr>
            <w:tcW w:type="dxa" w:w="1950"/>
            <w:tcMar>
              <w:top w:w="80" w:type="dxa"/>
              <w:bottom w:w="80" w:type="dxa"/>
              <w:left w:w="120" w:type="dxa"/>
              <w:right w:w="120" w:type="dxa"/>
            </w:tcMar>
          </w:tcPr>
          <w:p>
            <w:pPr>
              <w:spacing w:before="40" w:after="40" w:line="260" w:lineRule="auto"/>
            </w:pPr>
            <w:r>
              <w:rPr>
                <w:sz w:val="21"/>
              </w:rPr>
              <w:t>Cho phép rỗng</w:t>
            </w:r>
          </w:p>
        </w:tc>
        <w:tc>
          <w:tcPr>
            <w:tcW w:type="dxa" w:w="2160"/>
            <w:tcMar>
              <w:top w:w="80" w:type="dxa"/>
              <w:bottom w:w="80" w:type="dxa"/>
              <w:left w:w="120" w:type="dxa"/>
              <w:right w:w="120" w:type="dxa"/>
            </w:tcMar>
          </w:tcPr>
          <w:p>
            <w:pPr>
              <w:spacing w:before="40" w:after="40" w:line="260" w:lineRule="auto"/>
            </w:pPr>
            <w:r>
              <w:rPr>
                <w:sz w:val="21"/>
              </w:rPr>
              <w:t xml:space="preserve">Thành phần vải (VD: </w:t>
            </w:r>
            <w:r>
              <w:rPr>
                <w:i/>
                <w:sz w:val="21"/>
              </w:rPr>
              <w:t>Wool pha</w:t>
            </w:r>
            <w:r>
              <w:rPr>
                <w:sz w:val="21"/>
              </w:rPr>
              <w:t xml:space="preserve">, </w:t>
            </w:r>
            <w:r>
              <w:rPr>
                <w:i/>
                <w:sz w:val="21"/>
              </w:rPr>
              <w:t>Cotton Oxford</w:t>
            </w:r>
            <w:r>
              <w:rPr>
                <w:sz w:val="21"/>
              </w:rPr>
              <w:t xml:space="preserve">, </w:t>
            </w:r>
            <w:r>
              <w:rPr>
                <w:i/>
                <w:sz w:val="21"/>
              </w:rPr>
              <w:t>Linen pha</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fit</w:t>
            </w:r>
          </w:p>
        </w:tc>
        <w:tc>
          <w:tcPr>
            <w:tcW w:type="dxa" w:w="1900"/>
            <w:tcMar>
              <w:top w:w="80" w:type="dxa"/>
              <w:bottom w:w="80" w:type="dxa"/>
              <w:left w:w="120" w:type="dxa"/>
              <w:right w:w="120" w:type="dxa"/>
            </w:tcMar>
          </w:tcPr>
          <w:p>
            <w:pPr>
              <w:spacing w:before="40" w:after="40" w:line="260" w:lineRule="auto"/>
            </w:pPr>
            <w:r>
              <w:rPr>
                <w:rFonts w:ascii="Consolas" w:hAnsi="Consolas"/>
                <w:sz w:val="20"/>
              </w:rPr>
              <w:t>CharField(max_length=100)</w:t>
            </w:r>
          </w:p>
        </w:tc>
        <w:tc>
          <w:tcPr>
            <w:tcW w:type="dxa" w:w="1750"/>
            <w:tcMar>
              <w:top w:w="80" w:type="dxa"/>
              <w:bottom w:w="80" w:type="dxa"/>
              <w:left w:w="120" w:type="dxa"/>
              <w:right w:w="120" w:type="dxa"/>
            </w:tcMar>
          </w:tcPr>
          <w:p>
            <w:pPr>
              <w:spacing w:before="40" w:after="40" w:line="260" w:lineRule="auto"/>
            </w:pPr>
            <w:r>
              <w:rPr>
                <w:rFonts w:ascii="Consolas" w:hAnsi="Consolas"/>
                <w:sz w:val="20"/>
              </w:rPr>
              <w:t>VARCHAR(100)</w:t>
            </w:r>
          </w:p>
        </w:tc>
        <w:tc>
          <w:tcPr>
            <w:tcW w:type="dxa" w:w="1950"/>
            <w:tcMar>
              <w:top w:w="80" w:type="dxa"/>
              <w:bottom w:w="80" w:type="dxa"/>
              <w:left w:w="120" w:type="dxa"/>
              <w:right w:w="120" w:type="dxa"/>
            </w:tcMar>
          </w:tcPr>
          <w:p>
            <w:pPr>
              <w:spacing w:before="40" w:after="40" w:line="260" w:lineRule="auto"/>
            </w:pPr>
            <w:r>
              <w:rPr>
                <w:sz w:val="21"/>
              </w:rPr>
              <w:t>Cho phép rỗng</w:t>
            </w:r>
          </w:p>
        </w:tc>
        <w:tc>
          <w:tcPr>
            <w:tcW w:type="dxa" w:w="2160"/>
            <w:tcMar>
              <w:top w:w="80" w:type="dxa"/>
              <w:bottom w:w="80" w:type="dxa"/>
              <w:left w:w="120" w:type="dxa"/>
              <w:right w:w="120" w:type="dxa"/>
            </w:tcMar>
          </w:tcPr>
          <w:p>
            <w:pPr>
              <w:spacing w:before="40" w:after="40" w:line="260" w:lineRule="auto"/>
            </w:pPr>
            <w:r>
              <w:rPr>
                <w:sz w:val="21"/>
              </w:rPr>
              <w:t xml:space="preserve">Kiểu phom dáng (VD: </w:t>
            </w:r>
            <w:r>
              <w:rPr>
                <w:i/>
                <w:sz w:val="21"/>
              </w:rPr>
              <w:t>Tailored Fit</w:t>
            </w:r>
            <w:r>
              <w:rPr>
                <w:sz w:val="21"/>
              </w:rPr>
              <w:t xml:space="preserve">, </w:t>
            </w:r>
            <w:r>
              <w:rPr>
                <w:i/>
                <w:sz w:val="21"/>
              </w:rPr>
              <w:t>Slim Fit</w:t>
            </w:r>
            <w:r>
              <w:rPr>
                <w:sz w:val="21"/>
              </w:rPr>
              <w:t xml:space="preserve">, </w:t>
            </w:r>
            <w:r>
              <w:rPr>
                <w:i/>
                <w:sz w:val="21"/>
              </w:rPr>
              <w:t>Regular Fit</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care_instructions</w:t>
            </w:r>
          </w:p>
        </w:tc>
        <w:tc>
          <w:tcPr>
            <w:tcW w:type="dxa" w:w="1900"/>
            <w:tcMar>
              <w:top w:w="80" w:type="dxa"/>
              <w:bottom w:w="80" w:type="dxa"/>
              <w:left w:w="120" w:type="dxa"/>
              <w:right w:w="120" w:type="dxa"/>
            </w:tcMar>
          </w:tcPr>
          <w:p>
            <w:pPr>
              <w:spacing w:before="40" w:after="40" w:line="260" w:lineRule="auto"/>
            </w:pPr>
            <w:r>
              <w:rPr>
                <w:rFonts w:ascii="Consolas" w:hAnsi="Consolas"/>
                <w:sz w:val="20"/>
              </w:rPr>
              <w:t>TextField(blank=True)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LONGTEXT</w:t>
            </w:r>
          </w:p>
        </w:tc>
        <w:tc>
          <w:tcPr>
            <w:tcW w:type="dxa" w:w="1950"/>
            <w:tcMar>
              <w:top w:w="80" w:type="dxa"/>
              <w:bottom w:w="80" w:type="dxa"/>
              <w:left w:w="120" w:type="dxa"/>
              <w:right w:w="120" w:type="dxa"/>
            </w:tcMar>
          </w:tcPr>
          <w:p>
            <w:pPr>
              <w:spacing w:before="40" w:after="40" w:line="260" w:lineRule="auto"/>
            </w:pPr>
            <w:r>
              <w:rPr>
                <w:sz w:val="21"/>
              </w:rPr>
              <w:t>Cho phép rỗng</w:t>
            </w:r>
          </w:p>
        </w:tc>
        <w:tc>
          <w:tcPr>
            <w:tcW w:type="dxa" w:w="2160"/>
            <w:tcMar>
              <w:top w:w="80" w:type="dxa"/>
              <w:bottom w:w="80" w:type="dxa"/>
              <w:left w:w="120" w:type="dxa"/>
              <w:right w:w="120" w:type="dxa"/>
            </w:tcMar>
          </w:tcPr>
          <w:p>
            <w:pPr>
              <w:spacing w:before="40" w:after="40" w:line="260" w:lineRule="auto"/>
            </w:pPr>
            <w:r>
              <w:rPr>
                <w:sz w:val="21"/>
              </w:rPr>
              <w:t>Hướng dẫn giặt ủi và bảo quản trang phục.</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image</w:t>
            </w:r>
          </w:p>
        </w:tc>
        <w:tc>
          <w:tcPr>
            <w:tcW w:type="dxa" w:w="1900"/>
            <w:tcMar>
              <w:top w:w="80" w:type="dxa"/>
              <w:bottom w:w="80" w:type="dxa"/>
              <w:left w:w="120" w:type="dxa"/>
              <w:right w:w="120" w:type="dxa"/>
            </w:tcMar>
          </w:tcPr>
          <w:p>
            <w:pPr>
              <w:spacing w:before="40" w:after="40" w:line="260" w:lineRule="auto"/>
            </w:pPr>
            <w:r>
              <w:rPr>
                <w:rFonts w:ascii="Consolas" w:hAnsi="Consolas"/>
                <w:sz w:val="20"/>
              </w:rPr>
              <w:t>ImageField</w:t>
            </w:r>
          </w:p>
        </w:tc>
        <w:tc>
          <w:tcPr>
            <w:tcW w:type="dxa" w:w="1750"/>
            <w:tcMar>
              <w:top w:w="80" w:type="dxa"/>
              <w:bottom w:w="80" w:type="dxa"/>
              <w:left w:w="120" w:type="dxa"/>
              <w:right w:w="120" w:type="dxa"/>
            </w:tcMar>
          </w:tcPr>
          <w:p>
            <w:pPr>
              <w:spacing w:before="40" w:after="40" w:line="260" w:lineRule="auto"/>
            </w:pPr>
            <w:r>
              <w:rPr>
                <w:rFonts w:ascii="Consolas" w:hAnsi="Consolas"/>
                <w:sz w:val="20"/>
              </w:rPr>
              <w:t>VARCHAR(100)</w:t>
            </w:r>
          </w:p>
        </w:tc>
        <w:tc>
          <w:tcPr>
            <w:tcW w:type="dxa" w:w="1950"/>
            <w:tcMar>
              <w:top w:w="80" w:type="dxa"/>
              <w:bottom w:w="80" w:type="dxa"/>
              <w:left w:w="120" w:type="dxa"/>
              <w:right w:w="120" w:type="dxa"/>
            </w:tcMar>
          </w:tcPr>
          <w:p>
            <w:pPr>
              <w:spacing w:before="40" w:after="40" w:line="260" w:lineRule="auto"/>
            </w:pPr>
            <w:r>
              <w:rPr>
                <w:rFonts w:ascii="Consolas" w:hAnsi="Consolas"/>
                <w:sz w:val="20"/>
              </w:rPr>
              <w:t>upload_to='products/'</w:t>
            </w:r>
          </w:p>
        </w:tc>
        <w:tc>
          <w:tcPr>
            <w:tcW w:type="dxa" w:w="2160"/>
            <w:tcMar>
              <w:top w:w="80" w:type="dxa"/>
              <w:bottom w:w="80" w:type="dxa"/>
              <w:left w:w="120" w:type="dxa"/>
              <w:right w:w="120" w:type="dxa"/>
            </w:tcMar>
          </w:tcPr>
          <w:p>
            <w:pPr>
              <w:spacing w:before="40" w:after="40" w:line="260" w:lineRule="auto"/>
            </w:pPr>
            <w:r>
              <w:rPr>
                <w:sz w:val="21"/>
              </w:rPr>
              <w:t xml:space="preserve">Đường dẫn tệp ảnh đại diện sản phẩm lưu trong </w:t>
            </w:r>
            <w:r>
              <w:rPr>
                <w:rFonts w:ascii="Consolas" w:hAnsi="Consolas"/>
                <w:sz w:val="20"/>
              </w:rPr>
              <w:t>media/</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is_active</w:t>
            </w:r>
          </w:p>
        </w:tc>
        <w:tc>
          <w:tcPr>
            <w:tcW w:type="dxa" w:w="1900"/>
            <w:tcMar>
              <w:top w:w="80" w:type="dxa"/>
              <w:bottom w:w="80" w:type="dxa"/>
              <w:left w:w="120" w:type="dxa"/>
              <w:right w:w="120" w:type="dxa"/>
            </w:tcMar>
          </w:tcPr>
          <w:p>
            <w:pPr>
              <w:spacing w:before="40" w:after="40" w:line="260" w:lineRule="auto"/>
            </w:pPr>
            <w:r>
              <w:rPr>
                <w:rFonts w:ascii="Consolas" w:hAnsi="Consolas"/>
                <w:sz w:val="20"/>
              </w:rPr>
              <w:t>BooleanField(default=True)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TINYINT(1)</w:t>
            </w:r>
          </w:p>
        </w:tc>
        <w:tc>
          <w:tcPr>
            <w:tcW w:type="dxa" w:w="1950"/>
            <w:tcMar>
              <w:top w:w="80" w:type="dxa"/>
              <w:bottom w:w="80" w:type="dxa"/>
              <w:left w:w="120" w:type="dxa"/>
              <w:right w:w="120" w:type="dxa"/>
            </w:tcMar>
          </w:tcPr>
          <w:p>
            <w:pPr>
              <w:spacing w:before="40" w:after="40" w:line="260" w:lineRule="auto"/>
            </w:pPr>
            <w:r>
              <w:rPr>
                <w:rFonts w:ascii="Consolas" w:hAnsi="Consolas"/>
                <w:sz w:val="20"/>
              </w:rPr>
              <w:t>INDEX (is_active, category)</w:t>
            </w:r>
          </w:p>
        </w:tc>
        <w:tc>
          <w:tcPr>
            <w:tcW w:type="dxa" w:w="2160"/>
            <w:tcMar>
              <w:top w:w="80" w:type="dxa"/>
              <w:bottom w:w="80" w:type="dxa"/>
              <w:left w:w="120" w:type="dxa"/>
              <w:right w:w="120" w:type="dxa"/>
            </w:tcMar>
          </w:tcPr>
          <w:p>
            <w:pPr>
              <w:spacing w:before="40" w:after="40" w:line="260" w:lineRule="auto"/>
            </w:pPr>
            <w:r>
              <w:rPr>
                <w:sz w:val="21"/>
              </w:rPr>
              <w:t>Trạng thái kinh doanh (ẩn/hiện sản phẩm trên cửa hàng).</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created_at</w:t>
            </w:r>
          </w:p>
        </w:tc>
        <w:tc>
          <w:tcPr>
            <w:tcW w:type="dxa" w:w="1900"/>
            <w:tcMar>
              <w:top w:w="80" w:type="dxa"/>
              <w:bottom w:w="80" w:type="dxa"/>
              <w:left w:w="120" w:type="dxa"/>
              <w:right w:w="120" w:type="dxa"/>
            </w:tcMar>
          </w:tcPr>
          <w:p>
            <w:pPr>
              <w:spacing w:before="40" w:after="40" w:line="260" w:lineRule="auto"/>
            </w:pPr>
            <w:r>
              <w:rPr>
                <w:rFonts w:ascii="Consolas" w:hAnsi="Consolas"/>
                <w:sz w:val="20"/>
              </w:rPr>
              <w:t>DateTimeField(auto_now_add=True)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DATETIME(6)</w:t>
            </w:r>
          </w:p>
        </w:tc>
        <w:tc>
          <w:tcPr>
            <w:tcW w:type="dxa" w:w="1950"/>
            <w:tcMar>
              <w:top w:w="80" w:type="dxa"/>
              <w:bottom w:w="80" w:type="dxa"/>
              <w:left w:w="120" w:type="dxa"/>
              <w:right w:w="120" w:type="dxa"/>
            </w:tcMar>
          </w:tcPr>
          <w:p>
            <w:pPr>
              <w:spacing w:before="40" w:after="40" w:line="260" w:lineRule="auto"/>
            </w:pPr>
            <w:r>
              <w:rPr>
                <w:rFonts w:ascii="Consolas" w:hAnsi="Consolas"/>
                <w:sz w:val="20"/>
              </w:rPr>
              <w:t>INDEX (-created_at)</w:t>
            </w:r>
          </w:p>
        </w:tc>
        <w:tc>
          <w:tcPr>
            <w:tcW w:type="dxa" w:w="2160"/>
            <w:tcMar>
              <w:top w:w="80" w:type="dxa"/>
              <w:bottom w:w="80" w:type="dxa"/>
              <w:left w:w="120" w:type="dxa"/>
              <w:right w:w="120" w:type="dxa"/>
            </w:tcMar>
          </w:tcPr>
          <w:p>
            <w:pPr>
              <w:spacing w:before="40" w:after="40" w:line="260" w:lineRule="auto"/>
            </w:pPr>
            <w:r>
              <w:rPr>
                <w:sz w:val="21"/>
              </w:rPr>
              <w:t>Thời điểm thêm sản phẩm (hỗ trợ sắp xếp hàng mới về).</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updated_at</w:t>
            </w:r>
          </w:p>
        </w:tc>
        <w:tc>
          <w:tcPr>
            <w:tcW w:type="dxa" w:w="1900"/>
            <w:tcMar>
              <w:top w:w="80" w:type="dxa"/>
              <w:bottom w:w="80" w:type="dxa"/>
              <w:left w:w="120" w:type="dxa"/>
              <w:right w:w="120" w:type="dxa"/>
            </w:tcMar>
          </w:tcPr>
          <w:p>
            <w:pPr>
              <w:spacing w:before="40" w:after="40" w:line="260" w:lineRule="auto"/>
            </w:pPr>
            <w:r>
              <w:rPr>
                <w:rFonts w:ascii="Consolas" w:hAnsi="Consolas"/>
                <w:sz w:val="20"/>
              </w:rPr>
              <w:t>DateTimeField(auto_now=True)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DATETIME(6)</w:t>
            </w:r>
          </w:p>
        </w:tc>
        <w:tc>
          <w:tcPr>
            <w:tcW w:type="dxa" w:w="1950"/>
            <w:tcMar>
              <w:top w:w="80" w:type="dxa"/>
              <w:bottom w:w="80" w:type="dxa"/>
              <w:left w:w="120" w:type="dxa"/>
              <w:right w:w="120" w:type="dxa"/>
            </w:tcMar>
          </w:tcPr>
          <w:p>
            <w:pPr>
              <w:spacing w:before="40" w:after="40" w:line="260" w:lineRule="auto"/>
            </w:pPr>
            <w:r>
              <w:rPr>
                <w:rFonts w:ascii="Consolas" w:hAnsi="Consolas"/>
                <w:sz w:val="20"/>
              </w:rPr>
              <w:t>NOT NULL</w:t>
            </w:r>
          </w:p>
        </w:tc>
        <w:tc>
          <w:tcPr>
            <w:tcW w:type="dxa" w:w="2160"/>
            <w:tcMar>
              <w:top w:w="80" w:type="dxa"/>
              <w:bottom w:w="80" w:type="dxa"/>
              <w:left w:w="120" w:type="dxa"/>
              <w:right w:w="120" w:type="dxa"/>
            </w:tcMar>
          </w:tcPr>
          <w:p>
            <w:pPr>
              <w:spacing w:before="40" w:after="40" w:line="260" w:lineRule="auto"/>
            </w:pPr>
            <w:r>
              <w:rPr>
                <w:sz w:val="21"/>
              </w:rPr>
              <w:t>Thời điểm chỉnh sửa thông tin sản phẩm gần nhất.</w:t>
            </w:r>
          </w:p>
        </w:tc>
      </w:tr>
    </w:tbl>
    <w:p>
      <w:pPr>
        <w:spacing w:before="0" w:after="80"/>
      </w:pPr>
    </w:p>
    <w:p>
      <w:pPr>
        <w:spacing w:before="0" w:after="120" w:line="300" w:lineRule="auto"/>
      </w:pPr>
      <w:r>
        <w:rPr>
          <w:b/>
        </w:rPr>
        <w:t xml:space="preserve">3. Bảng </w:t>
      </w:r>
      <w:r>
        <w:rPr>
          <w:rFonts w:ascii="Consolas" w:hAnsi="Consolas"/>
          <w:b/>
          <w:sz w:val="20"/>
        </w:rPr>
        <w:t>products_productvariant</w:t>
      </w:r>
      <w:r>
        <w:rPr>
          <w:b/>
        </w:rPr>
        <w:t xml:space="preserve"> (Model </w:t>
      </w:r>
      <w:r>
        <w:rPr>
          <w:rFonts w:ascii="Consolas" w:hAnsi="Consolas"/>
          <w:b/>
          <w:sz w:val="20"/>
        </w:rPr>
        <w:t>ProductVariant</w:t>
      </w:r>
      <w:r>
        <w:rPr>
          <w:b/>
        </w:rPr>
        <w:t>) — Biến thể Size, Màu và Tồn kho</w:t>
      </w:r>
    </w:p>
    <w:p>
      <w:pPr>
        <w:spacing w:before="0" w:after="120" w:line="300" w:lineRule="auto"/>
      </w:pPr>
      <w:r>
        <w:t xml:space="preserve">Mỗi bản ghi đại diện cho một đơn vị lưu kho (SKU) cụ thể của một sản phẩm theo cặp thuộc tính </w:t>
      </w:r>
      <w:r>
        <w:rPr>
          <w:rFonts w:ascii="Consolas" w:hAnsi="Consolas"/>
          <w:sz w:val="20"/>
        </w:rPr>
        <w:t>(size, color)</w:t>
      </w:r>
      <w:r>
        <w:t>.</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600"/>
            <w:tcMar>
              <w:top w:w="80" w:type="dxa"/>
              <w:bottom w:w="80" w:type="dxa"/>
              <w:left w:w="120" w:type="dxa"/>
              <w:right w:w="120" w:type="dxa"/>
            </w:tcMar>
            <w:shd w:val="clear" w:color="auto" w:fill="E8EEF5"/>
          </w:tcPr>
          <w:p>
            <w:pPr>
              <w:spacing w:before="40" w:after="40" w:line="260" w:lineRule="auto"/>
            </w:pPr>
            <w:r>
              <w:rPr>
                <w:b/>
                <w:sz w:val="21"/>
              </w:rPr>
              <w:t>Tên trường</w:t>
            </w:r>
          </w:p>
        </w:tc>
        <w:tc>
          <w:tcPr>
            <w:tcW w:type="dxa" w:w="1900"/>
            <w:tcMar>
              <w:top w:w="80" w:type="dxa"/>
              <w:bottom w:w="80" w:type="dxa"/>
              <w:left w:w="120" w:type="dxa"/>
              <w:right w:w="120" w:type="dxa"/>
            </w:tcMar>
            <w:shd w:val="clear" w:color="auto" w:fill="E8EEF5"/>
          </w:tcPr>
          <w:p>
            <w:pPr>
              <w:spacing w:before="40" w:after="40" w:line="260" w:lineRule="auto"/>
            </w:pPr>
            <w:r>
              <w:rPr>
                <w:b/>
                <w:sz w:val="21"/>
              </w:rPr>
              <w:t>Kiểu dữ liệu Django</w:t>
            </w:r>
          </w:p>
        </w:tc>
        <w:tc>
          <w:tcPr>
            <w:tcW w:type="dxa" w:w="1750"/>
            <w:tcMar>
              <w:top w:w="80" w:type="dxa"/>
              <w:bottom w:w="80" w:type="dxa"/>
              <w:left w:w="120" w:type="dxa"/>
              <w:right w:w="120" w:type="dxa"/>
            </w:tcMar>
            <w:shd w:val="clear" w:color="auto" w:fill="E8EEF5"/>
          </w:tcPr>
          <w:p>
            <w:pPr>
              <w:spacing w:before="40" w:after="40" w:line="260" w:lineRule="auto"/>
            </w:pPr>
            <w:r>
              <w:rPr>
                <w:b/>
                <w:sz w:val="21"/>
              </w:rPr>
              <w:t>Kiểu dữ liệu MySQL</w:t>
            </w:r>
          </w:p>
        </w:tc>
        <w:tc>
          <w:tcPr>
            <w:tcW w:type="dxa" w:w="1950"/>
            <w:tcMar>
              <w:top w:w="80" w:type="dxa"/>
              <w:bottom w:w="80" w:type="dxa"/>
              <w:left w:w="120" w:type="dxa"/>
              <w:right w:w="120" w:type="dxa"/>
            </w:tcMar>
            <w:shd w:val="clear" w:color="auto" w:fill="E8EEF5"/>
          </w:tcPr>
          <w:p>
            <w:pPr>
              <w:spacing w:before="40" w:after="40" w:line="260" w:lineRule="auto"/>
            </w:pPr>
            <w:r>
              <w:rPr>
                <w:b/>
                <w:sz w:val="21"/>
              </w:rPr>
              <w:t>Ràng buộc &amp; Chỉ mục</w:t>
            </w:r>
          </w:p>
        </w:tc>
        <w:tc>
          <w:tcPr>
            <w:tcW w:type="dxa" w:w="2160"/>
            <w:tcMar>
              <w:top w:w="80" w:type="dxa"/>
              <w:bottom w:w="80" w:type="dxa"/>
              <w:left w:w="120" w:type="dxa"/>
              <w:right w:w="120" w:type="dxa"/>
            </w:tcMar>
            <w:shd w:val="clear" w:color="auto" w:fill="E8EEF5"/>
          </w:tcPr>
          <w:p>
            <w:pPr>
              <w:spacing w:before="40" w:after="40" w:line="260" w:lineRule="auto"/>
            </w:pPr>
            <w:r>
              <w:rPr>
                <w:b/>
                <w:sz w:val="21"/>
              </w:rPr>
              <w:t>Mô tả chi tiết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id</w:t>
            </w:r>
          </w:p>
        </w:tc>
        <w:tc>
          <w:tcPr>
            <w:tcW w:type="dxa" w:w="1900"/>
            <w:tcMar>
              <w:top w:w="80" w:type="dxa"/>
              <w:bottom w:w="80" w:type="dxa"/>
              <w:left w:w="120" w:type="dxa"/>
              <w:right w:w="120" w:type="dxa"/>
            </w:tcMar>
          </w:tcPr>
          <w:p>
            <w:pPr>
              <w:spacing w:before="40" w:after="40" w:line="260" w:lineRule="auto"/>
            </w:pPr>
            <w:r>
              <w:rPr>
                <w:rFonts w:ascii="Consolas" w:hAnsi="Consolas"/>
                <w:sz w:val="20"/>
              </w:rPr>
              <w:t>BigAutoField</w:t>
            </w:r>
          </w:p>
        </w:tc>
        <w:tc>
          <w:tcPr>
            <w:tcW w:type="dxa" w:w="1750"/>
            <w:tcMar>
              <w:top w:w="80" w:type="dxa"/>
              <w:bottom w:w="80" w:type="dxa"/>
              <w:left w:w="120" w:type="dxa"/>
              <w:right w:w="120" w:type="dxa"/>
            </w:tcMar>
          </w:tcPr>
          <w:p>
            <w:pPr>
              <w:spacing w:before="40" w:after="40" w:line="260" w:lineRule="auto"/>
            </w:pPr>
            <w:r>
              <w:rPr>
                <w:rFonts w:ascii="Consolas" w:hAnsi="Consolas"/>
                <w:sz w:val="20"/>
              </w:rPr>
              <w:t>BIGINT AUTO_INCREMENT</w:t>
            </w:r>
          </w:p>
        </w:tc>
        <w:tc>
          <w:tcPr>
            <w:tcW w:type="dxa" w:w="1950"/>
            <w:tcMar>
              <w:top w:w="80" w:type="dxa"/>
              <w:bottom w:w="80" w:type="dxa"/>
              <w:left w:w="120" w:type="dxa"/>
              <w:right w:w="120" w:type="dxa"/>
            </w:tcMar>
          </w:tcPr>
          <w:p>
            <w:pPr>
              <w:spacing w:before="40" w:after="40" w:line="260" w:lineRule="auto"/>
            </w:pPr>
            <w:r>
              <w:rPr>
                <w:rFonts w:ascii="Consolas" w:hAnsi="Consolas"/>
                <w:sz w:val="20"/>
              </w:rPr>
              <w:t>PRIMARY KEY</w:t>
            </w:r>
          </w:p>
        </w:tc>
        <w:tc>
          <w:tcPr>
            <w:tcW w:type="dxa" w:w="2160"/>
            <w:tcMar>
              <w:top w:w="80" w:type="dxa"/>
              <w:bottom w:w="80" w:type="dxa"/>
              <w:left w:w="120" w:type="dxa"/>
              <w:right w:w="120" w:type="dxa"/>
            </w:tcMar>
          </w:tcPr>
          <w:p>
            <w:pPr>
              <w:spacing w:before="40" w:after="40" w:line="260" w:lineRule="auto"/>
            </w:pPr>
            <w:r>
              <w:rPr>
                <w:sz w:val="21"/>
              </w:rPr>
              <w:t>Khóa chính tự tăng của biến thể.</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product_id</w:t>
            </w:r>
          </w:p>
        </w:tc>
        <w:tc>
          <w:tcPr>
            <w:tcW w:type="dxa" w:w="1900"/>
            <w:tcMar>
              <w:top w:w="80" w:type="dxa"/>
              <w:bottom w:w="80" w:type="dxa"/>
              <w:left w:w="120" w:type="dxa"/>
              <w:right w:w="120" w:type="dxa"/>
            </w:tcMar>
          </w:tcPr>
          <w:p>
            <w:pPr>
              <w:spacing w:before="40" w:after="40" w:line="260" w:lineRule="auto"/>
            </w:pPr>
            <w:r>
              <w:rPr>
                <w:rFonts w:ascii="Consolas" w:hAnsi="Consolas"/>
                <w:sz w:val="20"/>
              </w:rPr>
              <w:t>ForeignKey(Product)</w:t>
            </w:r>
          </w:p>
        </w:tc>
        <w:tc>
          <w:tcPr>
            <w:tcW w:type="dxa" w:w="1750"/>
            <w:tcMar>
              <w:top w:w="80" w:type="dxa"/>
              <w:bottom w:w="80" w:type="dxa"/>
              <w:left w:w="120" w:type="dxa"/>
              <w:right w:w="120" w:type="dxa"/>
            </w:tcMar>
          </w:tcPr>
          <w:p>
            <w:pPr>
              <w:spacing w:before="40" w:after="40" w:line="260" w:lineRule="auto"/>
            </w:pPr>
            <w:r>
              <w:rPr>
                <w:rFonts w:ascii="Consolas" w:hAnsi="Consolas"/>
                <w:sz w:val="20"/>
              </w:rPr>
              <w:t>BIGINT</w:t>
            </w:r>
          </w:p>
        </w:tc>
        <w:tc>
          <w:tcPr>
            <w:tcW w:type="dxa" w:w="1950"/>
            <w:tcMar>
              <w:top w:w="80" w:type="dxa"/>
              <w:bottom w:w="80" w:type="dxa"/>
              <w:left w:w="120" w:type="dxa"/>
              <w:right w:w="120" w:type="dxa"/>
            </w:tcMar>
          </w:tcPr>
          <w:p>
            <w:pPr>
              <w:spacing w:before="40" w:after="40" w:line="260" w:lineRule="auto"/>
            </w:pPr>
            <w:r>
              <w:rPr>
                <w:rFonts w:ascii="Consolas" w:hAnsi="Consolas"/>
                <w:sz w:val="20"/>
              </w:rPr>
              <w:t>FK (on_delete=PROTECT)</w:t>
            </w:r>
          </w:p>
        </w:tc>
        <w:tc>
          <w:tcPr>
            <w:tcW w:type="dxa" w:w="2160"/>
            <w:tcMar>
              <w:top w:w="80" w:type="dxa"/>
              <w:bottom w:w="80" w:type="dxa"/>
              <w:left w:w="120" w:type="dxa"/>
              <w:right w:w="120" w:type="dxa"/>
            </w:tcMar>
          </w:tcPr>
          <w:p>
            <w:pPr>
              <w:spacing w:before="40" w:after="40" w:line="260" w:lineRule="auto"/>
            </w:pPr>
            <w:r>
              <w:rPr>
                <w:sz w:val="21"/>
              </w:rPr>
              <w:t>Liên kết về sản phẩm gốc (</w:t>
            </w:r>
            <w:r>
              <w:rPr>
                <w:rFonts w:ascii="Consolas" w:hAnsi="Consolas"/>
                <w:sz w:val="20"/>
              </w:rPr>
              <w:t>related_name='variants'</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size</w:t>
            </w:r>
          </w:p>
        </w:tc>
        <w:tc>
          <w:tcPr>
            <w:tcW w:type="dxa" w:w="1900"/>
            <w:tcMar>
              <w:top w:w="80" w:type="dxa"/>
              <w:bottom w:w="80" w:type="dxa"/>
              <w:left w:w="120" w:type="dxa"/>
              <w:right w:w="120" w:type="dxa"/>
            </w:tcMar>
          </w:tcPr>
          <w:p>
            <w:pPr>
              <w:spacing w:before="40" w:after="40" w:line="260" w:lineRule="auto"/>
            </w:pPr>
            <w:r>
              <w:rPr>
                <w:rFonts w:ascii="Consolas" w:hAnsi="Consolas"/>
                <w:sz w:val="20"/>
              </w:rPr>
              <w:t>CharField(max_length=10)</w:t>
            </w:r>
          </w:p>
        </w:tc>
        <w:tc>
          <w:tcPr>
            <w:tcW w:type="dxa" w:w="1750"/>
            <w:tcMar>
              <w:top w:w="80" w:type="dxa"/>
              <w:bottom w:w="80" w:type="dxa"/>
              <w:left w:w="120" w:type="dxa"/>
              <w:right w:w="120" w:type="dxa"/>
            </w:tcMar>
          </w:tcPr>
          <w:p>
            <w:pPr>
              <w:spacing w:before="40" w:after="40" w:line="260" w:lineRule="auto"/>
            </w:pPr>
            <w:r>
              <w:rPr>
                <w:rFonts w:ascii="Consolas" w:hAnsi="Consolas"/>
                <w:sz w:val="20"/>
              </w:rPr>
              <w:t>VARCHAR(10)</w:t>
            </w:r>
          </w:p>
        </w:tc>
        <w:tc>
          <w:tcPr>
            <w:tcW w:type="dxa" w:w="1950"/>
            <w:tcMar>
              <w:top w:w="80" w:type="dxa"/>
              <w:bottom w:w="80" w:type="dxa"/>
              <w:left w:w="120" w:type="dxa"/>
              <w:right w:w="120" w:type="dxa"/>
            </w:tcMar>
          </w:tcPr>
          <w:p>
            <w:pPr>
              <w:spacing w:before="40" w:after="40" w:line="260" w:lineRule="auto"/>
            </w:pPr>
            <w:r>
              <w:rPr>
                <w:rFonts w:ascii="Consolas" w:hAnsi="Consolas"/>
                <w:sz w:val="20"/>
              </w:rPr>
              <w:t>Choices: S, M, L, XL</w:t>
            </w:r>
          </w:p>
        </w:tc>
        <w:tc>
          <w:tcPr>
            <w:tcW w:type="dxa" w:w="2160"/>
            <w:tcMar>
              <w:top w:w="80" w:type="dxa"/>
              <w:bottom w:w="80" w:type="dxa"/>
              <w:left w:w="120" w:type="dxa"/>
              <w:right w:w="120" w:type="dxa"/>
            </w:tcMar>
          </w:tcPr>
          <w:p>
            <w:pPr>
              <w:spacing w:before="40" w:after="40" w:line="260" w:lineRule="auto"/>
            </w:pPr>
            <w:r>
              <w:rPr>
                <w:sz w:val="21"/>
              </w:rPr>
              <w:t xml:space="preserve">Kích cỡ trang phục, kết hợp trong </w:t>
            </w:r>
            <w:r>
              <w:rPr>
                <w:rFonts w:ascii="Consolas" w:hAnsi="Consolas"/>
                <w:sz w:val="20"/>
              </w:rPr>
              <w:t>UniqueConstraint(product, size, color)</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color</w:t>
            </w:r>
          </w:p>
        </w:tc>
        <w:tc>
          <w:tcPr>
            <w:tcW w:type="dxa" w:w="1900"/>
            <w:tcMar>
              <w:top w:w="80" w:type="dxa"/>
              <w:bottom w:w="80" w:type="dxa"/>
              <w:left w:w="120" w:type="dxa"/>
              <w:right w:w="120" w:type="dxa"/>
            </w:tcMar>
          </w:tcPr>
          <w:p>
            <w:pPr>
              <w:spacing w:before="40" w:after="40" w:line="260" w:lineRule="auto"/>
            </w:pPr>
            <w:r>
              <w:rPr>
                <w:rFonts w:ascii="Consolas" w:hAnsi="Consolas"/>
                <w:sz w:val="20"/>
              </w:rPr>
              <w:t>CharField(max_length=50)</w:t>
            </w:r>
          </w:p>
        </w:tc>
        <w:tc>
          <w:tcPr>
            <w:tcW w:type="dxa" w:w="1750"/>
            <w:tcMar>
              <w:top w:w="80" w:type="dxa"/>
              <w:bottom w:w="80" w:type="dxa"/>
              <w:left w:w="120" w:type="dxa"/>
              <w:right w:w="120" w:type="dxa"/>
            </w:tcMar>
          </w:tcPr>
          <w:p>
            <w:pPr>
              <w:spacing w:before="40" w:after="40" w:line="260" w:lineRule="auto"/>
            </w:pPr>
            <w:r>
              <w:rPr>
                <w:rFonts w:ascii="Consolas" w:hAnsi="Consolas"/>
                <w:sz w:val="20"/>
              </w:rPr>
              <w:t>VARCHAR(50)</w:t>
            </w:r>
          </w:p>
        </w:tc>
        <w:tc>
          <w:tcPr>
            <w:tcW w:type="dxa" w:w="1950"/>
            <w:tcMar>
              <w:top w:w="80" w:type="dxa"/>
              <w:bottom w:w="80" w:type="dxa"/>
              <w:left w:w="120" w:type="dxa"/>
              <w:right w:w="120" w:type="dxa"/>
            </w:tcMar>
          </w:tcPr>
          <w:p>
            <w:pPr>
              <w:spacing w:before="40" w:after="40" w:line="260" w:lineRule="auto"/>
            </w:pPr>
            <w:r>
              <w:rPr>
                <w:rFonts w:ascii="Consolas" w:hAnsi="Consolas"/>
                <w:sz w:val="20"/>
              </w:rPr>
              <w:t>NOT NULL</w:t>
            </w:r>
          </w:p>
        </w:tc>
        <w:tc>
          <w:tcPr>
            <w:tcW w:type="dxa" w:w="2160"/>
            <w:tcMar>
              <w:top w:w="80" w:type="dxa"/>
              <w:bottom w:w="80" w:type="dxa"/>
              <w:left w:w="120" w:type="dxa"/>
              <w:right w:w="120" w:type="dxa"/>
            </w:tcMar>
          </w:tcPr>
          <w:p>
            <w:pPr>
              <w:spacing w:before="40" w:after="40" w:line="260" w:lineRule="auto"/>
            </w:pPr>
            <w:r>
              <w:rPr>
                <w:sz w:val="21"/>
              </w:rPr>
              <w:t xml:space="preserve">Màu sắc biến thể (VD: </w:t>
            </w:r>
            <w:r>
              <w:rPr>
                <w:rFonts w:ascii="Consolas" w:hAnsi="Consolas"/>
                <w:sz w:val="20"/>
              </w:rPr>
              <w:t>Navy</w:t>
            </w:r>
            <w:r>
              <w:rPr>
                <w:sz w:val="21"/>
              </w:rPr>
              <w:t xml:space="preserve">, </w:t>
            </w:r>
            <w:r>
              <w:rPr>
                <w:rFonts w:ascii="Consolas" w:hAnsi="Consolas"/>
                <w:sz w:val="20"/>
              </w:rPr>
              <w:t>Charcoal</w:t>
            </w:r>
            <w:r>
              <w:rPr>
                <w:sz w:val="21"/>
              </w:rPr>
              <w:t xml:space="preserve">, </w:t>
            </w:r>
            <w:r>
              <w:rPr>
                <w:rFonts w:ascii="Consolas" w:hAnsi="Consolas"/>
                <w:sz w:val="20"/>
              </w:rPr>
              <w:t>White</w:t>
            </w:r>
            <w:r>
              <w:rPr>
                <w:sz w:val="21"/>
              </w:rPr>
              <w:t xml:space="preserve">, </w:t>
            </w:r>
            <w:r>
              <w:rPr>
                <w:rFonts w:ascii="Consolas" w:hAnsi="Consolas"/>
                <w:sz w:val="20"/>
              </w:rPr>
              <w:t>Beige</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stock</w:t>
            </w:r>
          </w:p>
        </w:tc>
        <w:tc>
          <w:tcPr>
            <w:tcW w:type="dxa" w:w="1900"/>
            <w:tcMar>
              <w:top w:w="80" w:type="dxa"/>
              <w:bottom w:w="80" w:type="dxa"/>
              <w:left w:w="120" w:type="dxa"/>
              <w:right w:w="120" w:type="dxa"/>
            </w:tcMar>
          </w:tcPr>
          <w:p>
            <w:pPr>
              <w:spacing w:before="40" w:after="40" w:line="260" w:lineRule="auto"/>
            </w:pPr>
            <w:r>
              <w:rPr>
                <w:rFonts w:ascii="Consolas" w:hAnsi="Consolas"/>
                <w:sz w:val="20"/>
              </w:rPr>
              <w:t>PositiveIntegerField</w:t>
            </w:r>
          </w:p>
        </w:tc>
        <w:tc>
          <w:tcPr>
            <w:tcW w:type="dxa" w:w="1750"/>
            <w:tcMar>
              <w:top w:w="80" w:type="dxa"/>
              <w:bottom w:w="80" w:type="dxa"/>
              <w:left w:w="120" w:type="dxa"/>
              <w:right w:w="120" w:type="dxa"/>
            </w:tcMar>
          </w:tcPr>
          <w:p>
            <w:pPr>
              <w:spacing w:before="40" w:after="40" w:line="260" w:lineRule="auto"/>
            </w:pPr>
            <w:r>
              <w:rPr>
                <w:rFonts w:ascii="Consolas" w:hAnsi="Consolas"/>
                <w:sz w:val="20"/>
              </w:rPr>
              <w:t>INT UNSIGNED</w:t>
            </w:r>
          </w:p>
        </w:tc>
        <w:tc>
          <w:tcPr>
            <w:tcW w:type="dxa" w:w="1950"/>
            <w:tcMar>
              <w:top w:w="80" w:type="dxa"/>
              <w:bottom w:w="80" w:type="dxa"/>
              <w:left w:w="120" w:type="dxa"/>
              <w:right w:w="120" w:type="dxa"/>
            </w:tcMar>
          </w:tcPr>
          <w:p>
            <w:pPr>
              <w:spacing w:before="40" w:after="40" w:line="260" w:lineRule="auto"/>
            </w:pPr>
            <w:r>
              <w:rPr>
                <w:rFonts w:ascii="Consolas" w:hAnsi="Consolas"/>
                <w:sz w:val="20"/>
              </w:rPr>
              <w:t>CheckConstraint(stock &gt;= 0)</w:t>
            </w:r>
          </w:p>
        </w:tc>
        <w:tc>
          <w:tcPr>
            <w:tcW w:type="dxa" w:w="2160"/>
            <w:tcMar>
              <w:top w:w="80" w:type="dxa"/>
              <w:bottom w:w="80" w:type="dxa"/>
              <w:left w:w="120" w:type="dxa"/>
              <w:right w:w="120" w:type="dxa"/>
            </w:tcMar>
          </w:tcPr>
          <w:p>
            <w:pPr>
              <w:spacing w:before="40" w:after="40" w:line="260" w:lineRule="auto"/>
            </w:pPr>
            <w:r>
              <w:rPr>
                <w:sz w:val="21"/>
              </w:rPr>
              <w:t>Số lượng tồn kho thực tế của biến thể (không bao giờ âm).</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sku</w:t>
            </w:r>
          </w:p>
        </w:tc>
        <w:tc>
          <w:tcPr>
            <w:tcW w:type="dxa" w:w="1900"/>
            <w:tcMar>
              <w:top w:w="80" w:type="dxa"/>
              <w:bottom w:w="80" w:type="dxa"/>
              <w:left w:w="120" w:type="dxa"/>
              <w:right w:w="120" w:type="dxa"/>
            </w:tcMar>
          </w:tcPr>
          <w:p>
            <w:pPr>
              <w:spacing w:before="40" w:after="40" w:line="260" w:lineRule="auto"/>
            </w:pPr>
            <w:r>
              <w:rPr>
                <w:rFonts w:ascii="Consolas" w:hAnsi="Consolas"/>
                <w:sz w:val="20"/>
              </w:rPr>
              <w:t>CharField(max_length=64)</w:t>
            </w:r>
          </w:p>
        </w:tc>
        <w:tc>
          <w:tcPr>
            <w:tcW w:type="dxa" w:w="1750"/>
            <w:tcMar>
              <w:top w:w="80" w:type="dxa"/>
              <w:bottom w:w="80" w:type="dxa"/>
              <w:left w:w="120" w:type="dxa"/>
              <w:right w:w="120" w:type="dxa"/>
            </w:tcMar>
          </w:tcPr>
          <w:p>
            <w:pPr>
              <w:spacing w:before="40" w:after="40" w:line="260" w:lineRule="auto"/>
            </w:pPr>
            <w:r>
              <w:rPr>
                <w:rFonts w:ascii="Consolas" w:hAnsi="Consolas"/>
                <w:sz w:val="20"/>
              </w:rPr>
              <w:t>VARCHAR(64)</w:t>
            </w:r>
          </w:p>
        </w:tc>
        <w:tc>
          <w:tcPr>
            <w:tcW w:type="dxa" w:w="1950"/>
            <w:tcMar>
              <w:top w:w="80" w:type="dxa"/>
              <w:bottom w:w="80" w:type="dxa"/>
              <w:left w:w="120" w:type="dxa"/>
              <w:right w:w="120" w:type="dxa"/>
            </w:tcMar>
          </w:tcPr>
          <w:p>
            <w:pPr>
              <w:spacing w:before="40" w:after="40" w:line="260" w:lineRule="auto"/>
            </w:pPr>
            <w:r>
              <w:rPr>
                <w:rFonts w:ascii="Consolas" w:hAnsi="Consolas"/>
                <w:sz w:val="20"/>
              </w:rPr>
              <w:t>UNIQUE</w:t>
            </w:r>
          </w:p>
        </w:tc>
        <w:tc>
          <w:tcPr>
            <w:tcW w:type="dxa" w:w="2160"/>
            <w:tcMar>
              <w:top w:w="80" w:type="dxa"/>
              <w:bottom w:w="80" w:type="dxa"/>
              <w:left w:w="120" w:type="dxa"/>
              <w:right w:w="120" w:type="dxa"/>
            </w:tcMar>
          </w:tcPr>
          <w:p>
            <w:pPr>
              <w:spacing w:before="40" w:after="40" w:line="260" w:lineRule="auto"/>
            </w:pPr>
            <w:r>
              <w:rPr>
                <w:sz w:val="21"/>
              </w:rPr>
              <w:t xml:space="preserve">Mã quản lý kho duy nhất (VD: </w:t>
            </w:r>
            <w:r>
              <w:rPr>
                <w:rFonts w:ascii="Consolas" w:hAnsi="Consolas"/>
                <w:sz w:val="20"/>
              </w:rPr>
              <w:t>NX-SUIT-NAVY-L</w:t>
            </w:r>
            <w:r>
              <w:rPr>
                <w:sz w:val="21"/>
              </w:rPr>
              <w:t>).</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is_active</w:t>
            </w:r>
          </w:p>
        </w:tc>
        <w:tc>
          <w:tcPr>
            <w:tcW w:type="dxa" w:w="1900"/>
            <w:tcMar>
              <w:top w:w="80" w:type="dxa"/>
              <w:bottom w:w="80" w:type="dxa"/>
              <w:left w:w="120" w:type="dxa"/>
              <w:right w:w="120" w:type="dxa"/>
            </w:tcMar>
          </w:tcPr>
          <w:p>
            <w:pPr>
              <w:spacing w:before="40" w:after="40" w:line="260" w:lineRule="auto"/>
            </w:pPr>
            <w:r>
              <w:rPr>
                <w:rFonts w:ascii="Consolas" w:hAnsi="Consolas"/>
                <w:sz w:val="20"/>
              </w:rPr>
              <w:t>BooleanField(default=True)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TINYINT(1)</w:t>
            </w:r>
          </w:p>
        </w:tc>
        <w:tc>
          <w:tcPr>
            <w:tcW w:type="dxa" w:w="1950"/>
            <w:tcMar>
              <w:top w:w="80" w:type="dxa"/>
              <w:bottom w:w="80" w:type="dxa"/>
              <w:left w:w="120" w:type="dxa"/>
              <w:right w:w="120" w:type="dxa"/>
            </w:tcMar>
          </w:tcPr>
          <w:p>
            <w:pPr>
              <w:spacing w:before="40" w:after="40" w:line="260" w:lineRule="auto"/>
            </w:pPr>
            <w:r>
              <w:rPr>
                <w:rFonts w:ascii="Consolas" w:hAnsi="Consolas"/>
                <w:sz w:val="20"/>
              </w:rPr>
              <w:t>DEFAULT 1</w:t>
            </w:r>
          </w:p>
        </w:tc>
        <w:tc>
          <w:tcPr>
            <w:tcW w:type="dxa" w:w="2160"/>
            <w:tcMar>
              <w:top w:w="80" w:type="dxa"/>
              <w:bottom w:w="80" w:type="dxa"/>
              <w:left w:w="120" w:type="dxa"/>
              <w:right w:w="120" w:type="dxa"/>
            </w:tcMar>
          </w:tcPr>
          <w:p>
            <w:pPr>
              <w:spacing w:before="40" w:after="40" w:line="260" w:lineRule="auto"/>
            </w:pPr>
            <w:r>
              <w:rPr>
                <w:sz w:val="21"/>
              </w:rPr>
              <w:t>Trạng thái mở bán của riêng biến thể đó.</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created_at</w:t>
            </w:r>
          </w:p>
        </w:tc>
        <w:tc>
          <w:tcPr>
            <w:tcW w:type="dxa" w:w="1900"/>
            <w:tcMar>
              <w:top w:w="80" w:type="dxa"/>
              <w:bottom w:w="80" w:type="dxa"/>
              <w:left w:w="120" w:type="dxa"/>
              <w:right w:w="120" w:type="dxa"/>
            </w:tcMar>
          </w:tcPr>
          <w:p>
            <w:pPr>
              <w:spacing w:before="40" w:after="40" w:line="260" w:lineRule="auto"/>
            </w:pPr>
            <w:r>
              <w:rPr>
                <w:rFonts w:ascii="Consolas" w:hAnsi="Consolas"/>
                <w:sz w:val="20"/>
              </w:rPr>
              <w:t>DateTimeField(auto_now_add=True)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DATETIME(6)</w:t>
            </w:r>
          </w:p>
        </w:tc>
        <w:tc>
          <w:tcPr>
            <w:tcW w:type="dxa" w:w="1950"/>
            <w:tcMar>
              <w:top w:w="80" w:type="dxa"/>
              <w:bottom w:w="80" w:type="dxa"/>
              <w:left w:w="120" w:type="dxa"/>
              <w:right w:w="120" w:type="dxa"/>
            </w:tcMar>
          </w:tcPr>
          <w:p>
            <w:pPr>
              <w:spacing w:before="40" w:after="40" w:line="260" w:lineRule="auto"/>
            </w:pPr>
            <w:r>
              <w:rPr>
                <w:rFonts w:ascii="Consolas" w:hAnsi="Consolas"/>
                <w:sz w:val="20"/>
              </w:rPr>
              <w:t>NOT NULL</w:t>
            </w:r>
          </w:p>
        </w:tc>
        <w:tc>
          <w:tcPr>
            <w:tcW w:type="dxa" w:w="2160"/>
            <w:tcMar>
              <w:top w:w="80" w:type="dxa"/>
              <w:bottom w:w="80" w:type="dxa"/>
              <w:left w:w="120" w:type="dxa"/>
              <w:right w:w="120" w:type="dxa"/>
            </w:tcMar>
          </w:tcPr>
          <w:p>
            <w:pPr>
              <w:spacing w:before="40" w:after="40" w:line="260" w:lineRule="auto"/>
            </w:pPr>
            <w:r>
              <w:rPr>
                <w:sz w:val="21"/>
              </w:rPr>
              <w:t>Thời điểm tạo biến thể.</w:t>
            </w:r>
          </w:p>
        </w:tc>
      </w:tr>
      <w:tr>
        <w:tc>
          <w:tcPr>
            <w:tcW w:type="dxa" w:w="1600"/>
            <w:tcMar>
              <w:top w:w="80" w:type="dxa"/>
              <w:bottom w:w="80" w:type="dxa"/>
              <w:left w:w="120" w:type="dxa"/>
              <w:right w:w="120" w:type="dxa"/>
            </w:tcMar>
          </w:tcPr>
          <w:p>
            <w:pPr>
              <w:spacing w:before="40" w:after="40" w:line="260" w:lineRule="auto"/>
            </w:pPr>
            <w:r>
              <w:rPr>
                <w:rFonts w:ascii="Consolas" w:hAnsi="Consolas"/>
                <w:sz w:val="20"/>
              </w:rPr>
              <w:t>updated_at</w:t>
            </w:r>
          </w:p>
        </w:tc>
        <w:tc>
          <w:tcPr>
            <w:tcW w:type="dxa" w:w="1900"/>
            <w:tcMar>
              <w:top w:w="80" w:type="dxa"/>
              <w:bottom w:w="80" w:type="dxa"/>
              <w:left w:w="120" w:type="dxa"/>
              <w:right w:w="120" w:type="dxa"/>
            </w:tcMar>
          </w:tcPr>
          <w:p>
            <w:pPr>
              <w:spacing w:before="40" w:after="40" w:line="260" w:lineRule="auto"/>
            </w:pPr>
            <w:r>
              <w:rPr>
                <w:rFonts w:ascii="Consolas" w:hAnsi="Consolas"/>
                <w:sz w:val="20"/>
              </w:rPr>
              <w:t>DateTimeField(auto_now=True)</w:t>
            </w:r>
          </w:p>
        </w:tc>
        <w:tc>
          <w:tcPr>
            <w:tcW w:type="dxa" w:w="1750"/>
            <w:tcMar>
              <w:top w:w="80" w:type="dxa"/>
              <w:bottom w:w="80" w:type="dxa"/>
              <w:left w:w="120" w:type="dxa"/>
              <w:right w:w="120" w:type="dxa"/>
            </w:tcMar>
          </w:tcPr>
          <w:p>
            <w:pPr>
              <w:spacing w:before="40" w:after="40" w:line="260" w:lineRule="auto"/>
            </w:pPr>
            <w:r>
              <w:rPr>
                <w:rFonts w:ascii="Consolas" w:hAnsi="Consolas"/>
                <w:sz w:val="20"/>
              </w:rPr>
              <w:t>DATETIME(6)</w:t>
            </w:r>
          </w:p>
        </w:tc>
        <w:tc>
          <w:tcPr>
            <w:tcW w:type="dxa" w:w="1950"/>
            <w:tcMar>
              <w:top w:w="80" w:type="dxa"/>
              <w:bottom w:w="80" w:type="dxa"/>
              <w:left w:w="120" w:type="dxa"/>
              <w:right w:w="120" w:type="dxa"/>
            </w:tcMar>
          </w:tcPr>
          <w:p>
            <w:pPr>
              <w:spacing w:before="40" w:after="40" w:line="260" w:lineRule="auto"/>
            </w:pPr>
            <w:r>
              <w:rPr>
                <w:rFonts w:ascii="Consolas" w:hAnsi="Consolas"/>
                <w:sz w:val="20"/>
              </w:rPr>
              <w:t>NOT NULL</w:t>
            </w:r>
          </w:p>
        </w:tc>
        <w:tc>
          <w:tcPr>
            <w:tcW w:type="dxa" w:w="2160"/>
            <w:tcMar>
              <w:top w:w="80" w:type="dxa"/>
              <w:bottom w:w="80" w:type="dxa"/>
              <w:left w:w="120" w:type="dxa"/>
              <w:right w:w="120" w:type="dxa"/>
            </w:tcMar>
          </w:tcPr>
          <w:p>
            <w:pPr>
              <w:spacing w:before="40" w:after="40" w:line="260" w:lineRule="auto"/>
            </w:pPr>
            <w:r>
              <w:rPr>
                <w:sz w:val="21"/>
              </w:rPr>
              <w:t>Thời điểm cập nhật tồn kho gần nhất.</w:t>
            </w:r>
          </w:p>
        </w:tc>
      </w:tr>
    </w:tbl>
    <w:p>
      <w:pPr>
        <w:spacing w:before="0" w:after="80"/>
      </w:pPr>
    </w:p>
    <w:p>
      <w:pPr>
        <w:spacing w:before="0" w:after="120" w:line="300" w:lineRule="auto"/>
      </w:pPr>
      <w:r>
        <w:rPr>
          <w:b/>
        </w:rPr>
        <w:t xml:space="preserve">4. Bảng </w:t>
      </w:r>
      <w:r>
        <w:rPr>
          <w:rFonts w:ascii="Consolas" w:hAnsi="Consolas"/>
          <w:b/>
          <w:sz w:val="20"/>
        </w:rPr>
        <w:t>orders_order</w:t>
      </w:r>
      <w:r>
        <w:rPr>
          <w:b/>
        </w:rPr>
        <w:t xml:space="preserve"> và </w:t>
      </w:r>
      <w:r>
        <w:rPr>
          <w:rFonts w:ascii="Consolas" w:hAnsi="Consolas"/>
          <w:b/>
          <w:sz w:val="20"/>
        </w:rPr>
        <w:t>orders_orderitem</w:t>
      </w:r>
      <w:r>
        <w:rPr>
          <w:b/>
        </w:rPr>
        <w:t xml:space="preserve"> (Models </w:t>
      </w:r>
      <w:r>
        <w:rPr>
          <w:rFonts w:ascii="Consolas" w:hAnsi="Consolas"/>
          <w:b/>
          <w:sz w:val="20"/>
        </w:rPr>
        <w:t>Order</w:t>
      </w:r>
      <w:r>
        <w:rPr>
          <w:b/>
        </w:rPr>
        <w:t xml:space="preserve">, </w:t>
      </w:r>
      <w:r>
        <w:rPr>
          <w:rFonts w:ascii="Consolas" w:hAnsi="Consolas"/>
          <w:b/>
          <w:sz w:val="20"/>
        </w:rPr>
        <w:t>OrderItem</w:t>
      </w:r>
      <w:r>
        <w:rPr>
          <w:b/>
        </w:rPr>
        <w:t>) — Đơn hàng &amp; Chi tiết đơn hàng</w:t>
      </w:r>
    </w:p>
    <w:p>
      <w:pPr>
        <w:spacing w:before="0" w:after="120" w:line="300" w:lineRule="auto"/>
      </w:pPr>
      <w:r>
        <w:t xml:space="preserve">Lưu trữ thông tin giao dịch đặt hàng của khách hàng. Điểm nhấn quan trọng trong thiết kế của Nexus là cơ chế </w:t>
      </w:r>
      <w:r>
        <w:rPr>
          <w:b/>
        </w:rPr>
        <w:t>Snapshot dữ liệu tại thời điểm mua</w:t>
      </w:r>
      <w:r>
        <w:t xml:space="preserve">: bảng </w:t>
      </w:r>
      <w:r>
        <w:rPr>
          <w:rFonts w:ascii="Consolas" w:hAnsi="Consolas"/>
          <w:sz w:val="20"/>
        </w:rPr>
        <w:t>OrderItem</w:t>
      </w:r>
      <w:r>
        <w:t xml:space="preserve"> lưu cứng </w:t>
      </w:r>
      <w:r>
        <w:rPr>
          <w:rFonts w:ascii="Consolas" w:hAnsi="Consolas"/>
          <w:sz w:val="20"/>
        </w:rPr>
        <w:t>product_name_snapshot</w:t>
      </w:r>
      <w:r>
        <w:t xml:space="preserve">, </w:t>
      </w:r>
      <w:r>
        <w:rPr>
          <w:rFonts w:ascii="Consolas" w:hAnsi="Consolas"/>
          <w:sz w:val="20"/>
        </w:rPr>
        <w:t>variant_label_snapshot</w:t>
      </w:r>
      <w:r>
        <w:t xml:space="preserve"> và </w:t>
      </w:r>
      <w:r>
        <w:rPr>
          <w:rFonts w:ascii="Consolas" w:hAnsi="Consolas"/>
          <w:sz w:val="20"/>
        </w:rPr>
        <w:t>unit_price</w:t>
      </w:r>
      <w:r>
        <w:t xml:space="preserve"> để đảm bảo lịch sử hóa đơn không bị sai lệch khi quản trị viên thay đổi tên hoặc điều chỉnh giá sản phẩm trong tương lai.</w:t>
      </w:r>
    </w:p>
    <w:tbl>
      <w:tblPr>
        <w:tblStyle w:val="TableGrid"/>
        <w:tblW w:type="dxa" w:w="9360"/>
        <w:jc w:val="center"/>
        <w:tblLook w:firstColumn="1" w:firstRow="1" w:lastColumn="0" w:lastRow="0" w:noHBand="0" w:noVBand="1" w:val="04A0"/>
      </w:tblPr>
      <w:tblGrid>
        <w:gridCol w:w="3120"/>
        <w:gridCol w:w="3120"/>
        <w:gridCol w:w="3120"/>
      </w:tblGrid>
      <w:tr>
        <w:tc>
          <w:tcPr>
            <w:tcW w:type="dxa" w:w="2400"/>
            <w:tcMar>
              <w:top w:w="80" w:type="dxa"/>
              <w:bottom w:w="80" w:type="dxa"/>
              <w:left w:w="120" w:type="dxa"/>
              <w:right w:w="120" w:type="dxa"/>
            </w:tcMar>
            <w:shd w:val="clear" w:color="auto" w:fill="E8EEF5"/>
          </w:tcPr>
          <w:p>
            <w:pPr>
              <w:spacing w:before="40" w:after="40" w:line="260" w:lineRule="auto"/>
            </w:pPr>
            <w:r>
              <w:rPr>
                <w:b/>
                <w:sz w:val="21"/>
              </w:rPr>
              <w:t>Bảng dữ liệu</w:t>
            </w:r>
          </w:p>
        </w:tc>
        <w:tc>
          <w:tcPr>
            <w:tcW w:type="dxa" w:w="3480"/>
            <w:tcMar>
              <w:top w:w="80" w:type="dxa"/>
              <w:bottom w:w="80" w:type="dxa"/>
              <w:left w:w="120" w:type="dxa"/>
              <w:right w:w="120" w:type="dxa"/>
            </w:tcMar>
            <w:shd w:val="clear" w:color="auto" w:fill="E8EEF5"/>
          </w:tcPr>
          <w:p>
            <w:pPr>
              <w:spacing w:before="40" w:after="40" w:line="260" w:lineRule="auto"/>
            </w:pPr>
            <w:r>
              <w:rPr>
                <w:b/>
                <w:sz w:val="21"/>
              </w:rPr>
              <w:t>Các trường chính</w:t>
            </w:r>
          </w:p>
        </w:tc>
        <w:tc>
          <w:tcPr>
            <w:tcW w:type="dxa" w:w="3480"/>
            <w:tcMar>
              <w:top w:w="80" w:type="dxa"/>
              <w:bottom w:w="80" w:type="dxa"/>
              <w:left w:w="120" w:type="dxa"/>
              <w:right w:w="120" w:type="dxa"/>
            </w:tcMar>
            <w:shd w:val="clear" w:color="auto" w:fill="E8EEF5"/>
          </w:tcPr>
          <w:p>
            <w:pPr>
              <w:spacing w:before="40" w:after="40" w:line="260" w:lineRule="auto"/>
            </w:pPr>
            <w:r>
              <w:rPr>
                <w:b/>
                <w:sz w:val="21"/>
              </w:rPr>
              <w:t>Ràng buộc toàn vẹn &amp; Nghiệp vụ</w:t>
            </w:r>
          </w:p>
        </w:tc>
      </w:tr>
      <w:tr>
        <w:tc>
          <w:tcPr>
            <w:tcW w:type="dxa" w:w="2400"/>
            <w:tcMar>
              <w:top w:w="80" w:type="dxa"/>
              <w:bottom w:w="80" w:type="dxa"/>
              <w:left w:w="120" w:type="dxa"/>
              <w:right w:w="120" w:type="dxa"/>
            </w:tcMar>
          </w:tcPr>
          <w:p>
            <w:pPr>
              <w:spacing w:before="40" w:after="40" w:line="260" w:lineRule="auto"/>
            </w:pPr>
            <w:r>
              <w:rPr>
                <w:rFonts w:ascii="Consolas" w:hAnsi="Consolas"/>
                <w:b/>
                <w:sz w:val="20"/>
              </w:rPr>
              <w:t>orders_order</w:t>
            </w:r>
            <w:r>
              <w:rPr>
                <w:sz w:val="21"/>
              </w:rPr>
              <w:t xml:space="preserve"> (</w:t>
            </w:r>
            <w:r>
              <w:rPr>
                <w:rFonts w:ascii="Consolas" w:hAnsi="Consolas"/>
                <w:sz w:val="20"/>
              </w:rPr>
              <w:t>Order</w:t>
            </w:r>
            <w:r>
              <w:rPr>
                <w:sz w:val="21"/>
              </w:rPr>
              <w:t>)</w:t>
            </w:r>
          </w:p>
        </w:tc>
        <w:tc>
          <w:tcPr>
            <w:tcW w:type="dxa" w:w="3480"/>
            <w:tcMar>
              <w:top w:w="80" w:type="dxa"/>
              <w:bottom w:w="80" w:type="dxa"/>
              <w:left w:w="120" w:type="dxa"/>
              <w:right w:w="120" w:type="dxa"/>
            </w:tcMar>
          </w:tcPr>
          <w:p>
            <w:pPr>
              <w:spacing w:before="40" w:after="40" w:line="260" w:lineRule="auto"/>
            </w:pPr>
            <w:r>
              <w:rPr>
                <w:rFonts w:ascii="Consolas" w:hAnsi="Consolas"/>
                <w:sz w:val="20"/>
              </w:rPr>
              <w:t>id</w:t>
            </w:r>
            <w:r>
              <w:rPr>
                <w:sz w:val="21"/>
              </w:rPr>
              <w:t xml:space="preserve"> (PK), </w:t>
            </w:r>
            <w:r>
              <w:rPr>
                <w:rFonts w:ascii="Consolas" w:hAnsi="Consolas"/>
                <w:sz w:val="20"/>
              </w:rPr>
              <w:t>user_id</w:t>
            </w:r>
            <w:r>
              <w:rPr>
                <w:sz w:val="21"/>
              </w:rPr>
              <w:t xml:space="preserve"> (FK nullable → </w:t>
            </w:r>
            <w:r>
              <w:rPr>
                <w:rFonts w:ascii="Consolas" w:hAnsi="Consolas"/>
                <w:sz w:val="20"/>
              </w:rPr>
              <w:t>auth_user</w:t>
            </w:r>
            <w:r>
              <w:rPr>
                <w:sz w:val="21"/>
              </w:rPr>
              <w:t xml:space="preserve">), </w:t>
            </w:r>
            <w:r>
              <w:rPr>
                <w:rFonts w:ascii="Consolas" w:hAnsi="Consolas"/>
                <w:sz w:val="20"/>
              </w:rPr>
              <w:t>full_name</w:t>
            </w:r>
            <w:r>
              <w:rPr>
                <w:sz w:val="21"/>
              </w:rPr>
              <w:t xml:space="preserve">, </w:t>
            </w:r>
            <w:r>
              <w:rPr>
                <w:rFonts w:ascii="Consolas" w:hAnsi="Consolas"/>
                <w:sz w:val="20"/>
              </w:rPr>
              <w:t>email</w:t>
            </w:r>
            <w:r>
              <w:rPr>
                <w:sz w:val="21"/>
              </w:rPr>
              <w:t xml:space="preserve">, </w:t>
            </w:r>
            <w:r>
              <w:rPr>
                <w:rFonts w:ascii="Consolas" w:hAnsi="Consolas"/>
                <w:sz w:val="20"/>
              </w:rPr>
              <w:t>phone</w:t>
            </w:r>
            <w:r>
              <w:rPr>
                <w:sz w:val="21"/>
              </w:rPr>
              <w:t xml:space="preserve">, </w:t>
            </w:r>
            <w:r>
              <w:rPr>
                <w:rFonts w:ascii="Consolas" w:hAnsi="Consolas"/>
                <w:sz w:val="20"/>
              </w:rPr>
              <w:t>address</w:t>
            </w:r>
            <w:r>
              <w:rPr>
                <w:sz w:val="21"/>
              </w:rPr>
              <w:t xml:space="preserve">, </w:t>
            </w:r>
            <w:r>
              <w:rPr>
                <w:rFonts w:ascii="Consolas" w:hAnsi="Consolas"/>
                <w:sz w:val="20"/>
              </w:rPr>
              <w:t>note</w:t>
            </w:r>
            <w:r>
              <w:rPr>
                <w:sz w:val="21"/>
              </w:rPr>
              <w:t xml:space="preserve">, </w:t>
            </w:r>
            <w:r>
              <w:rPr>
                <w:rFonts w:ascii="Consolas" w:hAnsi="Consolas"/>
                <w:sz w:val="20"/>
              </w:rPr>
              <w:t>status</w:t>
            </w:r>
            <w:r>
              <w:rPr>
                <w:sz w:val="21"/>
              </w:rPr>
              <w:t xml:space="preserve">, </w:t>
            </w:r>
            <w:r>
              <w:rPr>
                <w:rFonts w:ascii="Consolas" w:hAnsi="Consolas"/>
                <w:sz w:val="20"/>
              </w:rPr>
              <w:t>total_amount</w:t>
            </w:r>
            <w:r>
              <w:rPr>
                <w:sz w:val="21"/>
              </w:rPr>
              <w:t xml:space="preserve">, </w:t>
            </w:r>
            <w:r>
              <w:rPr>
                <w:rFonts w:ascii="Consolas" w:hAnsi="Consolas"/>
                <w:sz w:val="20"/>
              </w:rPr>
              <w:t>created_at</w:t>
            </w:r>
            <w:r>
              <w:rPr>
                <w:sz w:val="21"/>
              </w:rPr>
              <w:t xml:space="preserve">, </w:t>
            </w:r>
            <w:r>
              <w:rPr>
                <w:rFonts w:ascii="Consolas" w:hAnsi="Consolas"/>
                <w:sz w:val="20"/>
              </w:rPr>
              <w:t>updated_at</w:t>
            </w:r>
          </w:p>
        </w:tc>
        <w:tc>
          <w:tcPr>
            <w:tcW w:type="dxa" w:w="3480"/>
            <w:tcMar>
              <w:top w:w="80" w:type="dxa"/>
              <w:bottom w:w="80" w:type="dxa"/>
              <w:left w:w="120" w:type="dxa"/>
              <w:right w:w="120" w:type="dxa"/>
            </w:tcMar>
          </w:tcPr>
          <w:p>
            <w:pPr>
              <w:spacing w:before="40" w:after="40" w:line="260" w:lineRule="auto"/>
            </w:pPr>
            <w:r>
              <w:rPr>
                <w:sz w:val="21"/>
              </w:rPr>
              <w:t>Hỗ trợ cả khách hàng đã đăng nhập (</w:t>
            </w:r>
            <w:r>
              <w:rPr>
                <w:rFonts w:ascii="Consolas" w:hAnsi="Consolas"/>
                <w:sz w:val="20"/>
              </w:rPr>
              <w:t>user</w:t>
            </w:r>
            <w:r>
              <w:rPr>
                <w:sz w:val="21"/>
              </w:rPr>
              <w:t xml:space="preserve"> khác </w:t>
            </w:r>
            <w:r>
              <w:rPr>
                <w:rFonts w:ascii="Consolas" w:hAnsi="Consolas"/>
                <w:sz w:val="20"/>
              </w:rPr>
              <w:t>NULL</w:t>
            </w:r>
            <w:r>
              <w:rPr>
                <w:sz w:val="21"/>
              </w:rPr>
              <w:t>) và khách vãng lai (</w:t>
            </w:r>
            <w:r>
              <w:rPr>
                <w:rFonts w:ascii="Consolas" w:hAnsi="Consolas"/>
                <w:sz w:val="20"/>
              </w:rPr>
              <w:t>user</w:t>
            </w:r>
            <w:r>
              <w:rPr>
                <w:sz w:val="21"/>
              </w:rPr>
              <w:t xml:space="preserve"> là </w:t>
            </w:r>
            <w:r>
              <w:rPr>
                <w:rFonts w:ascii="Consolas" w:hAnsi="Consolas"/>
                <w:sz w:val="20"/>
              </w:rPr>
              <w:t>NULL</w:t>
            </w:r>
            <w:r>
              <w:rPr>
                <w:sz w:val="21"/>
              </w:rPr>
              <w:t xml:space="preserve">); trường </w:t>
            </w:r>
            <w:r>
              <w:rPr>
                <w:rFonts w:ascii="Consolas" w:hAnsi="Consolas"/>
                <w:sz w:val="20"/>
              </w:rPr>
              <w:t>status</w:t>
            </w:r>
            <w:r>
              <w:rPr>
                <w:sz w:val="21"/>
              </w:rPr>
              <w:t xml:space="preserve"> nhận một trong 5 trạng thái: </w:t>
            </w:r>
            <w:r>
              <w:rPr>
                <w:rFonts w:ascii="Consolas" w:hAnsi="Consolas"/>
                <w:sz w:val="20"/>
              </w:rPr>
              <w:t>pending</w:t>
            </w:r>
            <w:r>
              <w:rPr>
                <w:sz w:val="21"/>
              </w:rPr>
              <w:t xml:space="preserve">, </w:t>
            </w:r>
            <w:r>
              <w:rPr>
                <w:rFonts w:ascii="Consolas" w:hAnsi="Consolas"/>
                <w:sz w:val="20"/>
              </w:rPr>
              <w:t>confirmed</w:t>
            </w:r>
            <w:r>
              <w:rPr>
                <w:sz w:val="21"/>
              </w:rPr>
              <w:t xml:space="preserve">, </w:t>
            </w:r>
            <w:r>
              <w:rPr>
                <w:rFonts w:ascii="Consolas" w:hAnsi="Consolas"/>
                <w:sz w:val="20"/>
              </w:rPr>
              <w:t>shipping</w:t>
            </w:r>
            <w:r>
              <w:rPr>
                <w:sz w:val="21"/>
              </w:rPr>
              <w:t xml:space="preserve">, </w:t>
            </w:r>
            <w:r>
              <w:rPr>
                <w:rFonts w:ascii="Consolas" w:hAnsi="Consolas"/>
                <w:sz w:val="20"/>
              </w:rPr>
              <w:t>completed</w:t>
            </w:r>
            <w:r>
              <w:rPr>
                <w:sz w:val="21"/>
              </w:rPr>
              <w:t xml:space="preserve">, </w:t>
            </w:r>
            <w:r>
              <w:rPr>
                <w:rFonts w:ascii="Consolas" w:hAnsi="Consolas"/>
                <w:sz w:val="20"/>
              </w:rPr>
              <w:t>cancelled</w:t>
            </w:r>
            <w:r>
              <w:rPr>
                <w:sz w:val="21"/>
              </w:rPr>
              <w:t>.</w:t>
            </w:r>
          </w:p>
        </w:tc>
      </w:tr>
      <w:tr>
        <w:tc>
          <w:tcPr>
            <w:tcW w:type="dxa" w:w="2400"/>
            <w:tcMar>
              <w:top w:w="80" w:type="dxa"/>
              <w:bottom w:w="80" w:type="dxa"/>
              <w:left w:w="120" w:type="dxa"/>
              <w:right w:w="120" w:type="dxa"/>
            </w:tcMar>
          </w:tcPr>
          <w:p>
            <w:pPr>
              <w:spacing w:before="40" w:after="40" w:line="260" w:lineRule="auto"/>
            </w:pPr>
            <w:r>
              <w:rPr>
                <w:rFonts w:ascii="Consolas" w:hAnsi="Consolas"/>
                <w:b/>
                <w:sz w:val="20"/>
              </w:rPr>
              <w:t>orders_orderitem</w:t>
            </w:r>
            <w:r>
              <w:rPr>
                <w:sz w:val="21"/>
              </w:rPr>
              <w:t xml:space="preserve"> (</w:t>
            </w:r>
            <w:r>
              <w:rPr>
                <w:rFonts w:ascii="Consolas" w:hAnsi="Consolas"/>
                <w:sz w:val="20"/>
              </w:rPr>
              <w:t>OrderItem</w:t>
            </w:r>
            <w:r>
              <w:rPr>
                <w:sz w:val="21"/>
              </w:rPr>
              <w:t>)</w:t>
            </w:r>
          </w:p>
        </w:tc>
        <w:tc>
          <w:tcPr>
            <w:tcW w:type="dxa" w:w="3480"/>
            <w:tcMar>
              <w:top w:w="80" w:type="dxa"/>
              <w:bottom w:w="80" w:type="dxa"/>
              <w:left w:w="120" w:type="dxa"/>
              <w:right w:w="120" w:type="dxa"/>
            </w:tcMar>
          </w:tcPr>
          <w:p>
            <w:pPr>
              <w:spacing w:before="40" w:after="40" w:line="260" w:lineRule="auto"/>
            </w:pPr>
            <w:r>
              <w:rPr>
                <w:rFonts w:ascii="Consolas" w:hAnsi="Consolas"/>
                <w:sz w:val="20"/>
              </w:rPr>
              <w:t>id</w:t>
            </w:r>
            <w:r>
              <w:rPr>
                <w:sz w:val="21"/>
              </w:rPr>
              <w:t xml:space="preserve"> (PK), </w:t>
            </w:r>
            <w:r>
              <w:rPr>
                <w:rFonts w:ascii="Consolas" w:hAnsi="Consolas"/>
                <w:sz w:val="20"/>
              </w:rPr>
              <w:t>order_id</w:t>
            </w:r>
            <w:r>
              <w:rPr>
                <w:sz w:val="21"/>
              </w:rPr>
              <w:t xml:space="preserve"> (FK → </w:t>
            </w:r>
            <w:r>
              <w:rPr>
                <w:rFonts w:ascii="Consolas" w:hAnsi="Consolas"/>
                <w:sz w:val="20"/>
              </w:rPr>
              <w:t>Order</w:t>
            </w:r>
            <w:r>
              <w:rPr>
                <w:sz w:val="21"/>
              </w:rPr>
              <w:t xml:space="preserve">, </w:t>
            </w:r>
            <w:r>
              <w:rPr>
                <w:rFonts w:ascii="Consolas" w:hAnsi="Consolas"/>
                <w:sz w:val="20"/>
              </w:rPr>
              <w:t>CASCADE</w:t>
            </w:r>
            <w:r>
              <w:rPr>
                <w:sz w:val="21"/>
              </w:rPr>
              <w:t xml:space="preserve">), </w:t>
            </w:r>
            <w:r>
              <w:rPr>
                <w:rFonts w:ascii="Consolas" w:hAnsi="Consolas"/>
                <w:sz w:val="20"/>
              </w:rPr>
              <w:t>variant_id</w:t>
            </w:r>
            <w:r>
              <w:rPr>
                <w:sz w:val="21"/>
              </w:rPr>
              <w:t xml:space="preserve"> (FK → </w:t>
            </w:r>
            <w:r>
              <w:rPr>
                <w:rFonts w:ascii="Consolas" w:hAnsi="Consolas"/>
                <w:sz w:val="20"/>
              </w:rPr>
              <w:t>ProductVariant</w:t>
            </w:r>
            <w:r>
              <w:rPr>
                <w:sz w:val="21"/>
              </w:rPr>
              <w:t xml:space="preserve">, </w:t>
            </w:r>
            <w:r>
              <w:rPr>
                <w:rFonts w:ascii="Consolas" w:hAnsi="Consolas"/>
                <w:sz w:val="20"/>
              </w:rPr>
              <w:t>PROTECT</w:t>
            </w:r>
            <w:r>
              <w:rPr>
                <w:sz w:val="21"/>
              </w:rPr>
              <w:t xml:space="preserve">), </w:t>
            </w:r>
            <w:r>
              <w:rPr>
                <w:rFonts w:ascii="Consolas" w:hAnsi="Consolas"/>
                <w:sz w:val="20"/>
              </w:rPr>
              <w:t>product_name_snapshot</w:t>
            </w:r>
            <w:r>
              <w:rPr>
                <w:sz w:val="21"/>
              </w:rPr>
              <w:t xml:space="preserve">, </w:t>
            </w:r>
            <w:r>
              <w:rPr>
                <w:rFonts w:ascii="Consolas" w:hAnsi="Consolas"/>
                <w:sz w:val="20"/>
              </w:rPr>
              <w:t>variant_label_snapshot</w:t>
            </w:r>
            <w:r>
              <w:rPr>
                <w:sz w:val="21"/>
              </w:rPr>
              <w:t xml:space="preserve">, </w:t>
            </w:r>
            <w:r>
              <w:rPr>
                <w:rFonts w:ascii="Consolas" w:hAnsi="Consolas"/>
                <w:sz w:val="20"/>
              </w:rPr>
              <w:t>unit_price</w:t>
            </w:r>
            <w:r>
              <w:rPr>
                <w:sz w:val="21"/>
              </w:rPr>
              <w:t xml:space="preserve">, </w:t>
            </w:r>
            <w:r>
              <w:rPr>
                <w:rFonts w:ascii="Consolas" w:hAnsi="Consolas"/>
                <w:sz w:val="20"/>
              </w:rPr>
              <w:t>quantity</w:t>
            </w:r>
            <w:r>
              <w:rPr>
                <w:sz w:val="21"/>
              </w:rPr>
              <w:t xml:space="preserve">, </w:t>
            </w:r>
            <w:r>
              <w:rPr>
                <w:rFonts w:ascii="Consolas" w:hAnsi="Consolas"/>
                <w:sz w:val="20"/>
              </w:rPr>
              <w:t>line_total</w:t>
            </w:r>
          </w:p>
        </w:tc>
        <w:tc>
          <w:tcPr>
            <w:tcW w:type="dxa" w:w="3480"/>
            <w:tcMar>
              <w:top w:w="80" w:type="dxa"/>
              <w:bottom w:w="80" w:type="dxa"/>
              <w:left w:w="120" w:type="dxa"/>
              <w:right w:w="120" w:type="dxa"/>
            </w:tcMar>
          </w:tcPr>
          <w:p>
            <w:pPr>
              <w:spacing w:before="40" w:after="40" w:line="260" w:lineRule="auto"/>
            </w:pPr>
            <w:r>
              <w:rPr>
                <w:rFonts w:ascii="Consolas" w:hAnsi="Consolas"/>
                <w:sz w:val="20"/>
              </w:rPr>
              <w:t>variant_id</w:t>
            </w:r>
            <w:r>
              <w:rPr>
                <w:sz w:val="21"/>
              </w:rPr>
              <w:t xml:space="preserve"> dùng </w:t>
            </w:r>
            <w:r>
              <w:rPr>
                <w:rFonts w:ascii="Consolas" w:hAnsi="Consolas"/>
                <w:sz w:val="20"/>
              </w:rPr>
              <w:t>on_delete=PROTECT</w:t>
            </w:r>
            <w:r>
              <w:rPr>
                <w:sz w:val="21"/>
              </w:rPr>
              <w:t xml:space="preserve"> để ngăn việc xóa nhầm biến thể đã phát sinh giao dịch; </w:t>
            </w:r>
            <w:r>
              <w:rPr>
                <w:rFonts w:ascii="Consolas" w:hAnsi="Consolas"/>
                <w:sz w:val="20"/>
              </w:rPr>
              <w:t>quantity &gt; 0</w:t>
            </w:r>
            <w:r>
              <w:rPr>
                <w:sz w:val="21"/>
              </w:rPr>
              <w:t xml:space="preserve"> và </w:t>
            </w:r>
            <w:r>
              <w:rPr>
                <w:rFonts w:ascii="Consolas" w:hAnsi="Consolas"/>
                <w:sz w:val="20"/>
              </w:rPr>
              <w:t>line_total = unit_price * quantity</w:t>
            </w:r>
            <w:r>
              <w:rPr>
                <w:sz w:val="21"/>
              </w:rPr>
              <w:t>.</w:t>
            </w:r>
          </w:p>
        </w:tc>
      </w:tr>
    </w:tbl>
    <w:p>
      <w:pPr>
        <w:spacing w:before="0" w:after="80"/>
      </w:pPr>
    </w:p>
    <w:p>
      <w:pPr>
        <w:spacing w:before="0" w:after="120" w:line="300" w:lineRule="auto"/>
      </w:pPr>
      <w:r>
        <w:rPr>
          <w:b/>
        </w:rPr>
        <w:t xml:space="preserve">5. Bảng </w:t>
      </w:r>
      <w:r>
        <w:rPr>
          <w:rFonts w:ascii="Consolas" w:hAnsi="Consolas"/>
          <w:b/>
          <w:sz w:val="20"/>
        </w:rPr>
        <w:t>auth_user</w:t>
      </w:r>
      <w:r>
        <w:rPr>
          <w:b/>
        </w:rPr>
        <w:t xml:space="preserve"> (Model </w:t>
      </w:r>
      <w:r>
        <w:rPr>
          <w:rFonts w:ascii="Consolas" w:hAnsi="Consolas"/>
          <w:b/>
          <w:sz w:val="20"/>
        </w:rPr>
        <w:t>User</w:t>
      </w:r>
      <w:r>
        <w:rPr>
          <w:b/>
        </w:rPr>
        <w:t xml:space="preserve"> của Django Auth) — Người dùng và Quản trị viên</w:t>
      </w:r>
    </w:p>
    <w:p>
      <w:pPr>
        <w:spacing w:before="0" w:after="120" w:line="300" w:lineRule="auto"/>
      </w:pPr>
      <w:r>
        <w:t xml:space="preserve">Tận dụng trực tiếp mô hình xác thực tiêu chuẩn của </w:t>
      </w:r>
      <w:r>
        <w:rPr>
          <w:rFonts w:ascii="Consolas" w:hAnsi="Consolas"/>
          <w:sz w:val="20"/>
        </w:rPr>
        <w:t>django.contrib.auth.models.User</w:t>
      </w:r>
      <w:r>
        <w:t xml:space="preserve"> với các trường </w:t>
      </w:r>
      <w:r>
        <w:rPr>
          <w:rFonts w:ascii="Consolas" w:hAnsi="Consolas"/>
          <w:sz w:val="20"/>
        </w:rPr>
        <w:t>username</w:t>
      </w:r>
      <w:r>
        <w:t xml:space="preserve">, </w:t>
      </w:r>
      <w:r>
        <w:rPr>
          <w:rFonts w:ascii="Consolas" w:hAnsi="Consolas"/>
          <w:sz w:val="20"/>
        </w:rPr>
        <w:t>password</w:t>
      </w:r>
      <w:r>
        <w:t xml:space="preserve"> (mã hóa băm </w:t>
      </w:r>
      <w:r>
        <w:rPr>
          <w:rFonts w:ascii="Consolas" w:hAnsi="Consolas"/>
          <w:sz w:val="20"/>
        </w:rPr>
        <w:t>PBKDF2_SHA256</w:t>
      </w:r>
      <w:r>
        <w:t xml:space="preserve">), </w:t>
      </w:r>
      <w:r>
        <w:rPr>
          <w:rFonts w:ascii="Consolas" w:hAnsi="Consolas"/>
          <w:sz w:val="20"/>
        </w:rPr>
        <w:t>email</w:t>
      </w:r>
      <w:r>
        <w:t xml:space="preserve">, </w:t>
      </w:r>
      <w:r>
        <w:rPr>
          <w:rFonts w:ascii="Consolas" w:hAnsi="Consolas"/>
          <w:sz w:val="20"/>
        </w:rPr>
        <w:t>first_name</w:t>
      </w:r>
      <w:r>
        <w:t xml:space="preserve">, </w:t>
      </w:r>
      <w:r>
        <w:rPr>
          <w:rFonts w:ascii="Consolas" w:hAnsi="Consolas"/>
          <w:sz w:val="20"/>
        </w:rPr>
        <w:t>last_name</w:t>
      </w:r>
      <w:r>
        <w:t xml:space="preserve">, </w:t>
      </w:r>
      <w:r>
        <w:rPr>
          <w:rFonts w:ascii="Consolas" w:hAnsi="Consolas"/>
          <w:sz w:val="20"/>
        </w:rPr>
        <w:t>is_active</w:t>
      </w:r>
      <w:r>
        <w:t xml:space="preserve">, </w:t>
      </w:r>
      <w:r>
        <w:rPr>
          <w:rFonts w:ascii="Consolas" w:hAnsi="Consolas"/>
          <w:sz w:val="20"/>
        </w:rPr>
        <w:t>is_staff</w:t>
      </w:r>
      <w:r>
        <w:t xml:space="preserve"> (quyền truy cập Admin) và </w:t>
      </w:r>
      <w:r>
        <w:rPr>
          <w:rFonts w:ascii="Consolas" w:hAnsi="Consolas"/>
          <w:sz w:val="20"/>
        </w:rPr>
        <w:t>is_superuser</w:t>
      </w:r>
      <w:r>
        <w:t xml:space="preserve"> (toàn quyền hệ thống).</w:t>
      </w:r>
    </w:p>
    <w:p>
      <w:pPr>
        <w:pStyle w:val="Heading3"/>
      </w:pPr>
      <w:r>
        <w:t>10.4.3. Thiết kế Giao diện</w:t>
      </w:r>
    </w:p>
    <w:p>
      <w:pPr>
        <w:spacing w:before="0" w:after="120" w:line="300" w:lineRule="auto"/>
      </w:pPr>
      <w:r>
        <w:t xml:space="preserve">Giao diện của </w:t>
      </w:r>
      <w:r>
        <w:rPr>
          <w:b/>
        </w:rPr>
        <w:t>Nexus</w:t>
      </w:r>
      <w:r>
        <w:t xml:space="preserve"> được thiết kế nhất quán theo ngôn ngữ thẩm mỹ </w:t>
      </w:r>
      <w:r>
        <w:rPr>
          <w:b/>
        </w:rPr>
        <w:t>Modern Classic Menswear</w:t>
      </w:r>
      <w:r>
        <w:t>:</w:t>
      </w:r>
    </w:p>
    <w:p>
      <w:pPr>
        <w:ind w:left="360" w:hanging="240"/>
        <w:spacing w:before="40" w:after="80" w:line="300" w:lineRule="auto"/>
      </w:pPr>
      <w:r>
        <w:t xml:space="preserve">• </w:t>
      </w:r>
      <w:r>
        <w:rPr>
          <w:b/>
        </w:rPr>
        <w:t>Bảng màu chủ đạo (Color Palette):</w:t>
      </w:r>
      <w:r>
        <w:t xml:space="preserve"> Kết hợp giữa tông nền kem ấm (</w:t>
      </w:r>
      <w:r>
        <w:rPr>
          <w:rFonts w:ascii="Consolas" w:hAnsi="Consolas"/>
          <w:sz w:val="20"/>
        </w:rPr>
        <w:t>#F5F1E8</w:t>
      </w:r>
      <w:r>
        <w:t xml:space="preserve"> / </w:t>
      </w:r>
      <w:r>
        <w:rPr>
          <w:rFonts w:ascii="Consolas" w:hAnsi="Consolas"/>
          <w:sz w:val="20"/>
        </w:rPr>
        <w:t>#FAF8F5</w:t>
      </w:r>
      <w:r>
        <w:t>), màu xanh Navy đậm cổ điển (</w:t>
      </w:r>
      <w:r>
        <w:rPr>
          <w:rFonts w:ascii="Consolas" w:hAnsi="Consolas"/>
          <w:sz w:val="20"/>
        </w:rPr>
        <w:t>#1B2A4A</w:t>
      </w:r>
      <w:r>
        <w:t xml:space="preserve"> / </w:t>
      </w:r>
      <w:r>
        <w:rPr>
          <w:rFonts w:ascii="Consolas" w:hAnsi="Consolas"/>
          <w:sz w:val="20"/>
        </w:rPr>
        <w:t>#1E2A44</w:t>
      </w:r>
      <w:r>
        <w:t>) cho thanh điều hướng và chân trang, cùng điểm nhấn vàng đồng tinh tế (</w:t>
      </w:r>
      <w:r>
        <w:rPr>
          <w:rFonts w:ascii="Consolas" w:hAnsi="Consolas"/>
          <w:sz w:val="20"/>
        </w:rPr>
        <w:t>#C5A059</w:t>
      </w:r>
      <w:r>
        <w:t>) cho các nhãn trạng thái và nút kêu gọi hành động (</w:t>
      </w:r>
      <w:r>
        <w:rPr>
          <w:i/>
        </w:rPr>
        <w:t>Call-To-Action</w:t>
      </w:r>
      <w:r>
        <w:t>).</w:t>
      </w:r>
    </w:p>
    <w:p>
      <w:pPr>
        <w:ind w:left="360" w:hanging="240"/>
        <w:spacing w:before="40" w:after="80" w:line="300" w:lineRule="auto"/>
      </w:pPr>
      <w:r>
        <w:t xml:space="preserve">• </w:t>
      </w:r>
      <w:r>
        <w:rPr>
          <w:b/>
        </w:rPr>
        <w:t>Nghệ thuật chữ (Typography):</w:t>
      </w:r>
      <w:r>
        <w:t xml:space="preserve"> Sử dụng phông chữ có chân thanh lịch (</w:t>
      </w:r>
      <w:r>
        <w:rPr>
          <w:i/>
        </w:rPr>
        <w:t>Serif</w:t>
      </w:r>
      <w:r>
        <w:t xml:space="preserve"> — </w:t>
      </w:r>
      <w:r>
        <w:rPr>
          <w:i/>
        </w:rPr>
        <w:t>Cormorant Garamond</w:t>
      </w:r>
      <w:r>
        <w:t xml:space="preserve"> / </w:t>
      </w:r>
      <w:r>
        <w:rPr>
          <w:i/>
        </w:rPr>
        <w:t>Playfair Display</w:t>
      </w:r>
      <w:r>
        <w:t>) cho các tiêu đề lớn nhằm tôn vinh nét sang trọng của trang phục may đo, kết hợp với phông chữ không chân hiện đại (</w:t>
      </w:r>
      <w:r>
        <w:rPr>
          <w:i/>
        </w:rPr>
        <w:t>Sans-serif</w:t>
      </w:r>
      <w:r>
        <w:t xml:space="preserve"> — </w:t>
      </w:r>
      <w:r>
        <w:rPr>
          <w:i/>
        </w:rPr>
        <w:t>Plus Jakarta Sans</w:t>
      </w:r>
      <w:r>
        <w:t xml:space="preserve"> / </w:t>
      </w:r>
      <w:r>
        <w:rPr>
          <w:i/>
        </w:rPr>
        <w:t>Inter</w:t>
      </w:r>
      <w:r>
        <w:t>) cho phần nội dung mô tả, thông số kỹ thuật và giá tiền để đảm bảo độ dễ đọc tối đa trên mọi kích thước màn hình.</w:t>
      </w:r>
    </w:p>
    <w:p>
      <w:pPr>
        <w:ind w:left="360" w:hanging="240"/>
        <w:spacing w:before="40" w:after="80" w:line="300" w:lineRule="auto"/>
      </w:pPr>
      <w:r>
        <w:t xml:space="preserve">• </w:t>
      </w:r>
      <w:r>
        <w:rPr>
          <w:b/>
        </w:rPr>
        <w:t>Bố cục chuẩn hóa (Layout Inheritance):</w:t>
      </w:r>
      <w:r>
        <w:t xml:space="preserve"> Toàn bộ các trang trên hệ thống đều kế thừa từ </w:t>
      </w:r>
      <w:r>
        <w:rPr>
          <w:rFonts w:ascii="Consolas" w:hAnsi="Consolas"/>
          <w:sz w:val="20"/>
        </w:rPr>
        <w:t>templates/base.html</w:t>
      </w:r>
      <w:r>
        <w:t>, giữ cố định thanh thông báo trên cùng (</w:t>
      </w:r>
      <w:r>
        <w:rPr>
          <w:i/>
        </w:rPr>
        <w:t>Topbar</w:t>
      </w:r>
      <w:r>
        <w:t>), thanh điều hướng chính (</w:t>
      </w:r>
      <w:r>
        <w:rPr>
          <w:i/>
        </w:rPr>
        <w:t>Header Navigation</w:t>
      </w:r>
      <w:r>
        <w:t xml:space="preserve"> gồm: </w:t>
      </w:r>
      <w:r>
        <w:rPr>
          <w:i/>
        </w:rPr>
        <w:t>Trang chủ</w:t>
      </w:r>
      <w:r>
        <w:t xml:space="preserve">, </w:t>
      </w:r>
      <w:r>
        <w:rPr>
          <w:i/>
        </w:rPr>
        <w:t>Bộ sưu tập</w:t>
      </w:r>
      <w:r>
        <w:t xml:space="preserve">, </w:t>
      </w:r>
      <w:r>
        <w:rPr>
          <w:i/>
        </w:rPr>
        <w:t>Về Nexus</w:t>
      </w:r>
      <w:r>
        <w:t xml:space="preserve">, </w:t>
      </w:r>
      <w:r>
        <w:rPr>
          <w:i/>
        </w:rPr>
        <w:t>Liên hệ</w:t>
      </w:r>
      <w:r>
        <w:t xml:space="preserve">, biểu tượng </w:t>
      </w:r>
      <w:r>
        <w:rPr>
          <w:i/>
        </w:rPr>
        <w:t>Giỏ hàng</w:t>
      </w:r>
      <w:r>
        <w:t xml:space="preserve"> và </w:t>
      </w:r>
      <w:r>
        <w:rPr>
          <w:i/>
        </w:rPr>
        <w:t>Tài khoản</w:t>
      </w:r>
      <w:r>
        <w:t>) và phần chân trang (</w:t>
      </w:r>
      <w:r>
        <w:rPr>
          <w:i/>
        </w:rPr>
        <w:t>Footer</w:t>
      </w:r>
      <w:r>
        <w:t>).</w:t>
      </w:r>
    </w:p>
    <w:p>
      <w:pPr>
        <w:spacing w:before="0" w:after="120" w:line="300" w:lineRule="auto"/>
      </w:pPr>
      <w:r>
        <w:t xml:space="preserve">Dưới đây là thiết kế giao diện trực quan của các màn hình trọng tâm trong hệ thống </w:t>
      </w:r>
      <w:r>
        <w:rPr>
          <w:b/>
        </w:rPr>
        <w:t>Nexus</w:t>
      </w:r>
      <w:r>
        <w:t>:</w:t>
      </w:r>
    </w:p>
    <w:p>
      <w:pPr>
        <w:pStyle w:val="Heading4"/>
      </w:pPr>
      <w:r>
        <w:t>1. Giao diện Trang chủ (</w:t>
      </w:r>
      <w:r>
        <w:rPr>
          <w:rFonts w:ascii="Consolas" w:hAnsi="Consolas"/>
          <w:sz w:val="20"/>
        </w:rPr>
        <w:t>core:home</w:t>
      </w:r>
      <w:r>
        <w:t>) và Giới thiệu thương hiệu (</w:t>
      </w:r>
      <w:r>
        <w:rPr>
          <w:rFonts w:ascii="Consolas" w:hAnsi="Consolas"/>
          <w:sz w:val="20"/>
        </w:rPr>
        <w:t>core:aboutus</w:t>
      </w:r>
      <w:r>
        <w:t>)</w:t>
      </w:r>
    </w:p>
    <w:p>
      <w:pPr>
        <w:spacing w:before="0" w:after="120" w:line="300" w:lineRule="auto"/>
      </w:pPr>
      <w:r>
        <w:t>Trang chủ đóng vai trò là không gian trưng bày chủ đạo (</w:t>
      </w:r>
      <w:r>
        <w:rPr>
          <w:i/>
        </w:rPr>
        <w:t>Lookbook Showcase</w:t>
      </w:r>
      <w:r>
        <w:t xml:space="preserve">), mở đầu bằng khu vực Hero giới thiệu định vị thương hiệu </w:t>
      </w:r>
      <w:r>
        <w:rPr>
          <w:i/>
        </w:rPr>
        <w:t>"Thời trang nam tối giản cho ngày thường chỉnh chu"</w:t>
      </w:r>
      <w:r>
        <w:t>, tiếp nối bởi lưới 4 danh mục cốt lõi (</w:t>
      </w:r>
      <w:r>
        <w:rPr>
          <w:i/>
        </w:rPr>
        <w:t>Suit</w:t>
      </w:r>
      <w:r>
        <w:t xml:space="preserve">, </w:t>
      </w:r>
      <w:r>
        <w:rPr>
          <w:i/>
        </w:rPr>
        <w:t>Blazer</w:t>
      </w:r>
      <w:r>
        <w:t xml:space="preserve">, </w:t>
      </w:r>
      <w:r>
        <w:rPr>
          <w:i/>
        </w:rPr>
        <w:t>Sơ mi</w:t>
      </w:r>
      <w:r>
        <w:t xml:space="preserve">, </w:t>
      </w:r>
      <w:r>
        <w:rPr>
          <w:i/>
        </w:rPr>
        <w:t>Quần</w:t>
      </w:r>
      <w:r>
        <w:t>) và danh sách các sản phẩm nổi bật được truy vấn trực tiếp từ cơ sở dữ liệu.</w:t>
      </w:r>
    </w:p>
    <w:p>
      <w:pPr>
        <w:jc w:val="center"/>
        <w:spacing w:before="160" w:after="80"/>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nexus-home.png"/>
                    <pic:cNvPicPr/>
                  </pic:nvPicPr>
                  <pic:blipFill>
                    <a:blip r:embed="rId18"/>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10.4.3.1: Giao diện Trang chủ (Home Page) của hệ thống thời trang nam Nexus</w:t>
      </w:r>
    </w:p>
    <w:p>
      <w:pPr>
        <w:spacing w:before="0" w:after="120" w:line="300" w:lineRule="auto"/>
      </w:pPr>
      <w:r>
        <w:t xml:space="preserve">Bên cạnh đó, trang </w:t>
      </w:r>
      <w:r>
        <w:rPr>
          <w:b/>
        </w:rPr>
        <w:t>Về Nexus</w:t>
      </w:r>
      <w:r>
        <w:t xml:space="preserve"> (</w:t>
      </w:r>
      <w:r>
        <w:rPr>
          <w:rFonts w:ascii="Consolas" w:hAnsi="Consolas"/>
          <w:sz w:val="20"/>
        </w:rPr>
        <w:t>/about/</w:t>
      </w:r>
      <w:r>
        <w:t>) truyền tải triết lý thiết kế, tiêu chuẩn chọn lọc chất liệu vải và quy trình hoàn thiện phom dáng dành riêng cho vóc dáng nam giới Việt Nam.</w:t>
      </w:r>
    </w:p>
    <w:p>
      <w:pPr>
        <w:jc w:val="center"/>
        <w:spacing w:before="160" w:after="80"/>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nexus-about.png"/>
                    <pic:cNvPicPr/>
                  </pic:nvPicPr>
                  <pic:blipFill>
                    <a:blip r:embed="rId19"/>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10.4.3.2: Giao diện trang Giới thiệu thương hiệu (Về Nexus)</w:t>
      </w:r>
    </w:p>
    <w:p>
      <w:pPr>
        <w:pStyle w:val="Heading4"/>
      </w:pPr>
      <w:r>
        <w:t>2. Giao diện Danh sách Bộ sưu tập (</w:t>
      </w:r>
      <w:r>
        <w:rPr>
          <w:rFonts w:ascii="Consolas" w:hAnsi="Consolas"/>
          <w:sz w:val="20"/>
        </w:rPr>
        <w:t>products:product_list</w:t>
      </w:r>
      <w:r>
        <w:t>) và Chi tiết Sản phẩm (</w:t>
      </w:r>
      <w:r>
        <w:rPr>
          <w:rFonts w:ascii="Consolas" w:hAnsi="Consolas"/>
          <w:sz w:val="20"/>
        </w:rPr>
        <w:t>products:product_detail</w:t>
      </w:r>
      <w:r>
        <w:t>)</w:t>
      </w:r>
    </w:p>
    <w:p>
      <w:pPr>
        <w:spacing w:before="0" w:after="120" w:line="300" w:lineRule="auto"/>
      </w:pPr>
      <w:r>
        <w:t>Trang danh sách sản phẩm (</w:t>
      </w:r>
      <w:r>
        <w:rPr>
          <w:rFonts w:ascii="Consolas" w:hAnsi="Consolas"/>
          <w:sz w:val="20"/>
        </w:rPr>
        <w:t>/products/</w:t>
      </w:r>
      <w:r>
        <w:t xml:space="preserve">) được bố trí thanh công cụ lọc trực quan phía trên, cho phép khách hàng chuyển đổi nhanh giữa các danh mục bằng các thẻ </w:t>
      </w:r>
      <w:r>
        <w:rPr>
          <w:i/>
        </w:rPr>
        <w:t>Category Pills</w:t>
      </w:r>
      <w:r>
        <w:t>, kết hợp ô tìm kiếm từ khóa và hộp chọn sắp xếp theo mức giá. Mỗi thẻ sản phẩm (</w:t>
      </w:r>
      <w:r>
        <w:rPr>
          <w:i/>
        </w:rPr>
        <w:t>Product Card</w:t>
      </w:r>
      <w:r>
        <w:t>) hiển thị rõ ảnh đại diện, tên danh mục, tên sản phẩm, chất liệu - phom dáng và giá bán định dạng VNĐ.</w:t>
      </w:r>
    </w:p>
    <w:p>
      <w:pPr>
        <w:jc w:val="center"/>
        <w:spacing w:before="160" w:after="80"/>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nexus-catalog.png"/>
                    <pic:cNvPicPr/>
                  </pic:nvPicPr>
                  <pic:blipFill>
                    <a:blip r:embed="rId20"/>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10.4.3.3: Giao diện trang Danh sách sản phẩm với bộ lọc danh mục và sắp xếp trực quan</w:t>
      </w:r>
    </w:p>
    <w:p>
      <w:pPr>
        <w:spacing w:before="0" w:after="120" w:line="300" w:lineRule="auto"/>
      </w:pPr>
      <w:r>
        <w:t xml:space="preserve">Khi người dùng nhấp vào một sản phẩm, trang </w:t>
      </w:r>
      <w:r>
        <w:rPr>
          <w:b/>
        </w:rPr>
        <w:t>Chi tiết sản phẩm</w:t>
      </w:r>
      <w:r>
        <w:t xml:space="preserve"> (</w:t>
      </w:r>
      <w:r>
        <w:rPr>
          <w:rFonts w:ascii="Consolas" w:hAnsi="Consolas"/>
          <w:sz w:val="20"/>
        </w:rPr>
        <w:t>/products/&lt;slug&gt;/</w:t>
      </w:r>
      <w:r>
        <w:t>) hiển thị bố cục 2 cột cân đối: cột trái là khung ảnh sản phẩm độ phân giải cao, cột phải trình bày thông tin giá bán, trạng thái tồn kho, bộ chọn kích thước (</w:t>
      </w:r>
      <w:r>
        <w:rPr>
          <w:rFonts w:ascii="Consolas" w:hAnsi="Consolas"/>
          <w:sz w:val="20"/>
        </w:rPr>
        <w:t>Size</w:t>
      </w:r>
      <w:r>
        <w:t>) và màu sắc (</w:t>
      </w:r>
      <w:r>
        <w:rPr>
          <w:rFonts w:ascii="Consolas" w:hAnsi="Consolas"/>
          <w:sz w:val="20"/>
        </w:rPr>
        <w:t>Color</w:t>
      </w:r>
      <w:r>
        <w:t>) tương tác trực tiếp bằng JavaScript (</w:t>
      </w:r>
      <w:r>
        <w:rPr>
          <w:rFonts w:ascii="Consolas" w:hAnsi="Consolas"/>
          <w:sz w:val="20"/>
        </w:rPr>
        <w:t>product-detail.js</w:t>
      </w:r>
      <w:r>
        <w:t>), bảng thông số kỹ thuật (</w:t>
      </w:r>
      <w:r>
        <w:rPr>
          <w:i/>
        </w:rPr>
        <w:t>Chất liệu</w:t>
      </w:r>
      <w:r>
        <w:t xml:space="preserve">, </w:t>
      </w:r>
      <w:r>
        <w:rPr>
          <w:i/>
        </w:rPr>
        <w:t>Phom dáng</w:t>
      </w:r>
      <w:r>
        <w:t xml:space="preserve">, </w:t>
      </w:r>
      <w:r>
        <w:rPr>
          <w:i/>
        </w:rPr>
        <w:t>Mã SKU</w:t>
      </w:r>
      <w:r>
        <w:t xml:space="preserve">, </w:t>
      </w:r>
      <w:r>
        <w:rPr>
          <w:i/>
        </w:rPr>
        <w:t>Hướng dẫn bảo quản</w:t>
      </w:r>
      <w:r>
        <w:t>) và danh sách các sản phẩm gợi ý cùng danh mục ở phía dưới.</w:t>
      </w:r>
    </w:p>
    <w:p>
      <w:pPr>
        <w:jc w:val="center"/>
        <w:spacing w:before="160" w:after="80"/>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nexus-product-detail.png"/>
                    <pic:cNvPicPr/>
                  </pic:nvPicPr>
                  <pic:blipFill>
                    <a:blip r:embed="rId21"/>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10.4.3.4: Giao diện trang Chi tiết sản phẩm hiển thị biến thể Size/Màu và thông số kỹ thuật</w:t>
      </w:r>
    </w:p>
    <w:p>
      <w:pPr>
        <w:pStyle w:val="Heading4"/>
      </w:pPr>
      <w:r>
        <w:t>3. Giao diện Xác thực Người dùng, Giỏ hàng và Thanh toán</w:t>
      </w:r>
    </w:p>
    <w:p>
      <w:pPr>
        <w:spacing w:before="0" w:after="120" w:line="300" w:lineRule="auto"/>
      </w:pPr>
      <w:r>
        <w:t>Các màn hình đăng nhập, đăng ký tài khoản, giỏ hàng và thanh toán tiếp tục duy trì bảng màu kem - xanh navy đồng nhất, tối ưu hóa khoảng trắng giúp người dùng tập trung vào thao tác nhập liệu và kiểm tra thông tin đơn hàng.</w:t>
      </w:r>
    </w:p>
    <w:p>
      <w:pPr>
        <w:jc w:val="center"/>
        <w:spacing w:before="160" w:after="80"/>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nexus-login.png"/>
                    <pic:cNvPicPr/>
                  </pic:nvPicPr>
                  <pic:blipFill>
                    <a:blip r:embed="rId22"/>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10.4.3.5: Giao diện trang Đăng nhập tài khoản khách hàng Nexus</w:t>
      </w:r>
    </w:p>
    <w:p>
      <w:pPr>
        <w:jc w:val="center"/>
        <w:spacing w:before="160" w:after="80"/>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nexus-cart.png"/>
                    <pic:cNvPicPr/>
                  </pic:nvPicPr>
                  <pic:blipFill>
                    <a:blip r:embed="rId23"/>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10.4.3.6: Giao diện trang Giỏ hàng trực tuyến hiển thị danh sách sản phẩm và tóm tắt đơn hàng</w:t>
      </w:r>
    </w:p>
    <w:p>
      <w:pPr>
        <w:jc w:val="center"/>
        <w:spacing w:before="160" w:after="80"/>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nexus-checkout.png"/>
                    <pic:cNvPicPr/>
                  </pic:nvPicPr>
                  <pic:blipFill>
                    <a:blip r:embed="rId24"/>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10.4.3.7: Giao diện trang Thanh toán (Checkout) thu thập thông tin giao nhận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2" w:lineRule="auto" w:before="120" w:after="120"/>
      <w:ind w:left="144" w:right="144"/>
      <w:shd w:fill="F4F5F7"/>
    </w:pPr>
    <w:rPr>
      <w:rFonts w:ascii="Consolas" w:hAnsi="Consolas"/>
      <w:color w:val="2429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topics/forms/" TargetMode="External"/><Relationship Id="rId10" Type="http://schemas.openxmlformats.org/officeDocument/2006/relationships/hyperlink" Target="https://docs.djangoproject.com/en/5.2/ref/forms/api/" TargetMode="External"/><Relationship Id="rId11" Type="http://schemas.openxmlformats.org/officeDocument/2006/relationships/image" Target="media/image1.png"/><Relationship Id="rId12" Type="http://schemas.openxmlformats.org/officeDocument/2006/relationships/hyperlink" Target="https://docs.djangoproject.com/en/5.2/topics/forms/#rendering-fields-manually" TargetMode="External"/><Relationship Id="rId13" Type="http://schemas.openxmlformats.org/officeDocument/2006/relationships/hyperlink" Target="https://docs.djangoproject.com/en/5.2/topics/forms/modelforms/" TargetMode="External"/><Relationship Id="rId14" Type="http://schemas.openxmlformats.org/officeDocument/2006/relationships/hyperlink" Target="https://docs.djangoproject.com/en/5.2/ref/class-based-views/generic-editing/" TargetMode="External"/><Relationship Id="rId15" Type="http://schemas.openxmlformats.org/officeDocument/2006/relationships/hyperlink" Target="https://docs.djangoproject.com/en/5.2/ref/csrf/"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