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b/>
          <w:b/>
          <w:bCs/>
          <w:sz w:val="26"/>
          <w:szCs w:val="26"/>
        </w:rPr>
      </w:pPr>
      <w:bookmarkStart w:id="0" w:name="__DdeLink__176_493110737"/>
      <w:r>
        <w:rPr>
          <w:b/>
          <w:bCs/>
          <w:sz w:val="26"/>
          <w:szCs w:val="26"/>
        </w:rPr>
        <w:t>Akira Aida - 100526064</w:t>
      </w:r>
    </w:p>
    <w:p>
      <w:pPr>
        <w:pStyle w:val="TextBody"/>
        <w:jc w:val="center"/>
        <w:rPr>
          <w:b/>
          <w:b/>
          <w:bCs/>
          <w:sz w:val="26"/>
          <w:szCs w:val="26"/>
        </w:rPr>
      </w:pPr>
      <w:r>
        <w:rPr>
          <w:b/>
          <w:bCs/>
          <w:sz w:val="26"/>
          <w:szCs w:val="26"/>
        </w:rPr>
        <w:t>Kathryn McKay - 100524201</w:t>
      </w:r>
    </w:p>
    <w:p>
      <w:pPr>
        <w:pStyle w:val="TextBody"/>
        <w:jc w:val="center"/>
        <w:rPr>
          <w:b/>
          <w:b/>
          <w:bCs/>
          <w:sz w:val="26"/>
          <w:szCs w:val="26"/>
        </w:rPr>
      </w:pPr>
      <w:bookmarkStart w:id="1" w:name="__DdeLink__176_493110737"/>
      <w:bookmarkEnd w:id="1"/>
      <w:r>
        <w:rPr>
          <w:b/>
          <w:bCs/>
          <w:sz w:val="26"/>
          <w:szCs w:val="26"/>
        </w:rPr>
        <w:t>Alexander Wheadon - 100514985</w:t>
      </w:r>
    </w:p>
    <w:tbl>
      <w:tblPr>
        <w:tblW w:w="9972"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3324"/>
        <w:gridCol w:w="3324"/>
        <w:gridCol w:w="3324"/>
      </w:tblGrid>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Name of Test Case</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rPr>
            </w:pPr>
            <w:r>
              <w:rPr>
                <w:b/>
                <w:bCs/>
              </w:rPr>
              <w:t>Scenario of Test Case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rPr>
            </w:pPr>
            <w:r>
              <w:rPr>
                <w:b/>
                <w:bCs/>
              </w:rPr>
              <w:t>Expected Results</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public void testActStu()</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Tests the parseMaster method with an input that's an active as well as a student account. </w:t>
            </w:r>
          </w:p>
          <w:p>
            <w:pPr>
              <w:pStyle w:val="TableContents"/>
              <w:rPr/>
            </w:pPr>
            <w:r>
              <w:rPr/>
              <w:t>*Statement coverage</w:t>
            </w:r>
          </w:p>
          <w:p>
            <w:pPr>
              <w:pStyle w:val="TableContents"/>
              <w:rPr/>
            </w:pPr>
            <w:r>
              <w:rPr/>
              <w:t>*Decision coverage for true</w:t>
            </w:r>
          </w:p>
          <w:p>
            <w:pPr>
              <w:pStyle w:val="TableContents"/>
              <w:rPr/>
            </w:pPr>
            <w:r>
              <w:rPr/>
              <w:t>*Loop coverage for one iteration</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The account is correctly parsed with the account's setting being the expected results. With A for active = true. And S for student = true.</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public void testDisNon()</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 xml:space="preserve">Tests the parseMaster method with an input that's a disabled as well as a non-student. </w:t>
            </w:r>
          </w:p>
          <w:p>
            <w:pPr>
              <w:pStyle w:val="TableContents"/>
              <w:rPr/>
            </w:pPr>
            <w:r>
              <w:rPr/>
              <w:t>*Statement coverage</w:t>
            </w:r>
          </w:p>
          <w:p>
            <w:pPr>
              <w:pStyle w:val="TableContents"/>
              <w:rPr/>
            </w:pPr>
            <w:r>
              <w:rPr/>
              <w:t>*Decision coverage for false</w:t>
            </w:r>
          </w:p>
          <w:p>
            <w:pPr>
              <w:pStyle w:val="TableContents"/>
              <w:rPr/>
            </w:pPr>
            <w:r>
              <w:rPr/>
              <w:t>*Loop coverage for one iteration</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The account is correctly parsed with the account's setting being the expected results. With D for disabled = false. And N for non-student = false.</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public void testMultiple()</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Tests the parseMaster method with a user that has multiple accounts.</w:t>
            </w:r>
          </w:p>
          <w:p>
            <w:pPr>
              <w:pStyle w:val="TableContents"/>
              <w:rPr/>
            </w:pPr>
            <w:r>
              <w:rPr/>
              <w:t>*Statement coverage</w:t>
            </w:r>
          </w:p>
          <w:p>
            <w:pPr>
              <w:pStyle w:val="TableContents"/>
              <w:rPr/>
            </w:pPr>
            <w:r>
              <w:rPr/>
              <w:t>*Loop coverage for multiple iterations</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The accounts are correctly parsed with the account's settings being the expected results. The ArrayList data structure correctly holds all of the accounts for this user with the map key being the name.</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public void testEnd()</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Tests the parseMaster method with an input that's the END_OF_FILE.</w:t>
            </w:r>
          </w:p>
          <w:p>
            <w:pPr>
              <w:pStyle w:val="TableContents"/>
              <w:rPr/>
            </w:pPr>
            <w:r>
              <w:rPr/>
              <w:t>*Statement coverage</w:t>
            </w:r>
          </w:p>
          <w:p>
            <w:pPr>
              <w:pStyle w:val="TableContents"/>
              <w:rPr/>
            </w:pPr>
            <w:r>
              <w:rPr/>
              <w:t>*Loop coverage for no iterations</w:t>
            </w:r>
          </w:p>
          <w:p>
            <w:pPr>
              <w:pStyle w:val="TableContents"/>
              <w:rPr/>
            </w:pPr>
            <w:r>
              <w:rPr/>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The outputted file only has the special END_OF_FILE account and no other accounts in it.</w:t>
            </w:r>
          </w:p>
        </w:tc>
      </w:tr>
      <w:tr>
        <w:trPr>
          <w:trHeight w:val="431" w:hRule="atLeast"/>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public void testOneConcat()</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Tests one file being concatenated allows for no issues.</w:t>
            </w:r>
          </w:p>
          <w:p>
            <w:pPr>
              <w:pStyle w:val="TableContents"/>
              <w:rPr/>
            </w:pPr>
            <w:r>
              <w:rPr/>
              <w:t>*Statement coverage</w:t>
            </w:r>
          </w:p>
          <w:p>
            <w:pPr>
              <w:pStyle w:val="TableContents"/>
              <w:rPr/>
            </w:pPr>
            <w:r>
              <w:rPr/>
              <w:t>*Loop coverage for one iteration</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The outputted concatenated file has the the contents of one transaction file</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public void testThreeConcat()</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Tests three files are being concatenated.</w:t>
            </w:r>
          </w:p>
          <w:p>
            <w:pPr>
              <w:pStyle w:val="TableContents"/>
              <w:rPr/>
            </w:pPr>
            <w:r>
              <w:rPr/>
              <w:t>*Statement coverage</w:t>
            </w:r>
          </w:p>
          <w:p>
            <w:pPr>
              <w:pStyle w:val="TableContents"/>
              <w:rPr/>
            </w:pPr>
            <w:r>
              <w:rPr/>
              <w:t>*Loop coverage for three iterations</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The outputted concatenated file has the the contents of the three transaction files</w:t>
            </w:r>
          </w:p>
        </w:tc>
      </w:tr>
      <w:tr>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public void testTrans()</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Tests that a transaction was correctly parsed.</w:t>
            </w:r>
          </w:p>
          <w:p>
            <w:pPr>
              <w:pStyle w:val="TableContents"/>
              <w:rPr/>
            </w:pPr>
            <w:r>
              <w:rPr/>
              <w:t>*Statement coverage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The transaction is correctly parsed into it's respective attributes.</w:t>
            </w:r>
          </w:p>
        </w:tc>
      </w:tr>
      <w:tr>
        <w:trPr>
          <w:trHeight w:val="435" w:hRule="atLeast"/>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public void testOneWriter()</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Tests that fileWriter correctly outputs a master accounts file and currents accounts file given one account. Both files need to end with END_OF_FILE</w:t>
            </w:r>
          </w:p>
          <w:p>
            <w:pPr>
              <w:pStyle w:val="TableContents"/>
              <w:rPr/>
            </w:pPr>
            <w:r>
              <w:rPr/>
              <w:t>*Statement coverage</w:t>
            </w:r>
          </w:p>
          <w:p>
            <w:pPr>
              <w:pStyle w:val="TableContents"/>
              <w:rPr/>
            </w:pPr>
            <w:r>
              <w:rPr/>
              <w:t>*Loop coverage for one iteration</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The current accounts file has the one user and all of it's accounts details with the END_OF_FILE at the end of it. The master accounts file has the one user and all of it's accounts details with the END_OF_FILE. The difference between the two files is the master has the number of transactions.</w:t>
            </w:r>
          </w:p>
        </w:tc>
      </w:tr>
      <w:tr>
        <w:trPr>
          <w:trHeight w:val="435" w:hRule="atLeast"/>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public void testEmptyWriter()</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Test that an empty accounts data structure produces an END_OF_FILE file</w:t>
            </w:r>
          </w:p>
          <w:p>
            <w:pPr>
              <w:pStyle w:val="TableContents"/>
              <w:rPr/>
            </w:pPr>
            <w:r>
              <w:rPr/>
              <w:t>*Statement coverage</w:t>
            </w:r>
          </w:p>
          <w:p>
            <w:pPr>
              <w:pStyle w:val="TableContents"/>
              <w:rPr/>
            </w:pPr>
            <w:r>
              <w:rPr/>
              <w:t>*Loop coverage for no iterations</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Both files just have the END_OF_FILE account at the end with the master having spaces alloted for the number of transactions.</w:t>
            </w:r>
          </w:p>
        </w:tc>
      </w:tr>
      <w:tr>
        <w:trPr>
          <w:trHeight w:val="435" w:hRule="atLeast"/>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public void testCurrActS()</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Check current account is created correct that's active and a student</w:t>
            </w:r>
          </w:p>
          <w:p>
            <w:pPr>
              <w:pStyle w:val="TableContents"/>
              <w:rPr/>
            </w:pPr>
            <w:r>
              <w:rPr/>
              <w:t>*Statement coverage</w:t>
            </w:r>
          </w:p>
          <w:p>
            <w:pPr>
              <w:pStyle w:val="TableContents"/>
              <w:rPr/>
            </w:pPr>
            <w:r>
              <w:rPr/>
              <w:t>*Decision coverage for true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The string that's created follows the format of the current account's file and has A for active and S for student.</w:t>
            </w:r>
          </w:p>
        </w:tc>
      </w:tr>
      <w:tr>
        <w:trPr>
          <w:trHeight w:val="435" w:hRule="atLeast"/>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public void testCurrDisN()</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Check current account is created correct that's disabled and a non-student</w:t>
            </w:r>
          </w:p>
          <w:p>
            <w:pPr>
              <w:pStyle w:val="TableContents"/>
              <w:rPr/>
            </w:pPr>
            <w:r>
              <w:rPr/>
              <w:t>*Statement coverage</w:t>
            </w:r>
          </w:p>
          <w:p>
            <w:pPr>
              <w:pStyle w:val="TableContents"/>
              <w:rPr/>
            </w:pPr>
            <w:r>
              <w:rPr/>
              <w:t>*Decision coverage for false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The string that's created follows the format of the current account's file and has D for disabled and N for non-student.</w:t>
            </w:r>
          </w:p>
        </w:tc>
      </w:tr>
      <w:tr>
        <w:trPr>
          <w:trHeight w:val="435" w:hRule="atLeast"/>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public void testMastActS()</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Check master account is created correct that's active and a student</w:t>
            </w:r>
          </w:p>
          <w:p>
            <w:pPr>
              <w:pStyle w:val="TableContents"/>
              <w:rPr/>
            </w:pPr>
            <w:r>
              <w:rPr/>
              <w:t>*Statement coverage</w:t>
            </w:r>
          </w:p>
          <w:p>
            <w:pPr>
              <w:pStyle w:val="TableContents"/>
              <w:rPr/>
            </w:pPr>
            <w:r>
              <w:rPr/>
              <w:t>*Decision coverage for true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The string that's created follows the format of the master account's file and has A for active and S for student.</w:t>
            </w:r>
          </w:p>
        </w:tc>
      </w:tr>
      <w:tr>
        <w:trPr>
          <w:trHeight w:val="435" w:hRule="atLeast"/>
        </w:trPr>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public void testMastDisN()</w:t>
            </w:r>
          </w:p>
        </w:tc>
        <w:tc>
          <w:tcPr>
            <w:tcW w:w="3324"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pPr>
            <w:r>
              <w:rPr/>
              <w:t>Check master account is created correct that's disabled and a non-student</w:t>
            </w:r>
          </w:p>
          <w:p>
            <w:pPr>
              <w:pStyle w:val="TableContents"/>
              <w:rPr/>
            </w:pPr>
            <w:r>
              <w:rPr/>
              <w:t>*Statement coverage</w:t>
            </w:r>
          </w:p>
          <w:p>
            <w:pPr>
              <w:pStyle w:val="TableContents"/>
              <w:rPr/>
            </w:pPr>
            <w:r>
              <w:rPr/>
              <w:t>*Decision coverage for false</w:t>
            </w:r>
          </w:p>
        </w:tc>
        <w:tc>
          <w:tcPr>
            <w:tcW w:w="33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pPr>
            <w:r>
              <w:rPr/>
              <w:t>The string that's created follows the format of the master account's file and has D for disabled and N for non-student.</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CA"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Droid Sans Fallback" w:cs="FreeSans"/>
      <w:color w:val="00000A"/>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TotalTime>
  <Application>LibreOffice/5.0.3.2$Linux_X86_64 LibreOffice_project/00m0$Build-2</Application>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2016-03-29T14:47:52Z</dcterms:created>
  <dc:language>en-CA</dc:language>
  <dcterms:modified xsi:type="dcterms:W3CDTF">2016-03-29T15:40:25Z</dcterms:modified>
  <cp:revision>4</cp:revision>
</cp:coreProperties>
</file>