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DA" w:rsidRDefault="0031420D">
      <w:pPr>
        <w:pStyle w:val="Text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Akira Aida - 100526064</w:t>
      </w:r>
    </w:p>
    <w:p w:rsidR="000A18DA" w:rsidRDefault="0031420D">
      <w:pPr>
        <w:pStyle w:val="Text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Kathryn McKay - 100524201</w:t>
      </w:r>
    </w:p>
    <w:p w:rsidR="000A18DA" w:rsidRDefault="0031420D">
      <w:pPr>
        <w:pStyle w:val="TextBody"/>
        <w:jc w:val="center"/>
        <w:rPr>
          <w:b/>
          <w:bCs/>
          <w:sz w:val="26"/>
          <w:szCs w:val="26"/>
        </w:rPr>
      </w:pPr>
      <w:bookmarkStart w:id="0" w:name="__DdeLink__176_493110737"/>
      <w:bookmarkEnd w:id="0"/>
      <w:r>
        <w:rPr>
          <w:b/>
          <w:bCs/>
          <w:sz w:val="26"/>
          <w:szCs w:val="26"/>
        </w:rPr>
        <w:t>Alexander Wheadon - 100514985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 of Test Case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Scenario of Test Case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testActStu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Tests the </w:t>
            </w:r>
            <w:proofErr w:type="spellStart"/>
            <w:r>
              <w:t>parseMaster</w:t>
            </w:r>
            <w:proofErr w:type="spellEnd"/>
            <w:r>
              <w:t xml:space="preserve"> method with an input that's an active as well as a student account. 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true</w:t>
            </w:r>
          </w:p>
          <w:p w:rsidR="000A18DA" w:rsidRDefault="0031420D">
            <w:pPr>
              <w:pStyle w:val="TableContents"/>
            </w:pPr>
            <w:r>
              <w:t>*Loop coverage for one iteration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account is correctly parsed with the account's setting being the expected results. With A for active = true. And S for student = true.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testDisNon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Tests the </w:t>
            </w:r>
            <w:proofErr w:type="spellStart"/>
            <w:r>
              <w:t>parseMaster</w:t>
            </w:r>
            <w:proofErr w:type="spellEnd"/>
            <w:r>
              <w:t xml:space="preserve"> method with an input that's a disabled as well as a non-student. 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false</w:t>
            </w:r>
          </w:p>
          <w:p w:rsidR="000A18DA" w:rsidRDefault="0031420D">
            <w:pPr>
              <w:pStyle w:val="TableContents"/>
            </w:pPr>
            <w:r>
              <w:t>*Loop coverage for one iteration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account is correctly parsed with the account's setting being the expected results.</w:t>
            </w:r>
            <w:r>
              <w:t xml:space="preserve"> With D for disabled = false. And N for non-student = false.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testMultiple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Tests the </w:t>
            </w:r>
            <w:proofErr w:type="spellStart"/>
            <w:r>
              <w:t>parseMaster</w:t>
            </w:r>
            <w:proofErr w:type="spellEnd"/>
            <w:r>
              <w:t xml:space="preserve"> method with a user that has multiple accounts.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coverage for multiple iterations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The accounts are correctly parsed with </w:t>
            </w:r>
            <w:r>
              <w:t xml:space="preserve">the account's settings being the expected results. The </w:t>
            </w:r>
            <w:proofErr w:type="spellStart"/>
            <w:r>
              <w:t>ArrayList</w:t>
            </w:r>
            <w:proofErr w:type="spellEnd"/>
            <w:r>
              <w:t xml:space="preserve"> data structure correctly holds all of the accounts for this user with the map key being the name.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testEnd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Tests the </w:t>
            </w:r>
            <w:proofErr w:type="spellStart"/>
            <w:r>
              <w:t>parseMaster</w:t>
            </w:r>
            <w:proofErr w:type="spellEnd"/>
            <w:r>
              <w:t xml:space="preserve"> method with an input that's the END_OF_FILE.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coverage for no iterations</w:t>
            </w:r>
          </w:p>
          <w:p w:rsidR="000A18DA" w:rsidRDefault="000A18DA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outputted file only has the special END_OF_FILE account and no other accounts in it.</w:t>
            </w:r>
          </w:p>
        </w:tc>
      </w:tr>
      <w:tr w:rsidR="000A18DA">
        <w:trPr>
          <w:trHeight w:val="431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testOneConcat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Tests one file being concatenated allows for no issues.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</w:t>
            </w:r>
            <w:r>
              <w:t>verage for one iteration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outputted concatenated file has the</w:t>
            </w:r>
            <w:r>
              <w:t xml:space="preserve"> contents of one transaction file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testThreeConcat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Tests three files are being concatenated.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coverage for three iterations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The outputted </w:t>
            </w:r>
            <w:r>
              <w:t>concatenated file has the</w:t>
            </w:r>
            <w:r>
              <w:t xml:space="preserve"> contents of the three transaction files</w:t>
            </w:r>
          </w:p>
        </w:tc>
      </w:tr>
      <w:tr w:rsidR="000A18DA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testTrans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Tests that a transaction was correctly parsed.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transaction is correctly parsed into its</w:t>
            </w:r>
            <w:r>
              <w:t xml:space="preserve"> respective attributes.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testOneWriter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Tests that </w:t>
            </w:r>
            <w:proofErr w:type="spellStart"/>
            <w:r>
              <w:t>fileWriter</w:t>
            </w:r>
            <w:proofErr w:type="spellEnd"/>
            <w:r>
              <w:t xml:space="preserve"> correctly </w:t>
            </w:r>
            <w:r>
              <w:lastRenderedPageBreak/>
              <w:t>outputs a master accounts file and currents accounts file given one account. Both files need to end with END_OF_FILE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coverage for one iteration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lastRenderedPageBreak/>
              <w:t xml:space="preserve">The current accounts file has the </w:t>
            </w:r>
            <w:r>
              <w:lastRenderedPageBreak/>
              <w:t xml:space="preserve">one </w:t>
            </w:r>
            <w:r>
              <w:t>user and all of its’</w:t>
            </w:r>
            <w:bookmarkStart w:id="1" w:name="_GoBack"/>
            <w:bookmarkEnd w:id="1"/>
            <w:r>
              <w:t xml:space="preserve"> accounts details with the END_OF_FILE at the end of it. The master accounts file has the one user and all of its’</w:t>
            </w:r>
            <w:r>
              <w:t xml:space="preserve"> accounts details with the END_OF_FILE. The difference between the two files is the master has the number of transactions.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lastRenderedPageBreak/>
              <w:t xml:space="preserve">public void </w:t>
            </w:r>
            <w:proofErr w:type="spellStart"/>
            <w:r>
              <w:t>testEmptyWriter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Test that an empty accounts data structure produces an END_OF_FILE file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*Loop coverage for no iterations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Both files just have the END_OF_FILE account at the end with the master having spaces allotted</w:t>
            </w:r>
            <w:r>
              <w:t xml:space="preserve"> for </w:t>
            </w:r>
            <w:r>
              <w:t>the number of transactions.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testCurrActS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Check current account is created correct that's active and a student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true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The string that's created follows the format of the current account's file and has </w:t>
            </w:r>
            <w:r>
              <w:t>A for active and S for student.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testCurrDisN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Check current account is created correct that's disabled and a non-student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false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The string that's created follows the format of the current account's </w:t>
            </w:r>
            <w:r>
              <w:t>file and has D for disabled and N for non-student.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testMastActS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Check master account is created correct that's active and a student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true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string that's created follows the format of the master ac</w:t>
            </w:r>
            <w:r>
              <w:t>count's file and has A for active and S for student.</w:t>
            </w:r>
          </w:p>
        </w:tc>
      </w:tr>
      <w:tr w:rsidR="000A18DA">
        <w:trPr>
          <w:trHeight w:val="43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testMastDisN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Check master account is created correct that's disabled and a non-student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  <w:p w:rsidR="000A18DA" w:rsidRDefault="0031420D">
            <w:pPr>
              <w:pStyle w:val="TableContents"/>
            </w:pPr>
            <w:r>
              <w:t>*Decision coverage for false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The string that's created follows the format of the </w:t>
            </w:r>
            <w:r>
              <w:t>master account's file and has D for disabled and N for non-student.</w:t>
            </w:r>
          </w:p>
        </w:tc>
      </w:tr>
      <w:tr w:rsidR="000A18DA" w:rsidTr="002A1BAA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 xml:space="preserve">public void </w:t>
            </w:r>
            <w:proofErr w:type="spellStart"/>
            <w:r>
              <w:t>testProper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Test the main method with proper arguments</w:t>
            </w:r>
            <w:r>
              <w:t xml:space="preserve"> which executes the entire program and shows that the main driver code is all executed.</w:t>
            </w:r>
          </w:p>
          <w:p w:rsidR="000A18DA" w:rsidRDefault="0031420D">
            <w:pPr>
              <w:pStyle w:val="TableContents"/>
            </w:pPr>
            <w:r>
              <w:t>*Statement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A18DA" w:rsidRDefault="0031420D">
            <w:pPr>
              <w:pStyle w:val="TableContents"/>
            </w:pPr>
            <w:r>
              <w:t>The three f</w:t>
            </w:r>
            <w:r>
              <w:t>iles output all have the correct contents.</w:t>
            </w:r>
          </w:p>
        </w:tc>
      </w:tr>
      <w:tr w:rsidR="002A1BAA" w:rsidTr="002A1BAA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>
            <w:pPr>
              <w:pStyle w:val="TableContents"/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checkApplyTransactions</w:t>
            </w:r>
            <w:proofErr w:type="spellEnd"/>
            <w:r>
              <w:t xml:space="preserve">() 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0863B4">
            <w:pPr>
              <w:pStyle w:val="TableContents"/>
            </w:pPr>
            <w:r>
              <w:t>Check that all correct transactions are applied a</w:t>
            </w:r>
            <w:r w:rsidR="00C33E5B">
              <w:t>nd incorrect ones create errors</w:t>
            </w:r>
          </w:p>
          <w:p w:rsidR="00C33E5B" w:rsidRDefault="00BC3C43">
            <w:pPr>
              <w:pStyle w:val="TableContents"/>
            </w:pPr>
            <w:r>
              <w:t>*Statement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AF3650">
            <w:pPr>
              <w:pStyle w:val="TableContents"/>
            </w:pPr>
            <w:r>
              <w:t>Absence and presence of error messages</w:t>
            </w:r>
            <w:r>
              <w:t xml:space="preserve"> and </w:t>
            </w:r>
            <w:r w:rsidR="00C33E5B">
              <w:t xml:space="preserve">by examining the accounts file to be sure the transactions were applied  </w:t>
            </w:r>
          </w:p>
        </w:tc>
      </w:tr>
      <w:tr w:rsidR="002A1BAA" w:rsidTr="002A1BAA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checkGetAccount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>
            <w:pPr>
              <w:pStyle w:val="TableContents"/>
            </w:pPr>
            <w:r>
              <w:t xml:space="preserve">Check </w:t>
            </w:r>
            <w:r w:rsidR="00AF3650">
              <w:t>that specified account exist and if it can be modified</w:t>
            </w:r>
          </w:p>
          <w:p w:rsidR="002A1BAA" w:rsidRDefault="002A1BAA">
            <w:pPr>
              <w:pStyle w:val="TableContents"/>
            </w:pPr>
            <w:r>
              <w:t>*Loop coverage</w:t>
            </w:r>
          </w:p>
          <w:p w:rsidR="002A1BAA" w:rsidRDefault="002A1BAA">
            <w:pPr>
              <w:pStyle w:val="TableContents"/>
            </w:pPr>
            <w:r>
              <w:lastRenderedPageBreak/>
              <w:t>*Statement coverage</w:t>
            </w:r>
          </w:p>
          <w:p w:rsidR="002A1BAA" w:rsidRDefault="005B5EAB">
            <w:pPr>
              <w:pStyle w:val="TableContents"/>
            </w:pPr>
            <w:r>
              <w:t>*D</w:t>
            </w:r>
            <w:r w:rsidR="002A1BAA">
              <w:t>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>
            <w:pPr>
              <w:pStyle w:val="TableContents"/>
            </w:pPr>
            <w:r>
              <w:lastRenderedPageBreak/>
              <w:t xml:space="preserve">Absence and presence of error messages </w:t>
            </w:r>
          </w:p>
        </w:tc>
      </w:tr>
      <w:tr w:rsidR="002A1BAA" w:rsidTr="002A1BAA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 w:rsidP="002A1BA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checkGetTransactionFee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 w:rsidP="002A1BAA">
            <w:pPr>
              <w:pStyle w:val="TableContents"/>
            </w:pPr>
            <w:r>
              <w:t>Check transactions are applied to the specified accounts based on type</w:t>
            </w:r>
          </w:p>
          <w:p w:rsidR="002A1BAA" w:rsidRDefault="002A1BAA" w:rsidP="002A1BAA">
            <w:pPr>
              <w:pStyle w:val="TableContents"/>
            </w:pPr>
            <w:r>
              <w:t>*Loop coverage</w:t>
            </w:r>
          </w:p>
          <w:p w:rsidR="002A1BAA" w:rsidRDefault="002A1BAA" w:rsidP="002A1BAA">
            <w:pPr>
              <w:pStyle w:val="TableContents"/>
            </w:pPr>
            <w:r>
              <w:t>*Statement coverage</w:t>
            </w:r>
          </w:p>
          <w:p w:rsidR="002A1BAA" w:rsidRDefault="005B5EAB" w:rsidP="002A1BAA">
            <w:pPr>
              <w:pStyle w:val="TableContents"/>
            </w:pPr>
            <w:r>
              <w:t>*D</w:t>
            </w:r>
            <w:r w:rsidR="002A1BAA">
              <w:t>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595439">
            <w:pPr>
              <w:pStyle w:val="TableContents"/>
            </w:pPr>
            <w:r>
              <w:t>Check transaction files for difference in transaction based on the fees for each account</w:t>
            </w:r>
          </w:p>
        </w:tc>
      </w:tr>
      <w:tr w:rsidR="002A1BAA" w:rsidTr="005B5EAB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 w:rsidP="002A1BA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checkAccountNumberExists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 w:rsidP="002A1BAA">
            <w:pPr>
              <w:pStyle w:val="TableContents"/>
            </w:pPr>
            <w:r>
              <w:t>Check that the presented account number doesn’t exist if it does throw error</w:t>
            </w:r>
          </w:p>
          <w:p w:rsidR="002A1BAA" w:rsidRDefault="002A1BAA" w:rsidP="002A1BAA">
            <w:pPr>
              <w:pStyle w:val="TableContents"/>
            </w:pPr>
            <w:r>
              <w:t>*Loop coverage</w:t>
            </w:r>
          </w:p>
          <w:p w:rsidR="002A1BAA" w:rsidRDefault="002A1BAA" w:rsidP="002A1BAA">
            <w:pPr>
              <w:pStyle w:val="TableContents"/>
            </w:pPr>
            <w:r>
              <w:t>*Statement coverage</w:t>
            </w:r>
          </w:p>
          <w:p w:rsidR="002A1BAA" w:rsidRDefault="005B5EAB" w:rsidP="002A1BAA">
            <w:pPr>
              <w:pStyle w:val="TableContents"/>
            </w:pPr>
            <w:r>
              <w:t>*D</w:t>
            </w:r>
            <w:r w:rsidR="002A1BAA">
              <w:t>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A1BAA" w:rsidRDefault="002A1BAA">
            <w:pPr>
              <w:pStyle w:val="TableContents"/>
            </w:pPr>
            <w:r>
              <w:t>Absence and presence of error messages</w:t>
            </w:r>
          </w:p>
        </w:tc>
      </w:tr>
      <w:tr w:rsidR="005B5EAB" w:rsidTr="005B5EAB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 w:rsidP="002A1BA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checkHandleLogin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 w:rsidP="005B5EAB">
            <w:pPr>
              <w:pStyle w:val="TableContents"/>
            </w:pPr>
            <w:r>
              <w:t>Check for correct input formatting</w:t>
            </w:r>
          </w:p>
          <w:p w:rsidR="005B5EAB" w:rsidRDefault="005B5EAB" w:rsidP="005B5EAB">
            <w:pPr>
              <w:pStyle w:val="TableContents"/>
            </w:pPr>
            <w:r>
              <w:t>*Loop coverage</w:t>
            </w:r>
          </w:p>
          <w:p w:rsidR="005B5EAB" w:rsidRDefault="005B5EAB" w:rsidP="005B5EAB">
            <w:pPr>
              <w:pStyle w:val="TableContents"/>
            </w:pPr>
            <w:r>
              <w:t>*Statement coverage</w:t>
            </w:r>
          </w:p>
          <w:p w:rsidR="005B5EAB" w:rsidRDefault="005B5EAB" w:rsidP="005B5EAB">
            <w:pPr>
              <w:pStyle w:val="TableContents"/>
            </w:pPr>
            <w:r>
              <w:t>*D</w:t>
            </w:r>
            <w:r>
              <w:t>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>
            <w:pPr>
              <w:pStyle w:val="TableContents"/>
            </w:pPr>
            <w:r>
              <w:t>Absence and presence of error messages</w:t>
            </w:r>
          </w:p>
        </w:tc>
      </w:tr>
      <w:tr w:rsidR="005B5EAB" w:rsidTr="00185013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 w:rsidP="002A1BA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checkHandleLogout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 w:rsidP="005B5EAB">
            <w:pPr>
              <w:pStyle w:val="TableContents"/>
            </w:pPr>
            <w:r>
              <w:t>Check that logout is processed</w:t>
            </w:r>
          </w:p>
          <w:p w:rsidR="005B5EAB" w:rsidRDefault="005B5EAB" w:rsidP="005B5EAB">
            <w:pPr>
              <w:pStyle w:val="TableContents"/>
            </w:pPr>
            <w:r>
              <w:t>*Statement coverage</w:t>
            </w:r>
          </w:p>
          <w:p w:rsidR="005B5EAB" w:rsidRDefault="005B5EAB" w:rsidP="005B5EAB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5EAB" w:rsidRDefault="005B5EAB">
            <w:pPr>
              <w:pStyle w:val="TableContents"/>
            </w:pPr>
            <w:r>
              <w:t xml:space="preserve">Check transactions list that originally contained logout transaction is now empty </w:t>
            </w:r>
          </w:p>
        </w:tc>
      </w:tr>
      <w:tr w:rsidR="00185013" w:rsidTr="002B2356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85013" w:rsidRDefault="00185013" w:rsidP="00185013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checkHandleWithdrawal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85013" w:rsidRDefault="002B2356" w:rsidP="005B5EAB">
            <w:pPr>
              <w:pStyle w:val="TableContents"/>
            </w:pPr>
            <w:r>
              <w:t>Check that withdrawal is successful if the balance in larger than the withdrawal otherwise it will throw an error</w:t>
            </w:r>
          </w:p>
          <w:p w:rsidR="006C3FDE" w:rsidRDefault="006C3FDE" w:rsidP="006C3FDE">
            <w:pPr>
              <w:pStyle w:val="TableContents"/>
            </w:pPr>
            <w:r>
              <w:t>*Statement coverage</w:t>
            </w:r>
          </w:p>
          <w:p w:rsidR="002B2356" w:rsidRDefault="006C3FDE" w:rsidP="006C3FDE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85013" w:rsidRDefault="002B2356">
            <w:pPr>
              <w:pStyle w:val="TableContents"/>
            </w:pPr>
            <w:r>
              <w:t>Absence and presence of error messages</w:t>
            </w:r>
          </w:p>
        </w:tc>
      </w:tr>
      <w:tr w:rsidR="002B2356" w:rsidTr="006C3FDE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B2356" w:rsidRDefault="002B2356" w:rsidP="00185013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checkHandleTransfer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B2356" w:rsidRDefault="002B2356" w:rsidP="002B2356">
            <w:pPr>
              <w:pStyle w:val="TableContents"/>
            </w:pPr>
            <w:r>
              <w:t xml:space="preserve">Check that </w:t>
            </w:r>
            <w:r w:rsidR="006C3FDE">
              <w:t>transfer</w:t>
            </w:r>
            <w:r>
              <w:t xml:space="preserve"> is successful if the balance in larger than the </w:t>
            </w:r>
            <w:r w:rsidR="006C3FDE">
              <w:t>transfer amount</w:t>
            </w:r>
            <w:r>
              <w:t xml:space="preserve"> and if the send money is equal to the received</w:t>
            </w:r>
            <w:r>
              <w:t xml:space="preserve"> otherwise it will throw an error</w:t>
            </w:r>
          </w:p>
          <w:p w:rsidR="006C3FDE" w:rsidRDefault="006C3FDE" w:rsidP="006C3FDE">
            <w:pPr>
              <w:pStyle w:val="TableContents"/>
            </w:pPr>
            <w:r>
              <w:t>*Statement coverage</w:t>
            </w:r>
          </w:p>
          <w:p w:rsidR="002B2356" w:rsidRDefault="006C3FDE" w:rsidP="006C3FDE">
            <w:pPr>
              <w:pStyle w:val="TableContents"/>
            </w:pPr>
            <w:r>
              <w:t>*Decision coverage</w:t>
            </w:r>
            <w:r>
              <w:t xml:space="preserve"> 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B2356" w:rsidRDefault="006C3FDE">
            <w:pPr>
              <w:pStyle w:val="TableContents"/>
            </w:pPr>
            <w:r>
              <w:t>Absence and presence of error messages</w:t>
            </w:r>
          </w:p>
        </w:tc>
      </w:tr>
      <w:tr w:rsidR="00101BBA" w:rsidTr="00101BBA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01BBA" w:rsidRDefault="00101BBA" w:rsidP="00101BBA">
            <w:pPr>
              <w:pStyle w:val="TableContents"/>
              <w:rPr>
                <w:rStyle w:val="pl-k"/>
              </w:rPr>
            </w:pPr>
            <w:r w:rsidRPr="006C3FDE">
              <w:rPr>
                <w:rStyle w:val="pl-k"/>
              </w:rPr>
              <w:t xml:space="preserve">public void </w:t>
            </w:r>
            <w:proofErr w:type="spellStart"/>
            <w:r w:rsidRPr="006C3FDE">
              <w:rPr>
                <w:rStyle w:val="pl-k"/>
              </w:rPr>
              <w:t>checkHandlePaybill</w:t>
            </w:r>
            <w:proofErr w:type="spellEnd"/>
            <w:r w:rsidRPr="006C3FDE">
              <w:rPr>
                <w:rStyle w:val="pl-k"/>
              </w:rP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01BBA" w:rsidRDefault="00101BBA" w:rsidP="00101BBA">
            <w:pPr>
              <w:pStyle w:val="TableContents"/>
            </w:pPr>
            <w:r>
              <w:t>Check that pay bill  is successful if the balance in larger than the pay bill otherwise it will throw an error</w:t>
            </w:r>
          </w:p>
          <w:p w:rsidR="00101BBA" w:rsidRDefault="00101BBA" w:rsidP="00101BBA">
            <w:pPr>
              <w:pStyle w:val="TableContents"/>
            </w:pPr>
            <w:r>
              <w:t>*Statement coverage</w:t>
            </w:r>
          </w:p>
          <w:p w:rsidR="00101BBA" w:rsidRDefault="00101BBA" w:rsidP="00101BBA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01BBA" w:rsidRDefault="00101BBA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101BBA" w:rsidTr="00C3015C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01BBA" w:rsidRPr="006C3FDE" w:rsidRDefault="00101BBA" w:rsidP="00101BB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checkHandleDeposit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A3C6E" w:rsidRDefault="00EA3C6E" w:rsidP="00EA3C6E">
            <w:pPr>
              <w:pStyle w:val="TableContents"/>
            </w:pPr>
            <w:r>
              <w:t>Deposit 5 cents as admin and user to check transaction</w:t>
            </w:r>
          </w:p>
          <w:p w:rsidR="00EA3C6E" w:rsidRDefault="00EA3C6E" w:rsidP="00EA3C6E">
            <w:pPr>
              <w:pStyle w:val="TableContents"/>
            </w:pPr>
            <w:r>
              <w:t>*Statement coverage</w:t>
            </w:r>
          </w:p>
          <w:p w:rsidR="00101BBA" w:rsidRDefault="00EA3C6E" w:rsidP="00EA3C6E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01BBA" w:rsidRDefault="00EA3C6E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C3015C" w:rsidTr="006716E8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3015C" w:rsidRDefault="00C3015C" w:rsidP="00101BBA">
            <w:pPr>
              <w:pStyle w:val="TableContents"/>
              <w:rPr>
                <w:rStyle w:val="pl-k"/>
              </w:rPr>
            </w:pPr>
            <w:proofErr w:type="spellStart"/>
            <w:r>
              <w:rPr>
                <w:rStyle w:val="pl-en"/>
              </w:rPr>
              <w:lastRenderedPageBreak/>
              <w:t>checkHandleChangePlan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3015C" w:rsidRDefault="006716E8" w:rsidP="00C3015C">
            <w:pPr>
              <w:pStyle w:val="TableContents"/>
            </w:pPr>
            <w:r>
              <w:t xml:space="preserve">Check correct parameters from the change accounts function </w:t>
            </w:r>
          </w:p>
          <w:p w:rsidR="00C3015C" w:rsidRDefault="00C3015C" w:rsidP="00C3015C">
            <w:pPr>
              <w:pStyle w:val="TableContents"/>
            </w:pPr>
            <w:r>
              <w:t>*Statement coverage</w:t>
            </w:r>
          </w:p>
          <w:p w:rsidR="00C3015C" w:rsidRDefault="00C3015C" w:rsidP="00C3015C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3015C" w:rsidRDefault="00C3015C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6716E8" w:rsidTr="004810DC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716E8" w:rsidRDefault="006716E8" w:rsidP="00101BBA">
            <w:pPr>
              <w:pStyle w:val="TableContents"/>
              <w:rPr>
                <w:rStyle w:val="pl-en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checkHandleDelete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716E8" w:rsidRDefault="006716E8" w:rsidP="006716E8">
            <w:pPr>
              <w:pStyle w:val="TableContents"/>
            </w:pPr>
            <w:r>
              <w:t>Checks for existence of account to be deleted</w:t>
            </w:r>
          </w:p>
          <w:p w:rsidR="006716E8" w:rsidRDefault="006716E8" w:rsidP="006716E8">
            <w:pPr>
              <w:pStyle w:val="TableContents"/>
            </w:pPr>
            <w:r>
              <w:t>*Statement coverage</w:t>
            </w:r>
          </w:p>
          <w:p w:rsidR="006716E8" w:rsidRDefault="006716E8" w:rsidP="006716E8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716E8" w:rsidRDefault="006716E8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4810DC" w:rsidTr="00F71E95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0DC" w:rsidRDefault="004810DC" w:rsidP="00101BB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checkHandleCreate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0DC" w:rsidRDefault="004810DC" w:rsidP="004810DC">
            <w:pPr>
              <w:pStyle w:val="TableContents"/>
            </w:pPr>
            <w:r>
              <w:t>Check if the account to be created account</w:t>
            </w:r>
            <w:r w:rsidR="00F71E95">
              <w:t>’s</w:t>
            </w:r>
            <w:r>
              <w:t xml:space="preserve"> number already exists</w:t>
            </w:r>
            <w:r w:rsidR="00F71E95">
              <w:t>.</w:t>
            </w:r>
          </w:p>
          <w:p w:rsidR="004810DC" w:rsidRDefault="004810DC" w:rsidP="004810DC">
            <w:pPr>
              <w:pStyle w:val="TableContents"/>
            </w:pPr>
            <w:r>
              <w:t>*Statement coverage</w:t>
            </w:r>
          </w:p>
          <w:p w:rsidR="004810DC" w:rsidRDefault="004810DC" w:rsidP="004810DC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0DC" w:rsidRDefault="00F71E95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F71E95" w:rsidTr="00F71E95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71E95" w:rsidRDefault="00F71E95" w:rsidP="00101BBA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checkHandleDisable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5143A" w:rsidRDefault="00F71E95" w:rsidP="004810DC">
            <w:pPr>
              <w:pStyle w:val="TableContents"/>
            </w:pPr>
            <w:r>
              <w:t>Check if account is not disabled</w:t>
            </w:r>
            <w:r w:rsidR="00F5143A">
              <w:t xml:space="preserve"> otherwise throw error</w:t>
            </w:r>
          </w:p>
          <w:p w:rsidR="00F71E95" w:rsidRDefault="00F71E95" w:rsidP="00F71E95">
            <w:pPr>
              <w:pStyle w:val="TableContents"/>
            </w:pPr>
            <w:r>
              <w:t>*Statement coverage</w:t>
            </w:r>
          </w:p>
          <w:p w:rsidR="00F71E95" w:rsidRDefault="00F71E95" w:rsidP="00F71E95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71E95" w:rsidRDefault="00F71E95" w:rsidP="00101BBA">
            <w:pPr>
              <w:pStyle w:val="TableContents"/>
            </w:pPr>
            <w:r>
              <w:t>Absence and presence of error messages</w:t>
            </w:r>
          </w:p>
        </w:tc>
      </w:tr>
      <w:tr w:rsidR="00F71E95" w:rsidTr="00C568C3">
        <w:trPr>
          <w:trHeight w:val="435"/>
        </w:trPr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71E95" w:rsidRDefault="00F71E95" w:rsidP="00F71E95">
            <w:pPr>
              <w:pStyle w:val="TableContents"/>
              <w:rPr>
                <w:rStyle w:val="pl-k"/>
              </w:rPr>
            </w:pPr>
            <w:r>
              <w:rPr>
                <w:rStyle w:val="pl-k"/>
              </w:rPr>
              <w:t>public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checkHandle</w:t>
            </w:r>
            <w:r>
              <w:rPr>
                <w:rStyle w:val="pl-en"/>
              </w:rPr>
              <w:t>Enable</w:t>
            </w:r>
            <w:proofErr w:type="spellEnd"/>
            <w:r>
              <w:t>()</w:t>
            </w:r>
          </w:p>
        </w:tc>
        <w:tc>
          <w:tcPr>
            <w:tcW w:w="3324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71E95" w:rsidRDefault="00F71E95" w:rsidP="00F71E95">
            <w:pPr>
              <w:pStyle w:val="TableContents"/>
            </w:pPr>
            <w:r>
              <w:t>Check if account is disable</w:t>
            </w:r>
            <w:r w:rsidR="00F5143A">
              <w:t xml:space="preserve"> otherwise throw error</w:t>
            </w:r>
          </w:p>
          <w:p w:rsidR="00F71E95" w:rsidRDefault="00F71E95" w:rsidP="00F71E95">
            <w:pPr>
              <w:pStyle w:val="TableContents"/>
            </w:pPr>
            <w:r>
              <w:t>*Statement coverage</w:t>
            </w:r>
          </w:p>
          <w:p w:rsidR="00F71E95" w:rsidRDefault="00F71E95" w:rsidP="00F71E95">
            <w:pPr>
              <w:pStyle w:val="TableContents"/>
            </w:pPr>
            <w:r>
              <w:t>*Decision coverage</w:t>
            </w:r>
          </w:p>
        </w:tc>
        <w:tc>
          <w:tcPr>
            <w:tcW w:w="33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71E95" w:rsidRDefault="00F71E95" w:rsidP="00F71E95">
            <w:pPr>
              <w:pStyle w:val="TableContents"/>
            </w:pPr>
            <w:r>
              <w:t>Absence and presence of error messages</w:t>
            </w:r>
          </w:p>
        </w:tc>
      </w:tr>
    </w:tbl>
    <w:p w:rsidR="000A18DA" w:rsidRDefault="000A18DA"/>
    <w:sectPr w:rsidR="000A18D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DA"/>
    <w:rsid w:val="000863B4"/>
    <w:rsid w:val="000A18DA"/>
    <w:rsid w:val="00101BBA"/>
    <w:rsid w:val="00185013"/>
    <w:rsid w:val="002A1BAA"/>
    <w:rsid w:val="002B2356"/>
    <w:rsid w:val="0031420D"/>
    <w:rsid w:val="004810DC"/>
    <w:rsid w:val="00595439"/>
    <w:rsid w:val="005B5EAB"/>
    <w:rsid w:val="006716E8"/>
    <w:rsid w:val="006C3FDE"/>
    <w:rsid w:val="00AF3650"/>
    <w:rsid w:val="00BC3C43"/>
    <w:rsid w:val="00C3015C"/>
    <w:rsid w:val="00C33E5B"/>
    <w:rsid w:val="00C568C3"/>
    <w:rsid w:val="00EA3C6E"/>
    <w:rsid w:val="00F5143A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E4E0D-8523-406C-89B7-95120762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pl-k">
    <w:name w:val="pl-k"/>
    <w:basedOn w:val="DefaultParagraphFont"/>
    <w:rsid w:val="002A1BAA"/>
  </w:style>
  <w:style w:type="character" w:customStyle="1" w:styleId="pl-en">
    <w:name w:val="pl-en"/>
    <w:basedOn w:val="DefaultParagraphFont"/>
    <w:rsid w:val="002A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Wheadon</dc:creator>
  <cp:lastModifiedBy>Alexander Wheadon</cp:lastModifiedBy>
  <cp:revision>17</cp:revision>
  <dcterms:created xsi:type="dcterms:W3CDTF">2016-03-30T02:39:00Z</dcterms:created>
  <dcterms:modified xsi:type="dcterms:W3CDTF">2016-03-30T03:16:00Z</dcterms:modified>
  <dc:language>en-CA</dc:language>
</cp:coreProperties>
</file>