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A35A" w14:textId="77777777" w:rsidR="00F26E2E" w:rsidRDefault="00F26E2E">
      <w:pPr>
        <w:spacing w:after="1200"/>
      </w:pPr>
    </w:p>
    <w:p w14:paraId="6C607F25" w14:textId="77777777" w:rsidR="00F26E2E" w:rsidRDefault="00B870A1">
      <w:pPr>
        <w:spacing w:after="80"/>
        <w:jc w:val="center"/>
      </w:pPr>
      <w:r>
        <w:rPr>
          <w:b/>
          <w:bCs/>
          <w:sz w:val="40"/>
          <w:szCs w:val="40"/>
        </w:rPr>
        <w:t>BOM駆動開発(BomDD): AIコード生成を</w:t>
      </w:r>
    </w:p>
    <w:p w14:paraId="4CFAAB46" w14:textId="77777777" w:rsidR="00F26E2E" w:rsidRDefault="00B870A1">
      <w:pPr>
        <w:spacing w:after="240"/>
        <w:jc w:val="center"/>
      </w:pPr>
      <w:r>
        <w:rPr>
          <w:b/>
          <w:bCs/>
          <w:sz w:val="40"/>
          <w:szCs w:val="40"/>
        </w:rPr>
        <w:t>製造工程として管理する方法論と実証</w:t>
      </w:r>
    </w:p>
    <w:p w14:paraId="47896795" w14:textId="77777777" w:rsidR="00F26E2E" w:rsidRDefault="00B870A1">
      <w:pPr>
        <w:spacing w:after="720"/>
        <w:jc w:val="center"/>
      </w:pPr>
      <w:r>
        <w:rPr>
          <w:sz w:val="26"/>
          <w:szCs w:val="26"/>
        </w:rPr>
        <w:t>― 三層BOMによる設計・製造・保守の一貫管理と、産業実証プロトコルの提案 ―</w:t>
      </w:r>
    </w:p>
    <w:p w14:paraId="7D57A015" w14:textId="77777777" w:rsidR="00F26E2E" w:rsidRDefault="00B870A1">
      <w:pPr>
        <w:spacing w:after="120"/>
        <w:jc w:val="center"/>
      </w:pPr>
      <w:r>
        <w:rPr>
          <w:sz w:val="24"/>
          <w:szCs w:val="24"/>
        </w:rPr>
        <w:t>(著者名)</w:t>
      </w:r>
    </w:p>
    <w:p w14:paraId="25A5477B" w14:textId="77777777" w:rsidR="00F26E2E" w:rsidRDefault="00B870A1">
      <w:pPr>
        <w:spacing w:after="720"/>
        <w:jc w:val="center"/>
      </w:pPr>
      <w:r>
        <w:rPr>
          <w:sz w:val="24"/>
          <w:szCs w:val="24"/>
        </w:rPr>
        <w:t>2026年7月7日</w:t>
      </w:r>
    </w:p>
    <w:p w14:paraId="50B40B48" w14:textId="77777777" w:rsidR="00F26E2E" w:rsidRDefault="00B870A1">
      <w:pPr>
        <w:pStyle w:val="2"/>
      </w:pPr>
      <w:bookmarkStart w:id="0" w:name="_Toc234340941"/>
      <w:r>
        <w:t>要旨</w:t>
      </w:r>
      <w:bookmarkEnd w:id="0"/>
    </w:p>
    <w:p w14:paraId="26219B94" w14:textId="77777777" w:rsidR="00F26E2E" w:rsidRDefault="00B870A1">
      <w:pPr>
        <w:spacing w:after="120" w:line="300" w:lineRule="auto"/>
        <w:jc w:val="both"/>
      </w:pPr>
      <w:r>
        <w:t>大規模言語モデル(LLM)によるコード生成は実用段階に入ったが、生成されたコードの品質保証と長期保守は依然として個人の技能(職人芸)に依存している。本研究は、製造業の部品表(BOM: Bill of Materials)・工程・検査・保守の語彙をソフトウェア開発へ移植し、AIを「製造装置」、BOMを「製造指示」とみなす開発手法 BOM駆動開発(BomDD)を提案し、単一設計者・.NET/C# 小中規模題材を中心とするアクションリサーチにより、その成立範囲と破れ方を操作的に測定した。手法から導けず従来手法で埋めた箇所を「ずる」として記録・分類する測定枠組み(判定手順は第3章で操作的に定義する)の下、7ループのリバース再実装(デスクトップGUI)、3ドメインでの外部妥当性検証(Web API・分散Saga)、新規開発と変更オーダー(ECO)の全周(フォワード6系列)、検査器自体の自己適用製造、部品数十規模での影響分析の遡及採点、UI製造の工程分離、</w:t>
      </w:r>
      <w:del w:id="9810" w:author="Claude" w:date="2026-07-10T00:00:00Z">
        <w:r>
          <w:delText>および既存資産への遡及適用を実施した。</w:delText>
        </w:r>
      </w:del>
      <w:ins w:id="9811" w:author="Claude" w:date="2026-07-10T00:00:00Z">
        <w:r>
          <w:t>既存資産への遡及適用、および担当者転移テスト(3ラウンド)を実施した。</w:t>
        </w:r>
      </w:ins>
    </w:p>
    <w:p w14:paraId="725A4F1C" w14:textId="77777777" w:rsidR="00F26E2E" w:rsidRDefault="00B870A1">
      <w:pPr>
        <w:spacing w:after="120" w:line="300" w:lineRule="auto"/>
        <w:jc w:val="both"/>
      </w:pPr>
      <w:r>
        <w:t>主要な結果は次のとおりである。(1) ソフトウェア部品は「ロジックの核」と「外部表面」に分けて管理でき、核は原版非開示の製造装置がBOMのみから生成して定義済み受入を手修正なしで通過した(第2章の操作的定義における鋳造の成立)。本研究の判定手順とオラクル被覆で観測された12件のずるは、表面側に分類された。(2) この構造は同期GUI・同期HTTP・非同期分散の3ドメインで再現した。(3) 変更オーダーは既存挙動と既存データを保ったまま独立の製造</w:t>
        <w:lastRenderedPageBreak/>
        <w:t>装置へ転移し、影響分析の取りこぼしは1行単位で定量化できた。(4) 部品数十の実題材の実変更履歴34件に対する遡及採点により、規模の壁の実像が「ハブ部品への写像集中」(単一部品を16件中10件で取りこぼす系統誤差)であることを特定し、同一題材での対策後の追試で取りこぼしを0にした。(5) BOM未導入の既存リポジトリでも、変更履歴のみから導入の回収見込みを事前に数字で判定できる(stage-0健診)。</w:t>
      </w:r>
      <w:ins w:id="9812" w:author="Claude" w:date="2026-07-10T00:00:00Z">
        <w:r>
          <w:t xml:space="preserve">健診の外部妥当性はOSS 3リポジトリ(36万〜541万行・3言語)で確認した。(6) 方法論は説明者なしで転移した ― 凍結配布物のみから初見のAI担当者3体(2ベンダー)が説明介入ゼロで全周(要求獲得→納品→変更オーダーのクローズ)を運転し(N=3)、担当者の劣化・差異は工程のゲート群が補償した。</w:t>
        </w:r>
      </w:ins>
      <w:r>
        <w:t xml:space="preserve">以上の結果は、単一設計者・.NET/C# 小中規模題材という制約下ではあるが、LLMコード生成を単発生成ではなく、BOM・工程・受入・ECO・PLMに接続された製造工程として管理できる可能性を示す。</w:t>
      </w:r>
      <w:del w:id="9813" w:author="Claude" w:date="2026-07-10T00:00:00Z">
        <w:r>
          <w:delText xml:space="preserve">残る主要課題は、第三者担当者・第三者題材・大規模多言語環境での再現性であり</w:delText>
        </w:r>
      </w:del>
      <w:ins w:id="9814" w:author="Claude" w:date="2026-07-10T00:00:00Z">
        <w:r>
          <w:t xml:space="preserve">残る主要課題は、人間担当者への可搬性・第三者題材・大規模環境での製造工程の再現性であり</w:t>
        </w:r>
      </w:ins>
      <w:r>
        <w:t xml:space="preserve">、本稿はその検証に向けた3段階の実証プロトコル(健診→部分移行→前向き測定、約4〜5か月)を提示する。</w:t>
      </w:r>
    </w:p>
    <w:p w14:paraId="0D99D6EB" w14:textId="77777777" w:rsidR="00F26E2E" w:rsidRDefault="00B870A1">
      <w:pPr>
        <w:spacing w:after="240" w:line="300" w:lineRule="auto"/>
        <w:jc w:val="both"/>
      </w:pPr>
      <w:r>
        <w:rPr>
          <w:b/>
          <w:bCs/>
        </w:rPr>
        <w:t>キーワード</w:t>
      </w:r>
      <w:r>
        <w:t>: BOM駆動開発、AIコード生成、ソフトウェア工業化、トレーサビリティ、変更管理、影響分析、アクションリサーチ</w:t>
      </w:r>
    </w:p>
    <w:p w14:paraId="61D69EA8" w14:textId="77777777" w:rsidR="00F26E2E" w:rsidRDefault="00B870A1">
      <w:r>
        <w:br w:type="page"/>
      </w:r>
    </w:p>
    <w:p w14:paraId="01917019" w14:textId="77777777" w:rsidR="00F26E2E" w:rsidRDefault="00B870A1">
      <w:pPr>
        <w:pStyle w:val="1"/>
      </w:pPr>
      <w:bookmarkStart w:id="1" w:name="_Toc234340942"/>
      <w:r>
        <w:lastRenderedPageBreak/>
        <w:t>目次</w:t>
      </w:r>
      <w:bookmarkEnd w:id="1"/>
    </w:p>
    <w:sdt>
      <w:sdtPr>
        <w:alias w:val="目次"/>
        <w:id w:val="722876881"/>
      </w:sdtPr>
      <w:sdtEndPr/>
      <w:sdtContent>
        <w:p w14:paraId="180DB01F" w14:textId="0DD197C4" w:rsidR="00EE2B84" w:rsidRDefault="00B870A1">
          <w:pPr>
            <w:pStyle w:val="20"/>
            <w:tabs>
              <w:tab w:val="right" w:leader="dot" w:pos="9016"/>
            </w:tabs>
            <w:rPr>
              <w:rFonts w:asciiTheme="minorHAnsi" w:eastAsiaTheme="minorEastAsia" w:hAnsiTheme="minorHAnsi" w:cstheme="minorBidi"/>
              <w:noProof/>
              <w:kern w:val="2"/>
              <w:szCs w:val="24"/>
              <w14:ligatures w14:val="standardContextual"/>
            </w:rPr>
          </w:pPr>
          <w:r>
            <w:fldChar w:fldCharType="begin"/>
            <w:instrText>TOC \h \o "1-2"</w:instrText>
            <w:fldChar w:fldCharType="separate"/>
          </w:r>
          <w:hyperlink w:anchor="_Toc234340941" w:history="1">
            <w:r>
              <w:rPr>
                <w:rStyle w:val="a5"/>
                <w:noProof/>
              </w:rPr>
              <w:t>要旨</w:t>
            </w:r>
            <w:r>
              <w:rPr>
                <w:noProof/>
              </w:rPr>
              <w:tab/>
              <w:fldChar w:fldCharType="begin"/>
              <w:instrText xml:space="preserve"> PAGEREF _Toc234340941 \h </w:instrText>
              <w:fldChar w:fldCharType="separate"/>
              <w:t>1</w:t>
              <w:fldChar w:fldCharType="end"/>
            </w:r>
          </w:hyperlink>
        </w:p>
        <w:p w14:paraId="602A5313" w14:textId="7A565927"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42" w:history="1">
            <w:r>
              <w:rPr>
                <w:rStyle w:val="a5"/>
                <w:noProof/>
              </w:rPr>
              <w:t>目次</w:t>
            </w:r>
            <w:r>
              <w:rPr>
                <w:noProof/>
              </w:rPr>
              <w:tab/>
              <w:fldChar w:fldCharType="begin"/>
              <w:instrText xml:space="preserve"> PAGEREF _Toc234340942 \h </w:instrText>
              <w:fldChar w:fldCharType="separate"/>
              <w:t>3</w:t>
              <w:fldChar w:fldCharType="end"/>
            </w:r>
          </w:hyperlink>
        </w:p>
        <w:p w14:paraId="52C1FA7C" w14:textId="6E87C9A8"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43" w:history="1">
            <w:r>
              <w:rPr>
                <w:rStyle w:val="a5"/>
                <w:noProof/>
              </w:rPr>
              <w:t>1. はじめに</w:t>
            </w:r>
            <w:r>
              <w:rPr>
                <w:noProof/>
              </w:rPr>
              <w:tab/>
              <w:fldChar w:fldCharType="begin"/>
              <w:instrText xml:space="preserve"> PAGEREF _Toc234340943 \h </w:instrText>
              <w:fldChar w:fldCharType="separate"/>
              <w:t>5</w:t>
              <w:fldChar w:fldCharType="end"/>
            </w:r>
          </w:hyperlink>
        </w:p>
        <w:p w14:paraId="76B3472D" w14:textId="202B6A6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4" w:history="1">
            <w:r>
              <w:rPr>
                <w:rStyle w:val="a5"/>
                <w:noProof/>
              </w:rPr>
              <w:t>1.1 背景</w:t>
            </w:r>
            <w:r>
              <w:rPr>
                <w:noProof/>
              </w:rPr>
              <w:tab/>
              <w:fldChar w:fldCharType="begin"/>
              <w:instrText xml:space="preserve"> PAGEREF _Toc234340944 \h </w:instrText>
              <w:fldChar w:fldCharType="separate"/>
              <w:t>5</w:t>
              <w:fldChar w:fldCharType="end"/>
            </w:r>
          </w:hyperlink>
        </w:p>
        <w:p w14:paraId="56BE8B46" w14:textId="18640C3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5" w:history="1">
            <w:r>
              <w:rPr>
                <w:rStyle w:val="a5"/>
                <w:noProof/>
              </w:rPr>
              <w:t>1.2 問題の定式化 ― 「ずる」という観測量</w:t>
            </w:r>
            <w:r>
              <w:rPr>
                <w:noProof/>
              </w:rPr>
              <w:tab/>
              <w:fldChar w:fldCharType="begin"/>
              <w:instrText xml:space="preserve"> PAGEREF _Toc234340945 \h </w:instrText>
              <w:fldChar w:fldCharType="separate"/>
              <w:t>5</w:t>
              <w:fldChar w:fldCharType="end"/>
            </w:r>
          </w:hyperlink>
        </w:p>
        <w:p w14:paraId="66F1D511" w14:textId="02F249D0"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6" w:history="1">
            <w:r>
              <w:rPr>
                <w:rStyle w:val="a5"/>
                <w:noProof/>
              </w:rPr>
              <w:t>1.3 研究質問</w:t>
            </w:r>
            <w:r>
              <w:rPr>
                <w:noProof/>
              </w:rPr>
              <w:tab/>
              <w:fldChar w:fldCharType="begin"/>
              <w:instrText xml:space="preserve"> PAGEREF _Toc234340946 \h </w:instrText>
              <w:fldChar w:fldCharType="separate"/>
              <w:t>5</w:t>
              <w:fldChar w:fldCharType="end"/>
            </w:r>
          </w:hyperlink>
        </w:p>
        <w:p w14:paraId="6687E8CE" w14:textId="22FF5368"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7" w:history="1">
            <w:r>
              <w:rPr>
                <w:rStyle w:val="a5"/>
                <w:noProof/>
              </w:rPr>
              <w:t>1.4 本研究の貢献</w:t>
            </w:r>
            <w:r>
              <w:rPr>
                <w:noProof/>
              </w:rPr>
              <w:tab/>
              <w:fldChar w:fldCharType="begin"/>
              <w:instrText xml:space="preserve"> PAGEREF _Toc234340947 \h </w:instrText>
              <w:fldChar w:fldCharType="separate"/>
              <w:t>6</w:t>
              <w:fldChar w:fldCharType="end"/>
            </w:r>
          </w:hyperlink>
        </w:p>
        <w:p w14:paraId="06FB1BCE" w14:textId="10A751FE"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48" w:history="1">
            <w:r>
              <w:rPr>
                <w:rStyle w:val="a5"/>
                <w:noProof/>
              </w:rPr>
              <w:t>2. 提案手法 ― BomDD の概念と用語</w:t>
            </w:r>
            <w:r>
              <w:rPr>
                <w:noProof/>
              </w:rPr>
              <w:tab/>
              <w:fldChar w:fldCharType="begin"/>
              <w:instrText xml:space="preserve"> PAGEREF _Toc234340948 \h </w:instrText>
              <w:fldChar w:fldCharType="separate"/>
              <w:t>7</w:t>
              <w:fldChar w:fldCharType="end"/>
            </w:r>
          </w:hyperlink>
        </w:p>
        <w:p w14:paraId="6A664FB4" w14:textId="12839BB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9" w:history="1">
            <w:r>
              <w:rPr>
                <w:rStyle w:val="a5"/>
                <w:noProof/>
              </w:rPr>
              <w:t>2.1 基本対応: AI=製造装置、BOM=製造指示</w:t>
            </w:r>
            <w:r>
              <w:rPr>
                <w:noProof/>
              </w:rPr>
              <w:tab/>
              <w:fldChar w:fldCharType="begin"/>
              <w:instrText xml:space="preserve"> PAGEREF _Toc234340949 \h </w:instrText>
              <w:fldChar w:fldCharType="separate"/>
              <w:t>7</w:t>
              <w:fldChar w:fldCharType="end"/>
            </w:r>
          </w:hyperlink>
        </w:p>
        <w:p w14:paraId="720C8A20" w14:textId="434B13E3"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0" w:history="1">
            <w:r>
              <w:rPr>
                <w:rStyle w:val="a5"/>
                <w:noProof/>
              </w:rPr>
              <w:t>2.2 三層BOMとK-BOM</w:t>
            </w:r>
            <w:r>
              <w:rPr>
                <w:noProof/>
              </w:rPr>
              <w:tab/>
              <w:fldChar w:fldCharType="begin"/>
              <w:instrText xml:space="preserve"> PAGEREF _Toc234340950 \h </w:instrText>
              <w:fldChar w:fldCharType="separate"/>
              <w:t>7</w:t>
              <w:fldChar w:fldCharType="end"/>
            </w:r>
          </w:hyperlink>
        </w:p>
        <w:p w14:paraId="661BD061" w14:textId="5DC76D21"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1" w:history="1">
            <w:r>
              <w:rPr>
                <w:rStyle w:val="a5"/>
                <w:noProof/>
              </w:rPr>
              <w:t>2.3 工程と測定器具</w:t>
            </w:r>
            <w:r>
              <w:rPr>
                <w:noProof/>
              </w:rPr>
              <w:tab/>
              <w:fldChar w:fldCharType="begin"/>
              <w:instrText xml:space="preserve"> PAGEREF _Toc234340951 \h </w:instrText>
              <w:fldChar w:fldCharType="separate"/>
              <w:t>8</w:t>
              <w:fldChar w:fldCharType="end"/>
            </w:r>
          </w:hyperlink>
        </w:p>
        <w:p w14:paraId="541602A9" w14:textId="48C6BD2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2" w:history="1">
            <w:r>
              <w:rPr>
                <w:rStyle w:val="a5"/>
                <w:noProof/>
              </w:rPr>
              <w:t>2.4 操作的定義</w:t>
            </w:r>
            <w:r>
              <w:rPr>
                <w:noProof/>
              </w:rPr>
              <w:tab/>
              <w:fldChar w:fldCharType="begin"/>
              <w:instrText xml:space="preserve"> PAGEREF _Toc234340952 \h </w:instrText>
              <w:fldChar w:fldCharType="separate"/>
              <w:t>8</w:t>
              <w:fldChar w:fldCharType="end"/>
            </w:r>
          </w:hyperlink>
        </w:p>
        <w:p w14:paraId="6B70FD09" w14:textId="2A191B1E"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53" w:history="1">
            <w:r>
              <w:rPr>
                <w:rStyle w:val="a5"/>
                <w:noProof/>
              </w:rPr>
              <w:t>3. 研究方法</w:t>
            </w:r>
            <w:r>
              <w:rPr>
                <w:noProof/>
              </w:rPr>
              <w:tab/>
              <w:fldChar w:fldCharType="begin"/>
              <w:instrText xml:space="preserve"> PAGEREF _Toc234340953 \h </w:instrText>
              <w:fldChar w:fldCharType="separate"/>
              <w:t>9</w:t>
              <w:fldChar w:fldCharType="end"/>
            </w:r>
          </w:hyperlink>
        </w:p>
        <w:p w14:paraId="68A834D5" w14:textId="3B42FC57"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4" w:history="1">
            <w:r>
              <w:rPr>
                <w:rStyle w:val="a5"/>
                <w:noProof/>
              </w:rPr>
              <w:t>3.1 アクションリサーチ</w:t>
            </w:r>
            <w:r>
              <w:rPr>
                <w:noProof/>
              </w:rPr>
              <w:tab/>
              <w:fldChar w:fldCharType="begin"/>
              <w:instrText xml:space="preserve"> PAGEREF _Toc234340954 \h </w:instrText>
              <w:fldChar w:fldCharType="separate"/>
              <w:t>9</w:t>
              <w:fldChar w:fldCharType="end"/>
            </w:r>
          </w:hyperlink>
        </w:p>
        <w:p w14:paraId="17FFC53E" w14:textId="473DA3BB"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5" w:history="1">
            <w:r>
              <w:rPr>
                <w:rStyle w:val="a5"/>
                <w:noProof/>
              </w:rPr>
              <w:t>3.2 ずるの分類学</w:t>
            </w:r>
            <w:r>
              <w:rPr>
                <w:noProof/>
              </w:rPr>
              <w:tab/>
              <w:fldChar w:fldCharType="begin"/>
              <w:instrText xml:space="preserve"> PAGEREF _Toc234340955 \h </w:instrText>
              <w:fldChar w:fldCharType="separate"/>
              <w:t>9</w:t>
              <w:fldChar w:fldCharType="end"/>
            </w:r>
          </w:hyperlink>
        </w:p>
        <w:p w14:paraId="4A3EAAA6" w14:textId="156C978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6" w:history="1">
            <w:r>
              <w:rPr>
                <w:rStyle w:val="a5"/>
                <w:noProof/>
              </w:rPr>
              <w:t>3.3 差分帰属の3分類と記述規律</w:t>
            </w:r>
            <w:r>
              <w:rPr>
                <w:noProof/>
              </w:rPr>
              <w:tab/>
              <w:fldChar w:fldCharType="begin"/>
              <w:instrText xml:space="preserve"> PAGEREF _Toc234340956 \h </w:instrText>
              <w:fldChar w:fldCharType="separate"/>
              <w:t>9</w:t>
              <w:fldChar w:fldCharType="end"/>
            </w:r>
          </w:hyperlink>
        </w:p>
        <w:p w14:paraId="612574F3" w14:textId="1281B1AC"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7" w:history="1">
            <w:r>
              <w:rPr>
                <w:rStyle w:val="a5"/>
                <w:noProof/>
              </w:rPr>
              <w:t>3.4 検査器側のずる対策(4段)</w:t>
            </w:r>
            <w:r>
              <w:rPr>
                <w:noProof/>
              </w:rPr>
              <w:tab/>
              <w:fldChar w:fldCharType="begin"/>
              <w:instrText xml:space="preserve"> PAGEREF _Toc234340957 \h </w:instrText>
              <w:fldChar w:fldCharType="separate"/>
              <w:t>10</w:t>
              <w:fldChar w:fldCharType="end"/>
            </w:r>
          </w:hyperlink>
        </w:p>
        <w:p w14:paraId="75047587" w14:textId="0749158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8" w:history="1">
            <w:r>
              <w:rPr>
                <w:rStyle w:val="a5"/>
                <w:noProof/>
              </w:rPr>
              <w:t>3.5 実験プロトコルの順序とRQ対応</w:t>
            </w:r>
            <w:r>
              <w:rPr>
                <w:noProof/>
              </w:rPr>
              <w:tab/>
              <w:fldChar w:fldCharType="begin"/>
              <w:instrText xml:space="preserve"> PAGEREF _Toc234340958 \h </w:instrText>
              <w:fldChar w:fldCharType="separate"/>
              <w:t>10</w:t>
              <w:fldChar w:fldCharType="end"/>
            </w:r>
          </w:hyperlink>
        </w:p>
        <w:p w14:paraId="471DA16C" w14:textId="2DDB3AB1"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59" w:history="1">
            <w:r>
              <w:rPr>
                <w:rStyle w:val="a5"/>
                <w:noProof/>
              </w:rPr>
              <w:t>4. 実験I: リバース系列 ― 既存アプリの再実装(Loop 1〜7)</w:t>
            </w:r>
            <w:r>
              <w:rPr>
                <w:noProof/>
              </w:rPr>
              <w:tab/>
              <w:fldChar w:fldCharType="begin"/>
              <w:instrText xml:space="preserve"> PAGEREF _Toc234340959 \h </w:instrText>
              <w:fldChar w:fldCharType="separate"/>
              <w:t>11</w:t>
              <w:fldChar w:fldCharType="end"/>
            </w:r>
          </w:hyperlink>
        </w:p>
        <w:p w14:paraId="56C67CEE" w14:textId="7161C2F2"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60" w:history="1">
            <w:r>
              <w:rPr>
                <w:rStyle w:val="a5"/>
                <w:noProof/>
              </w:rPr>
              <w:t>4.1 ずる台帳(12件)</w:t>
            </w:r>
            <w:r>
              <w:rPr>
                <w:noProof/>
              </w:rPr>
              <w:tab/>
              <w:fldChar w:fldCharType="begin"/>
              <w:instrText xml:space="preserve"> PAGEREF _Toc234340960 \h </w:instrText>
              <w:fldChar w:fldCharType="separate"/>
              <w:t>11</w:t>
              <w:fldChar w:fldCharType="end"/>
            </w:r>
          </w:hyperlink>
        </w:p>
        <w:p w14:paraId="17B3A85B" w14:textId="3AF942DB"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61" w:history="1">
            <w:r>
              <w:rPr>
                <w:rStyle w:val="a5"/>
                <w:noProof/>
              </w:rPr>
              <w:t>4.2 中心的発見 ― 核と表面の観測命題</w:t>
            </w:r>
            <w:r>
              <w:rPr>
                <w:noProof/>
              </w:rPr>
              <w:tab/>
              <w:fldChar w:fldCharType="begin"/>
              <w:instrText xml:space="preserve"> PAGEREF _Toc234340961 \h </w:instrText>
              <w:fldChar w:fldCharType="separate"/>
              <w:t>12</w:t>
              <w:fldChar w:fldCharType="end"/>
            </w:r>
          </w:hyperlink>
        </w:p>
        <w:p w14:paraId="624E6221" w14:textId="54A09EEC"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2" w:history="1">
            <w:r>
              <w:rPr>
                <w:rStyle w:val="a5"/>
                <w:noProof/>
              </w:rPr>
              <w:t>5. 実験II: 外部妥当性 ― 3ドメインでの再現(ドメイン数 N=3)</w:t>
            </w:r>
            <w:r>
              <w:rPr>
                <w:noProof/>
              </w:rPr>
              <w:tab/>
              <w:fldChar w:fldCharType="begin"/>
              <w:instrText xml:space="preserve"> PAGEREF _Toc234340962 \h </w:instrText>
              <w:fldChar w:fldCharType="separate"/>
              <w:t>13</w:t>
              <w:fldChar w:fldCharType="end"/>
            </w:r>
          </w:hyperlink>
        </w:p>
        <w:p w14:paraId="7417793B" w14:textId="0E9B2AAB"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3" w:history="1">
            <w:r>
              <w:rPr>
                <w:rStyle w:val="a5"/>
                <w:noProof/>
              </w:rPr>
              <w:t>6. 実験III: フォワード・モード ― 原版なしの新規開発と変更管理</w:t>
            </w:r>
            <w:r>
              <w:rPr>
                <w:noProof/>
              </w:rPr>
              <w:tab/>
              <w:fldChar w:fldCharType="begin"/>
              <w:instrText xml:space="preserve"> PAGEREF _Toc234340963 \h </w:instrText>
              <w:fldChar w:fldCharType="separate"/>
              <w:t>14</w:t>
              <w:fldChar w:fldCharType="end"/>
            </w:r>
          </w:hyperlink>
        </w:p>
        <w:p w14:paraId="4392C631" w14:textId="0759DC2D"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4" w:history="1">
            <w:r>
              <w:rPr>
                <w:rStyle w:val="a5"/>
                <w:noProof/>
              </w:rPr>
              <w:t>7. 実験IV: 自己適用 ― 検査器自体をBomDDで製造する</w:t>
            </w:r>
            <w:r>
              <w:rPr>
                <w:noProof/>
              </w:rPr>
              <w:tab/>
              <w:fldChar w:fldCharType="begin"/>
              <w:instrText xml:space="preserve"> PAGEREF _Toc234340964 \h </w:instrText>
              <w:fldChar w:fldCharType="separate"/>
              <w:t>16</w:t>
              <w:fldChar w:fldCharType="end"/>
            </w:r>
          </w:hyperlink>
        </w:p>
        <w:p w14:paraId="70CA2615" w14:textId="1518F809"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5" w:history="1">
            <w:r>
              <w:rPr>
                <w:rStyle w:val="a5"/>
                <w:noProof/>
              </w:rPr>
              <w:t>8. 実験V: 規模の壁 ― 影響分析の遡及採点(scale-01/02)</w:t>
            </w:r>
            <w:r>
              <w:rPr>
                <w:noProof/>
              </w:rPr>
              <w:tab/>
              <w:fldChar w:fldCharType="begin"/>
              <w:instrText xml:space="preserve"> PAGEREF _Toc234340965 \h </w:instrText>
              <w:fldChar w:fldCharType="separate"/>
              <w:t>17</w:t>
              <w:fldChar w:fldCharType="end"/>
            </w:r>
          </w:hyperlink>
        </w:p>
        <w:p w14:paraId="1623DD21" w14:textId="0C400AC1"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66" w:history="1">
            <w:r>
              <w:rPr>
                <w:rStyle w:val="a5"/>
                <w:noProof/>
              </w:rPr>
              <w:t>8.1 遡及採点 ― 壁の実像はハブへの写像集中</w:t>
            </w:r>
            <w:r>
              <w:rPr>
                <w:noProof/>
              </w:rPr>
              <w:tab/>
              <w:fldChar w:fldCharType="begin"/>
              <w:instrText xml:space="preserve"> PAGEREF _Toc234340966 \h </w:instrText>
              <w:fldChar w:fldCharType="separate"/>
              <w:t>17</w:t>
              <w:fldChar w:fldCharType="end"/>
            </w:r>
          </w:hyperlink>
        </w:p>
        <w:p w14:paraId="78E70B3C" w14:textId="00E82228"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67" w:history="1">
            <w:r>
              <w:rPr>
                <w:rStyle w:val="a5"/>
                <w:noProof/>
              </w:rPr>
              <w:t>8.2 対策レジーム下の前向き検証(scale-02)</w:t>
            </w:r>
            <w:r>
              <w:rPr>
                <w:noProof/>
              </w:rPr>
              <w:tab/>
              <w:fldChar w:fldCharType="begin"/>
              <w:instrText xml:space="preserve"> PAGEREF _Toc234340967 \h </w:instrText>
              <w:fldChar w:fldCharType="separate"/>
              <w:t>17</w:t>
              <w:fldChar w:fldCharType="end"/>
            </w:r>
          </w:hyperlink>
        </w:p>
        <w:p w14:paraId="52A6EB3E" w14:textId="29815E5B"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8" w:history="1">
            <w:r>
              <w:rPr>
                <w:rStyle w:val="a5"/>
                <w:noProof/>
              </w:rPr>
              <w:t>9. 実験VI: UI-CAD ― UI製造の脱職人芸</w:t>
            </w:r>
            <w:r>
              <w:rPr>
                <w:noProof/>
              </w:rPr>
              <w:tab/>
              <w:fldChar w:fldCharType="begin"/>
              <w:instrText xml:space="preserve"> PAGEREF _Toc234340968 \h </w:instrText>
              <w:fldChar w:fldCharType="separate"/>
              <w:t>19</w:t>
              <w:fldChar w:fldCharType="end"/>
            </w:r>
          </w:hyperlink>
        </w:p>
        <w:p w14:paraId="689B7978" w14:textId="184CBB7C"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9" w:history="1">
            <w:r>
              <w:rPr>
                <w:rStyle w:val="a5"/>
                <w:noProof/>
              </w:rPr>
              <w:t>10. 実験VII: 既存資産への適用 ― stage-0健診とhub-first移行</w:t>
            </w:r>
            <w:r>
              <w:rPr>
                <w:noProof/>
              </w:rPr>
              <w:tab/>
              <w:fldChar w:fldCharType="begin"/>
              <w:instrText xml:space="preserve"> PAGEREF _Toc234340969 \h </w:instrText>
              <w:fldChar w:fldCharType="separate"/>
              <w:t>20</w:t>
              <w:fldChar w:fldCharType="end"/>
            </w:r>
          </w:hyperlink>
        </w:p>
        <w:p w14:paraId="2F8FE988" w14:textId="5D9AD1E3"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70" w:history="1">
            <w:del w:id="9521" w:author="Claude" w:date="2026-07-10T00:00:00Z">
              <w:r>
                <w:rPr>
                  <w:rStyle w:val="a5"/>
                  <w:noProof/>
                </w:rPr>
                <w:delText xml:space="preserve">11. 横断的発見 ― 観測命題の統合</w:delText>
              </w:r>
            </w:del>
            <w:ins w:id="9522" w:author="Claude" w:date="2026-07-10T00:00:00Z">
              <w:r>
                <w:rPr>
                  <w:rStyle w:val="a5"/>
                  <w:noProof/>
                </w:rPr>
                <w:t xml:space="preserve">12. 横断的発見 ― 観測命題の統合</w:t>
              </w:r>
            </w:ins>
            <w:r>
              <w:rPr>
                <w:noProof/>
              </w:rPr>
              <w:tab/>
              <w:fldChar w:fldCharType="begin"/>
              <w:instrText xml:space="preserve"> PAGEREF _Toc234340970 \h </w:instrText>
              <w:fldChar w:fldCharType="separate"/>
              <w:t>21</w:t>
              <w:fldChar w:fldCharType="end"/>
            </w:r>
          </w:hyperlink>
        </w:p>
        <w:p w14:paraId="3EFEC054" w14:textId="2D2CFBA2"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1" w:history="1">
            <w:del w:id="9525" w:author="Claude" w:date="2026-07-10T00:00:00Z">
              <w:r>
                <w:rPr>
                  <w:rStyle w:val="a5"/>
                  <w:noProof/>
                </w:rPr>
                <w:delText xml:space="preserve">11.1 観測命題</w:delText>
              </w:r>
            </w:del>
            <w:ins w:id="9526" w:author="Claude" w:date="2026-07-10T00:00:00Z">
              <w:r>
                <w:rPr>
                  <w:rStyle w:val="a5"/>
                  <w:noProof/>
                </w:rPr>
                <w:t xml:space="preserve">12.1 観測命題</w:t>
              </w:r>
            </w:ins>
            <w:r>
              <w:rPr>
                <w:noProof/>
              </w:rPr>
              <w:tab/>
              <w:fldChar w:fldCharType="begin"/>
              <w:instrText xml:space="preserve"> PAGEREF _Toc234340971 \h </w:instrText>
              <w:fldChar w:fldCharType="separate"/>
              <w:t>21</w:t>
              <w:fldChar w:fldCharType="end"/>
            </w:r>
          </w:hyperlink>
        </w:p>
        <w:p w14:paraId="4E2519A7" w14:textId="6CB0AEB8"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2" w:history="1">
            <w:del w:id="9529" w:author="Claude" w:date="2026-07-10T00:00:00Z">
              <w:r>
                <w:rPr>
                  <w:rStyle w:val="a5"/>
                  <w:noProof/>
                </w:rPr>
                <w:delText xml:space="preserve">11.2 ベースラインとアブレーション的証拠</w:delText>
              </w:r>
            </w:del>
            <w:ins w:id="9530" w:author="Claude" w:date="2026-07-10T00:00:00Z">
              <w:r>
                <w:rPr>
                  <w:rStyle w:val="a5"/>
                  <w:noProof/>
                </w:rPr>
                <w:t xml:space="preserve">12.2 ベースラインとアブレーション的証拠</w:t>
              </w:r>
            </w:ins>
            <w:r>
              <w:rPr>
                <w:noProof/>
              </w:rPr>
              <w:tab/>
              <w:fldChar w:fldCharType="begin"/>
              <w:instrText xml:space="preserve"> PAGEREF _Toc234340972 \h </w:instrText>
              <w:fldChar w:fldCharType="separate"/>
              <w:t>21</w:t>
              <w:fldChar w:fldCharType="end"/>
            </w:r>
          </w:hyperlink>
        </w:p>
        <w:p w14:paraId="0055EBEC" w14:textId="1864FC2E"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73" w:history="1">
            <w:del w:id="9533" w:author="Claude" w:date="2026-07-10T00:00:00Z">
              <w:r>
                <w:rPr>
                  <w:rStyle w:val="a5"/>
                  <w:noProof/>
                </w:rPr>
                <w:delText xml:space="preserve">12. 妥当性への脅威</w:delText>
              </w:r>
            </w:del>
            <w:ins w:id="9534" w:author="Claude" w:date="2026-07-10T00:00:00Z">
              <w:r>
                <w:rPr>
                  <w:rStyle w:val="a5"/>
                  <w:noProof/>
                </w:rPr>
                <w:t xml:space="preserve">13. 妥当性への脅威</w:t>
              </w:r>
            </w:ins>
            <w:r>
              <w:rPr>
                <w:noProof/>
              </w:rPr>
              <w:tab/>
              <w:fldChar w:fldCharType="begin"/>
              <w:instrText xml:space="preserve"> PAGEREF _Toc234340973 \h </w:instrText>
              <w:fldChar w:fldCharType="separate"/>
              <w:t>23</w:t>
              <w:fldChar w:fldCharType="end"/>
            </w:r>
          </w:hyperlink>
        </w:p>
        <w:p w14:paraId="7B485E73" w14:textId="14CA239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4" w:history="1">
            <w:del w:id="9537" w:author="Claude" w:date="2026-07-10T00:00:00Z">
              <w:r>
                <w:rPr>
                  <w:rStyle w:val="a5"/>
                  <w:noProof/>
                </w:rPr>
                <w:delText xml:space="preserve">12.1 内的妥当性</w:delText>
              </w:r>
            </w:del>
            <w:ins w:id="9538" w:author="Claude" w:date="2026-07-10T00:00:00Z">
              <w:r>
                <w:rPr>
                  <w:rStyle w:val="a5"/>
                  <w:noProof/>
                </w:rPr>
                <w:t xml:space="preserve">13.1 内的妥当性</w:t>
              </w:r>
            </w:ins>
            <w:r>
              <w:rPr>
                <w:noProof/>
              </w:rPr>
              <w:tab/>
              <w:fldChar w:fldCharType="begin"/>
              <w:instrText xml:space="preserve"> PAGEREF _Toc234340974 \h </w:instrText>
              <w:fldChar w:fldCharType="separate"/>
              <w:t>23</w:t>
              <w:fldChar w:fldCharType="end"/>
            </w:r>
          </w:hyperlink>
        </w:p>
        <w:p w14:paraId="225C57F1" w14:textId="59E09F0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5" w:history="1">
            <w:del w:id="9541" w:author="Claude" w:date="2026-07-10T00:00:00Z">
              <w:r>
                <w:rPr>
                  <w:rStyle w:val="a5"/>
                  <w:noProof/>
                </w:rPr>
                <w:delText xml:space="preserve">12.2 外的妥当性</w:delText>
              </w:r>
            </w:del>
            <w:ins w:id="9542" w:author="Claude" w:date="2026-07-10T00:00:00Z">
              <w:r>
                <w:rPr>
                  <w:rStyle w:val="a5"/>
                  <w:noProof/>
                </w:rPr>
                <w:t xml:space="preserve">13.2 外的妥当性</w:t>
              </w:r>
            </w:ins>
            <w:r>
              <w:rPr>
                <w:noProof/>
              </w:rPr>
              <w:tab/>
              <w:fldChar w:fldCharType="begin"/>
              <w:instrText xml:space="preserve"> PAGEREF _Toc234340975 \h </w:instrText>
              <w:fldChar w:fldCharType="separate"/>
              <w:t>23</w:t>
              <w:fldChar w:fldCharType="end"/>
            </w:r>
          </w:hyperlink>
        </w:p>
        <w:p w14:paraId="4BA68BA5" w14:textId="051D7C85"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6" w:history="1">
            <w:del w:id="9545" w:author="Claude" w:date="2026-07-10T00:00:00Z">
              <w:r>
                <w:rPr>
                  <w:rStyle w:val="a5"/>
                  <w:noProof/>
                </w:rPr>
                <w:delText xml:space="preserve">12.3 構成概念妥当性</w:delText>
              </w:r>
            </w:del>
            <w:ins w:id="9546" w:author="Claude" w:date="2026-07-10T00:00:00Z">
              <w:r>
                <w:rPr>
                  <w:rStyle w:val="a5"/>
                  <w:noProof/>
                </w:rPr>
                <w:t xml:space="preserve">13.3 構成概念妥当性</w:t>
              </w:r>
            </w:ins>
            <w:r>
              <w:rPr>
                <w:noProof/>
              </w:rPr>
              <w:tab/>
              <w:fldChar w:fldCharType="begin"/>
              <w:instrText xml:space="preserve"> PAGEREF _Toc234340976 \h </w:instrText>
              <w:fldChar w:fldCharType="separate"/>
              <w:t>23</w:t>
              <w:fldChar w:fldCharType="end"/>
            </w:r>
          </w:hyperlink>
        </w:p>
        <w:p w14:paraId="4F4823A4" w14:textId="1D4A37A4"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77" w:history="1">
            <w:del w:id="9549" w:author="Claude" w:date="2026-07-10T00:00:00Z">
              <w:r>
                <w:rPr>
                  <w:rStyle w:val="a5"/>
                  <w:noProof/>
                </w:rPr>
                <w:delText xml:space="preserve">13. 関連研究と位置づけ</w:delText>
              </w:r>
            </w:del>
            <w:ins w:id="9550" w:author="Claude" w:date="2026-07-10T00:00:00Z">
              <w:r>
                <w:rPr>
                  <w:rStyle w:val="a5"/>
                  <w:noProof/>
                </w:rPr>
                <w:t xml:space="preserve">14. 関連研究と位置づけ</w:t>
              </w:r>
            </w:ins>
            <w:r>
              <w:rPr>
                <w:noProof/>
              </w:rPr>
              <w:tab/>
              <w:fldChar w:fldCharType="begin"/>
              <w:instrText xml:space="preserve"> PAGEREF _Toc234340977 \h </w:instrText>
              <w:fldChar w:fldCharType="separate"/>
              <w:t>24</w:t>
              <w:fldChar w:fldCharType="end"/>
            </w:r>
          </w:hyperlink>
        </w:p>
        <w:p w14:paraId="1D8C173B" w14:textId="5570C8D3"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8" w:history="1">
            <w:del w:id="9553" w:author="Claude" w:date="2026-07-10T00:00:00Z">
              <w:r>
                <w:rPr>
                  <w:rStyle w:val="a5"/>
                  <w:noProof/>
                </w:rPr>
                <w:delText xml:space="preserve">13.1 LLMコード生成・AIソフトウェア工学</w:delText>
              </w:r>
            </w:del>
            <w:ins w:id="9554" w:author="Claude" w:date="2026-07-10T00:00:00Z">
              <w:r>
                <w:rPr>
                  <w:rStyle w:val="a5"/>
                  <w:noProof/>
                </w:rPr>
                <w:t xml:space="preserve">14.1 LLMコード生成・AIソフトウェア工学</w:t>
              </w:r>
            </w:ins>
            <w:r>
              <w:rPr>
                <w:noProof/>
              </w:rPr>
              <w:tab/>
              <w:fldChar w:fldCharType="begin"/>
              <w:instrText xml:space="preserve"> PAGEREF _Toc234340978 \h </w:instrText>
              <w:fldChar w:fldCharType="separate"/>
              <w:t>24</w:t>
              <w:fldChar w:fldCharType="end"/>
            </w:r>
          </w:hyperlink>
        </w:p>
        <w:p w14:paraId="2264054E" w14:textId="241021AC"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9" w:history="1">
            <w:del w:id="9557" w:author="Claude" w:date="2026-07-10T00:00:00Z">
              <w:r>
                <w:rPr>
                  <w:rStyle w:val="a5"/>
                  <w:noProof/>
                </w:rPr>
                <w:delText xml:space="preserve">13.2 仕様・契約・トレーサビリティ</w:delText>
              </w:r>
            </w:del>
            <w:ins w:id="9558" w:author="Claude" w:date="2026-07-10T00:00:00Z">
              <w:r>
                <w:rPr>
                  <w:rStyle w:val="a5"/>
                  <w:noProof/>
                </w:rPr>
                <w:t xml:space="preserve">14.2 仕様・契約・トレーサビリティ</w:t>
              </w:r>
            </w:ins>
            <w:r>
              <w:rPr>
                <w:noProof/>
              </w:rPr>
              <w:tab/>
              <w:fldChar w:fldCharType="begin"/>
              <w:instrText xml:space="preserve"> PAGEREF _Toc234340979 \h </w:instrText>
              <w:fldChar w:fldCharType="separate"/>
              <w:t>24</w:t>
              <w:fldChar w:fldCharType="end"/>
            </w:r>
          </w:hyperlink>
        </w:p>
        <w:p w14:paraId="722C5720" w14:textId="0AC8D7C3"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0" w:history="1">
            <w:del w:id="9561" w:author="Claude" w:date="2026-07-10T00:00:00Z">
              <w:r>
                <w:rPr>
                  <w:rStyle w:val="a5"/>
                  <w:noProof/>
                </w:rPr>
                <w:delText xml:space="preserve">13.3 保守・変更管理・技術的負債</w:delText>
              </w:r>
            </w:del>
            <w:ins w:id="9562" w:author="Claude" w:date="2026-07-10T00:00:00Z">
              <w:r>
                <w:rPr>
                  <w:rStyle w:val="a5"/>
                  <w:noProof/>
                </w:rPr>
                <w:t xml:space="preserve">14.3 保守・変更管理・技術的負債</w:t>
              </w:r>
            </w:ins>
            <w:r>
              <w:rPr>
                <w:noProof/>
              </w:rPr>
              <w:tab/>
              <w:fldChar w:fldCharType="begin"/>
              <w:instrText xml:space="preserve"> PAGEREF _Toc234340980 \h </w:instrText>
              <w:fldChar w:fldCharType="separate"/>
              <w:t>24</w:t>
              <w:fldChar w:fldCharType="end"/>
            </w:r>
          </w:hyperlink>
        </w:p>
        <w:p w14:paraId="2A176601" w14:textId="583AD1F2"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1" w:history="1">
            <w:del w:id="9565" w:author="Claude" w:date="2026-07-10T00:00:00Z">
              <w:r>
                <w:rPr>
                  <w:rStyle w:val="a5"/>
                  <w:noProof/>
                </w:rPr>
                <w:delText xml:space="preserve">13.4 テストオラクル問題・実証的方法論</w:delText>
              </w:r>
            </w:del>
            <w:ins w:id="9566" w:author="Claude" w:date="2026-07-10T00:00:00Z">
              <w:r>
                <w:rPr>
                  <w:rStyle w:val="a5"/>
                  <w:noProof/>
                </w:rPr>
                <w:t xml:space="preserve">14.4 テストオラクル問題・実証的方法論</w:t>
              </w:r>
            </w:ins>
            <w:r>
              <w:rPr>
                <w:noProof/>
              </w:rPr>
              <w:tab/>
              <w:fldChar w:fldCharType="begin"/>
              <w:instrText xml:space="preserve"> PAGEREF _Toc234340981 \h </w:instrText>
              <w:fldChar w:fldCharType="separate"/>
              <w:t>25</w:t>
              <w:fldChar w:fldCharType="end"/>
            </w:r>
          </w:hyperlink>
        </w:p>
        <w:p w14:paraId="5EB1061C" w14:textId="66B66C33"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82" w:history="1">
            <w:del w:id="9569" w:author="Claude" w:date="2026-07-10T00:00:00Z">
              <w:r>
                <w:rPr>
                  <w:rStyle w:val="a5"/>
                  <w:noProof/>
                </w:rPr>
                <w:delText xml:space="preserve">14. 実証プロジェクトの提案(産業実証プロトコル)</w:delText>
              </w:r>
            </w:del>
            <w:ins w:id="9570" w:author="Claude" w:date="2026-07-10T00:00:00Z">
              <w:r>
                <w:rPr>
                  <w:rStyle w:val="a5"/>
                  <w:noProof/>
                </w:rPr>
                <w:t xml:space="preserve">15. 実証プロジェクトの提案(産業実証プロトコル)</w:t>
              </w:r>
            </w:ins>
            <w:r>
              <w:rPr>
                <w:noProof/>
              </w:rPr>
              <w:tab/>
              <w:fldChar w:fldCharType="begin"/>
              <w:instrText xml:space="preserve"> PAGEREF _Toc234340982 \h </w:instrText>
              <w:fldChar w:fldCharType="separate"/>
              <w:t>26</w:t>
              <w:fldChar w:fldCharType="end"/>
            </w:r>
          </w:hyperlink>
        </w:p>
        <w:p w14:paraId="48444088" w14:textId="64F225E7"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3" w:history="1">
            <w:del w:id="9573" w:author="Claude" w:date="2026-07-10T00:00:00Z">
              <w:r>
                <w:rPr>
                  <w:rStyle w:val="a5"/>
                  <w:noProof/>
                </w:rPr>
                <w:delText xml:space="preserve">14.1 目的と検証仮説</w:delText>
              </w:r>
            </w:del>
            <w:ins w:id="9574" w:author="Claude" w:date="2026-07-10T00:00:00Z">
              <w:r>
                <w:rPr>
                  <w:rStyle w:val="a5"/>
                  <w:noProof/>
                </w:rPr>
                <w:t xml:space="preserve">15.1 目的と検証仮説</w:t>
              </w:r>
            </w:ins>
            <w:r>
              <w:rPr>
                <w:noProof/>
              </w:rPr>
              <w:tab/>
              <w:fldChar w:fldCharType="begin"/>
              <w:instrText xml:space="preserve"> PAGEREF _Toc234340983 \h </w:instrText>
              <w:fldChar w:fldCharType="separate"/>
              <w:t>26</w:t>
              <w:fldChar w:fldCharType="end"/>
            </w:r>
          </w:hyperlink>
        </w:p>
        <w:p w14:paraId="7D6C6B82" w14:textId="2C118EA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4" w:history="1">
            <w:del w:id="9577" w:author="Claude" w:date="2026-07-10T00:00:00Z">
              <w:r>
                <w:rPr>
                  <w:rStyle w:val="a5"/>
                  <w:noProof/>
                </w:rPr>
                <w:delText xml:space="preserve">14.2 フェーズ設計</w:delText>
              </w:r>
            </w:del>
            <w:ins w:id="9578" w:author="Claude" w:date="2026-07-10T00:00:00Z">
              <w:r>
                <w:rPr>
                  <w:rStyle w:val="a5"/>
                  <w:noProof/>
                </w:rPr>
                <w:t xml:space="preserve">15.2 フェーズ設計</w:t>
              </w:r>
            </w:ins>
            <w:r>
              <w:rPr>
                <w:noProof/>
              </w:rPr>
              <w:tab/>
              <w:fldChar w:fldCharType="begin"/>
              <w:instrText xml:space="preserve"> PAGEREF _Toc234340984 \h </w:instrText>
              <w:fldChar w:fldCharType="separate"/>
              <w:t>26</w:t>
              <w:fldChar w:fldCharType="end"/>
            </w:r>
          </w:hyperlink>
        </w:p>
        <w:p w14:paraId="43654CB8" w14:textId="271AC59F"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5" w:history="1">
            <w:del w:id="9581" w:author="Claude" w:date="2026-07-10T00:00:00Z">
              <w:r>
                <w:rPr>
                  <w:rStyle w:val="a5"/>
                  <w:noProof/>
                </w:rPr>
                <w:delText xml:space="preserve">14.3 測定指標(KPI)</w:delText>
              </w:r>
            </w:del>
            <w:ins w:id="9582" w:author="Claude" w:date="2026-07-10T00:00:00Z">
              <w:r>
                <w:rPr>
                  <w:rStyle w:val="a5"/>
                  <w:noProof/>
                </w:rPr>
                <w:t xml:space="preserve">15.3 測定指標(KPI)</w:t>
              </w:r>
            </w:ins>
            <w:r>
              <w:rPr>
                <w:noProof/>
              </w:rPr>
              <w:tab/>
              <w:fldChar w:fldCharType="begin"/>
              <w:instrText xml:space="preserve"> PAGEREF _Toc234340985 \h </w:instrText>
              <w:fldChar w:fldCharType="separate"/>
              <w:t>27</w:t>
              <w:fldChar w:fldCharType="end"/>
            </w:r>
          </w:hyperlink>
        </w:p>
        <w:p w14:paraId="203CF74D" w14:textId="59E57F4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6" w:history="1">
            <w:del w:id="9585" w:author="Claude" w:date="2026-07-10T00:00:00Z">
              <w:r>
                <w:rPr>
                  <w:rStyle w:val="a5"/>
                  <w:noProof/>
                </w:rPr>
                <w:delText xml:space="preserve">14.4 体制と費用項目</w:delText>
              </w:r>
            </w:del>
            <w:ins w:id="9586" w:author="Claude" w:date="2026-07-10T00:00:00Z">
              <w:r>
                <w:rPr>
                  <w:rStyle w:val="a5"/>
                  <w:noProof/>
                </w:rPr>
                <w:t xml:space="preserve">15.4 体制と費用項目</w:t>
              </w:r>
            </w:ins>
            <w:r>
              <w:rPr>
                <w:noProof/>
              </w:rPr>
              <w:tab/>
              <w:fldChar w:fldCharType="begin"/>
              <w:instrText xml:space="preserve"> PAGEREF _Toc234340986 \h </w:instrText>
              <w:fldChar w:fldCharType="separate"/>
              <w:t>27</w:t>
              <w:fldChar w:fldCharType="end"/>
            </w:r>
          </w:hyperlink>
        </w:p>
        <w:p w14:paraId="5DE81140" w14:textId="304125C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7" w:history="1">
            <w:del w:id="9589" w:author="Claude" w:date="2026-07-10T00:00:00Z">
              <w:r>
                <w:rPr>
                  <w:rStyle w:val="a5"/>
                  <w:noProof/>
                </w:rPr>
                <w:delText xml:space="preserve">14.5 リスクと軽減策</w:delText>
              </w:r>
            </w:del>
            <w:ins w:id="9590" w:author="Claude" w:date="2026-07-10T00:00:00Z">
              <w:r>
                <w:rPr>
                  <w:rStyle w:val="a5"/>
                  <w:noProof/>
                </w:rPr>
                <w:t xml:space="preserve">15.5 リスクと軽減策</w:t>
              </w:r>
            </w:ins>
            <w:r>
              <w:rPr>
                <w:noProof/>
              </w:rPr>
              <w:tab/>
              <w:fldChar w:fldCharType="begin"/>
              <w:instrText xml:space="preserve"> PAGEREF _Toc234340987 \h </w:instrText>
              <w:fldChar w:fldCharType="separate"/>
              <w:t>28</w:t>
              <w:fldChar w:fldCharType="end"/>
            </w:r>
          </w:hyperlink>
        </w:p>
        <w:p w14:paraId="2AEA9AA5" w14:textId="746F47CB"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88" w:history="1">
            <w:del w:id="9593" w:author="Claude" w:date="2026-07-10T00:00:00Z">
              <w:r>
                <w:rPr>
                  <w:rStyle w:val="a5"/>
                  <w:noProof/>
                </w:rPr>
                <w:delText xml:space="preserve">15. おわりに</w:delText>
              </w:r>
            </w:del>
            <w:ins w:id="9594" w:author="Claude" w:date="2026-07-10T00:00:00Z">
              <w:r>
                <w:rPr>
                  <w:rStyle w:val="a5"/>
                  <w:noProof/>
                </w:rPr>
                <w:t xml:space="preserve">16. おわりに</w:t>
              </w:r>
            </w:ins>
            <w:r>
              <w:rPr>
                <w:noProof/>
              </w:rPr>
              <w:tab/>
              <w:fldChar w:fldCharType="begin"/>
              <w:instrText xml:space="preserve"> PAGEREF _Toc234340988 \h </w:instrText>
              <w:fldChar w:fldCharType="separate"/>
              <w:t>29</w:t>
              <w:fldChar w:fldCharType="end"/>
            </w:r>
          </w:hyperlink>
        </w:p>
        <w:p w14:paraId="053B6FFB" w14:textId="764429CD"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89" w:history="1">
            <w:r>
              <w:rPr>
                <w:rStyle w:val="a5"/>
                <w:noProof/>
              </w:rPr>
              <w:t>参考文献</w:t>
            </w:r>
            <w:r>
              <w:rPr>
                <w:noProof/>
              </w:rPr>
              <w:tab/>
              <w:fldChar w:fldCharType="begin"/>
              <w:instrText xml:space="preserve"> PAGEREF _Toc234340989 \h </w:instrText>
              <w:fldChar w:fldCharType="separate"/>
              <w:t>30</w:t>
              <w:fldChar w:fldCharType="end"/>
            </w:r>
          </w:hyperlink>
        </w:p>
        <w:p w14:paraId="5443A0F6" w14:textId="37FA3772"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90" w:history="1">
            <w:r>
              <w:rPr>
                <w:rStyle w:val="a5"/>
                <w:noProof/>
              </w:rPr>
              <w:t>付録A: 証拠リポジトリ一覧と再現性の階層</w:t>
            </w:r>
            <w:r>
              <w:rPr>
                <w:noProof/>
              </w:rPr>
              <w:tab/>
              <w:fldChar w:fldCharType="begin"/>
              <w:instrText xml:space="preserve"> PAGEREF _Toc234340990 \h </w:instrText>
              <w:fldChar w:fldCharType="separate"/>
              <w:t>31</w:t>
              <w:fldChar w:fldCharType="end"/>
            </w:r>
          </w:hyperlink>
        </w:p>
        <w:p w14:paraId="4182E0B9" w14:textId="1D04F6D9"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91" w:history="1">
            <w:r>
              <w:rPr>
                <w:rStyle w:val="a5"/>
                <w:noProof/>
              </w:rPr>
              <w:t>付録B: 用語集</w:t>
            </w:r>
            <w:r>
              <w:rPr>
                <w:noProof/>
              </w:rPr>
              <w:tab/>
              <w:fldChar w:fldCharType="begin"/>
              <w:instrText xml:space="preserve"> PAGEREF _Toc234340991 \h </w:instrText>
              <w:fldChar w:fldCharType="separate"/>
              <w:t>33</w:t>
              <w:fldChar w:fldCharType="end"/>
            </w:r>
          </w:hyperlink>
        </w:p>
        <w:p w14:paraId="68533ACA" w14:textId="54F3ED80" w:rsidR="00F26E2E" w:rsidRDefault="00B870A1">
          <w:r>
            <w:fldChar w:fldCharType="end"/>
          </w:r>
        </w:p>
      </w:sdtContent>
    </w:sdt>
    <w:p w14:paraId="5C035230" w14:textId="77777777" w:rsidR="00F26E2E" w:rsidRDefault="00B870A1">
      <w:pPr>
        <w:pStyle w:val="1"/>
        <w:pageBreakBefore/>
      </w:pPr>
      <w:bookmarkStart w:id="2" w:name="_Toc234340943"/>
      <w:r>
        <w:lastRenderedPageBreak/>
        <w:t>1. はじめに</w:t>
      </w:r>
      <w:bookmarkEnd w:id="2"/>
    </w:p>
    <w:p w14:paraId="0674F07B" w14:textId="77777777" w:rsidR="00F26E2E" w:rsidRDefault="00B870A1">
      <w:pPr>
        <w:pStyle w:val="2"/>
      </w:pPr>
      <w:bookmarkStart w:id="3" w:name="_Toc234340944"/>
      <w:r>
        <w:t>1.1 背景</w:t>
      </w:r>
      <w:bookmarkEnd w:id="3"/>
    </w:p>
    <w:p w14:paraId="4F3A4785" w14:textId="77777777" w:rsidR="00F26E2E" w:rsidRDefault="00B870A1">
      <w:pPr>
        <w:spacing w:after="120" w:line="300" w:lineRule="auto"/>
        <w:jc w:val="both"/>
      </w:pPr>
      <w:r>
        <w:t>LLMによるコード生成は、単発のコード片の生成において高い実用性を示しており、開発現場への浸透が進んでいる。しかし現状の利用形態は「人間が都度プロンプトを書き、出力を目視で確認する」という点で、産業革命以前の家内制手工業に近い。生成は速くなったが、次の3点は依然として個人の技能に依存している。第一に、生成物が仕様に適合していることの保証(テストが緑であることと仕様適合は同義でない)。第二に、変更時の影響範囲の特定と回帰の防止。第三に、外部依存(ライブラリ・外部ツール・デザイン)の劣化に対する保守判断である。</w:t>
      </w:r>
    </w:p>
    <w:p w14:paraId="09D692EF" w14:textId="77777777" w:rsidR="00F26E2E" w:rsidRDefault="00B870A1">
      <w:pPr>
        <w:spacing w:after="120" w:line="300" w:lineRule="auto"/>
        <w:jc w:val="both"/>
      </w:pPr>
      <w:r>
        <w:t>製造業はこれらの問題を、部品表(BOM)・工程設計・検査計画(Control Plan)・故障モード影響解析(FMEA)・技術変更指示(ECO: Engineering Change Order)・製品ライフサイクル管理(PLM)という一連の様式で解決してきた。本研究の出発点は、この様式群がAIコード生成にそのまま移植できるか、という問いである。</w:t>
      </w:r>
    </w:p>
    <w:p w14:paraId="07CF9798" w14:textId="77777777" w:rsidR="00F26E2E" w:rsidRDefault="00B870A1">
      <w:pPr>
        <w:pStyle w:val="2"/>
      </w:pPr>
      <w:bookmarkStart w:id="4" w:name="_Toc234340945"/>
      <w:r>
        <w:t>1.2 問題の定式化 ― 「ずる」という観測量</w:t>
      </w:r>
      <w:bookmarkEnd w:id="4"/>
    </w:p>
    <w:p w14:paraId="41F7619C" w14:textId="77777777" w:rsidR="00F26E2E" w:rsidRDefault="00B870A1">
      <w:pPr>
        <w:spacing w:after="120" w:line="300" w:lineRule="auto"/>
        <w:jc w:val="both"/>
      </w:pPr>
      <w:r>
        <w:t>AIを製造装置とみなす構想の核心的リスクは、装置が仕様(BOM)に書かれていない判断を自らの暗黙知(言語慣習・ライブラリ慣用・配色直感など)で埋め、それが</w:t>
      </w:r>
      <w:r>
        <w:rPr>
          <w:b/>
          <w:bCs/>
        </w:rPr>
        <w:t>偶然</w:t>
      </w:r>
      <w:r>
        <w:t>設計者の意図と一致してしまうことにある。一致している間は問題が不可視であり、暗黙知が尽きた一点で様式差ではなく機能バグとして顕在化する。本研究ではこの「手法から導けず、従来手法(人間の判断・慣習)で埋めた箇所」を</w:t>
      </w:r>
      <w:r>
        <w:rPr>
          <w:b/>
          <w:bCs/>
        </w:rPr>
        <w:t>ずる(cheat; unjustified fill)</w:t>
      </w:r>
      <w:r>
        <w:t>と定義し、失敗ではなく観測データとして記録した(判定手順と「全数」の意味は第3.2節で操作的に定義する)。ずるの発生位置・分類・対策可能性が、手法の成立範囲を定量的に画定する。</w:t>
      </w:r>
    </w:p>
    <w:p w14:paraId="4A686AC6" w14:textId="77777777" w:rsidR="00F26E2E" w:rsidRDefault="00B870A1">
      <w:pPr>
        <w:pStyle w:val="2"/>
      </w:pPr>
      <w:bookmarkStart w:id="5" w:name="_Toc234340946"/>
      <w:r>
        <w:t>1.3 研究質問</w:t>
      </w:r>
      <w:bookmarkEnd w:id="5"/>
    </w:p>
    <w:p w14:paraId="22D50440" w14:textId="77777777" w:rsidR="00F26E2E" w:rsidRDefault="00B870A1">
      <w:pPr>
        <w:spacing w:after="120" w:line="300" w:lineRule="auto"/>
        <w:jc w:val="both"/>
      </w:pPr>
      <w:r>
        <w:t>本研究は次の5つの研究質問(RQ)を扱う。各RQと実験系列・測定量の対応は第3.5節の表に示す。</w:t>
      </w:r>
    </w:p>
    <w:p w14:paraId="6110C851" w14:textId="77777777" w:rsidR="00F26E2E" w:rsidRDefault="00B870A1">
      <w:pPr>
        <w:pStyle w:val="a4"/>
        <w:numPr>
          <w:ilvl w:val="0"/>
          <w:numId w:val="2"/>
        </w:numPr>
        <w:spacing w:after="60" w:line="300" w:lineRule="auto"/>
        <w:jc w:val="both"/>
      </w:pPr>
      <w:r>
        <w:rPr>
          <w:b/>
          <w:bCs/>
        </w:rPr>
        <w:t>RQ1(鋳造)</w:t>
      </w:r>
      <w:r>
        <w:t>: BOM/工程のみから、原版非開示のAI製造装置が定義済み受入を手修正なしで通過する成果物を生成できるか。</w:t>
      </w:r>
    </w:p>
    <w:p w14:paraId="5BE1A6B0" w14:textId="77777777" w:rsidR="00F26E2E" w:rsidRDefault="00B870A1">
      <w:pPr>
        <w:pStyle w:val="a4"/>
        <w:numPr>
          <w:ilvl w:val="0"/>
          <w:numId w:val="2"/>
        </w:numPr>
        <w:spacing w:after="60" w:line="300" w:lineRule="auto"/>
        <w:jc w:val="both"/>
      </w:pPr>
      <w:r>
        <w:rPr>
          <w:b/>
          <w:bCs/>
        </w:rPr>
        <w:t>RQ2(破れの所在)</w:t>
      </w:r>
      <w:r>
        <w:t>: 破れ(ずる)はどの部品(核/表面)・どの知識層に集中するか。</w:t>
      </w:r>
    </w:p>
    <w:p w14:paraId="7AC490EA" w14:textId="77777777" w:rsidR="00F26E2E" w:rsidRDefault="00B870A1">
      <w:pPr>
        <w:pStyle w:val="a4"/>
        <w:numPr>
          <w:ilvl w:val="0"/>
          <w:numId w:val="2"/>
        </w:numPr>
        <w:spacing w:after="60" w:line="300" w:lineRule="auto"/>
        <w:jc w:val="both"/>
      </w:pPr>
      <w:r>
        <w:rPr>
          <w:b/>
          <w:bCs/>
        </w:rPr>
        <w:t>RQ3(変更管理)</w:t>
      </w:r>
      <w:r>
        <w:t>: 変更オーダー(ECO)において、影響分析の精度・回帰・データ移行・不要改変を測定可能にできるか。</w:t>
      </w:r>
    </w:p>
    <w:p w14:paraId="61F85F2F" w14:textId="77777777" w:rsidR="00F26E2E" w:rsidRDefault="00B870A1">
      <w:pPr>
        <w:pStyle w:val="a4"/>
        <w:numPr>
          <w:ilvl w:val="0"/>
          <w:numId w:val="2"/>
        </w:numPr>
        <w:spacing w:after="60" w:line="300" w:lineRule="auto"/>
        <w:jc w:val="both"/>
      </w:pPr>
      <w:r>
        <w:rPr>
          <w:b/>
          <w:bCs/>
        </w:rPr>
        <w:lastRenderedPageBreak/>
        <w:t>RQ4(規模)</w:t>
      </w:r>
      <w:r>
        <w:t>: 部品数十の規模で影響分析はどのように破れ、対策は同一題材で効果を示すか。</w:t>
      </w:r>
    </w:p>
    <w:p w14:paraId="106889C9" w14:textId="77777777" w:rsidR="00F26E2E" w:rsidRDefault="00B870A1">
      <w:pPr>
        <w:pStyle w:val="a4"/>
        <w:numPr>
          <w:ilvl w:val="0"/>
          <w:numId w:val="2"/>
        </w:numPr>
        <w:spacing w:after="60" w:line="300" w:lineRule="auto"/>
        <w:jc w:val="both"/>
      </w:pPr>
      <w:r>
        <w:rPr>
          <w:b/>
          <w:bCs/>
        </w:rPr>
        <w:t>RQ5(既存資産)</w:t>
      </w:r>
      <w:r>
        <w:t>: BOM未導入の既存リポジトリに対し、導入前に回収見込みを測定できるか。</w:t>
      </w:r>
    </w:p>
    <w:p w14:paraId="157A933A" w14:textId="77777777" w:rsidR="00F26E2E" w:rsidRDefault="00B870A1">
      <w:pPr>
        <w:pStyle w:val="2"/>
      </w:pPr>
      <w:bookmarkStart w:id="6" w:name="_Toc234340947"/>
      <w:r>
        <w:t>1.4 本研究の貢献</w:t>
      </w:r>
      <w:bookmarkEnd w:id="6"/>
    </w:p>
    <w:p w14:paraId="1A6EDC2F" w14:textId="77777777" w:rsidR="00F26E2E" w:rsidRDefault="00B870A1">
      <w:pPr>
        <w:pStyle w:val="a4"/>
        <w:numPr>
          <w:ilvl w:val="0"/>
          <w:numId w:val="2"/>
        </w:numPr>
        <w:spacing w:after="60" w:line="300" w:lineRule="auto"/>
        <w:jc w:val="both"/>
      </w:pPr>
      <w:r>
        <w:rPr>
          <w:b/>
          <w:bCs/>
        </w:rPr>
        <w:t>方法論</w:t>
      </w:r>
      <w:r>
        <w:t>: 三層BOM(E/M/S)+知識部品表(K-BOM)、隔離製造、受入の梯子、変更管理(ECO)を統合した BomDD Method v1 および実践手順書(playbook)・機械可読テンプレート・検査治具一式。</w:t>
      </w:r>
    </w:p>
    <w:p w14:paraId="2A01AED3" w14:textId="77777777" w:rsidR="00F26E2E" w:rsidRDefault="00B870A1">
      <w:pPr>
        <w:pStyle w:val="a4"/>
        <w:numPr>
          <w:ilvl w:val="0"/>
          <w:numId w:val="2"/>
        </w:numPr>
        <w:spacing w:after="60" w:line="300" w:lineRule="auto"/>
        <w:jc w:val="both"/>
      </w:pPr>
      <w:r>
        <w:rPr>
          <w:b/>
          <w:bCs/>
        </w:rPr>
        <w:t>測定枠組み</w:t>
      </w:r>
      <w:r>
        <w:t>: ずるの分類学(C1〜C6)、差分帰属の3分類(BOM欠落/工場能力/探索的未規定)、影響分析の遡及採点、検査器側ずる対策の4段構成。</w:t>
      </w:r>
    </w:p>
    <w:p w14:paraId="1D9C8D86" w14:textId="77777777" w:rsidR="00F26E2E" w:rsidRDefault="00B870A1">
      <w:pPr>
        <w:pStyle w:val="a4"/>
        <w:numPr>
          <w:ilvl w:val="0"/>
          <w:numId w:val="2"/>
        </w:numPr>
        <w:spacing w:after="60" w:line="300" w:lineRule="auto"/>
        <w:jc w:val="both"/>
      </w:pPr>
      <w:r>
        <w:rPr>
          <w:b/>
          <w:bCs/>
        </w:rPr>
        <w:t>実証データ</w:t>
      </w:r>
      <w:r>
        <w:t>: 検証目的ごとに束ねた</w:t>
      </w:r>
      <w:del w:id="9816" w:author="Claude" w:date="2026-07-10T00:00:00Z">
        <w:r>
          <w:delText>計10系列</w:delText>
        </w:r>
      </w:del>
      <w:ins w:id="9817" w:author="Claude" w:date="2026-07-10T00:00:00Z">
        <w:r>
          <w:t>計12系列</w:t>
        </w:r>
      </w:ins>
      <w:r>
        <w:t xml:space="preserve"> ― (1)リバース再実装(7ループ)、(2)Web API、(3)分散Saga、(4)フォワード開発と変更管理(6 ECO)、(5)検査器の自己適用、(6)規模の遡及測定(scale-01)、(7)対策レジーム下の前向き検証(scale-02)、(8)UI-CAD工程分離、(9)モック検査・モデル感度追補、(10)既存資産適用(stage-0)</w:t>
      </w:r>
      <w:ins w:id="9815" w:author="Claude" w:date="2026-07-10T00:00:00Z">
        <w:r>
          <w:t xml:space="preserve">、(11)担当者転移(transfer-01〜03)、(12)健診の外部妥当性(OSS 3リポジトリ)</w:t>
        </w:r>
      </w:ins>
      <w:r>
        <w:t xml:space="preserve">。全系列の証拠(BOM・オラクル・製造成果物・採点)は公開/ローカルリポジトリにコミット・タグとして固定(再現性の階層は付録A)。</w:t>
      </w:r>
    </w:p>
    <w:p w14:paraId="19EE225A" w14:textId="77777777" w:rsidR="00F26E2E" w:rsidRDefault="00B870A1">
      <w:pPr>
        <w:pStyle w:val="a4"/>
        <w:numPr>
          <w:ilvl w:val="0"/>
          <w:numId w:val="2"/>
        </w:numPr>
        <w:spacing w:after="60" w:line="300" w:lineRule="auto"/>
        <w:jc w:val="both"/>
      </w:pPr>
      <w:r>
        <w:rPr>
          <w:b/>
          <w:bCs/>
        </w:rPr>
        <w:t>限界の明示</w:t>
      </w:r>
      <w:r>
        <w:t>: 単一設計者・題材数・同一モデル系列という限界を記述規律として本文に埋め込み、「強く言える主張」と「未検証の主張」を分離した。</w:t>
      </w:r>
    </w:p>
    <w:p w14:paraId="5FA893E9" w14:textId="77777777" w:rsidR="00F26E2E" w:rsidRDefault="00B870A1">
      <w:pPr>
        <w:pStyle w:val="a4"/>
        <w:numPr>
          <w:ilvl w:val="0"/>
          <w:numId w:val="2"/>
        </w:numPr>
        <w:spacing w:after="60" w:line="300" w:lineRule="auto"/>
        <w:jc w:val="both"/>
      </w:pPr>
      <w:r>
        <w:rPr>
          <w:b/>
          <w:bCs/>
        </w:rPr>
        <w:t>実証プロジェクト計画</w:t>
      </w:r>
      <w:r>
        <w:t xml:space="preserve">: 第三者環境での外部妥当性検証を目的とする3段階の社内実証計画(</w:t>
      </w:r>
      <w:del w:id="9501" w:author="Claude" w:date="2026-07-10T00:00:00Z">
        <w:r>
          <w:delText xml:space="preserve">第14章</w:delText>
        </w:r>
      </w:del>
      <w:ins w:id="9502" w:author="Claude" w:date="2026-07-10T00:00:00Z">
        <w:r>
          <w:t xml:space="preserve">第15章</w:t>
        </w:r>
      </w:ins>
      <w:r>
        <w:t xml:space="preserve">)。</w:t>
      </w:r>
    </w:p>
    <w:p w14:paraId="613F3AD8" w14:textId="77777777" w:rsidR="00F26E2E" w:rsidRDefault="00B870A1">
      <w:pPr>
        <w:pStyle w:val="1"/>
        <w:pageBreakBefore/>
      </w:pPr>
      <w:bookmarkStart w:id="7" w:name="_Toc234340948"/>
      <w:r>
        <w:lastRenderedPageBreak/>
        <w:t>2. 提案手法 ― BomDD の概念と用語</w:t>
      </w:r>
      <w:bookmarkEnd w:id="7"/>
    </w:p>
    <w:p w14:paraId="51C14B35" w14:textId="77777777" w:rsidR="00F26E2E" w:rsidRDefault="00B870A1">
      <w:pPr>
        <w:pStyle w:val="2"/>
      </w:pPr>
      <w:bookmarkStart w:id="8" w:name="_Toc234340949"/>
      <w:r>
        <w:t>2.1 基本対応: AI=製造装置、BOM=製造指示</w:t>
      </w:r>
      <w:bookmarkEnd w:id="8"/>
    </w:p>
    <w:p w14:paraId="7F6F08D1" w14:textId="77777777" w:rsidR="00F26E2E" w:rsidRDefault="00B870A1">
      <w:pPr>
        <w:spacing w:after="120" w:line="300" w:lineRule="auto"/>
        <w:jc w:val="both"/>
      </w:pPr>
      <w:r>
        <w:t>BomDD は、NC工作機械の類比でAIを扱う。重要なのはプロンプトを書く技能ではなく、装置への投入情報をNCデータ/工程指示として構造化・版管理することである。設計の意図・部品構成・製造単位・受入基準を機械可読な部品表として管理し、製造装置は交換可能な資産とみなす。</w:t>
      </w:r>
    </w:p>
    <w:p w14:paraId="61B22E96" w14:textId="77777777" w:rsidR="00F26E2E" w:rsidRDefault="00B870A1">
      <w:pPr>
        <w:pStyle w:val="2"/>
      </w:pPr>
      <w:bookmarkStart w:id="9" w:name="_Toc234340950"/>
      <w:r>
        <w:t>2.2 三層BOMとK-BOM</w:t>
      </w:r>
      <w:bookmarkEnd w:id="9"/>
    </w:p>
    <w:p w14:paraId="0BB229A8" w14:textId="77777777" w:rsidR="00F26E2E" w:rsidRDefault="00B870A1">
      <w:pPr>
        <w:spacing w:before="120" w:after="60"/>
        <w:jc w:val="center"/>
      </w:pPr>
      <w:r>
        <w:rPr>
          <w:sz w:val="18"/>
          <w:szCs w:val="18"/>
        </w:rPr>
        <w:t>表1 三層BOMとK-BOMの役割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400"/>
      </w:tblGrid>
      <w:tr w:rsidR="00F26E2E" w14:paraId="0E969956" w14:textId="77777777">
        <w:tblPrEx>
          <w:tblCellMar>
            <w:top w:w="0" w:type="dxa"/>
            <w:bottom w:w="0" w:type="dxa"/>
          </w:tblCellMar>
        </w:tblPrEx>
        <w:trPr>
          <w:tblHeader/>
        </w:trPr>
        <w:tc>
          <w:tcPr>
            <w:tcW w:w="1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CF4BA7E" w14:textId="77777777" w:rsidR="00F26E2E" w:rsidRDefault="00B870A1">
            <w:pPr>
              <w:spacing w:line="260" w:lineRule="auto"/>
            </w:pPr>
            <w:r>
              <w:rPr>
                <w:b/>
                <w:bCs/>
                <w:sz w:val="18"/>
                <w:szCs w:val="18"/>
              </w:rPr>
              <w:t>層</w:t>
            </w:r>
          </w:p>
        </w:tc>
        <w:tc>
          <w:tcPr>
            <w:tcW w:w="30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3A350E8" w14:textId="77777777" w:rsidR="00F26E2E" w:rsidRDefault="00B870A1">
            <w:pPr>
              <w:spacing w:line="260" w:lineRule="auto"/>
            </w:pPr>
            <w:r>
              <w:rPr>
                <w:b/>
                <w:bCs/>
                <w:sz w:val="18"/>
                <w:szCs w:val="18"/>
              </w:rPr>
              <w:t>役割</w:t>
            </w:r>
          </w:p>
        </w:tc>
        <w:tc>
          <w:tcPr>
            <w:tcW w:w="44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B63CC05" w14:textId="77777777" w:rsidR="00F26E2E" w:rsidRDefault="00B870A1">
            <w:pPr>
              <w:spacing w:line="260" w:lineRule="auto"/>
            </w:pPr>
            <w:r>
              <w:rPr>
                <w:b/>
                <w:bCs/>
                <w:sz w:val="18"/>
                <w:szCs w:val="18"/>
              </w:rPr>
              <w:t>主な内容</w:t>
            </w:r>
          </w:p>
        </w:tc>
      </w:tr>
      <w:tr w:rsidR="00F26E2E" w14:paraId="2BF73360"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853097" w14:textId="77777777" w:rsidR="00F26E2E" w:rsidRDefault="00B870A1">
            <w:pPr>
              <w:spacing w:line="260" w:lineRule="auto"/>
            </w:pPr>
            <w:r>
              <w:rPr>
                <w:sz w:val="18"/>
                <w:szCs w:val="18"/>
              </w:rPr>
              <w:t>E-BOM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A5DB1D" w14:textId="77777777" w:rsidR="00F26E2E" w:rsidRDefault="00B870A1">
            <w:pPr>
              <w:spacing w:line="260" w:lineRule="auto"/>
            </w:pPr>
            <w:r>
              <w:rPr>
                <w:sz w:val="18"/>
                <w:szCs w:val="18"/>
              </w:rPr>
              <w:t>設計部品表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D39B3D" w14:textId="77777777" w:rsidR="00F26E2E" w:rsidRDefault="00B870A1">
            <w:pPr>
              <w:spacing w:line="260" w:lineRule="auto"/>
            </w:pPr>
            <w:r>
              <w:rPr>
                <w:sz w:val="18"/>
                <w:szCs w:val="18"/>
              </w:rPr>
              <w:t>要求由来の部品(核)と外部/設計知識由来の部品(表面)を型分けし、木ではなくグラフで管理(横断部品に owner/consumers)。存在理由型: requirement / defect-class / constraint / external-knowledge / design-token</w:t>
            </w:r>
          </w:p>
        </w:tc>
      </w:tr>
      <w:tr w:rsidR="00F26E2E" w14:paraId="4A557380"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7AB6E7" w14:textId="77777777" w:rsidR="00F26E2E" w:rsidRDefault="00B870A1">
            <w:pPr>
              <w:spacing w:line="260" w:lineRule="auto"/>
            </w:pPr>
            <w:r>
              <w:rPr>
                <w:sz w:val="18"/>
                <w:szCs w:val="18"/>
              </w:rPr>
              <w:t>M-BOM+工程</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C78B45" w14:textId="77777777" w:rsidR="00F26E2E" w:rsidRDefault="00B870A1">
            <w:pPr>
              <w:spacing w:line="260" w:lineRule="auto"/>
            </w:pPr>
            <w:r>
              <w:rPr>
                <w:sz w:val="18"/>
                <w:szCs w:val="18"/>
              </w:rPr>
              <w:t>製造部品表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369740" w14:textId="77777777" w:rsidR="00F26E2E" w:rsidRDefault="00B870A1">
            <w:pPr>
              <w:spacing w:line="260" w:lineRule="auto"/>
            </w:pPr>
            <w:r>
              <w:rPr>
                <w:sz w:val="18"/>
                <w:szCs w:val="18"/>
              </w:rPr>
              <w:t>製造単位(unit)・成果物パス・界面契約・不変量・受入基準(完全性・無矛盾性・検査モダリティ列・承認者)・FMEA。製造装置の隔離とずる報告の義務化</w:t>
            </w:r>
          </w:p>
        </w:tc>
      </w:tr>
      <w:tr w:rsidR="00F26E2E" w14:paraId="79BB82D7"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3CDC14" w14:textId="77777777" w:rsidR="00F26E2E" w:rsidRDefault="00B870A1">
            <w:pPr>
              <w:spacing w:line="260" w:lineRule="auto"/>
            </w:pPr>
            <w:r>
              <w:rPr>
                <w:sz w:val="18"/>
                <w:szCs w:val="18"/>
              </w:rPr>
              <w:t>S-BOM/PLM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D3B84A" w14:textId="77777777" w:rsidR="00F26E2E" w:rsidRDefault="00B870A1">
            <w:pPr>
              <w:spacing w:line="260" w:lineRule="auto"/>
            </w:pPr>
            <w:r>
              <w:rPr>
                <w:sz w:val="18"/>
                <w:szCs w:val="18"/>
              </w:rPr>
              <w:t>保守部品表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51E498" w14:textId="77777777" w:rsidR="00F26E2E" w:rsidRDefault="00B870A1">
            <w:pPr>
              <w:spacing w:line="260" w:lineRule="auto"/>
            </w:pPr>
            <w:r>
              <w:rPr>
                <w:sz w:val="18"/>
                <w:szCs w:val="18"/>
              </w:rPr>
              <w:t>外部知識依存×受入深さの台帳。劣化イベント(ライブラリ脆弱性・外部仕様改定・デザイン改定)を逆引きし、再検査範囲の絞り込みと交換/再製造判断を導く</w:t>
            </w:r>
          </w:p>
        </w:tc>
      </w:tr>
      <w:tr w:rsidR="00F26E2E" w14:paraId="35056EEF"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977A67" w14:textId="77777777" w:rsidR="00F26E2E" w:rsidRDefault="00B870A1">
            <w:pPr>
              <w:spacing w:line="260" w:lineRule="auto"/>
            </w:pPr>
            <w:r>
              <w:rPr>
                <w:sz w:val="18"/>
                <w:szCs w:val="18"/>
              </w:rPr>
              <w:t>K-BOM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3F847B" w14:textId="77777777" w:rsidR="00F26E2E" w:rsidRDefault="00B870A1">
            <w:pPr>
              <w:spacing w:line="260" w:lineRule="auto"/>
            </w:pPr>
            <w:r>
              <w:rPr>
                <w:sz w:val="18"/>
                <w:szCs w:val="18"/>
              </w:rPr>
              <w:t>知識部品表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CA2BF7" w14:textId="77777777" w:rsidR="00F26E2E" w:rsidRDefault="00B870A1">
            <w:pPr>
              <w:spacing w:line="260" w:lineRule="auto"/>
            </w:pPr>
            <w:r>
              <w:rPr>
                <w:sz w:val="18"/>
                <w:szCs w:val="18"/>
              </w:rPr>
              <w:t>製造装置が暗黙に持つ判断(言語慣習・外部ツール慣用・移行規律)を管理対象の部品として列挙・裁定したもの。三層を横断して供給される</w:t>
            </w:r>
          </w:p>
        </w:tc>
      </w:tr>
    </w:tbl>
    <w:p w14:paraId="2C7D9640" w14:textId="77777777" w:rsidR="00F26E2E" w:rsidRDefault="00F26E2E">
      <w:pPr>
        <w:spacing w:after="120"/>
      </w:pPr>
    </w:p>
    <w:p w14:paraId="68F9DD67" w14:textId="77777777" w:rsidR="00F26E2E" w:rsidRDefault="00B870A1">
      <w:pPr>
        <w:spacing w:after="120" w:line="300" w:lineRule="auto"/>
        <w:jc w:val="both"/>
      </w:pPr>
      <w:r>
        <w:t>BOMが具体的に何を運ぶかを示すため、M-BOMの製造単位1件の最小例を示す(実証で用いた機械可読YAMLの抜粋・簡略化)。</w:t>
      </w:r>
    </w:p>
    <w:p w14:paraId="54AFB58C" w14:textId="77777777" w:rsidR="00F26E2E" w:rsidRDefault="00B870A1">
      <w:pPr>
        <w:shd w:val="clear" w:color="auto" w:fill="F5F5F5"/>
        <w:spacing w:line="230" w:lineRule="auto"/>
        <w:ind w:left="240"/>
      </w:pPr>
      <w:r>
        <w:rPr>
          <w:rFonts w:ascii="Consolas" w:eastAsia="Consolas" w:hAnsi="Consolas" w:cs="Consolas"/>
          <w:sz w:val="16"/>
          <w:szCs w:val="16"/>
        </w:rPr>
        <w:t>mbom:</w:t>
      </w:r>
    </w:p>
    <w:p w14:paraId="73D4A2BC" w14:textId="77777777" w:rsidR="00F26E2E" w:rsidRDefault="00B870A1">
      <w:pPr>
        <w:shd w:val="clear" w:color="auto" w:fill="F5F5F5"/>
        <w:spacing w:line="230" w:lineRule="auto"/>
        <w:ind w:left="240"/>
      </w:pPr>
      <w:r>
        <w:rPr>
          <w:rFonts w:ascii="Consolas" w:eastAsia="Consolas" w:hAnsi="Consolas" w:cs="Consolas"/>
          <w:sz w:val="16"/>
          <w:szCs w:val="16"/>
        </w:rPr>
        <w:t xml:space="preserve">  manufacturing_units:</w:t>
      </w:r>
    </w:p>
    <w:p w14:paraId="3F73EF32" w14:textId="77777777" w:rsidR="00F26E2E" w:rsidRDefault="00B870A1">
      <w:pPr>
        <w:shd w:val="clear" w:color="auto" w:fill="F5F5F5"/>
        <w:spacing w:line="230" w:lineRule="auto"/>
        <w:ind w:left="240"/>
      </w:pPr>
      <w:r>
        <w:rPr>
          <w:rFonts w:ascii="Consolas" w:eastAsia="Consolas" w:hAnsi="Consolas" w:cs="Consolas"/>
          <w:sz w:val="16"/>
          <w:szCs w:val="16"/>
        </w:rPr>
        <w:t xml:space="preserve">    - id: M-EVAL-002</w:t>
      </w:r>
    </w:p>
    <w:p w14:paraId="5DAC3664" w14:textId="77777777" w:rsidR="00F26E2E" w:rsidRDefault="00B870A1">
      <w:pPr>
        <w:shd w:val="clear" w:color="auto" w:fill="F5F5F5"/>
        <w:spacing w:line="230" w:lineRule="auto"/>
        <w:ind w:left="240"/>
      </w:pPr>
      <w:r>
        <w:rPr>
          <w:rFonts w:ascii="Consolas" w:eastAsia="Consolas" w:hAnsi="Consolas" w:cs="Consolas"/>
          <w:sz w:val="16"/>
          <w:szCs w:val="16"/>
        </w:rPr>
        <w:t xml:space="preserve">      ebom_refs: [E-EVAL-002]          # 設計部品への逆引き</w:t>
      </w:r>
    </w:p>
    <w:p w14:paraId="32AF8361" w14:textId="77777777" w:rsidR="00F26E2E" w:rsidRDefault="00B870A1">
      <w:pPr>
        <w:shd w:val="clear" w:color="auto" w:fill="F5F5F5"/>
        <w:spacing w:line="230" w:lineRule="auto"/>
        <w:ind w:left="240"/>
      </w:pPr>
      <w:r>
        <w:rPr>
          <w:rFonts w:ascii="Consolas" w:eastAsia="Consolas" w:hAnsi="Consolas" w:cs="Consolas"/>
          <w:sz w:val="16"/>
          <w:szCs w:val="16"/>
        </w:rPr>
        <w:t xml:space="preserve">      artifact: { path: src/Core/Services/ConditionEvaluator.cs }</w:t>
      </w:r>
    </w:p>
    <w:p w14:paraId="124FED0B" w14:textId="77777777" w:rsidR="00F26E2E" w:rsidRDefault="00B870A1">
      <w:pPr>
        <w:shd w:val="clear" w:color="auto" w:fill="F5F5F5"/>
        <w:spacing w:line="230" w:lineRule="auto"/>
        <w:ind w:left="240"/>
      </w:pPr>
      <w:r>
        <w:rPr>
          <w:rFonts w:ascii="Consolas" w:eastAsia="Consolas" w:hAnsi="Consolas" w:cs="Consolas"/>
          <w:sz w:val="16"/>
          <w:szCs w:val="16"/>
        </w:rPr>
        <w:t xml:space="preserve">      interface_contract:</w:t>
      </w:r>
    </w:p>
    <w:p w14:paraId="1F457971" w14:textId="77777777" w:rsidR="00F26E2E" w:rsidRDefault="00B870A1">
      <w:pPr>
        <w:shd w:val="clear" w:color="auto" w:fill="F5F5F5"/>
        <w:spacing w:line="230" w:lineRule="auto"/>
        <w:ind w:left="240"/>
      </w:pPr>
      <w:r>
        <w:rPr>
          <w:rFonts w:ascii="Consolas" w:eastAsia="Consolas" w:hAnsi="Consolas" w:cs="Consolas"/>
          <w:sz w:val="16"/>
          <w:szCs w:val="16"/>
        </w:rPr>
        <w:t xml:space="preserve">        signature: "Evaluate(images, conditions) -&gt; IReadOnlySet&lt;string&gt;"</w:t>
      </w:r>
    </w:p>
    <w:p w14:paraId="4750B19A" w14:textId="77777777" w:rsidR="00F26E2E" w:rsidRDefault="00B870A1">
      <w:pPr>
        <w:shd w:val="clear" w:color="auto" w:fill="F5F5F5"/>
        <w:spacing w:line="230" w:lineRule="auto"/>
        <w:ind w:left="240"/>
      </w:pPr>
      <w:r>
        <w:rPr>
          <w:rFonts w:ascii="Consolas" w:eastAsia="Consolas" w:hAnsi="Consolas" w:cs="Consolas"/>
          <w:sz w:val="16"/>
          <w:szCs w:val="16"/>
        </w:rPr>
        <w:t xml:space="preserve">        semantics: "仕様 2.3 節の演算子表+エッジケース規則の完全実装"</w:t>
      </w:r>
    </w:p>
    <w:p w14:paraId="7DBA3AB5" w14:textId="77777777" w:rsidR="00F26E2E" w:rsidRDefault="00B870A1">
      <w:pPr>
        <w:shd w:val="clear" w:color="auto" w:fill="F5F5F5"/>
        <w:spacing w:line="230" w:lineRule="auto"/>
        <w:ind w:left="240"/>
      </w:pPr>
      <w:r>
        <w:rPr>
          <w:rFonts w:ascii="Consolas" w:eastAsia="Consolas" w:hAnsi="Consolas" w:cs="Consolas"/>
          <w:sz w:val="16"/>
          <w:szCs w:val="16"/>
        </w:rPr>
        <w:t xml:space="preserve">      invariants:</w:t>
      </w:r>
    </w:p>
    <w:p w14:paraId="6C6B22D1" w14:textId="77777777" w:rsidR="00F26E2E" w:rsidRDefault="00B870A1">
      <w:pPr>
        <w:shd w:val="clear" w:color="auto" w:fill="F5F5F5"/>
        <w:spacing w:line="230" w:lineRule="auto"/>
        <w:ind w:left="240"/>
      </w:pPr>
      <w:r>
        <w:rPr>
          <w:rFonts w:ascii="Consolas" w:eastAsia="Consolas" w:hAnsi="Consolas" w:cs="Consolas"/>
          <w:sz w:val="16"/>
          <w:szCs w:val="16"/>
        </w:rPr>
        <w:t xml:space="preserve">        - 数値比較は InvariantCulture の double.TryParse</w:t>
      </w:r>
    </w:p>
    <w:p w14:paraId="6523AFDF" w14:textId="77777777" w:rsidR="00F26E2E" w:rsidRDefault="00B870A1">
      <w:pPr>
        <w:shd w:val="clear" w:color="auto" w:fill="F5F5F5"/>
        <w:spacing w:line="230" w:lineRule="auto"/>
        <w:ind w:left="240"/>
      </w:pPr>
      <w:r>
        <w:rPr>
          <w:rFonts w:ascii="Consolas" w:eastAsia="Consolas" w:hAnsi="Consolas" w:cs="Consolas"/>
          <w:sz w:val="16"/>
          <w:szCs w:val="16"/>
        </w:rPr>
        <w:lastRenderedPageBreak/>
        <w:t xml:space="preserve">        - 例外を外へ漏らさない(警告リストで返す)</w:t>
      </w:r>
    </w:p>
    <w:p w14:paraId="251EF945" w14:textId="77777777" w:rsidR="00F26E2E" w:rsidRDefault="00B870A1">
      <w:pPr>
        <w:shd w:val="clear" w:color="auto" w:fill="F5F5F5"/>
        <w:spacing w:line="230" w:lineRule="auto"/>
        <w:ind w:left="240"/>
      </w:pPr>
      <w:r>
        <w:rPr>
          <w:rFonts w:ascii="Consolas" w:eastAsia="Consolas" w:hAnsi="Consolas" w:cs="Consolas"/>
          <w:sz w:val="16"/>
          <w:szCs w:val="16"/>
        </w:rPr>
        <w:t xml:space="preserve">      acceptance_refs: [CP-EVAL-001]   # Control Plan の受入への接続</w:t>
      </w:r>
    </w:p>
    <w:p w14:paraId="304D9E30" w14:textId="77777777" w:rsidR="00F26E2E" w:rsidRDefault="00B870A1">
      <w:pPr>
        <w:shd w:val="clear" w:color="auto" w:fill="F5F5F5"/>
        <w:spacing w:line="230" w:lineRule="auto"/>
        <w:ind w:left="240"/>
      </w:pPr>
      <w:r>
        <w:rPr>
          <w:rFonts w:ascii="Consolas" w:eastAsia="Consolas" w:hAnsi="Consolas" w:cs="Consolas"/>
          <w:sz w:val="16"/>
          <w:szCs w:val="16"/>
        </w:rPr>
        <w:t xml:space="preserve">      fmea_refs: [FMEA-001, FMEA-006]</w:t>
      </w:r>
    </w:p>
    <w:p w14:paraId="2CBA7446" w14:textId="77777777" w:rsidR="00F26E2E" w:rsidRDefault="00F26E2E">
      <w:pPr>
        <w:spacing w:after="120"/>
      </w:pPr>
    </w:p>
    <w:p w14:paraId="080B7D4C" w14:textId="77777777" w:rsidR="00F26E2E" w:rsidRDefault="00B870A1">
      <w:pPr>
        <w:pStyle w:val="2"/>
      </w:pPr>
      <w:bookmarkStart w:id="10" w:name="_Toc234340951"/>
      <w:r>
        <w:t>2.3 工程と測定器具</w:t>
      </w:r>
      <w:bookmarkEnd w:id="10"/>
    </w:p>
    <w:p w14:paraId="3BD2743F" w14:textId="77777777" w:rsidR="00F26E2E" w:rsidRDefault="00B870A1">
      <w:pPr>
        <w:pStyle w:val="a4"/>
        <w:numPr>
          <w:ilvl w:val="0"/>
          <w:numId w:val="2"/>
        </w:numPr>
        <w:spacing w:after="60" w:line="300" w:lineRule="auto"/>
        <w:jc w:val="both"/>
      </w:pPr>
      <w:r>
        <w:rPr>
          <w:b/>
          <w:bCs/>
        </w:rPr>
        <w:t>隔離製造</w:t>
      </w:r>
      <w:r>
        <w:t>: 原版・既存実装を非開示とした別エージェントを製造装置に用いる。装置はBOMと工程指示のみから成果物を作り、「BOMに無く慣習で埋めた箇所」の網羅報告(ずる報告)を義務づけられる。本研究で最も効いた測定器である。</w:t>
      </w:r>
    </w:p>
    <w:p w14:paraId="13C2721A" w14:textId="77777777" w:rsidR="00F26E2E" w:rsidRDefault="00B870A1">
      <w:pPr>
        <w:pStyle w:val="a4"/>
        <w:numPr>
          <w:ilvl w:val="0"/>
          <w:numId w:val="2"/>
        </w:numPr>
        <w:spacing w:after="60" w:line="300" w:lineRule="auto"/>
        <w:jc w:val="both"/>
      </w:pPr>
      <w:r>
        <w:rPr>
          <w:b/>
          <w:bCs/>
        </w:rPr>
        <w:t>受入の梯子</w:t>
      </w:r>
      <w:r>
        <w:t>: L0(文字列照合)&lt; L1(存在/終了コード)&lt; L2(メタデータ)&lt; L3(内容/信号比較)&lt; golden+人間承認。核は unit 検査、表面は領域に応じた深さを指定する。L0 と pixel-exact golden は過剰結合(様式差の誤検出)かつ被覆不足(意味乖離の見逃し)のため既定不採用。</w:t>
      </w:r>
    </w:p>
    <w:p w14:paraId="25A0016D" w14:textId="77777777" w:rsidR="00F26E2E" w:rsidRDefault="00B870A1">
      <w:pPr>
        <w:pStyle w:val="a4"/>
        <w:numPr>
          <w:ilvl w:val="0"/>
          <w:numId w:val="2"/>
        </w:numPr>
        <w:spacing w:after="60" w:line="300" w:lineRule="auto"/>
        <w:jc w:val="both"/>
      </w:pPr>
      <w:r>
        <w:rPr>
          <w:b/>
          <w:bCs/>
        </w:rPr>
        <w:t>マルチファクトリ</w:t>
      </w:r>
      <w:r>
        <w:t>: 同一BOMを複数の装置(本研究では同一系列の複数モデル)へ渡し、出力の分散を測る。BOM品質は「決定性=工場間ばらつき」と「正しさ=受入」の</w:t>
      </w:r>
      <w:r>
        <w:rPr>
          <w:b/>
          <w:bCs/>
        </w:rPr>
        <w:t>二軸</w:t>
      </w:r>
      <w:r>
        <w:t>で独立に測定する。一致は正しさを保証しない(共有暗黙知の罠)。</w:t>
      </w:r>
    </w:p>
    <w:p w14:paraId="06636BFF" w14:textId="77777777" w:rsidR="00F26E2E" w:rsidRDefault="00B870A1">
      <w:pPr>
        <w:pStyle w:val="a4"/>
        <w:numPr>
          <w:ilvl w:val="0"/>
          <w:numId w:val="2"/>
        </w:numPr>
        <w:spacing w:after="60" w:line="300" w:lineRule="auto"/>
        <w:jc w:val="both"/>
      </w:pPr>
      <w:r>
        <w:rPr>
          <w:b/>
          <w:bCs/>
        </w:rPr>
        <w:t>変更管理(ECO)</w:t>
      </w:r>
      <w:r>
        <w:t>: 影響分析(宣言影響集合の凍結・影響なし予測を反証可能な形で製造前に記述)→ 既存オラクル不変+変更受入+移行/効力オラクル → fresh 装置での部分改修 → 不要改変ゼロの diff 監査。</w:t>
      </w:r>
    </w:p>
    <w:p w14:paraId="2F32CE5C" w14:textId="77777777" w:rsidR="00F26E2E" w:rsidRDefault="00B870A1">
      <w:pPr>
        <w:pStyle w:val="2"/>
      </w:pPr>
      <w:bookmarkStart w:id="11" w:name="_Toc234340952"/>
      <w:r>
        <w:t>2.4 操作的定義</w:t>
      </w:r>
      <w:bookmarkEnd w:id="11"/>
    </w:p>
    <w:p w14:paraId="4B236627" w14:textId="77777777" w:rsidR="00F26E2E" w:rsidRDefault="00B870A1">
      <w:pPr>
        <w:pStyle w:val="a4"/>
        <w:numPr>
          <w:ilvl w:val="0"/>
          <w:numId w:val="2"/>
        </w:numPr>
        <w:spacing w:after="60" w:line="300" w:lineRule="auto"/>
        <w:jc w:val="both"/>
      </w:pPr>
      <w:r>
        <w:rPr>
          <w:b/>
          <w:bCs/>
        </w:rPr>
        <w:t>鋳造できる(castable)</w:t>
      </w:r>
      <w:r>
        <w:t>: 原版非開示の製造装置がBOM/工程のみから成果物を生成し、定義済み受入(unit/L2/L3/golden)を</w:t>
      </w:r>
      <w:r>
        <w:rPr>
          <w:b/>
          <w:bCs/>
        </w:rPr>
        <w:t>手修正なしで通過</w:t>
      </w:r>
      <w:r>
        <w:t>すること。比喩ではなくこの操作的条件で測る。</w:t>
      </w:r>
    </w:p>
    <w:p w14:paraId="2812D1FE" w14:textId="77777777" w:rsidR="00F26E2E" w:rsidRDefault="00B870A1">
      <w:pPr>
        <w:pStyle w:val="a4"/>
        <w:numPr>
          <w:ilvl w:val="0"/>
          <w:numId w:val="2"/>
        </w:numPr>
        <w:spacing w:after="60" w:line="300" w:lineRule="auto"/>
        <w:jc w:val="both"/>
      </w:pPr>
      <w:r>
        <w:rPr>
          <w:b/>
          <w:bCs/>
        </w:rPr>
        <w:t>multi-factory</w:t>
      </w:r>
      <w:r>
        <w:t xml:space="preserve">: 完全独立ベンダーではなく、同一モデル系列内の複数装置/設定を指す(限界は</w:t>
      </w:r>
      <w:del w:id="9509" w:author="Claude" w:date="2026-07-10T00:00:00Z">
        <w:r>
          <w:delText xml:space="preserve">第12章</w:delText>
        </w:r>
      </w:del>
      <w:ins w:id="9510" w:author="Claude" w:date="2026-07-10T00:00:00Z">
        <w:r>
          <w:t xml:space="preserve">第13章</w:t>
        </w:r>
      </w:ins>
      <w:r>
        <w:t xml:space="preserve">)。</w:t>
      </w:r>
    </w:p>
    <w:p w14:paraId="750EBF5B" w14:textId="77777777" w:rsidR="00F26E2E" w:rsidRDefault="00B870A1">
      <w:pPr>
        <w:pStyle w:val="a4"/>
        <w:numPr>
          <w:ilvl w:val="0"/>
          <w:numId w:val="2"/>
        </w:numPr>
        <w:spacing w:after="60" w:line="300" w:lineRule="auto"/>
        <w:jc w:val="both"/>
      </w:pPr>
      <w:r>
        <w:rPr>
          <w:b/>
          <w:bCs/>
        </w:rPr>
        <w:t>S-BOM</w:t>
      </w:r>
      <w:r>
        <w:t>: 一般的な SBOM(Software Bill of Materials)ではなく Service BOM(保守部品表)を指す。OSS依存一覧はその一部にすぎない。以下、紛れる文脈では Service-BOM と表記する。</w:t>
      </w:r>
    </w:p>
    <w:p w14:paraId="51D00E34" w14:textId="77777777" w:rsidR="00F26E2E" w:rsidRDefault="00B870A1">
      <w:pPr>
        <w:pStyle w:val="1"/>
        <w:pageBreakBefore/>
      </w:pPr>
      <w:bookmarkStart w:id="12" w:name="_Toc234340953"/>
      <w:r>
        <w:lastRenderedPageBreak/>
        <w:t>3. 研究方法</w:t>
      </w:r>
      <w:bookmarkEnd w:id="12"/>
    </w:p>
    <w:p w14:paraId="35BDBC61" w14:textId="77777777" w:rsidR="00F26E2E" w:rsidRDefault="00B870A1">
      <w:pPr>
        <w:pStyle w:val="2"/>
      </w:pPr>
      <w:bookmarkStart w:id="13" w:name="_Toc234340954"/>
      <w:r>
        <w:t>3.1 アクションリサーチ</w:t>
      </w:r>
      <w:bookmarkEnd w:id="13"/>
    </w:p>
    <w:p w14:paraId="4AF0A6C3" w14:textId="77777777" w:rsidR="00F26E2E" w:rsidRDefault="00B870A1">
      <w:pPr>
        <w:spacing w:after="120" w:line="300" w:lineRule="auto"/>
        <w:jc w:val="both"/>
      </w:pPr>
      <w:r>
        <w:t>本研究の真の成果物は動くアプリケーションではなく、「BOM手法がどこで破れ(=ずる)、どう埋めるか」の記録と手法改善である。各ループで一機能スライスを リバース→E-BOM→M-BOM→工程→AI製造(隔離)→合否 に通し、破れを観測するたびに手法を改訂して次ループで効果を測定した。改善は「ずるが減ったか」で効果測定する。</w:t>
      </w:r>
    </w:p>
    <w:p w14:paraId="0D3A524C" w14:textId="77777777" w:rsidR="00F26E2E" w:rsidRDefault="00B870A1">
      <w:pPr>
        <w:pStyle w:val="2"/>
      </w:pPr>
      <w:bookmarkStart w:id="14" w:name="_Toc234340955"/>
      <w:r>
        <w:t>3.2 ずるの分類学</w:t>
      </w:r>
      <w:bookmarkEnd w:id="14"/>
    </w:p>
    <w:p w14:paraId="1173DDB7" w14:textId="77777777" w:rsidR="00F26E2E" w:rsidRDefault="00B870A1">
      <w:pPr>
        <w:spacing w:before="120" w:after="60"/>
        <w:jc w:val="center"/>
      </w:pPr>
      <w:r>
        <w:rPr>
          <w:sz w:val="18"/>
          <w:szCs w:val="18"/>
        </w:rPr>
        <w:t>表2 ずるの分類学(C1〜C6)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600"/>
      </w:tblGrid>
      <w:tr w:rsidR="00F26E2E" w14:paraId="12F9100F" w14:textId="77777777">
        <w:tblPrEx>
          <w:tblCellMar>
            <w:top w:w="0" w:type="dxa"/>
            <w:bottom w:w="0" w:type="dxa"/>
          </w:tblCellMar>
        </w:tblPrEx>
        <w:trPr>
          <w:tblHeader/>
        </w:trPr>
        <w:tc>
          <w:tcPr>
            <w:tcW w:w="14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50D807C" w14:textId="77777777" w:rsidR="00F26E2E" w:rsidRDefault="00B870A1">
            <w:pPr>
              <w:spacing w:line="260" w:lineRule="auto"/>
            </w:pPr>
            <w:r>
              <w:rPr>
                <w:b/>
                <w:bCs/>
                <w:sz w:val="18"/>
                <w:szCs w:val="18"/>
              </w:rPr>
              <w:t>分類</w:t>
            </w:r>
          </w:p>
        </w:tc>
        <w:tc>
          <w:tcPr>
            <w:tcW w:w="30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206E812" w14:textId="77777777" w:rsidR="00F26E2E" w:rsidRDefault="00B870A1">
            <w:pPr>
              <w:spacing w:line="260" w:lineRule="auto"/>
            </w:pPr>
            <w:r>
              <w:rPr>
                <w:b/>
                <w:bCs/>
                <w:sz w:val="18"/>
                <w:szCs w:val="18"/>
              </w:rPr>
              <w:t>名称</w:t>
            </w:r>
          </w:p>
        </w:tc>
        <w:tc>
          <w:tcPr>
            <w:tcW w:w="4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E01B7E8" w14:textId="77777777" w:rsidR="00F26E2E" w:rsidRDefault="00B870A1">
            <w:pPr>
              <w:spacing w:line="260" w:lineRule="auto"/>
            </w:pPr>
            <w:r>
              <w:rPr>
                <w:b/>
                <w:bCs/>
                <w:sz w:val="18"/>
                <w:szCs w:val="18"/>
              </w:rPr>
              <w:t>内容</w:t>
            </w:r>
          </w:p>
        </w:tc>
      </w:tr>
      <w:tr w:rsidR="00F26E2E" w14:paraId="50277E5B"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E9BB94" w14:textId="77777777" w:rsidR="00F26E2E" w:rsidRDefault="00B870A1">
            <w:pPr>
              <w:spacing w:line="260" w:lineRule="auto"/>
            </w:pPr>
            <w:r>
              <w:rPr>
                <w:sz w:val="18"/>
                <w:szCs w:val="18"/>
              </w:rPr>
              <w:t>C1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CE1C71" w14:textId="77777777" w:rsidR="00F26E2E" w:rsidRDefault="00B870A1">
            <w:pPr>
              <w:spacing w:line="260" w:lineRule="auto"/>
            </w:pPr>
            <w:r>
              <w:rPr>
                <w:sz w:val="18"/>
                <w:szCs w:val="18"/>
              </w:rPr>
              <w:t>表現ギャップ</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2608AB" w14:textId="77777777" w:rsidR="00F26E2E" w:rsidRDefault="00B870A1">
            <w:pPr>
              <w:spacing w:line="260" w:lineRule="auto"/>
            </w:pPr>
            <w:r>
              <w:rPr>
                <w:sz w:val="18"/>
                <w:szCs w:val="18"/>
              </w:rPr>
              <w:t>BOMの表現力不足(例: バグ修正由来部品の存在理由が書けない)</w:t>
            </w:r>
          </w:p>
        </w:tc>
      </w:tr>
      <w:tr w:rsidR="00F26E2E" w14:paraId="02C41B76"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275B07" w14:textId="77777777" w:rsidR="00F26E2E" w:rsidRDefault="00B870A1">
            <w:pPr>
              <w:spacing w:line="260" w:lineRule="auto"/>
            </w:pPr>
            <w:r>
              <w:rPr>
                <w:sz w:val="18"/>
                <w:szCs w:val="18"/>
              </w:rPr>
              <w:t>C2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DBD995" w14:textId="77777777" w:rsidR="00F26E2E" w:rsidRDefault="00B870A1">
            <w:pPr>
              <w:spacing w:line="260" w:lineRule="auto"/>
            </w:pPr>
            <w:r>
              <w:rPr>
                <w:sz w:val="18"/>
                <w:szCs w:val="18"/>
              </w:rPr>
              <w:t>共有暗黙知</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371241" w14:textId="77777777" w:rsidR="00F26E2E" w:rsidRDefault="00B870A1">
            <w:pPr>
              <w:spacing w:line="260" w:lineRule="auto"/>
            </w:pPr>
            <w:r>
              <w:rPr>
                <w:sz w:val="18"/>
                <w:szCs w:val="18"/>
              </w:rPr>
              <w:t>装置が自らの慣習で埋め、偶然一致する(最頻・最危険)</w:t>
            </w:r>
          </w:p>
        </w:tc>
      </w:tr>
      <w:tr w:rsidR="00F26E2E" w14:paraId="0598752F"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5E3B29" w14:textId="77777777" w:rsidR="00F26E2E" w:rsidRDefault="00B870A1">
            <w:pPr>
              <w:spacing w:line="260" w:lineRule="auto"/>
            </w:pPr>
            <w:r>
              <w:rPr>
                <w:sz w:val="18"/>
                <w:szCs w:val="18"/>
              </w:rPr>
              <w:t>C3</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105DB4" w14:textId="77777777" w:rsidR="00F26E2E" w:rsidRDefault="00B870A1">
            <w:pPr>
              <w:spacing w:line="260" w:lineRule="auto"/>
            </w:pPr>
            <w:r>
              <w:rPr>
                <w:sz w:val="18"/>
                <w:szCs w:val="18"/>
              </w:rPr>
              <w:t>工程欠落</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E789A6" w14:textId="77777777" w:rsidR="00F26E2E" w:rsidRDefault="00B870A1">
            <w:pPr>
              <w:spacing w:line="260" w:lineRule="auto"/>
            </w:pPr>
            <w:r>
              <w:rPr>
                <w:sz w:val="18"/>
                <w:szCs w:val="18"/>
              </w:rPr>
              <w:t>手法に工程が存在しない(例: リバース工程)</w:t>
            </w:r>
          </w:p>
        </w:tc>
      </w:tr>
      <w:tr w:rsidR="00F26E2E" w14:paraId="0A8C1AD5"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D43150" w14:textId="77777777" w:rsidR="00F26E2E" w:rsidRDefault="00B870A1">
            <w:pPr>
              <w:spacing w:line="260" w:lineRule="auto"/>
            </w:pPr>
            <w:r>
              <w:rPr>
                <w:sz w:val="18"/>
                <w:szCs w:val="18"/>
              </w:rPr>
              <w:t>C4</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74AE78" w14:textId="77777777" w:rsidR="00F26E2E" w:rsidRDefault="00B870A1">
            <w:pPr>
              <w:spacing w:line="260" w:lineRule="auto"/>
            </w:pPr>
            <w:r>
              <w:rPr>
                <w:sz w:val="18"/>
                <w:szCs w:val="18"/>
              </w:rPr>
              <w:t>受入不能</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55F45A" w14:textId="77777777" w:rsidR="00F26E2E" w:rsidRDefault="00B870A1">
            <w:pPr>
              <w:spacing w:line="260" w:lineRule="auto"/>
            </w:pPr>
            <w:r>
              <w:rPr>
                <w:sz w:val="18"/>
                <w:szCs w:val="18"/>
              </w:rPr>
              <w:t>検査手段が対象領域に合っていない(例: 文字列照合の破綻)</w:t>
            </w:r>
          </w:p>
        </w:tc>
      </w:tr>
      <w:tr w:rsidR="00F26E2E" w14:paraId="24D38F96"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EE13B4" w14:textId="77777777" w:rsidR="00F26E2E" w:rsidRDefault="00B870A1">
            <w:pPr>
              <w:spacing w:line="260" w:lineRule="auto"/>
            </w:pPr>
            <w:r>
              <w:rPr>
                <w:sz w:val="18"/>
                <w:szCs w:val="18"/>
              </w:rPr>
              <w:t>C5</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76AE51" w14:textId="77777777" w:rsidR="00F26E2E" w:rsidRDefault="00B870A1">
            <w:pPr>
              <w:spacing w:line="260" w:lineRule="auto"/>
            </w:pPr>
            <w:r>
              <w:rPr>
                <w:sz w:val="18"/>
                <w:szCs w:val="18"/>
              </w:rPr>
              <w:t>粒度崩壊</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0A2FAB" w14:textId="77777777" w:rsidR="00F26E2E" w:rsidRDefault="00B870A1">
            <w:pPr>
              <w:spacing w:line="260" w:lineRule="auto"/>
            </w:pPr>
            <w:r>
              <w:rPr>
                <w:sz w:val="18"/>
                <w:szCs w:val="18"/>
              </w:rPr>
              <w:t>BOMの構造が対象に合わない(例: 横断部品が木にならない)</w:t>
            </w:r>
          </w:p>
        </w:tc>
      </w:tr>
      <w:tr w:rsidR="00F26E2E" w14:paraId="607ECF86"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382683" w14:textId="77777777" w:rsidR="00F26E2E" w:rsidRDefault="00B870A1">
            <w:pPr>
              <w:spacing w:line="260" w:lineRule="auto"/>
            </w:pPr>
            <w:r>
              <w:rPr>
                <w:sz w:val="18"/>
                <w:szCs w:val="18"/>
              </w:rPr>
              <w:t>C6</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2A5231" w14:textId="77777777" w:rsidR="00F26E2E" w:rsidRDefault="00B870A1">
            <w:pPr>
              <w:spacing w:line="260" w:lineRule="auto"/>
            </w:pPr>
            <w:r>
              <w:rPr>
                <w:sz w:val="18"/>
                <w:szCs w:val="18"/>
              </w:rPr>
              <w:t>手戻り</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A02380" w14:textId="77777777" w:rsidR="00F26E2E" w:rsidRDefault="00B870A1">
            <w:pPr>
              <w:spacing w:line="260" w:lineRule="auto"/>
            </w:pPr>
            <w:r>
              <w:rPr>
                <w:sz w:val="18"/>
                <w:szCs w:val="18"/>
              </w:rPr>
              <w:t>上流成果物の矛盾が下流で顕在化</w:t>
            </w:r>
          </w:p>
        </w:tc>
      </w:tr>
    </w:tbl>
    <w:p w14:paraId="7BEC226A" w14:textId="77777777" w:rsidR="00F26E2E" w:rsidRDefault="00F26E2E">
      <w:pPr>
        <w:spacing w:after="120"/>
      </w:pPr>
    </w:p>
    <w:p w14:paraId="2CF13B70" w14:textId="77777777" w:rsidR="00F26E2E" w:rsidRDefault="00B870A1">
      <w:pPr>
        <w:spacing w:after="120" w:line="300" w:lineRule="auto"/>
        <w:jc w:val="both"/>
      </w:pPr>
      <w:r>
        <w:t>ずるの判定手順は次のとおり操作化した。(1) 製造装置の自己申告(BOMに無く慣習で埋めた箇所の網羅報告を工程として義務化)、(2) 受入失敗時の差分分析、(3) 申告なき充填の事後検査、(4) 設計者裁定、の順に記録する。分類C1〜C6は主分類を1つ付与し、必要に応じて副分類を注記する。単なる実装能力不足(明記済み契約の取りこぼし)はずるではなく工場能力として別軸で帰属する(第3.3節)。本稿で「全数」とは「当該工程・当該オラクル被覆・当該裁定手順で観測された全件」を意味し、</w:t>
      </w:r>
      <w:r>
        <w:rPr>
          <w:b/>
          <w:bCs/>
        </w:rPr>
        <w:t>未観測のずるの不存在を主張しない</w:t>
      </w:r>
      <w:r>
        <w:t>。</w:t>
      </w:r>
    </w:p>
    <w:p w14:paraId="3D820623" w14:textId="77777777" w:rsidR="00F26E2E" w:rsidRDefault="00B870A1">
      <w:pPr>
        <w:pStyle w:val="2"/>
      </w:pPr>
      <w:bookmarkStart w:id="15" w:name="_Toc234340956"/>
      <w:r>
        <w:t>3.3 差分帰属の3分類と記述規律</w:t>
      </w:r>
      <w:bookmarkEnd w:id="15"/>
    </w:p>
    <w:p w14:paraId="40324D5F" w14:textId="77777777" w:rsidR="00F26E2E" w:rsidRDefault="00B870A1">
      <w:pPr>
        <w:spacing w:after="120" w:line="300" w:lineRule="auto"/>
        <w:jc w:val="both"/>
      </w:pPr>
      <w:r>
        <w:t>多工場製造で観測される差分は単なる「AIの出来不出来」ではなく、(a) unspecified BOM residue(BOMの未規定が露出)、(b) specified contract miss(明記済み契約の取りこぼし=工場能</w:t>
        <w:lastRenderedPageBreak/>
        <w:t>力)、(c) 探索的未規定面(意図的に自由度を残した次元)に分類して帰属する。また全工場一致を「完全鋳造」とは呼ばず「</w:t>
      </w:r>
      <w:r>
        <w:rPr>
          <w:b/>
          <w:bCs/>
        </w:rPr>
        <w:t>現固定オラクル被覆で未観測差分ゼロ</w:t>
      </w:r>
      <w:r>
        <w:t>」と記述する規律を敷いた。</w:t>
      </w:r>
    </w:p>
    <w:p w14:paraId="64CF1B7D" w14:textId="77777777" w:rsidR="00F26E2E" w:rsidRDefault="00B870A1">
      <w:pPr>
        <w:pStyle w:val="2"/>
      </w:pPr>
      <w:bookmarkStart w:id="16" w:name="_Toc234340957"/>
      <w:r>
        <w:t>3.4 検査器側のずる対策(4段)</w:t>
      </w:r>
      <w:bookmarkEnd w:id="16"/>
    </w:p>
    <w:p w14:paraId="785E6C6A" w14:textId="77777777" w:rsidR="00F26E2E" w:rsidRDefault="00B870A1">
      <w:pPr>
        <w:spacing w:after="120" w:line="300" w:lineRule="auto"/>
        <w:jc w:val="both"/>
      </w:pPr>
      <w:r>
        <w:t>測定装置(オラクル・治具・リンタ)自体にも C2 は現れる(本研究で7例以上を実測)。対策は4段で構成する: ①治具セルフテスト(静的)、②較正 negative control(検査一式を既知個体へ実行し期待プロファイルと突合してから凍結)、③等価規則の表現非依存化、④陽性対照の常設実行(必ず検出されるべき合成フィクスチャを毎コミット確認し、運用中の検査の沈黙=no-op化を検出)。</w:t>
      </w:r>
    </w:p>
    <w:p w14:paraId="59720ED3" w14:textId="77777777" w:rsidR="00F26E2E" w:rsidRDefault="00B870A1">
      <w:pPr>
        <w:pStyle w:val="2"/>
      </w:pPr>
      <w:bookmarkStart w:id="17" w:name="_Toc234340958"/>
      <w:r>
        <w:t>3.5 実験プロトコルの順序とRQ対応</w:t>
      </w:r>
      <w:bookmarkEnd w:id="17"/>
    </w:p>
    <w:p w14:paraId="07AF9949" w14:textId="77777777" w:rsidR="00F26E2E" w:rsidRDefault="00B870A1">
      <w:pPr>
        <w:spacing w:after="120" w:line="300" w:lineRule="auto"/>
        <w:jc w:val="both"/>
      </w:pPr>
      <w:r>
        <w:t xml:space="preserve">各実験系列は次の順序を共通プロトコルとする: 入力BOMの凍結(タグ化)→ オラクルの製造前凍結と較正 → 製造装置の隔離供与 → ずる報告の回収 → 採点と差分帰属 → 台帳への記録 → 手法改訂(次系列へ)。採点者は設計者が兼ねる(この限界と対策は</w:t>
      </w:r>
      <w:del w:id="9511" w:author="Claude" w:date="2026-07-10T00:00:00Z">
        <w:r>
          <w:delText xml:space="preserve">第12章</w:delText>
        </w:r>
      </w:del>
      <w:ins w:id="9512" w:author="Claude" w:date="2026-07-10T00:00:00Z">
        <w:r>
          <w:t xml:space="preserve">第13章</w:t>
        </w:r>
      </w:ins>
      <w:r>
        <w:t xml:space="preserve">)。研究質問と実験系列・測定量の対応を表3に示す。なお章立て上は</w:t>
      </w:r>
      <w:del w:id="9818" w:author="Claude" w:date="2026-07-10T00:00:00Z">
        <w:r>
          <w:delText xml:space="preserve">実験I〜VIIに束ねるが、測定目的上は第1.4節の10系列</w:delText>
        </w:r>
      </w:del>
      <w:ins w:id="9819" w:author="Claude" w:date="2026-07-10T00:00:00Z">
        <w:r>
          <w:t xml:space="preserve">実験I〜VIIIに束ねるが、測定目的上は第1.4節の12系列</w:t>
        </w:r>
      </w:ins>
      <w:r>
        <w:t xml:space="preserve">を分析単位とする。</w:t>
      </w:r>
    </w:p>
    <w:p w14:paraId="769836D2" w14:textId="77777777" w:rsidR="00F26E2E" w:rsidRDefault="00B870A1">
      <w:pPr>
        <w:spacing w:before="120" w:after="60"/>
        <w:jc w:val="center"/>
      </w:pPr>
      <w:r>
        <w:rPr>
          <w:sz w:val="18"/>
          <w:szCs w:val="18"/>
        </w:rPr>
        <w:t>表3 研究質問と証拠の対応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160"/>
        <w:gridCol w:w="1800"/>
        <w:gridCol w:w="1440"/>
      </w:tblGrid>
      <w:tr w:rsidR="00F26E2E" w14:paraId="54C1DC09" w14:textId="77777777">
        <w:tblPrEx>
          <w:tblCellMar>
            <w:top w:w="0" w:type="dxa"/>
            <w:bottom w:w="0" w:type="dxa"/>
          </w:tblCellMar>
        </w:tblPrEx>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87C040F" w14:textId="77777777" w:rsidR="00F26E2E" w:rsidRDefault="00B870A1">
            <w:pPr>
              <w:spacing w:line="260" w:lineRule="auto"/>
            </w:pPr>
            <w:r>
              <w:rPr>
                <w:b/>
                <w:bCs/>
                <w:sz w:val="18"/>
                <w:szCs w:val="18"/>
              </w:rPr>
              <w:t>RQ</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8B49155" w14:textId="77777777" w:rsidR="00F26E2E" w:rsidRDefault="00B870A1">
            <w:pPr>
              <w:spacing w:line="260" w:lineRule="auto"/>
            </w:pPr>
            <w:r>
              <w:rPr>
                <w:b/>
                <w:bCs/>
                <w:sz w:val="18"/>
                <w:szCs w:val="18"/>
              </w:rPr>
              <w:t>主張</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2385A93" w14:textId="77777777" w:rsidR="00F26E2E" w:rsidRDefault="00B870A1">
            <w:pPr>
              <w:spacing w:line="260" w:lineRule="auto"/>
            </w:pPr>
            <w:r>
              <w:rPr>
                <w:b/>
                <w:bCs/>
                <w:sz w:val="18"/>
                <w:szCs w:val="18"/>
              </w:rPr>
              <w:t>主な証拠</w:t>
            </w:r>
          </w:p>
        </w:tc>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6F77412" w14:textId="77777777" w:rsidR="00F26E2E" w:rsidRDefault="00B870A1">
            <w:pPr>
              <w:spacing w:line="260" w:lineRule="auto"/>
            </w:pPr>
            <w:r>
              <w:rPr>
                <w:b/>
                <w:bCs/>
                <w:sz w:val="18"/>
                <w:szCs w:val="18"/>
              </w:rPr>
              <w:t>測定量</w:t>
            </w:r>
          </w:p>
        </w:tc>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E2CB8FF" w14:textId="77777777" w:rsidR="00F26E2E" w:rsidRDefault="00B870A1">
            <w:pPr>
              <w:spacing w:line="260" w:lineRule="auto"/>
            </w:pPr>
            <w:r>
              <w:rPr>
                <w:b/>
                <w:bCs/>
                <w:sz w:val="18"/>
                <w:szCs w:val="18"/>
              </w:rPr>
              <w:t>主な限界</w:t>
            </w:r>
          </w:p>
        </w:tc>
      </w:tr>
      <w:tr w:rsidR="00F26E2E" w14:paraId="2F93428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233776" w14:textId="77777777" w:rsidR="00F26E2E" w:rsidRDefault="00B870A1">
            <w:pPr>
              <w:spacing w:line="260" w:lineRule="auto"/>
            </w:pPr>
            <w:r>
              <w:rPr>
                <w:sz w:val="18"/>
                <w:szCs w:val="18"/>
              </w:rPr>
              <w:t>RQ1</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137CD0" w14:textId="77777777" w:rsidR="00F26E2E" w:rsidRDefault="00B870A1">
            <w:pPr>
              <w:spacing w:line="260" w:lineRule="auto"/>
            </w:pPr>
            <w:r>
              <w:rPr>
                <w:sz w:val="18"/>
                <w:szCs w:val="18"/>
              </w:rPr>
              <w:t>核はBOMから鋳造できる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A81453" w14:textId="77777777" w:rsidR="00F26E2E" w:rsidRDefault="00B870A1">
            <w:pPr>
              <w:spacing w:line="260" w:lineRule="auto"/>
            </w:pPr>
            <w:r>
              <w:rPr>
                <w:sz w:val="18"/>
                <w:szCs w:val="18"/>
              </w:rPr>
              <w:t>実験I(Loop1〜7)・実験II(Web API/Saga)・実験III(forward-01)</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20890C" w14:textId="77777777" w:rsidR="00F26E2E" w:rsidRDefault="00B870A1">
            <w:pPr>
              <w:spacing w:line="260" w:lineRule="auto"/>
            </w:pPr>
            <w:r>
              <w:rPr>
                <w:sz w:val="18"/>
                <w:szCs w:val="18"/>
              </w:rPr>
              <w:t>受入合格数・BOM未規定残渣</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36637B" w14:textId="77777777" w:rsidR="00F26E2E" w:rsidRDefault="00B870A1">
            <w:pPr>
              <w:spacing w:line="260" w:lineRule="auto"/>
            </w:pPr>
            <w:r>
              <w:rPr>
                <w:sz w:val="18"/>
                <w:szCs w:val="18"/>
              </w:rPr>
              <w:t>.NET/C#中心・小中規模</w:t>
            </w:r>
          </w:p>
        </w:tc>
      </w:tr>
      <w:tr w:rsidR="00F26E2E" w14:paraId="78B00261"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6BC42E" w14:textId="77777777" w:rsidR="00F26E2E" w:rsidRDefault="00B870A1">
            <w:pPr>
              <w:spacing w:line="260" w:lineRule="auto"/>
            </w:pPr>
            <w:r>
              <w:rPr>
                <w:sz w:val="18"/>
                <w:szCs w:val="18"/>
              </w:rPr>
              <w:t>RQ2</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51E6B7" w14:textId="77777777" w:rsidR="00F26E2E" w:rsidRDefault="00B870A1">
            <w:pPr>
              <w:spacing w:line="260" w:lineRule="auto"/>
            </w:pPr>
            <w:r>
              <w:rPr>
                <w:sz w:val="18"/>
                <w:szCs w:val="18"/>
              </w:rPr>
              <w:t>破れは表面と暗黙知に集中する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0CB153" w14:textId="77777777" w:rsidR="00F26E2E" w:rsidRDefault="00B870A1">
            <w:pPr>
              <w:spacing w:line="260" w:lineRule="auto"/>
            </w:pPr>
            <w:r>
              <w:rPr>
                <w:sz w:val="18"/>
                <w:szCs w:val="18"/>
              </w:rPr>
              <w:t>ずる台帳12件(実験I)・実験VI(UI-CAD)</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FBBBDC" w14:textId="77777777" w:rsidR="00F26E2E" w:rsidRDefault="00B870A1">
            <w:pPr>
              <w:spacing w:line="260" w:lineRule="auto"/>
            </w:pPr>
            <w:r>
              <w:rPr>
                <w:sz w:val="18"/>
                <w:szCs w:val="18"/>
              </w:rPr>
              <w:t>ずる件数とC1〜C6分類</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62A065" w14:textId="77777777" w:rsidR="00F26E2E" w:rsidRDefault="00B870A1">
            <w:pPr>
              <w:spacing w:line="260" w:lineRule="auto"/>
            </w:pPr>
            <w:r>
              <w:rPr>
                <w:sz w:val="18"/>
                <w:szCs w:val="18"/>
              </w:rPr>
              <w:t>自己申告+設計者裁定に依存</w:t>
            </w:r>
          </w:p>
        </w:tc>
      </w:tr>
      <w:tr w:rsidR="00F26E2E" w14:paraId="463777C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584338" w14:textId="77777777" w:rsidR="00F26E2E" w:rsidRDefault="00B870A1">
            <w:pPr>
              <w:spacing w:line="260" w:lineRule="auto"/>
            </w:pPr>
            <w:r>
              <w:rPr>
                <w:sz w:val="18"/>
                <w:szCs w:val="18"/>
              </w:rPr>
              <w:t>RQ3</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17781C" w14:textId="77777777" w:rsidR="00F26E2E" w:rsidRDefault="00B870A1">
            <w:pPr>
              <w:spacing w:line="260" w:lineRule="auto"/>
            </w:pPr>
            <w:r>
              <w:rPr>
                <w:sz w:val="18"/>
                <w:szCs w:val="18"/>
              </w:rPr>
              <w:t>ECOはfresh装置へ転移し精度を測定できる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67AFEC" w14:textId="77777777" w:rsidR="00F26E2E" w:rsidRDefault="00B870A1">
            <w:pPr>
              <w:spacing w:line="260" w:lineRule="auto"/>
            </w:pPr>
            <w:r>
              <w:rPr>
                <w:sz w:val="18"/>
                <w:szCs w:val="18"/>
              </w:rPr>
              <w:t>実験III(forward-01.5〜04)</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D4E434" w14:textId="77777777" w:rsidR="00F26E2E" w:rsidRDefault="00B870A1">
            <w:pPr>
              <w:spacing w:line="260" w:lineRule="auto"/>
            </w:pPr>
            <w:r>
              <w:rPr>
                <w:sz w:val="18"/>
                <w:szCs w:val="18"/>
              </w:rPr>
              <w:t>回帰・移行・効力・不要改変・under/over-inclusion</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434EEC" w14:textId="77777777" w:rsidR="00F26E2E" w:rsidRDefault="00B870A1">
            <w:pPr>
              <w:spacing w:line="260" w:lineRule="auto"/>
            </w:pPr>
            <w:r>
              <w:rPr>
                <w:sz w:val="18"/>
                <w:szCs w:val="18"/>
              </w:rPr>
              <w:t>題材1系列・変更6件</w:t>
            </w:r>
          </w:p>
        </w:tc>
      </w:tr>
      <w:tr w:rsidR="00F26E2E" w14:paraId="730FDEA7"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FA97B5" w14:textId="77777777" w:rsidR="00F26E2E" w:rsidRDefault="00B870A1">
            <w:pPr>
              <w:spacing w:line="260" w:lineRule="auto"/>
            </w:pPr>
            <w:r>
              <w:rPr>
                <w:sz w:val="18"/>
                <w:szCs w:val="18"/>
              </w:rPr>
              <w:t>RQ4</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9ADE1C" w14:textId="77777777" w:rsidR="00F26E2E" w:rsidRDefault="00B870A1">
            <w:pPr>
              <w:spacing w:line="260" w:lineRule="auto"/>
            </w:pPr>
            <w:r>
              <w:rPr>
                <w:sz w:val="18"/>
                <w:szCs w:val="18"/>
              </w:rPr>
              <w:t>規模の破れはハブへの系統誤差であり対策が効く</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47AC77" w14:textId="77777777" w:rsidR="00F26E2E" w:rsidRDefault="00B870A1">
            <w:pPr>
              <w:spacing w:line="260" w:lineRule="auto"/>
            </w:pPr>
            <w:r>
              <w:rPr>
                <w:sz w:val="18"/>
                <w:szCs w:val="18"/>
              </w:rPr>
              <w:t>実験V(scale-01/02)</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B03856" w14:textId="77777777" w:rsidR="00F26E2E" w:rsidRDefault="00B870A1">
            <w:pPr>
              <w:spacing w:line="260" w:lineRule="auto"/>
            </w:pPr>
            <w:r>
              <w:rPr>
                <w:sz w:val="18"/>
                <w:szCs w:val="18"/>
              </w:rPr>
              <w:t>under-inclusion・ハブ集中度</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6DEC51" w14:textId="77777777" w:rsidR="00F26E2E" w:rsidRDefault="00B870A1">
            <w:pPr>
              <w:spacing w:line="260" w:lineRule="auto"/>
            </w:pPr>
            <w:r>
              <w:rPr>
                <w:sz w:val="18"/>
                <w:szCs w:val="18"/>
              </w:rPr>
              <w:t>遡及測定・同一題材での前後比較</w:t>
            </w:r>
          </w:p>
        </w:tc>
      </w:tr>
      <w:tr w:rsidR="00F26E2E" w14:paraId="20174A2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DD96FE" w14:textId="77777777" w:rsidR="00F26E2E" w:rsidRDefault="00B870A1">
            <w:pPr>
              <w:spacing w:line="260" w:lineRule="auto"/>
            </w:pPr>
            <w:r>
              <w:rPr>
                <w:sz w:val="18"/>
                <w:szCs w:val="18"/>
              </w:rPr>
              <w:t>RQ5</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F65E85" w14:textId="77777777" w:rsidR="00F26E2E" w:rsidRDefault="00B870A1">
            <w:pPr>
              <w:spacing w:line="260" w:lineRule="auto"/>
            </w:pPr>
            <w:r>
              <w:rPr>
                <w:sz w:val="18"/>
                <w:szCs w:val="18"/>
              </w:rPr>
              <w:t>既存資産の導入判定は事前に測定できる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9502C4" w14:textId="77777777" w:rsidR="00F26E2E" w:rsidRDefault="00B870A1">
            <w:pPr>
              <w:spacing w:line="260" w:lineRule="auto"/>
            </w:pPr>
            <w:r>
              <w:rPr>
                <w:sz w:val="18"/>
                <w:szCs w:val="18"/>
              </w:rPr>
              <w:t>実験VII(ViewGrid stage-0)</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97C2A3" w14:textId="77777777" w:rsidR="00F26E2E" w:rsidRDefault="00B870A1">
            <w:pPr>
              <w:spacing w:line="260" w:lineRule="auto"/>
            </w:pPr>
            <w:r>
              <w:rPr>
                <w:sz w:val="18"/>
                <w:szCs w:val="18"/>
              </w:rPr>
              <w:t>跨ぎ率・ハブ集中・fix潜伏</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12D236" w14:textId="77777777" w:rsidR="00F26E2E" w:rsidRDefault="00B870A1">
            <w:pPr>
              <w:spacing w:line="260" w:lineRule="auto"/>
            </w:pPr>
            <w:r>
              <w:rPr>
                <w:sz w:val="18"/>
                <w:szCs w:val="18"/>
              </w:rPr>
              <w:t>N=1リポジトリ・生存者バイアス</w:t>
            </w:r>
          </w:p>
        </w:tc>
      </w:tr>
      <w:tr>
        <w:trPr>
          <w:ins w:id="9911" w:author="Claude" w:date="2026-07-10T00:00:00Z"/>
        </w:trPr>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01" w:author="Claude" w:date="2026-07-10T00:00:00Z"/>
              </w:rPr>
            </w:pPr>
            <w:ins w:id="9902" w:author="Claude" w:date="2026-07-10T00:00:00Z">
              <w:r>
                <w:rPr>
                  <w:sz w:val="18"/>
                  <w:szCs w:val="18"/>
                </w:rPr>
                <w:t xml:space="preserve">RQ6</w:t>
              </w:r>
            </w:ins>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03" w:author="Claude" w:date="2026-07-10T00:00:00Z"/>
              </w:rPr>
            </w:pPr>
            <w:ins w:id="9904" w:author="Claude" w:date="2026-07-10T00:00:00Z">
              <w:r>
                <w:rPr>
                  <w:sz w:val="18"/>
                  <w:szCs w:val="18"/>
                </w:rPr>
                <w:t xml:space="preserve">playbookは発明者なしで運転できる(可搬性)</w:t>
              </w:r>
            </w:ins>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05" w:author="Claude" w:date="2026-07-10T00:00:00Z"/>
              </w:rPr>
            </w:pPr>
            <w:ins w:id="9906" w:author="Claude" w:date="2026-07-10T00:00:00Z">
              <w:r>
                <w:rPr>
                  <w:sz w:val="18"/>
                  <w:szCs w:val="18"/>
                </w:rPr>
                <w:t xml:space="preserve">実験VIII(transfer-01〜03)</w:t>
              </w:r>
            </w:ins>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07" w:author="Claude" w:date="2026-07-10T00:00:00Z"/>
              </w:rPr>
            </w:pPr>
            <w:ins w:id="9908" w:author="Claude" w:date="2026-07-10T00:00:00Z">
              <w:r>
                <w:rPr>
                  <w:sz w:val="18"/>
                  <w:szCs w:val="18"/>
                </w:rPr>
                <w:t xml:space="preserve">説明介入・救済・申告なき充填・伏せ項目被覆</w:t>
              </w:r>
            </w:ins>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09" w:author="Claude" w:date="2026-07-10T00:00:00Z"/>
              </w:rPr>
            </w:pPr>
            <w:ins w:id="9910" w:author="Claude" w:date="2026-07-10T00:00:00Z">
              <w:r>
                <w:rPr>
                  <w:sz w:val="18"/>
                  <w:szCs w:val="18"/>
                </w:rPr>
                <w:t xml:space="preserve">AI担当者のみ・小型題材・顧客役が知識保有者</w:t>
              </w:r>
            </w:ins>
          </w:p>
        </w:tc>
      </w:tr>
    </w:tbl>
    <w:p w14:paraId="38842FD4" w14:textId="77777777" w:rsidR="00F26E2E" w:rsidRDefault="00F26E2E">
      <w:pPr>
        <w:spacing w:after="120"/>
      </w:pPr>
    </w:p>
    <w:p w14:paraId="422BAF4F" w14:textId="77777777" w:rsidR="00F26E2E" w:rsidRDefault="00B870A1">
      <w:pPr>
        <w:pStyle w:val="1"/>
        <w:pageBreakBefore/>
      </w:pPr>
      <w:bookmarkStart w:id="18" w:name="_Toc234340959"/>
      <w:r>
        <w:lastRenderedPageBreak/>
        <w:t>4. 実験I: リバース系列 ― 既存アプリの再実装(Loop 1〜7)</w:t>
      </w:r>
      <w:bookmarkEnd w:id="18"/>
    </w:p>
    <w:p w14:paraId="20F134A1" w14:textId="77777777" w:rsidR="00F26E2E" w:rsidRDefault="00B870A1">
      <w:pPr>
        <w:spacing w:after="120" w:line="300" w:lineRule="auto"/>
        <w:jc w:val="both"/>
      </w:pPr>
      <w:r>
        <w:t>題材は既存デスクトップアプリ MoviePad(Avalonia/.NET/C# + LibVLC + ffmpeg の非破壊動画編集)。7ループで領域を変えながら全工程を検証した。</w:t>
      </w:r>
    </w:p>
    <w:p w14:paraId="607CD08A" w14:textId="77777777" w:rsidR="00F26E2E" w:rsidRDefault="00B870A1">
      <w:pPr>
        <w:spacing w:before="120" w:after="60"/>
        <w:jc w:val="center"/>
      </w:pPr>
      <w:r>
        <w:rPr>
          <w:sz w:val="18"/>
          <w:szCs w:val="18"/>
        </w:rPr>
        <w:t>表4 リバース系列の実験一覧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40"/>
        <w:gridCol w:w="2160"/>
        <w:gridCol w:w="3600"/>
      </w:tblGrid>
      <w:tr w:rsidR="00F26E2E" w14:paraId="4BD361FC" w14:textId="77777777">
        <w:tblPrEx>
          <w:tblCellMar>
            <w:top w:w="0" w:type="dxa"/>
            <w:bottom w:w="0" w:type="dxa"/>
          </w:tblCellMar>
        </w:tblPrEx>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F5925FC" w14:textId="77777777" w:rsidR="00F26E2E" w:rsidRDefault="00B870A1">
            <w:pPr>
              <w:spacing w:line="260" w:lineRule="auto"/>
            </w:pPr>
            <w:r>
              <w:rPr>
                <w:b/>
                <w:bCs/>
                <w:sz w:val="18"/>
                <w:szCs w:val="18"/>
              </w:rPr>
              <w:t>Loop</w:t>
            </w:r>
          </w:p>
        </w:tc>
        <w:tc>
          <w:tcPr>
            <w:tcW w:w="23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A1304F3" w14:textId="77777777" w:rsidR="00F26E2E" w:rsidRDefault="00B870A1">
            <w:pPr>
              <w:spacing w:line="260" w:lineRule="auto"/>
            </w:pPr>
            <w:r>
              <w:rPr>
                <w:b/>
                <w:bCs/>
                <w:sz w:val="18"/>
                <w:szCs w:val="18"/>
              </w:rPr>
              <w:t>領域/題材</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B18DEF" w14:textId="77777777" w:rsidR="00F26E2E" w:rsidRDefault="00B870A1">
            <w:pPr>
              <w:spacing w:line="260" w:lineRule="auto"/>
            </w:pPr>
            <w:r>
              <w:rPr>
                <w:b/>
                <w:bCs/>
                <w:sz w:val="18"/>
                <w:szCs w:val="18"/>
              </w:rPr>
              <w:t>検証</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49ED162" w14:textId="77777777" w:rsidR="00F26E2E" w:rsidRDefault="00B870A1">
            <w:pPr>
              <w:spacing w:line="260" w:lineRule="auto"/>
            </w:pPr>
            <w:r>
              <w:rPr>
                <w:b/>
                <w:bCs/>
                <w:sz w:val="18"/>
                <w:szCs w:val="18"/>
              </w:rPr>
              <w:t>主結果</w:t>
            </w:r>
          </w:p>
        </w:tc>
      </w:tr>
      <w:tr w:rsidR="00F26E2E" w14:paraId="57DF1E1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62E208" w14:textId="77777777" w:rsidR="00F26E2E" w:rsidRDefault="00B870A1">
            <w:pPr>
              <w:spacing w:line="260" w:lineRule="auto"/>
            </w:pPr>
            <w:r>
              <w:rPr>
                <w:sz w:val="18"/>
                <w:szCs w:val="18"/>
              </w:rPr>
              <w:t>1</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860C71" w14:textId="77777777" w:rsidR="00F26E2E" w:rsidRDefault="00B870A1">
            <w:pPr>
              <w:spacing w:line="260" w:lineRule="auto"/>
            </w:pPr>
            <w:r>
              <w:rPr>
                <w:sz w:val="18"/>
                <w:szCs w:val="18"/>
              </w:rPr>
              <w:t>純粋ロジック(区間分割)</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984C73" w14:textId="77777777" w:rsidR="00F26E2E" w:rsidRDefault="00B870A1">
            <w:pPr>
              <w:spacing w:line="260" w:lineRule="auto"/>
            </w:pPr>
            <w:r>
              <w:rPr>
                <w:sz w:val="18"/>
                <w:szCs w:val="18"/>
              </w:rPr>
              <w:t>全工程を一巡</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B9CC4B" w14:textId="77777777" w:rsidR="00F26E2E" w:rsidRDefault="00B870A1">
            <w:pPr>
              <w:spacing w:line="260" w:lineRule="auto"/>
            </w:pPr>
            <w:r>
              <w:rPr>
                <w:sz w:val="18"/>
                <w:szCs w:val="18"/>
              </w:rPr>
              <w:t>BOMのみでビルド+受入14/14(従来手法1点介入)</w:t>
            </w:r>
          </w:p>
        </w:tc>
      </w:tr>
      <w:tr w:rsidR="00F26E2E" w14:paraId="3F9D3AA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92C8E1" w14:textId="77777777" w:rsidR="00F26E2E" w:rsidRDefault="00B870A1">
            <w:pPr>
              <w:spacing w:line="260" w:lineRule="auto"/>
            </w:pPr>
            <w:r>
              <w:rPr>
                <w:sz w:val="18"/>
                <w:szCs w:val="18"/>
              </w:rPr>
              <w:t>1.5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3115C4" w14:textId="77777777" w:rsidR="00F26E2E" w:rsidRDefault="00B870A1">
            <w:pPr>
              <w:spacing w:line="260" w:lineRule="auto"/>
            </w:pPr>
            <w:r>
              <w:rPr>
                <w:sz w:val="18"/>
                <w:szCs w:val="18"/>
              </w:rPr>
              <w:t>改善効果測定</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1CB241" w14:textId="77777777" w:rsidR="00F26E2E" w:rsidRDefault="00B870A1">
            <w:pPr>
              <w:spacing w:line="260" w:lineRule="auto"/>
            </w:pPr>
            <w:r>
              <w:rPr>
                <w:sz w:val="18"/>
                <w:szCs w:val="18"/>
              </w:rPr>
              <w:t>完全性/無矛盾/グラフ化</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EF4E56" w14:textId="77777777" w:rsidR="00F26E2E" w:rsidRDefault="00B870A1">
            <w:pPr>
              <w:spacing w:line="260" w:lineRule="auto"/>
            </w:pPr>
            <w:r>
              <w:rPr>
                <w:sz w:val="18"/>
                <w:szCs w:val="18"/>
              </w:rPr>
              <w:t>新装置で1回目15/15・介入0・発散2→0</w:t>
            </w:r>
          </w:p>
        </w:tc>
      </w:tr>
      <w:tr w:rsidR="00F26E2E" w14:paraId="3BFA0A0C"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DF9A05" w14:textId="77777777" w:rsidR="00F26E2E" w:rsidRDefault="00B870A1">
            <w:pPr>
              <w:spacing w:line="260" w:lineRule="auto"/>
            </w:pPr>
            <w:r>
              <w:rPr>
                <w:sz w:val="18"/>
                <w:szCs w:val="18"/>
              </w:rPr>
              <w:t>2</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246FA2" w14:textId="77777777" w:rsidR="00F26E2E" w:rsidRDefault="00B870A1">
            <w:pPr>
              <w:spacing w:line="260" w:lineRule="auto"/>
            </w:pPr>
            <w:r>
              <w:rPr>
                <w:sz w:val="18"/>
                <w:szCs w:val="18"/>
              </w:rPr>
              <w:t>外部ツールIO(書き出し)</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DB6E12" w14:textId="77777777" w:rsidR="00F26E2E" w:rsidRDefault="00B870A1">
            <w:pPr>
              <w:spacing w:line="260" w:lineRule="auto"/>
            </w:pPr>
            <w:r>
              <w:rPr>
                <w:sz w:val="18"/>
                <w:szCs w:val="18"/>
              </w:rPr>
              <w:t>C2/工程欠落</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1A88AC" w14:textId="77777777" w:rsidR="00F26E2E" w:rsidRDefault="00B870A1">
            <w:pPr>
              <w:spacing w:line="260" w:lineRule="auto"/>
            </w:pPr>
            <w:r>
              <w:rPr>
                <w:sz w:val="18"/>
                <w:szCs w:val="18"/>
              </w:rPr>
              <w:t>規則部=15/15、ffmpeg文字列部で文字列照合が破綻</w:t>
            </w:r>
          </w:p>
        </w:tc>
      </w:tr>
      <w:tr w:rsidR="00F26E2E" w14:paraId="41FF18FD"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6046DB" w14:textId="77777777" w:rsidR="00F26E2E" w:rsidRDefault="00B870A1">
            <w:pPr>
              <w:spacing w:line="260" w:lineRule="auto"/>
            </w:pPr>
            <w:r>
              <w:rPr>
                <w:sz w:val="18"/>
                <w:szCs w:val="18"/>
              </w:rPr>
              <w:t>2.5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8AE087" w14:textId="77777777" w:rsidR="00F26E2E" w:rsidRDefault="00B870A1">
            <w:pPr>
              <w:spacing w:line="260" w:lineRule="auto"/>
            </w:pPr>
            <w:r>
              <w:rPr>
                <w:sz w:val="18"/>
                <w:szCs w:val="18"/>
              </w:rPr>
              <w:t>execution受入(L2)</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D471E3" w14:textId="77777777" w:rsidR="00F26E2E" w:rsidRDefault="00B870A1">
            <w:pPr>
              <w:spacing w:line="260" w:lineRule="auto"/>
            </w:pPr>
            <w:r>
              <w:rPr>
                <w:sz w:val="18"/>
                <w:szCs w:val="18"/>
              </w:rPr>
              <w:t>受入モダリティ修正</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21EFF3" w14:textId="77777777" w:rsidR="00F26E2E" w:rsidRDefault="00B870A1">
            <w:pPr>
              <w:spacing w:line="260" w:lineRule="auto"/>
            </w:pPr>
            <w:r>
              <w:rPr>
                <w:sz w:val="18"/>
                <w:szCs w:val="18"/>
              </w:rPr>
              <w:t>様式差の誤検出消滅+別コーデックの沈黙乖離を捕捉</w:t>
            </w:r>
          </w:p>
        </w:tc>
      </w:tr>
      <w:tr w:rsidR="00F26E2E" w14:paraId="0E6BC039"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6E8856" w14:textId="77777777" w:rsidR="00F26E2E" w:rsidRDefault="00B870A1">
            <w:pPr>
              <w:spacing w:line="260" w:lineRule="auto"/>
            </w:pPr>
            <w:r>
              <w:rPr>
                <w:sz w:val="18"/>
                <w:szCs w:val="18"/>
              </w:rPr>
              <w:t>3</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7130B3" w14:textId="77777777" w:rsidR="00F26E2E" w:rsidRDefault="00B870A1">
            <w:pPr>
              <w:spacing w:line="260" w:lineRule="auto"/>
            </w:pPr>
            <w:r>
              <w:rPr>
                <w:sz w:val="18"/>
                <w:szCs w:val="18"/>
              </w:rPr>
              <w:t>UI/知覚(タイムライン描画)</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65F468" w14:textId="77777777" w:rsidR="00F26E2E" w:rsidRDefault="00B870A1">
            <w:pPr>
              <w:spacing w:line="260" w:lineRule="auto"/>
            </w:pPr>
            <w:r>
              <w:rPr>
                <w:sz w:val="18"/>
                <w:szCs w:val="18"/>
              </w:rPr>
              <w:t>知覚的受入</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5E0829" w14:textId="77777777" w:rsidR="00F26E2E" w:rsidRDefault="00B870A1">
            <w:pPr>
              <w:spacing w:line="260" w:lineRule="auto"/>
            </w:pPr>
            <w:r>
              <w:rPr>
                <w:sz w:val="18"/>
                <w:szCs w:val="18"/>
              </w:rPr>
              <w:t>幾何=画素完全一致/未規定の色=32.5%乖離・局在</w:t>
            </w:r>
          </w:p>
        </w:tc>
      </w:tr>
      <w:tr w:rsidR="00F26E2E" w14:paraId="27284B2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BA0E71" w14:textId="77777777" w:rsidR="00F26E2E" w:rsidRDefault="00B870A1">
            <w:pPr>
              <w:spacing w:line="260" w:lineRule="auto"/>
            </w:pPr>
            <w:r>
              <w:rPr>
                <w:sz w:val="18"/>
                <w:szCs w:val="18"/>
              </w:rPr>
              <w:t>4</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C8E6AF" w14:textId="77777777" w:rsidR="00F26E2E" w:rsidRDefault="00B870A1">
            <w:pPr>
              <w:spacing w:line="260" w:lineRule="auto"/>
            </w:pPr>
            <w:r>
              <w:rPr>
                <w:sz w:val="18"/>
                <w:szCs w:val="18"/>
              </w:rPr>
              <w:t>マルチファクトリ×K-BOM</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46950D" w14:textId="77777777" w:rsidR="00F26E2E" w:rsidRDefault="00B870A1">
            <w:pPr>
              <w:spacing w:line="260" w:lineRule="auto"/>
            </w:pPr>
            <w:r>
              <w:rPr>
                <w:sz w:val="18"/>
                <w:szCs w:val="18"/>
              </w:rPr>
              <w:t>ばらつきで品質測定</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D0E684" w14:textId="77777777" w:rsidR="00F26E2E" w:rsidRDefault="00B870A1">
            <w:pPr>
              <w:spacing w:line="260" w:lineRule="auto"/>
            </w:pPr>
            <w:r>
              <w:rPr>
                <w:sz w:val="18"/>
                <w:szCs w:val="18"/>
              </w:rPr>
              <w:t>K-BOMなし=全次元分岐/あり=3工場完全一致(ばらつき0)</w:t>
            </w:r>
          </w:p>
        </w:tc>
      </w:tr>
      <w:tr w:rsidR="00F26E2E" w14:paraId="6170ACCA"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D78137" w14:textId="77777777" w:rsidR="00F26E2E" w:rsidRDefault="00B870A1">
            <w:pPr>
              <w:spacing w:line="260" w:lineRule="auto"/>
            </w:pPr>
            <w:r>
              <w:rPr>
                <w:sz w:val="18"/>
                <w:szCs w:val="18"/>
              </w:rPr>
              <w:t>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84EC5B" w14:textId="77777777" w:rsidR="00F26E2E" w:rsidRDefault="00B870A1">
            <w:pPr>
              <w:spacing w:line="260" w:lineRule="auto"/>
            </w:pPr>
            <w:r>
              <w:rPr>
                <w:sz w:val="18"/>
                <w:szCs w:val="18"/>
              </w:rPr>
              <w:t>execution L3(信号比較)</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6C1C94" w14:textId="77777777" w:rsidR="00F26E2E" w:rsidRDefault="00B870A1">
            <w:pPr>
              <w:spacing w:line="260" w:lineRule="auto"/>
            </w:pPr>
            <w:r>
              <w:rPr>
                <w:sz w:val="18"/>
                <w:szCs w:val="18"/>
              </w:rPr>
              <w:t>座標系バグ捕捉</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91121D" w14:textId="77777777" w:rsidR="00F26E2E" w:rsidRDefault="00B870A1">
            <w:pPr>
              <w:spacing w:line="260" w:lineRule="auto"/>
            </w:pPr>
            <w:r>
              <w:rPr>
                <w:sz w:val="18"/>
                <w:szCs w:val="18"/>
              </w:rPr>
              <w:t>L2同一(尺5.00s)でL3だけが音声位置バグを捕捉</w:t>
            </w:r>
          </w:p>
        </w:tc>
      </w:tr>
      <w:tr w:rsidR="00F26E2E" w14:paraId="733A7D56"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A19B73" w14:textId="77777777" w:rsidR="00F26E2E" w:rsidRDefault="00B870A1">
            <w:pPr>
              <w:spacing w:line="260" w:lineRule="auto"/>
            </w:pPr>
            <w:r>
              <w:rPr>
                <w:sz w:val="18"/>
                <w:szCs w:val="18"/>
              </w:rPr>
              <w:t>6</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D54AFD" w14:textId="77777777" w:rsidR="00F26E2E" w:rsidRDefault="00B870A1">
            <w:pPr>
              <w:spacing w:line="260" w:lineRule="auto"/>
            </w:pPr>
            <w:r>
              <w:rPr>
                <w:sz w:val="18"/>
                <w:szCs w:val="18"/>
              </w:rPr>
              <w:t>S-BOM/PLM(保守層)</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AABF4C" w14:textId="77777777" w:rsidR="00F26E2E" w:rsidRDefault="00B870A1">
            <w:pPr>
              <w:spacing w:line="260" w:lineRule="auto"/>
            </w:pPr>
            <w:r>
              <w:rPr>
                <w:sz w:val="18"/>
                <w:szCs w:val="18"/>
              </w:rPr>
              <w:t>表面知識の劣化</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79BC52" w14:textId="77777777" w:rsidR="00F26E2E" w:rsidRDefault="00B870A1">
            <w:pPr>
              <w:spacing w:line="260" w:lineRule="auto"/>
            </w:pPr>
            <w:r>
              <w:rPr>
                <w:sz w:val="18"/>
                <w:szCs w:val="18"/>
              </w:rPr>
              <w:t>影響を6部品中1へ絞込・核は再検査不要・L3必要と導出</w:t>
            </w:r>
          </w:p>
        </w:tc>
      </w:tr>
      <w:tr w:rsidR="00F26E2E" w14:paraId="7943AD22"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E74D7F" w14:textId="77777777" w:rsidR="00F26E2E" w:rsidRDefault="00B870A1">
            <w:pPr>
              <w:spacing w:line="260" w:lineRule="auto"/>
            </w:pPr>
            <w:r>
              <w:rPr>
                <w:sz w:val="18"/>
                <w:szCs w:val="18"/>
              </w:rPr>
              <w:t>7</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94C15A" w14:textId="77777777" w:rsidR="00F26E2E" w:rsidRDefault="00B870A1">
            <w:pPr>
              <w:spacing w:line="260" w:lineRule="auto"/>
            </w:pPr>
            <w:r>
              <w:rPr>
                <w:sz w:val="18"/>
                <w:szCs w:val="18"/>
              </w:rPr>
              <w:t>リバース工程(入口)</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CA66B9" w14:textId="77777777" w:rsidR="00F26E2E" w:rsidRDefault="00B870A1">
            <w:pPr>
              <w:spacing w:line="260" w:lineRule="auto"/>
            </w:pPr>
            <w:r>
              <w:rPr>
                <w:sz w:val="18"/>
                <w:szCs w:val="18"/>
              </w:rPr>
              <w:t>CHEAT-001</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D3968E" w14:textId="77777777" w:rsidR="00F26E2E" w:rsidRDefault="00B870A1">
            <w:pPr>
              <w:spacing w:line="260" w:lineRule="auto"/>
            </w:pPr>
            <w:r>
              <w:rPr>
                <w:sz w:val="18"/>
                <w:szCs w:val="18"/>
              </w:rPr>
              <w:t>双方向トレース+監査で形式化。弱点=根拠の精度</w:t>
            </w:r>
          </w:p>
        </w:tc>
      </w:tr>
    </w:tbl>
    <w:p w14:paraId="3455F29B" w14:textId="77777777" w:rsidR="00F26E2E" w:rsidRDefault="00F26E2E">
      <w:pPr>
        <w:spacing w:after="120"/>
      </w:pPr>
    </w:p>
    <w:p w14:paraId="6048E485" w14:textId="77777777" w:rsidR="00F26E2E" w:rsidRDefault="00B870A1">
      <w:pPr>
        <w:pStyle w:val="2"/>
      </w:pPr>
      <w:bookmarkStart w:id="19" w:name="_Toc234340960"/>
      <w:r>
        <w:t>4.1 ずる台帳(12件)</w:t>
      </w:r>
      <w:bookmarkEnd w:id="19"/>
    </w:p>
    <w:p w14:paraId="6773B5B4" w14:textId="77777777" w:rsidR="00F26E2E" w:rsidRDefault="00B870A1">
      <w:pPr>
        <w:spacing w:before="120" w:after="60"/>
        <w:jc w:val="center"/>
      </w:pPr>
      <w:r>
        <w:rPr>
          <w:sz w:val="18"/>
          <w:szCs w:val="18"/>
        </w:rPr>
        <w:t>表5 ずる台帳総覧。全12件に解消・検出可能化・管理対象化のいずれかの手法的扱いを定めた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4140"/>
        <w:gridCol w:w="2700"/>
      </w:tblGrid>
      <w:tr w:rsidR="00F26E2E" w14:paraId="45780522" w14:textId="77777777">
        <w:tblPrEx>
          <w:tblCellMar>
            <w:top w:w="0" w:type="dxa"/>
            <w:bottom w:w="0" w:type="dxa"/>
          </w:tblCellMar>
        </w:tblPrEx>
        <w:trPr>
          <w:tblHeader/>
        </w:trPr>
        <w:tc>
          <w:tcPr>
            <w:tcW w:w="7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D0EB01A" w14:textId="77777777" w:rsidR="00F26E2E" w:rsidRDefault="00B870A1">
            <w:pPr>
              <w:spacing w:line="260" w:lineRule="auto"/>
            </w:pPr>
            <w:r>
              <w:rPr>
                <w:b/>
                <w:bCs/>
                <w:sz w:val="18"/>
                <w:szCs w:val="18"/>
              </w:rPr>
              <w:t>ID</w:t>
            </w:r>
          </w:p>
        </w:tc>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786BD00" w14:textId="77777777" w:rsidR="00F26E2E" w:rsidRDefault="00B870A1">
            <w:pPr>
              <w:spacing w:line="260" w:lineRule="auto"/>
            </w:pPr>
            <w:r>
              <w:rPr>
                <w:b/>
                <w:bCs/>
                <w:sz w:val="18"/>
                <w:szCs w:val="18"/>
              </w:rPr>
              <w:t>分類</w:t>
            </w:r>
          </w:p>
        </w:tc>
        <w:tc>
          <w:tcPr>
            <w:tcW w:w="41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70D5D87" w14:textId="77777777" w:rsidR="00F26E2E" w:rsidRDefault="00B870A1">
            <w:pPr>
              <w:spacing w:line="260" w:lineRule="auto"/>
            </w:pPr>
            <w:r>
              <w:rPr>
                <w:b/>
                <w:bCs/>
                <w:sz w:val="18"/>
                <w:szCs w:val="18"/>
              </w:rPr>
              <w:t>要約</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6C9C42E" w14:textId="77777777" w:rsidR="00F26E2E" w:rsidRDefault="00B870A1">
            <w:pPr>
              <w:spacing w:line="260" w:lineRule="auto"/>
            </w:pPr>
            <w:r>
              <w:rPr>
                <w:b/>
                <w:bCs/>
                <w:sz w:val="18"/>
                <w:szCs w:val="18"/>
              </w:rPr>
              <w:t>手法的扱い</w:t>
            </w:r>
          </w:p>
        </w:tc>
      </w:tr>
      <w:tr w:rsidR="00F26E2E" w14:paraId="0F6DDE57"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69BCD3" w14:textId="77777777" w:rsidR="00F26E2E" w:rsidRDefault="00B870A1">
            <w:pPr>
              <w:spacing w:line="260" w:lineRule="auto"/>
            </w:pPr>
            <w:r>
              <w:rPr>
                <w:sz w:val="18"/>
                <w:szCs w:val="18"/>
              </w:rPr>
              <w:t>001</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7DAB76" w14:textId="77777777" w:rsidR="00F26E2E" w:rsidRDefault="00B870A1">
            <w:pPr>
              <w:spacing w:line="260" w:lineRule="auto"/>
            </w:pPr>
            <w:r>
              <w:rPr>
                <w:sz w:val="18"/>
                <w:szCs w:val="18"/>
              </w:rPr>
              <w:t>C3</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27D2A4" w14:textId="77777777" w:rsidR="00F26E2E" w:rsidRDefault="00B870A1">
            <w:pPr>
              <w:spacing w:line="260" w:lineRule="auto"/>
            </w:pPr>
            <w:r>
              <w:rPr>
                <w:sz w:val="18"/>
                <w:szCs w:val="18"/>
              </w:rPr>
              <w:t>リバース工程が手法に無い(完全性証明不能)</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C8B252" w14:textId="77777777" w:rsidR="00F26E2E" w:rsidRDefault="00B870A1">
            <w:pPr>
              <w:spacing w:line="260" w:lineRule="auto"/>
            </w:pPr>
            <w:r>
              <w:rPr>
                <w:sz w:val="18"/>
                <w:szCs w:val="18"/>
              </w:rPr>
              <w:t>Loop7で形式化(双方向トレース+監査)</w:t>
            </w:r>
          </w:p>
        </w:tc>
      </w:tr>
      <w:tr w:rsidR="00F26E2E" w14:paraId="7E87D730"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F76E53" w14:textId="77777777" w:rsidR="00F26E2E" w:rsidRDefault="00B870A1">
            <w:pPr>
              <w:spacing w:line="260" w:lineRule="auto"/>
            </w:pPr>
            <w:r>
              <w:rPr>
                <w:sz w:val="18"/>
                <w:szCs w:val="18"/>
              </w:rPr>
              <w:t>002</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501AE7" w14:textId="77777777" w:rsidR="00F26E2E" w:rsidRDefault="00B870A1">
            <w:pPr>
              <w:spacing w:line="260" w:lineRule="auto"/>
            </w:pPr>
            <w:r>
              <w:rPr>
                <w:sz w:val="18"/>
                <w:szCs w:val="18"/>
              </w:rPr>
              <w:t>C5</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24E4F6" w14:textId="77777777" w:rsidR="00F26E2E" w:rsidRDefault="00B870A1">
            <w:pPr>
              <w:spacing w:line="260" w:lineRule="auto"/>
            </w:pPr>
            <w:r>
              <w:rPr>
                <w:sz w:val="18"/>
                <w:szCs w:val="18"/>
              </w:rPr>
              <w:t>1スライスのE-BOMが木にならない(横断部品)</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70916D" w14:textId="77777777" w:rsidR="00F26E2E" w:rsidRDefault="00B870A1">
            <w:pPr>
              <w:spacing w:line="260" w:lineRule="auto"/>
            </w:pPr>
            <w:r>
              <w:rPr>
                <w:sz w:val="18"/>
                <w:szCs w:val="18"/>
              </w:rPr>
              <w:t>グラフ化で解消</w:t>
            </w:r>
          </w:p>
        </w:tc>
      </w:tr>
      <w:tr w:rsidR="00F26E2E" w14:paraId="3F34BD0F"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574F6A" w14:textId="77777777" w:rsidR="00F26E2E" w:rsidRDefault="00B870A1">
            <w:pPr>
              <w:spacing w:line="260" w:lineRule="auto"/>
            </w:pPr>
            <w:r>
              <w:rPr>
                <w:sz w:val="18"/>
                <w:szCs w:val="18"/>
              </w:rPr>
              <w:t>003</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8E5C76" w14:textId="77777777" w:rsidR="00F26E2E" w:rsidRDefault="00B870A1">
            <w:pPr>
              <w:spacing w:line="260" w:lineRule="auto"/>
            </w:pPr>
            <w:r>
              <w:rPr>
                <w:sz w:val="18"/>
                <w:szCs w:val="18"/>
              </w:rPr>
              <w:t>C1</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7E1B97" w14:textId="77777777" w:rsidR="00F26E2E" w:rsidRDefault="00B870A1">
            <w:pPr>
              <w:spacing w:line="260" w:lineRule="auto"/>
            </w:pPr>
            <w:r>
              <w:rPr>
                <w:sz w:val="18"/>
                <w:szCs w:val="18"/>
              </w:rPr>
              <w:t>バグ修正由来部品の存在理由を記録できない</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F57275" w14:textId="77777777" w:rsidR="00F26E2E" w:rsidRDefault="00B870A1">
            <w:pPr>
              <w:spacing w:line="260" w:lineRule="auto"/>
            </w:pPr>
            <w:r>
              <w:rPr>
                <w:sz w:val="18"/>
                <w:szCs w:val="18"/>
              </w:rPr>
              <w:t>存在理由型の拡張</w:t>
            </w:r>
          </w:p>
        </w:tc>
      </w:tr>
      <w:tr w:rsidR="00F26E2E" w14:paraId="31A07190"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45B805" w14:textId="77777777" w:rsidR="00F26E2E" w:rsidRDefault="00B870A1">
            <w:pPr>
              <w:spacing w:line="260" w:lineRule="auto"/>
            </w:pPr>
            <w:r>
              <w:rPr>
                <w:sz w:val="18"/>
                <w:szCs w:val="18"/>
              </w:rPr>
              <w:t>004</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B19446" w14:textId="77777777" w:rsidR="00F26E2E" w:rsidRDefault="00B870A1">
            <w:pPr>
              <w:spacing w:line="260" w:lineRule="auto"/>
            </w:pPr>
            <w:r>
              <w:rPr>
                <w:sz w:val="18"/>
                <w:szCs w:val="18"/>
              </w:rPr>
              <w:t>C6</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920FF4" w14:textId="77777777" w:rsidR="00F26E2E" w:rsidRDefault="00B870A1">
            <w:pPr>
              <w:spacing w:line="260" w:lineRule="auto"/>
            </w:pPr>
            <w:r>
              <w:rPr>
                <w:sz w:val="18"/>
                <w:szCs w:val="18"/>
              </w:rPr>
              <w:t>受入基準AC-12が自己矛盾→原版と発散</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7AEB45" w14:textId="77777777" w:rsidR="00F26E2E" w:rsidRDefault="00B870A1">
            <w:pPr>
              <w:spacing w:line="260" w:lineRule="auto"/>
            </w:pPr>
            <w:r>
              <w:rPr>
                <w:sz w:val="18"/>
                <w:szCs w:val="18"/>
              </w:rPr>
              <w:t>無矛盾検査で解消</w:t>
            </w:r>
          </w:p>
        </w:tc>
      </w:tr>
      <w:tr w:rsidR="00F26E2E" w14:paraId="6697B5AD"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315D54" w14:textId="77777777" w:rsidR="00F26E2E" w:rsidRDefault="00B870A1">
            <w:pPr>
              <w:spacing w:line="260" w:lineRule="auto"/>
            </w:pPr>
            <w:r>
              <w:rPr>
                <w:sz w:val="18"/>
                <w:szCs w:val="18"/>
              </w:rPr>
              <w:lastRenderedPageBreak/>
              <w:t>005</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D64C50"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3A6904" w14:textId="77777777" w:rsidR="00F26E2E" w:rsidRDefault="00B870A1">
            <w:pPr>
              <w:spacing w:line="260" w:lineRule="auto"/>
            </w:pPr>
            <w:r>
              <w:rPr>
                <w:sz w:val="18"/>
                <w:szCs w:val="18"/>
              </w:rPr>
              <w:t>丸め未指定→テスト緑でもサイレント乖離</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DB6AA8" w14:textId="77777777" w:rsidR="00F26E2E" w:rsidRDefault="00B870A1">
            <w:pPr>
              <w:spacing w:line="260" w:lineRule="auto"/>
            </w:pPr>
            <w:r>
              <w:rPr>
                <w:sz w:val="18"/>
                <w:szCs w:val="18"/>
              </w:rPr>
              <w:t>完全性(中間値ベクタ)で解消</w:t>
            </w:r>
          </w:p>
        </w:tc>
      </w:tr>
      <w:tr w:rsidR="00F26E2E" w14:paraId="587DFFC9"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21AE59" w14:textId="77777777" w:rsidR="00F26E2E" w:rsidRDefault="00B870A1">
            <w:pPr>
              <w:spacing w:line="260" w:lineRule="auto"/>
            </w:pPr>
            <w:r>
              <w:rPr>
                <w:sz w:val="18"/>
                <w:szCs w:val="18"/>
              </w:rPr>
              <w:t>006</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2A79E0"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9275A4" w14:textId="77777777" w:rsidR="00F26E2E" w:rsidRDefault="00B870A1">
            <w:pPr>
              <w:spacing w:line="260" w:lineRule="auto"/>
            </w:pPr>
            <w:r>
              <w:rPr>
                <w:sz w:val="18"/>
                <w:szCs w:val="18"/>
              </w:rPr>
              <w:t>UI/知覚部品は客観検査不能</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B80AAA" w14:textId="77777777" w:rsidR="00F26E2E" w:rsidRDefault="00B870A1">
            <w:pPr>
              <w:spacing w:line="260" w:lineRule="auto"/>
            </w:pPr>
            <w:r>
              <w:rPr>
                <w:sz w:val="18"/>
                <w:szCs w:val="18"/>
              </w:rPr>
              <w:t>Loop3で特性化(許容差+承認者)</w:t>
            </w:r>
          </w:p>
        </w:tc>
      </w:tr>
      <w:tr w:rsidR="00F26E2E" w14:paraId="75ECA4D0"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CAAEAA" w14:textId="77777777" w:rsidR="00F26E2E" w:rsidRDefault="00B870A1">
            <w:pPr>
              <w:spacing w:line="260" w:lineRule="auto"/>
            </w:pPr>
            <w:r>
              <w:rPr>
                <w:sz w:val="18"/>
                <w:szCs w:val="18"/>
              </w:rPr>
              <w:t>007</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9B9823"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282B3D" w14:textId="77777777" w:rsidR="00F26E2E" w:rsidRDefault="00B870A1">
            <w:pPr>
              <w:spacing w:line="260" w:lineRule="auto"/>
            </w:pPr>
            <w:r>
              <w:rPr>
                <w:sz w:val="18"/>
                <w:szCs w:val="18"/>
              </w:rPr>
              <w:t>コピー白名簿等は要求から導けずBOMが運ぶ</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0FA9A9" w14:textId="77777777" w:rsidR="00F26E2E" w:rsidRDefault="00B870A1">
            <w:pPr>
              <w:spacing w:line="260" w:lineRule="auto"/>
            </w:pPr>
            <w:r>
              <w:rPr>
                <w:sz w:val="18"/>
                <w:szCs w:val="18"/>
              </w:rPr>
              <w:t>表面=知識転記として管理</w:t>
            </w:r>
          </w:p>
        </w:tc>
      </w:tr>
      <w:tr w:rsidR="00F26E2E" w14:paraId="0F34D7D5"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7BB966" w14:textId="77777777" w:rsidR="00F26E2E" w:rsidRDefault="00B870A1">
            <w:pPr>
              <w:spacing w:line="260" w:lineRule="auto"/>
            </w:pPr>
            <w:r>
              <w:rPr>
                <w:sz w:val="18"/>
                <w:szCs w:val="18"/>
              </w:rPr>
              <w:t>008</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843F05"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7268CC" w14:textId="77777777" w:rsidR="00F26E2E" w:rsidRDefault="00B870A1">
            <w:pPr>
              <w:spacing w:line="260" w:lineRule="auto"/>
            </w:pPr>
            <w:r>
              <w:rPr>
                <w:sz w:val="18"/>
                <w:szCs w:val="18"/>
              </w:rPr>
              <w:t>seekBase音声時刻の取り違え(音ズレ実バグ)</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2B4CF9" w14:textId="77777777" w:rsidR="00F26E2E" w:rsidRDefault="00B870A1">
            <w:pPr>
              <w:spacing w:line="260" w:lineRule="auto"/>
            </w:pPr>
            <w:r>
              <w:rPr>
                <w:sz w:val="18"/>
                <w:szCs w:val="18"/>
              </w:rPr>
              <w:t>座標系の不変条件を明示</w:t>
            </w:r>
          </w:p>
        </w:tc>
      </w:tr>
      <w:tr w:rsidR="00F26E2E" w14:paraId="6241CB3B"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48C504" w14:textId="77777777" w:rsidR="00F26E2E" w:rsidRDefault="00B870A1">
            <w:pPr>
              <w:spacing w:line="260" w:lineRule="auto"/>
            </w:pPr>
            <w:r>
              <w:rPr>
                <w:sz w:val="18"/>
                <w:szCs w:val="18"/>
              </w:rPr>
              <w:t>009</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BB24F5"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85CA9B" w14:textId="77777777" w:rsidR="00F26E2E" w:rsidRDefault="00B870A1">
            <w:pPr>
              <w:spacing w:line="260" w:lineRule="auto"/>
            </w:pPr>
            <w:r>
              <w:rPr>
                <w:sz w:val="18"/>
                <w:szCs w:val="18"/>
              </w:rPr>
              <w:t>文字列照合は過剰結合かつ被覆不足</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BA8309" w14:textId="77777777" w:rsidR="00F26E2E" w:rsidRDefault="00B870A1">
            <w:pPr>
              <w:spacing w:line="260" w:lineRule="auto"/>
            </w:pPr>
            <w:r>
              <w:rPr>
                <w:sz w:val="18"/>
                <w:szCs w:val="18"/>
              </w:rPr>
              <w:t>execution(L2)へ引き上げ</w:t>
            </w:r>
          </w:p>
        </w:tc>
      </w:tr>
      <w:tr w:rsidR="00F26E2E" w14:paraId="5DB68C86"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1E83E8" w14:textId="77777777" w:rsidR="00F26E2E" w:rsidRDefault="00B870A1">
            <w:pPr>
              <w:spacing w:line="260" w:lineRule="auto"/>
            </w:pPr>
            <w:r>
              <w:rPr>
                <w:sz w:val="18"/>
                <w:szCs w:val="18"/>
              </w:rPr>
              <w:t>010</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B71D38"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E8C130" w14:textId="77777777" w:rsidR="00F26E2E" w:rsidRDefault="00B870A1">
            <w:pPr>
              <w:spacing w:line="260" w:lineRule="auto"/>
            </w:pPr>
            <w:r>
              <w:rPr>
                <w:sz w:val="18"/>
                <w:szCs w:val="18"/>
              </w:rPr>
              <w:t>レイアウト定数・NiceStepは設計知識</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483218" w14:textId="77777777" w:rsidR="00F26E2E" w:rsidRDefault="00B870A1">
            <w:pPr>
              <w:spacing w:line="260" w:lineRule="auto"/>
            </w:pPr>
            <w:r>
              <w:rPr>
                <w:sz w:val="18"/>
                <w:szCs w:val="18"/>
              </w:rPr>
              <w:t>表面=知識転記として管理</w:t>
            </w:r>
          </w:p>
        </w:tc>
      </w:tr>
      <w:tr w:rsidR="00F26E2E" w14:paraId="6D19FB69"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39C74C" w14:textId="77777777" w:rsidR="00F26E2E" w:rsidRDefault="00B870A1">
            <w:pPr>
              <w:spacing w:line="260" w:lineRule="auto"/>
            </w:pPr>
            <w:r>
              <w:rPr>
                <w:sz w:val="18"/>
                <w:szCs w:val="18"/>
              </w:rPr>
              <w:t>011</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9F878D"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1FF700" w14:textId="77777777" w:rsidR="00F26E2E" w:rsidRDefault="00B870A1">
            <w:pPr>
              <w:spacing w:line="260" w:lineRule="auto"/>
            </w:pPr>
            <w:r>
              <w:rPr>
                <w:sz w:val="18"/>
                <w:szCs w:val="18"/>
              </w:rPr>
              <w:t>goldenは妥当な設計差を拒否(知覚オラクル不在)</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539F7A" w14:textId="77777777" w:rsidR="00F26E2E" w:rsidRDefault="00B870A1">
            <w:pPr>
              <w:spacing w:line="260" w:lineRule="auto"/>
            </w:pPr>
            <w:r>
              <w:rPr>
                <w:sz w:val="18"/>
                <w:szCs w:val="18"/>
              </w:rPr>
              <w:t>許容差+設計承認者</w:t>
            </w:r>
          </w:p>
        </w:tc>
      </w:tr>
      <w:tr w:rsidR="00F26E2E" w14:paraId="0F6D2761"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CEE129" w14:textId="77777777" w:rsidR="00F26E2E" w:rsidRDefault="00B870A1">
            <w:pPr>
              <w:spacing w:line="260" w:lineRule="auto"/>
            </w:pPr>
            <w:r>
              <w:rPr>
                <w:sz w:val="18"/>
                <w:szCs w:val="18"/>
              </w:rPr>
              <w:t>012</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A098AB"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0DA97E" w14:textId="77777777" w:rsidR="00F26E2E" w:rsidRDefault="00B870A1">
            <w:pPr>
              <w:spacing w:line="260" w:lineRule="auto"/>
            </w:pPr>
            <w:r>
              <w:rPr>
                <w:sz w:val="18"/>
                <w:szCs w:val="18"/>
              </w:rPr>
              <w:t>工場間一致は正しさを保証しない</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2C2AA7" w14:textId="77777777" w:rsidR="00F26E2E" w:rsidRDefault="00B870A1">
            <w:pPr>
              <w:spacing w:line="260" w:lineRule="auto"/>
            </w:pPr>
            <w:r>
              <w:rPr>
                <w:sz w:val="18"/>
                <w:szCs w:val="18"/>
              </w:rPr>
              <w:t>L3で座標系バグ捕捉=二軸管理</w:t>
            </w:r>
          </w:p>
        </w:tc>
      </w:tr>
    </w:tbl>
    <w:p w14:paraId="698C7E7D" w14:textId="77777777" w:rsidR="00F26E2E" w:rsidRDefault="00F26E2E">
      <w:pPr>
        <w:spacing w:after="120"/>
      </w:pPr>
    </w:p>
    <w:p w14:paraId="4DDD81D6" w14:textId="77777777" w:rsidR="00F26E2E" w:rsidRDefault="00B870A1">
      <w:pPr>
        <w:pStyle w:val="2"/>
      </w:pPr>
      <w:bookmarkStart w:id="20" w:name="_Toc234340961"/>
      <w:r>
        <w:t>4.2 中心的発見 ― 核と表面の観測命題</w:t>
      </w:r>
      <w:bookmarkEnd w:id="20"/>
    </w:p>
    <w:p w14:paraId="45CAD552" w14:textId="77777777" w:rsidR="00F26E2E" w:rsidRDefault="00B870A1">
      <w:pPr>
        <w:spacing w:after="120" w:line="300" w:lineRule="auto"/>
        <w:jc w:val="both"/>
      </w:pPr>
      <w:r>
        <w:t>3つの異なる領域(純粋ロジック/外部ツール/UI)が同じ構造に収束した。どの部品も「</w:t>
      </w:r>
      <w:r>
        <w:rPr>
          <w:b/>
          <w:bCs/>
        </w:rPr>
        <w:t>ロジックの核</w:t>
      </w:r>
      <w:r>
        <w:t>」(ドメイン代数・判定規則・幾何。要求から導出可能、unitで検査可能、BOMから鋳造できる)と「</w:t>
      </w:r>
      <w:r>
        <w:rPr>
          <w:b/>
          <w:bCs/>
        </w:rPr>
        <w:t>外部表面</w:t>
      </w:r>
      <w:r>
        <w:t>」(外部ツールのコマンド文法・画面の画素。要求から導けず、外部仕様や設計システムの知識転記と execution/golden+人間判断による検査を要する)の2層に分かれる。</w:t>
      </w:r>
      <w:r>
        <w:rPr>
          <w:b/>
          <w:bCs/>
        </w:rPr>
        <w:t>本研究の判定手順とオラクル被覆で観測された12件のずるは、すべて表面側に分類された</w:t>
      </w:r>
      <w:r>
        <w:t>。これは製造業の比喩と一致する: 寸法・機構(核)は図面から作れるが、表面処理・嵌合・外観(表面)は加工知識と検査工程を要する。</w:t>
      </w:r>
    </w:p>
    <w:p w14:paraId="116677D2" w14:textId="77777777" w:rsidR="00F26E2E" w:rsidRDefault="00B870A1">
      <w:pPr>
        <w:spacing w:after="120" w:line="300" w:lineRule="auto"/>
        <w:jc w:val="both"/>
      </w:pPr>
      <w:r>
        <w:t>また、BOMが十分に見えるのは記述が完全だからではなく、</w:t>
      </w:r>
      <w:r>
        <w:rPr>
          <w:b/>
          <w:bCs/>
        </w:rPr>
        <w:t>製造者と設計者が暗黙知を共有するから</w:t>
      </w:r>
      <w:r>
        <w:t>である(C2)。共有知識が尽きた一点で、ずるは様式差でなく機能バグになる(CHEAT-008 の音ズレ)。さらに、仕様の正しさは振る舞いだけでなく</w:t>
      </w:r>
      <w:r>
        <w:rPr>
          <w:b/>
          <w:bCs/>
        </w:rPr>
        <w:t>根拠の精度</w:t>
      </w:r>
      <w:r>
        <w:t>に依存する(Loop7): 複数リーダーは振る舞いを全員一致で読めたが、根拠を「AV同期」と粗く読み、真の「AACサンプル精度」を取りこぼした。根拠の精度が受入の深さ・許容差を決めるため、過小読みは粗い受入を招く。</w:t>
      </w:r>
    </w:p>
    <w:p w14:paraId="230F5C47" w14:textId="77777777" w:rsidR="00F26E2E" w:rsidRDefault="00B870A1">
      <w:pPr>
        <w:pStyle w:val="1"/>
        <w:pageBreakBefore/>
      </w:pPr>
      <w:bookmarkStart w:id="21" w:name="_Toc234340962"/>
      <w:r>
        <w:lastRenderedPageBreak/>
        <w:t>5. 実験II: 外部妥当性 ― 3ドメインでの再現(ドメイン数 N=3)</w:t>
      </w:r>
      <w:bookmarkEnd w:id="21"/>
    </w:p>
    <w:p w14:paraId="1F53D0FC" w14:textId="77777777" w:rsidR="00F26E2E" w:rsidRDefault="00B870A1">
      <w:pPr>
        <w:spacing w:after="120" w:line="300" w:lineRule="auto"/>
        <w:jc w:val="both"/>
      </w:pPr>
      <w:r>
        <w:t>核/表面の構造が MoviePad 固有でないかを、別ドメイン2題材で検証した。(1) Web API(会議室予約・.NET minimal API・公開リポジトリ BomDD-WebApi-Sample)、(2) 分散Saga(注文フルフィルメント・非同期イベント駆動・公開リポジトリ BomDD-DistributedSaga-Sample)。</w:t>
      </w:r>
    </w:p>
    <w:p w14:paraId="6D850812" w14:textId="77777777" w:rsidR="00F26E2E" w:rsidRDefault="00B870A1">
      <w:pPr>
        <w:spacing w:before="120" w:after="60"/>
        <w:jc w:val="center"/>
      </w:pPr>
      <w:r>
        <w:rPr>
          <w:sz w:val="18"/>
          <w:szCs w:val="18"/>
        </w:rPr>
        <w:t>表6 外部妥当性検証の結果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340"/>
        <w:gridCol w:w="1980"/>
        <w:gridCol w:w="2700"/>
      </w:tblGrid>
      <w:tr w:rsidR="00F26E2E" w14:paraId="345D45FE" w14:textId="77777777">
        <w:tblPrEx>
          <w:tblCellMar>
            <w:top w:w="0" w:type="dxa"/>
            <w:bottom w:w="0" w:type="dxa"/>
          </w:tblCellMar>
        </w:tblPrEx>
        <w:trPr>
          <w:tblHeader/>
        </w:trPr>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393810B" w14:textId="77777777" w:rsidR="00F26E2E" w:rsidRDefault="00B870A1">
            <w:pPr>
              <w:spacing w:line="260" w:lineRule="auto"/>
            </w:pPr>
            <w:r>
              <w:rPr>
                <w:b/>
                <w:bCs/>
                <w:sz w:val="18"/>
                <w:szCs w:val="18"/>
              </w:rPr>
              <w:t>系列</w:t>
            </w:r>
          </w:p>
        </w:tc>
        <w:tc>
          <w:tcPr>
            <w:tcW w:w="23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CCA490D" w14:textId="77777777" w:rsidR="00F26E2E" w:rsidRDefault="00B870A1">
            <w:pPr>
              <w:spacing w:line="260" w:lineRule="auto"/>
            </w:pPr>
            <w:r>
              <w:rPr>
                <w:b/>
                <w:bCs/>
                <w:sz w:val="18"/>
                <w:szCs w:val="18"/>
              </w:rPr>
              <w:t>ループ</w:t>
            </w:r>
          </w:p>
        </w:tc>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761718F" w14:textId="77777777" w:rsidR="00F26E2E" w:rsidRDefault="00B870A1">
            <w:pPr>
              <w:spacing w:line="260" w:lineRule="auto"/>
            </w:pPr>
            <w:r>
              <w:rPr>
                <w:b/>
                <w:bCs/>
                <w:sz w:val="18"/>
                <w:szCs w:val="18"/>
              </w:rPr>
              <w:t>固定オラクル差分</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04E3BE9" w14:textId="77777777" w:rsidR="00F26E2E" w:rsidRDefault="00B870A1">
            <w:pPr>
              <w:spacing w:line="260" w:lineRule="auto"/>
            </w:pPr>
            <w:r>
              <w:rPr>
                <w:b/>
                <w:bCs/>
                <w:sz w:val="18"/>
                <w:szCs w:val="18"/>
              </w:rPr>
              <w:t>含意</w:t>
            </w:r>
          </w:p>
        </w:tc>
      </w:tr>
      <w:tr w:rsidR="00F26E2E" w14:paraId="1E691C91"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52EDC6" w14:textId="77777777" w:rsidR="00F26E2E" w:rsidRDefault="00B870A1">
            <w:pPr>
              <w:spacing w:line="260" w:lineRule="auto"/>
            </w:pPr>
            <w:r>
              <w:rPr>
                <w:sz w:val="18"/>
                <w:szCs w:val="18"/>
              </w:rPr>
              <w:t>Web API 単一工場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78B039" w14:textId="77777777" w:rsidR="00F26E2E" w:rsidRDefault="00B870A1">
            <w:pPr>
              <w:spacing w:line="260" w:lineRule="auto"/>
            </w:pPr>
            <w:r>
              <w:rPr>
                <w:sz w:val="18"/>
                <w:szCs w:val="18"/>
              </w:rPr>
              <w:t>webapi-01→01.5→01.6</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0D7F1C" w14:textId="77777777" w:rsidR="00F26E2E" w:rsidRDefault="00B870A1">
            <w:pPr>
              <w:spacing w:line="260" w:lineRule="auto"/>
            </w:pPr>
            <w:r>
              <w:rPr>
                <w:sz w:val="18"/>
                <w:szCs w:val="18"/>
              </w:rPr>
              <w:t xml:space="preserve">2/16 → 3/16 → </w:t>
            </w:r>
            <w:r>
              <w:rPr>
                <w:b/>
                <w:bCs/>
                <w:sz w:val="18"/>
                <w:szCs w:val="18"/>
              </w:rPr>
              <w:t>0/16</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D20727" w14:textId="77777777" w:rsidR="00F26E2E" w:rsidRDefault="00B870A1">
            <w:pPr>
              <w:spacing w:line="260" w:lineRule="auto"/>
            </w:pPr>
            <w:r>
              <w:rPr>
                <w:sz w:val="18"/>
                <w:szCs w:val="18"/>
              </w:rPr>
              <w:t>BOM補正で鋳造性が漸近的に向上。修正はコーチングでなくBOMに宿る(毎回freshな装置で検証)</w:t>
            </w:r>
          </w:p>
        </w:tc>
      </w:tr>
      <w:tr w:rsidR="00F26E2E" w14:paraId="51FE9D50"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799F66" w14:textId="77777777" w:rsidR="00F26E2E" w:rsidRDefault="00B870A1">
            <w:pPr>
              <w:spacing w:line="260" w:lineRule="auto"/>
            </w:pPr>
            <w:r>
              <w:rPr>
                <w:sz w:val="18"/>
                <w:szCs w:val="18"/>
              </w:rPr>
              <w:t>Web API 多工場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E4D2C9" w14:textId="77777777" w:rsidR="00F26E2E" w:rsidRDefault="00B870A1">
            <w:pPr>
              <w:spacing w:line="260" w:lineRule="auto"/>
            </w:pPr>
            <w:r>
              <w:rPr>
                <w:sz w:val="18"/>
                <w:szCs w:val="18"/>
              </w:rPr>
              <w:t>webapi-02(BOM凍結)</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7754D7" w14:textId="77777777" w:rsidR="00F26E2E" w:rsidRDefault="00B870A1">
            <w:pPr>
              <w:spacing w:line="260" w:lineRule="auto"/>
            </w:pPr>
            <w:r>
              <w:rPr>
                <w:sz w:val="18"/>
                <w:szCs w:val="18"/>
              </w:rPr>
              <w:t>opus 0 / sonnet 1 / haiku 3</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FEA4A1" w14:textId="77777777" w:rsidR="00F26E2E" w:rsidRDefault="00B870A1">
            <w:pPr>
              <w:spacing w:line="260" w:lineRule="auto"/>
            </w:pPr>
            <w:r>
              <w:rPr>
                <w:sz w:val="18"/>
                <w:szCs w:val="18"/>
              </w:rPr>
              <w:t>差分は BOM欠落/工場能力/探索的未規定 に分類可能。仕様化済み契約は転移し、未規定面は分散</w:t>
            </w:r>
          </w:p>
        </w:tc>
      </w:tr>
      <w:tr w:rsidR="00F26E2E" w14:paraId="5787AE0F"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E5E453" w14:textId="77777777" w:rsidR="00F26E2E" w:rsidRDefault="00B870A1">
            <w:pPr>
              <w:spacing w:line="260" w:lineRule="auto"/>
            </w:pPr>
            <w:r>
              <w:rPr>
                <w:sz w:val="18"/>
                <w:szCs w:val="18"/>
              </w:rPr>
              <w:t>分散Saga 単一工場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750AF6" w14:textId="77777777" w:rsidR="00F26E2E" w:rsidRDefault="00B870A1">
            <w:pPr>
              <w:spacing w:line="260" w:lineRule="auto"/>
            </w:pPr>
            <w:r>
              <w:rPr>
                <w:sz w:val="18"/>
                <w:szCs w:val="18"/>
              </w:rPr>
              <w:t>saga-01</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324BCC" w14:textId="77777777" w:rsidR="00F26E2E" w:rsidRDefault="00B870A1">
            <w:pPr>
              <w:spacing w:line="260" w:lineRule="auto"/>
            </w:pPr>
            <w:r>
              <w:rPr>
                <w:b/>
                <w:bCs/>
                <w:sz w:val="18"/>
                <w:szCs w:val="18"/>
              </w:rPr>
              <w:t>0/7</w:t>
            </w:r>
            <w:r>
              <w:rPr>
                <w:sz w:val="18"/>
                <w:szCs w:val="18"/>
              </w:rPr>
              <w:t>(初回)</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928F12" w14:textId="77777777" w:rsidR="00F26E2E" w:rsidRDefault="00B870A1">
            <w:pPr>
              <w:spacing w:line="260" w:lineRule="auto"/>
            </w:pPr>
            <w:r>
              <w:rPr>
                <w:sz w:val="18"/>
                <w:szCs w:val="18"/>
              </w:rPr>
              <w:t>練られたseed BOMから収束ループ0回で到達。核を非同期ドメインで鋳造</w:t>
            </w:r>
          </w:p>
        </w:tc>
      </w:tr>
      <w:tr w:rsidR="00F26E2E" w14:paraId="5A649F41"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2D4D7E" w14:textId="77777777" w:rsidR="00F26E2E" w:rsidRDefault="00B870A1">
            <w:pPr>
              <w:spacing w:line="260" w:lineRule="auto"/>
            </w:pPr>
            <w:r>
              <w:rPr>
                <w:sz w:val="18"/>
                <w:szCs w:val="18"/>
              </w:rPr>
              <w:t>分散Saga 多工場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029EA8" w14:textId="77777777" w:rsidR="00F26E2E" w:rsidRDefault="00B870A1">
            <w:pPr>
              <w:spacing w:line="260" w:lineRule="auto"/>
            </w:pPr>
            <w:r>
              <w:rPr>
                <w:sz w:val="18"/>
                <w:szCs w:val="18"/>
              </w:rPr>
              <w:t>saga-02</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8D8299" w14:textId="77777777" w:rsidR="00F26E2E" w:rsidRDefault="00B870A1">
            <w:pPr>
              <w:spacing w:line="260" w:lineRule="auto"/>
            </w:pPr>
            <w:r>
              <w:rPr>
                <w:b/>
                <w:bCs/>
                <w:sz w:val="18"/>
                <w:szCs w:val="18"/>
              </w:rPr>
              <w:t>0 / 0 / 0</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D8132D" w14:textId="77777777" w:rsidR="00F26E2E" w:rsidRDefault="00B870A1">
            <w:pPr>
              <w:spacing w:line="260" w:lineRule="auto"/>
            </w:pPr>
            <w:r>
              <w:rPr>
                <w:sz w:val="18"/>
                <w:szCs w:val="18"/>
              </w:rPr>
              <w:t>仕様化済み契約は全ティアへ転移(webapiで3/16だったhaikuも0)</w:t>
            </w:r>
          </w:p>
        </w:tc>
      </w:tr>
    </w:tbl>
    <w:p w14:paraId="613E6ED5" w14:textId="77777777" w:rsidR="00F26E2E" w:rsidRDefault="00F26E2E">
      <w:pPr>
        <w:spacing w:after="120"/>
      </w:pPr>
    </w:p>
    <w:p w14:paraId="332EC2A3" w14:textId="77777777" w:rsidR="00F26E2E" w:rsidRDefault="00B870A1">
      <w:pPr>
        <w:spacing w:after="120" w:line="300" w:lineRule="auto"/>
        <w:jc w:val="both"/>
      </w:pPr>
      <w:r>
        <w:t>3題材を通じ、「ばらつきはBOMが沈黙する場所に集中する」が一貫して再現した。また Saga 系列では C2 が製品ではなく</w:t>
      </w:r>
      <w:r>
        <w:rPr>
          <w:b/>
          <w:bCs/>
        </w:rPr>
        <w:t>測定ハーネスの表現</w:t>
      </w:r>
      <w:r>
        <w:t>に現れる新パターンを観測し(装置のC#慣習によるキー表記差を製品差分と誤採点しかけた)、「オラクルは付随表現でなく契約セマンティクスを見る」という補正で表現非依存化した。核/表面の構造と品質二軸は、同期GUI・同期HTTP・非同期分散の3ドメインで再現した(観測した範囲であり、一般法則としては未検証)。</w:t>
      </w:r>
    </w:p>
    <w:p w14:paraId="23EDB837" w14:textId="77777777" w:rsidR="00F26E2E" w:rsidRDefault="00B870A1">
      <w:pPr>
        <w:pStyle w:val="1"/>
        <w:pageBreakBefore/>
      </w:pPr>
      <w:bookmarkStart w:id="22" w:name="_Toc234340963"/>
      <w:r>
        <w:lastRenderedPageBreak/>
        <w:t>6. 実験III: フォワード・モード ― 原版なしの新規開発と変更管理</w:t>
      </w:r>
      <w:bookmarkEnd w:id="22"/>
    </w:p>
    <w:p w14:paraId="71C0D704" w14:textId="77777777" w:rsidR="00F26E2E" w:rsidRDefault="00B870A1">
      <w:pPr>
        <w:spacing w:after="120" w:line="300" w:lineRule="auto"/>
        <w:jc w:val="both"/>
      </w:pPr>
      <w:r>
        <w:t>実用の本丸である「原版が存在しない新規開発」へ方法論を移植し、「</w:t>
      </w:r>
      <w:r>
        <w:rPr>
          <w:b/>
          <w:bCs/>
        </w:rPr>
        <w:t>作れる</w:t>
      </w:r>
      <w:r>
        <w:t>(初回製造)→</w:t>
      </w:r>
      <w:r>
        <w:rPr>
          <w:b/>
          <w:bCs/>
        </w:rPr>
        <w:t>直せる</w:t>
      </w:r>
      <w:r>
        <w:t>(仕様昇格の転移)→</w:t>
      </w:r>
      <w:r>
        <w:rPr>
          <w:b/>
          <w:bCs/>
        </w:rPr>
        <w:t>保守できる</w:t>
      </w:r>
      <w:r>
        <w:t>(変更オーダー)」の3段+外部起点の保守2系列で検証した。題材は図書貸出API(.NET+SQLite・公開リポジトリ BomDD-LibraryLending-Sample)。原版diffの代替装置として、仕様由来の固定オラクル(オラクル・ファースト)、マルチリーダー仕様監査、BOM自己完結性ドライラン、K-BOM事前抽出、多工場分散を立てた。</w:t>
      </w:r>
    </w:p>
    <w:p w14:paraId="0E05A7C5" w14:textId="77777777" w:rsidR="00F26E2E" w:rsidRDefault="00B870A1">
      <w:pPr>
        <w:spacing w:before="120" w:after="60"/>
        <w:jc w:val="center"/>
      </w:pPr>
      <w:r>
        <w:rPr>
          <w:sz w:val="18"/>
          <w:szCs w:val="18"/>
        </w:rPr>
        <w:t>表7 フォワード系列の結果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60"/>
        <w:gridCol w:w="4140"/>
      </w:tblGrid>
      <w:tr w:rsidR="00F26E2E" w14:paraId="16E80098" w14:textId="77777777">
        <w:tblPrEx>
          <w:tblCellMar>
            <w:top w:w="0" w:type="dxa"/>
            <w:bottom w:w="0" w:type="dxa"/>
          </w:tblCellMar>
        </w:tblPrEx>
        <w:trPr>
          <w:tblHeader/>
        </w:trPr>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A01F907" w14:textId="77777777" w:rsidR="00F26E2E" w:rsidRDefault="00B870A1">
            <w:pPr>
              <w:spacing w:line="260" w:lineRule="auto"/>
            </w:pPr>
            <w:r>
              <w:rPr>
                <w:b/>
                <w:bCs/>
                <w:sz w:val="18"/>
                <w:szCs w:val="18"/>
              </w:rPr>
              <w:t>系列</w:t>
            </w:r>
          </w:p>
        </w:tc>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8BB2776" w14:textId="77777777" w:rsidR="00F26E2E" w:rsidRDefault="00B870A1">
            <w:pPr>
              <w:spacing w:line="260" w:lineRule="auto"/>
            </w:pPr>
            <w:r>
              <w:rPr>
                <w:b/>
                <w:bCs/>
                <w:sz w:val="18"/>
                <w:szCs w:val="18"/>
              </w:rPr>
              <w:t>測定</w:t>
            </w:r>
          </w:p>
        </w:tc>
        <w:tc>
          <w:tcPr>
            <w:tcW w:w="41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EE589E6" w14:textId="77777777" w:rsidR="00F26E2E" w:rsidRDefault="00B870A1">
            <w:pPr>
              <w:spacing w:line="260" w:lineRule="auto"/>
            </w:pPr>
            <w:r>
              <w:rPr>
                <w:b/>
                <w:bCs/>
                <w:sz w:val="18"/>
                <w:szCs w:val="18"/>
              </w:rPr>
              <w:t>結果</w:t>
            </w:r>
          </w:p>
        </w:tc>
      </w:tr>
      <w:tr w:rsidR="00F26E2E" w14:paraId="231C69DB"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6B77FF" w14:textId="77777777" w:rsidR="00F26E2E" w:rsidRDefault="00B870A1">
            <w:pPr>
              <w:spacing w:line="260" w:lineRule="auto"/>
            </w:pPr>
            <w:r>
              <w:rPr>
                <w:sz w:val="18"/>
                <w:szCs w:val="18"/>
              </w:rPr>
              <w:t>forward-01(作れる)</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E754FD" w14:textId="77777777" w:rsidR="00F26E2E" w:rsidRDefault="00B870A1">
            <w:pPr>
              <w:spacing w:line="260" w:lineRule="auto"/>
            </w:pPr>
            <w:r>
              <w:rPr>
                <w:sz w:val="18"/>
                <w:szCs w:val="18"/>
              </w:rPr>
              <w:t>固定オラクル S01–S20(fresh 3工場)</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B46892" w14:textId="77777777" w:rsidR="00F26E2E" w:rsidRDefault="00B870A1">
            <w:pPr>
              <w:spacing w:line="260" w:lineRule="auto"/>
            </w:pPr>
            <w:r>
              <w:rPr>
                <w:sz w:val="18"/>
                <w:szCs w:val="18"/>
              </w:rPr>
              <w:t xml:space="preserve">opus </w:t>
            </w:r>
            <w:r>
              <w:rPr>
                <w:b/>
                <w:bCs/>
                <w:sz w:val="18"/>
                <w:szCs w:val="18"/>
              </w:rPr>
              <w:t>20/20</w:t>
            </w:r>
            <w:r>
              <w:rPr>
                <w:sz w:val="18"/>
                <w:szCs w:val="18"/>
              </w:rPr>
              <w:t xml:space="preserve">・sonnet </w:t>
            </w:r>
            <w:r>
              <w:rPr>
                <w:b/>
                <w:bCs/>
                <w:sz w:val="18"/>
                <w:szCs w:val="18"/>
              </w:rPr>
              <w:t>20/20</w:t>
            </w:r>
            <w:r>
              <w:rPr>
                <w:sz w:val="18"/>
                <w:szCs w:val="18"/>
              </w:rPr>
              <w:t>・haiku 6/20(自己受入緑のまま実行時欠陥=工場能力)。BOM未規定の残渣は</w:t>
            </w:r>
            <w:r>
              <w:rPr>
                <w:b/>
                <w:bCs/>
                <w:sz w:val="18"/>
                <w:szCs w:val="18"/>
              </w:rPr>
              <w:t>0(初回)</w:t>
            </w:r>
          </w:p>
        </w:tc>
      </w:tr>
      <w:tr w:rsidR="00F26E2E" w14:paraId="020AB226"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15AE9C" w14:textId="77777777" w:rsidR="00F26E2E" w:rsidRDefault="00B870A1">
            <w:pPr>
              <w:spacing w:line="260" w:lineRule="auto"/>
            </w:pPr>
            <w:r>
              <w:rPr>
                <w:sz w:val="18"/>
                <w:szCs w:val="18"/>
              </w:rPr>
              <w:t>rev2(直せる)</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D8450E" w14:textId="77777777" w:rsidR="00F26E2E" w:rsidRDefault="00B870A1">
            <w:pPr>
              <w:spacing w:line="260" w:lineRule="auto"/>
            </w:pPr>
            <w:r>
              <w:rPr>
                <w:sz w:val="18"/>
                <w:szCs w:val="18"/>
              </w:rPr>
              <w:t>裁定4点の仕様昇格→S21–S23追加</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DDEE45" w14:textId="77777777" w:rsidR="00F26E2E" w:rsidRDefault="00B870A1">
            <w:pPr>
              <w:spacing w:line="260" w:lineRule="auto"/>
            </w:pPr>
            <w:r>
              <w:rPr>
                <w:sz w:val="18"/>
                <w:szCs w:val="18"/>
              </w:rPr>
              <w:t xml:space="preserve">fresh 2工場が </w:t>
            </w:r>
            <w:r>
              <w:rPr>
                <w:b/>
                <w:bCs/>
                <w:sz w:val="18"/>
                <w:szCs w:val="18"/>
              </w:rPr>
              <w:t>23/23</w:t>
            </w:r>
            <w:r>
              <w:rPr>
                <w:sz w:val="18"/>
                <w:szCs w:val="18"/>
              </w:rPr>
              <w:t>。v1個体がS23でFAILすることを較正で確認済み=修正はBOMに宿る</w:t>
            </w:r>
          </w:p>
        </w:tc>
      </w:tr>
      <w:tr w:rsidR="00F26E2E" w14:paraId="0ADE93D4"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61108D" w14:textId="77777777" w:rsidR="00F26E2E" w:rsidRDefault="00B870A1">
            <w:pPr>
              <w:spacing w:line="260" w:lineRule="auto"/>
            </w:pPr>
            <w:r>
              <w:rPr>
                <w:sz w:val="18"/>
                <w:szCs w:val="18"/>
              </w:rPr>
              <w:t>forward-01.5(保守・ECO-001)</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C4ECA1" w14:textId="77777777" w:rsidR="00F26E2E" w:rsidRDefault="00B870A1">
            <w:pPr>
              <w:spacing w:line="260" w:lineRule="auto"/>
            </w:pPr>
            <w:r>
              <w:rPr>
                <w:sz w:val="18"/>
                <w:szCs w:val="18"/>
              </w:rPr>
              <w:t>会員区分導入+実DBの自動移行</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B6D38D" w14:textId="77777777" w:rsidR="00F26E2E" w:rsidRDefault="00B870A1">
            <w:pPr>
              <w:spacing w:line="260" w:lineRule="auto"/>
            </w:pPr>
            <w:r>
              <w:rPr>
                <w:sz w:val="18"/>
                <w:szCs w:val="18"/>
              </w:rPr>
              <w:t>回帰23/23・変更受入2/2・移行4/4(実DB fixture)・</w:t>
            </w:r>
            <w:r>
              <w:rPr>
                <w:b/>
                <w:bCs/>
                <w:sz w:val="18"/>
                <w:szCs w:val="18"/>
              </w:rPr>
              <w:t>不要改変0</w:t>
            </w:r>
            <w:r>
              <w:rPr>
                <w:sz w:val="18"/>
                <w:szCs w:val="18"/>
              </w:rPr>
              <w:t>(2工場とも)。影響なし予測が全的中</w:t>
            </w:r>
          </w:p>
        </w:tc>
      </w:tr>
      <w:tr w:rsidR="00F26E2E" w14:paraId="71EB35A6"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D9EA0F" w14:textId="77777777" w:rsidR="00F26E2E" w:rsidRDefault="00B870A1">
            <w:pPr>
              <w:spacing w:line="260" w:lineRule="auto"/>
            </w:pPr>
            <w:r>
              <w:rPr>
                <w:sz w:val="18"/>
                <w:szCs w:val="18"/>
              </w:rPr>
              <w:t>forward-02(非自明な影響)</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F50436" w14:textId="77777777" w:rsidR="00F26E2E" w:rsidRDefault="00B870A1">
            <w:pPr>
              <w:spacing w:line="260" w:lineRule="auto"/>
            </w:pPr>
            <w:r>
              <w:rPr>
                <w:sz w:val="18"/>
                <w:szCs w:val="18"/>
              </w:rPr>
              <w:t>期限規則ECO+効力(effectivity)</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AF5F63" w14:textId="77777777" w:rsidR="00F26E2E" w:rsidRDefault="00B870A1">
            <w:pPr>
              <w:spacing w:line="260" w:lineRule="auto"/>
            </w:pPr>
            <w:r>
              <w:rPr>
                <w:sz w:val="18"/>
                <w:szCs w:val="18"/>
              </w:rPr>
              <w:t>回帰25/25・効力4/4。</w:t>
            </w:r>
            <w:r>
              <w:rPr>
                <w:b/>
                <w:bCs/>
                <w:sz w:val="18"/>
                <w:szCs w:val="18"/>
              </w:rPr>
              <w:t>影響なし予測の反証を1行単位で測定</w:t>
            </w:r>
            <w:r>
              <w:rPr>
                <w:sz w:val="18"/>
                <w:szCs w:val="18"/>
              </w:rPr>
              <w:t>(under-inclusion 1/over 0): 2工場が事前申告つきで同一の配線1行に独立収束(git blob同一)=取りこぼしは工場でなく影響分析に宿る</w:t>
            </w:r>
          </w:p>
        </w:tc>
      </w:tr>
      <w:tr w:rsidR="00F26E2E" w14:paraId="4F69A2E6"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761597" w14:textId="77777777" w:rsidR="00F26E2E" w:rsidRDefault="00B870A1">
            <w:pPr>
              <w:spacing w:line="260" w:lineRule="auto"/>
            </w:pPr>
            <w:r>
              <w:rPr>
                <w:sz w:val="18"/>
                <w:szCs w:val="18"/>
              </w:rPr>
              <w:t>forward-03(外部起点)</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273E76" w14:textId="77777777" w:rsidR="00F26E2E" w:rsidRDefault="00B870A1">
            <w:pPr>
              <w:spacing w:line="260" w:lineRule="auto"/>
            </w:pPr>
            <w:r>
              <w:rPr>
                <w:sz w:val="18"/>
                <w:szCs w:val="18"/>
              </w:rPr>
              <w:t>実脆弱性アドバイザリ→部品交換</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941154" w14:textId="77777777" w:rsidR="00F26E2E" w:rsidRDefault="00B870A1">
            <w:pPr>
              <w:spacing w:line="260" w:lineRule="auto"/>
            </w:pPr>
            <w:r>
              <w:rPr>
                <w:sz w:val="18"/>
                <w:szCs w:val="18"/>
              </w:rPr>
              <w:t>処置語彙「部品交換+全再認証」が成立: 設計者適用(csproj 2行)+既存オラクル資産の全走行(V01 1/1・28/28・効力4/4・移行4/4・.cs diffゼロ)。工場のずる報告チャネルが劣化イベントの受信機を兼ねた</w:t>
            </w:r>
          </w:p>
        </w:tc>
      </w:tr>
      <w:tr w:rsidR="00F26E2E" w14:paraId="3F3BA44C"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9B342A" w14:textId="77777777" w:rsidR="00F26E2E" w:rsidRDefault="00B870A1">
            <w:pPr>
              <w:spacing w:line="260" w:lineRule="auto"/>
            </w:pPr>
            <w:r>
              <w:rPr>
                <w:sz w:val="18"/>
                <w:szCs w:val="18"/>
              </w:rPr>
              <w:t>forward-04(再製造昇格)</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2CE43C" w14:textId="77777777" w:rsidR="00F26E2E" w:rsidRDefault="00B870A1">
            <w:pPr>
              <w:spacing w:line="260" w:lineRule="auto"/>
            </w:pPr>
            <w:r>
              <w:rPr>
                <w:sz w:val="18"/>
                <w:szCs w:val="18"/>
              </w:rPr>
              <w:t>非互換部品交換(実API差)</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3C9562" w14:textId="77777777" w:rsidR="00F26E2E" w:rsidRDefault="00B870A1">
            <w:pPr>
              <w:spacing w:line="260" w:lineRule="auto"/>
            </w:pPr>
            <w:r>
              <w:rPr>
                <w:sz w:val="18"/>
                <w:szCs w:val="18"/>
              </w:rPr>
              <w:t>scratch検証=build 6エラー(赤)→昇格裁定→</w:t>
            </w:r>
            <w:r>
              <w:rPr>
                <w:b/>
                <w:bCs/>
                <w:sz w:val="18"/>
                <w:szCs w:val="18"/>
              </w:rPr>
              <w:t>K/M層のみ改訂</w:t>
            </w:r>
            <w:r>
              <w:rPr>
                <w:sz w:val="18"/>
                <w:szCs w:val="18"/>
              </w:rPr>
              <w:t>(要求/仕様/E-BOM/オラクル無改訂)で部分再製造→全再認証合格・工場ずる</w:t>
            </w:r>
            <w:r>
              <w:rPr>
                <w:b/>
                <w:bCs/>
                <w:sz w:val="18"/>
                <w:szCs w:val="18"/>
              </w:rPr>
              <w:t>0件</w:t>
            </w:r>
            <w:r>
              <w:rPr>
                <w:sz w:val="18"/>
                <w:szCs w:val="18"/>
              </w:rPr>
              <w:t>(フォワード系列内で初)</w:t>
            </w:r>
          </w:p>
        </w:tc>
      </w:tr>
    </w:tbl>
    <w:p w14:paraId="6E1ACD53" w14:textId="77777777" w:rsidR="00F26E2E" w:rsidRDefault="00F26E2E">
      <w:pPr>
        <w:spacing w:after="120"/>
      </w:pPr>
    </w:p>
    <w:p w14:paraId="1543E191" w14:textId="77777777" w:rsidR="00F26E2E" w:rsidRDefault="00B870A1">
      <w:pPr>
        <w:spacing w:after="120" w:line="300" w:lineRule="auto"/>
        <w:jc w:val="both"/>
      </w:pPr>
      <w:r>
        <w:rPr>
          <w:sz w:val="18"/>
          <w:szCs w:val="18"/>
        </w:rPr>
        <w:t>注: 「20/20」等は各系列で製造前に凍結した固定オラクルの合格数を表す(例: forward-01 は S01–S20 の20ケース、rev2 以降は追加ケースを含む累計)。「fresh」は当該BOM・前任成果物を初見の製造装置を指す。「不要改変」は影響分析の宣言外へのdiff(機械監査)。</w:t>
      </w:r>
    </w:p>
    <w:p w14:paraId="68312741" w14:textId="77777777" w:rsidR="00F26E2E" w:rsidRDefault="00B870A1">
      <w:pPr>
        <w:spacing w:after="120" w:line="300" w:lineRule="auto"/>
        <w:jc w:val="both"/>
      </w:pPr>
      <w:r>
        <w:t>特筆すべきは forward-02 である。「Api層 diff ゼロ」という反証可能な形で影響なし予測を凍</w:t>
        <w:lastRenderedPageBreak/>
        <w:t>結したことで、取りこぼしが</w:t>
      </w:r>
      <w:r>
        <w:rPr>
          <w:b/>
          <w:bCs/>
        </w:rPr>
        <w:t>1行単位</w:t>
      </w:r>
      <w:r>
        <w:t>で可視化された。E-BOM粒度の予測(影響1/12品目)は的中し、外れたのは品目→実装単位の写像だった。すなわち影響分析の精度は「BOMの正しさ」と「実物点検の有無」に</w:t>
      </w:r>
      <w:r>
        <w:rPr>
          <w:b/>
          <w:bCs/>
        </w:rPr>
        <w:t>分解できる</w:t>
      </w:r>
      <w:r>
        <w:t>。この知見は工程化され(As-Maintained実物の呼び出しサイト点検)、以降の系列で under-inclusion 0 を維持した。</w:t>
      </w:r>
    </w:p>
    <w:p w14:paraId="40BBCF91" w14:textId="77777777" w:rsidR="00F26E2E" w:rsidRDefault="00B870A1">
      <w:pPr>
        <w:pStyle w:val="1"/>
        <w:pageBreakBefore/>
      </w:pPr>
      <w:bookmarkStart w:id="23" w:name="_Toc234340964"/>
      <w:r>
        <w:lastRenderedPageBreak/>
        <w:t>7. 実験IV: 自己適用 ― 検査器自体をBomDDで製造する</w:t>
      </w:r>
      <w:bookmarkEnd w:id="23"/>
    </w:p>
    <w:p w14:paraId="0016B72F" w14:textId="77777777" w:rsidR="00F26E2E" w:rsidRDefault="00B870A1">
      <w:pPr>
        <w:spacing w:after="120" w:line="300" w:lineRule="auto"/>
        <w:jc w:val="both"/>
      </w:pPr>
      <w:r>
        <w:t>BOMリンタ(参照整合性検査器 BomDD-Plm)自体を playbook の全工程に通して製造した。方法論のドッグフーディングであり、道具の受入がそのまま方法論の測定データになる。</w:t>
      </w:r>
    </w:p>
    <w:p w14:paraId="027E40D2" w14:textId="77777777" w:rsidR="00F26E2E" w:rsidRDefault="00B870A1">
      <w:pPr>
        <w:spacing w:before="120" w:after="60"/>
        <w:jc w:val="center"/>
      </w:pPr>
      <w:r>
        <w:rPr>
          <w:sz w:val="18"/>
          <w:szCs w:val="18"/>
        </w:rPr>
        <w:t>表8 自己適用(BomDD-Plm)の結果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5940"/>
      </w:tblGrid>
      <w:tr w:rsidR="00F26E2E" w14:paraId="4CC7C76F" w14:textId="77777777">
        <w:tblPrEx>
          <w:tblCellMar>
            <w:top w:w="0" w:type="dxa"/>
            <w:bottom w:w="0" w:type="dxa"/>
          </w:tblCellMar>
        </w:tblPrEx>
        <w:trPr>
          <w:tblHeader/>
        </w:trPr>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0897B5A" w14:textId="77777777" w:rsidR="00F26E2E" w:rsidRDefault="00B870A1">
            <w:pPr>
              <w:spacing w:line="260" w:lineRule="auto"/>
            </w:pPr>
            <w:r>
              <w:rPr>
                <w:b/>
                <w:bCs/>
                <w:sz w:val="18"/>
                <w:szCs w:val="18"/>
              </w:rPr>
              <w:t>測定</w:t>
            </w:r>
          </w:p>
        </w:tc>
        <w:tc>
          <w:tcPr>
            <w:tcW w:w="59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54E02A1" w14:textId="77777777" w:rsidR="00F26E2E" w:rsidRDefault="00B870A1">
            <w:pPr>
              <w:spacing w:line="260" w:lineRule="auto"/>
            </w:pPr>
            <w:r>
              <w:rPr>
                <w:b/>
                <w:bCs/>
                <w:sz w:val="18"/>
                <w:szCs w:val="18"/>
              </w:rPr>
              <w:t>結果</w:t>
            </w:r>
          </w:p>
        </w:tc>
      </w:tr>
      <w:tr w:rsidR="00F26E2E" w14:paraId="11C218BB"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3ACB5C" w14:textId="77777777" w:rsidR="00F26E2E" w:rsidRDefault="00B870A1">
            <w:pPr>
              <w:spacing w:line="260" w:lineRule="auto"/>
            </w:pPr>
            <w:r>
              <w:rPr>
                <w:sz w:val="18"/>
                <w:szCs w:val="18"/>
              </w:rPr>
              <w:t>固定オラクル(25ケース・凍結)</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9860B1" w14:textId="77777777" w:rsidR="00F26E2E" w:rsidRDefault="00B870A1">
            <w:pPr>
              <w:spacing w:line="260" w:lineRule="auto"/>
            </w:pPr>
            <w:r>
              <w:rPr>
                <w:sz w:val="18"/>
                <w:szCs w:val="18"/>
              </w:rPr>
              <w:t xml:space="preserve">rev0: 14/25(opus)・13/25(sonnet)→ rev1: </w:t>
            </w:r>
            <w:r>
              <w:rPr>
                <w:b/>
                <w:bCs/>
                <w:sz w:val="18"/>
                <w:szCs w:val="18"/>
              </w:rPr>
              <w:t>25/25</w:t>
            </w:r>
            <w:r>
              <w:rPr>
                <w:sz w:val="18"/>
                <w:szCs w:val="18"/>
              </w:rPr>
              <w:t>(1改訂で残渣0)</w:t>
            </w:r>
          </w:p>
        </w:tc>
      </w:tr>
      <w:tr w:rsidR="00F26E2E" w14:paraId="37F3D1A6"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3B7AC6" w14:textId="77777777" w:rsidR="00F26E2E" w:rsidRDefault="00B870A1">
            <w:pPr>
              <w:spacing w:line="260" w:lineRule="auto"/>
            </w:pPr>
            <w:r>
              <w:rPr>
                <w:sz w:val="18"/>
                <w:szCs w:val="18"/>
              </w:rPr>
              <w:t>BOM起因欠陥の再現性</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E1EAA7" w14:textId="77777777" w:rsidR="00F26E2E" w:rsidRDefault="00B870A1">
            <w:pPr>
              <w:spacing w:line="260" w:lineRule="auto"/>
            </w:pPr>
            <w:r>
              <w:rPr>
                <w:sz w:val="18"/>
                <w:szCs w:val="18"/>
              </w:rPr>
              <w:t>仕様欠落2系統+スキーマギャップ2系統が</w:t>
            </w:r>
            <w:r>
              <w:rPr>
                <w:b/>
                <w:bCs/>
                <w:sz w:val="18"/>
                <w:szCs w:val="18"/>
              </w:rPr>
              <w:t>2工場で再現</w:t>
            </w:r>
            <w:r>
              <w:rPr>
                <w:sz w:val="18"/>
                <w:szCs w:val="18"/>
              </w:rPr>
              <w:t>=複数工場で再現する欠陥はBOM側に帰属できる(観測範囲内)</w:t>
            </w:r>
          </w:p>
        </w:tc>
      </w:tr>
      <w:tr w:rsidR="00F26E2E" w14:paraId="59F9BA84"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BEA400" w14:textId="77777777" w:rsidR="00F26E2E" w:rsidRDefault="00B870A1">
            <w:pPr>
              <w:spacing w:line="260" w:lineRule="auto"/>
            </w:pPr>
            <w:r>
              <w:rPr>
                <w:sz w:val="18"/>
                <w:szCs w:val="18"/>
              </w:rPr>
              <w:t>実リポジトリ受入(遡及)</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A64D8B" w14:textId="77777777" w:rsidR="00F26E2E" w:rsidRDefault="00B870A1">
            <w:pPr>
              <w:spacing w:line="260" w:lineRule="auto"/>
            </w:pPr>
            <w:r>
              <w:rPr>
                <w:sz w:val="18"/>
                <w:szCs w:val="18"/>
              </w:rPr>
              <w:t>自己適用 67→0/対象ワークスペース 412→286+残余全数帰属(真正欠陥6件を検出)</w:t>
            </w:r>
          </w:p>
        </w:tc>
      </w:tr>
      <w:tr w:rsidR="00F26E2E" w14:paraId="51414E14"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753EE1" w14:textId="77777777" w:rsidR="00F26E2E" w:rsidRDefault="00B870A1">
            <w:pPr>
              <w:spacing w:line="260" w:lineRule="auto"/>
            </w:pPr>
            <w:r>
              <w:rPr>
                <w:sz w:val="18"/>
                <w:szCs w:val="18"/>
              </w:rPr>
              <w:t>検出対象リポの是正</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FA3148" w14:textId="77777777" w:rsidR="00F26E2E" w:rsidRDefault="00B870A1">
            <w:pPr>
              <w:spacing w:line="260" w:lineRule="auto"/>
            </w:pPr>
            <w:r>
              <w:rPr>
                <w:sz w:val="18"/>
                <w:szCs w:val="18"/>
              </w:rPr>
              <w:t xml:space="preserve">対象リポの lint error </w:t>
            </w:r>
            <w:r>
              <w:rPr>
                <w:b/>
                <w:bCs/>
                <w:sz w:val="18"/>
                <w:szCs w:val="18"/>
              </w:rPr>
              <w:t>250→0</w:t>
            </w:r>
            <w:r>
              <w:rPr>
                <w:sz w:val="18"/>
                <w:szCs w:val="18"/>
              </w:rPr>
              <w:t>(7件のECOで是正)。是正実装が裁定の誤認2件を訂正=裁定は実装検証で再裁定される</w:t>
            </w:r>
          </w:p>
        </w:tc>
      </w:tr>
      <w:tr w:rsidR="00F26E2E" w14:paraId="21FEAA18"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5D3493" w14:textId="77777777" w:rsidR="00F26E2E" w:rsidRDefault="00B870A1">
            <w:pPr>
              <w:spacing w:line="260" w:lineRule="auto"/>
            </w:pPr>
            <w:r>
              <w:rPr>
                <w:sz w:val="18"/>
                <w:szCs w:val="18"/>
              </w:rPr>
              <w:t>運用常設</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B6C709" w14:textId="77777777" w:rsidR="00F26E2E" w:rsidRDefault="00B870A1">
            <w:pPr>
              <w:spacing w:line="260" w:lineRule="auto"/>
            </w:pPr>
            <w:r>
              <w:rPr>
                <w:sz w:val="18"/>
                <w:szCs w:val="18"/>
              </w:rPr>
              <w:t>GitHub Actions 両OS でオラクル全ケース常時実行。pre-commit 常駐が設計者の記述ミスを計4回捕捉。diff監査の機械化(R-052)は自身の受入で自己適用に成功</w:t>
            </w:r>
          </w:p>
        </w:tc>
      </w:tr>
    </w:tbl>
    <w:p w14:paraId="41D01E14" w14:textId="77777777" w:rsidR="00F26E2E" w:rsidRDefault="00F26E2E">
      <w:pPr>
        <w:spacing w:after="120"/>
      </w:pPr>
    </w:p>
    <w:p w14:paraId="681ECA6B" w14:textId="77777777" w:rsidR="00F26E2E" w:rsidRDefault="00B870A1">
      <w:pPr>
        <w:spacing w:after="120" w:line="300" w:lineRule="auto"/>
        <w:jc w:val="both"/>
      </w:pPr>
      <w:r>
        <w:t>運用初日に「リンタが台帳の欠陥を検出し、是正がスキーマの誤認を暴き、常駐化が仕様の非対称を露出させ、その是正ECOを今度はリンタ自身が監査する」という循環が3周した。</w:t>
      </w:r>
      <w:r>
        <w:rPr>
          <w:b/>
          <w:bCs/>
        </w:rPr>
        <w:t>検査の工業化は道具の完成でなく運用の連鎖で立ち上がる</w:t>
      </w:r>
      <w:r>
        <w:t>ことの、本研究内での初回データである。また運用中の検査器が沈黙する様式(台帳キー改名への未追随で検査3本が3日間 no-op 化し、その間のYAML重複キー事故を素通し)も実測され、対策として陽性対照の常設実行(4段目)を導入した。本章の観測は「</w:t>
      </w:r>
      <w:r>
        <w:rPr>
          <w:b/>
          <w:bCs/>
        </w:rPr>
        <w:t>検査器も製造物である</w:t>
      </w:r>
      <w:r>
        <w:t xml:space="preserve">」という命題として</w:t>
      </w:r>
      <w:del w:id="9519" w:author="Claude" w:date="2026-07-10T00:00:00Z">
        <w:r>
          <w:delText xml:space="preserve">第11章</w:delText>
        </w:r>
      </w:del>
      <w:ins w:id="9520" w:author="Claude" w:date="2026-07-10T00:00:00Z">
        <w:r>
          <w:t xml:space="preserve">第12章</w:t>
        </w:r>
      </w:ins>
      <w:r>
        <w:t xml:space="preserve">の観測命題群に接続する。</w:t>
      </w:r>
    </w:p>
    <w:p w14:paraId="00484CF5" w14:textId="77777777" w:rsidR="00F26E2E" w:rsidRDefault="00B870A1">
      <w:pPr>
        <w:pStyle w:val="1"/>
        <w:pageBreakBefore/>
      </w:pPr>
      <w:bookmarkStart w:id="24" w:name="_Toc234340965"/>
      <w:r>
        <w:lastRenderedPageBreak/>
        <w:t>8. 実験V: 規模の壁 ― 影響分析の遡及採点(scale-01/02)</w:t>
      </w:r>
      <w:bookmarkEnd w:id="24"/>
    </w:p>
    <w:p w14:paraId="70BCFD8F" w14:textId="77777777" w:rsidR="00F26E2E" w:rsidRDefault="00B870A1">
      <w:pPr>
        <w:pStyle w:val="2"/>
      </w:pPr>
      <w:bookmarkStart w:id="25" w:name="_Toc234340966"/>
      <w:r>
        <w:t>8.1 遡及採点 ― 壁の実像はハブへの写像集中</w:t>
      </w:r>
      <w:bookmarkEnd w:id="25"/>
    </w:p>
    <w:p w14:paraId="1D585DC0" w14:textId="77777777" w:rsidR="00F26E2E" w:rsidRDefault="00B870A1">
      <w:pPr>
        <w:spacing w:after="120" w:line="300" w:lineRule="auto"/>
        <w:jc w:val="both"/>
      </w:pPr>
      <w:r>
        <w:t>「部品数十で影響分析が破れないか」を、実運用中の題材(画像管理アプリ ViewPrism2: 239ファイル/約37,000行・M-BOM 29 unit・実ECO 34件)の</w:t>
      </w:r>
      <w:r>
        <w:rPr>
          <w:b/>
          <w:bCs/>
        </w:rPr>
        <w:t>変更履歴に対する遡及採点</w:t>
      </w:r>
      <w:r>
        <w:t>で測定した。各ECOの宣言影響集合を実装単位へ写像し、対応コミットの実diffと突合する。</w:t>
      </w:r>
    </w:p>
    <w:p w14:paraId="621147EB" w14:textId="77777777" w:rsidR="00F26E2E" w:rsidRDefault="00B870A1">
      <w:pPr>
        <w:spacing w:after="120" w:line="300" w:lineRule="auto"/>
        <w:jc w:val="both"/>
      </w:pPr>
      <w:r>
        <w:rPr>
          <w:sz w:val="18"/>
          <w:szCs w:val="18"/>
        </w:rPr>
        <w:t>採点対象の枝刈り規則は次のとおり凍結した。母集団34 ECOのうち、(a) 影響宣言が採点可能な標準形式で記録されていない7件、(b) 起票のみで未適用の4件、(c) コミット件名からECO IDで対応コミットを同定できなかった2件(記録ギャップ)を除外し、</w:t>
      </w:r>
      <w:r>
        <w:rPr>
          <w:b/>
          <w:bCs/>
          <w:sz w:val="18"/>
          <w:szCs w:val="18"/>
        </w:rPr>
        <w:t>21 ECO</w:t>
      </w:r>
      <w:r>
        <w:rPr>
          <w:sz w:val="18"/>
          <w:szCs w:val="18"/>
        </w:rPr>
        <w:t>を採点対象とした。うち実装diffを伴わない文書・台帳のみの5件を除いた</w:t>
      </w:r>
      <w:r>
        <w:rPr>
          <w:b/>
          <w:bCs/>
          <w:sz w:val="18"/>
          <w:szCs w:val="18"/>
        </w:rPr>
        <w:t>16件</w:t>
      </w:r>
      <w:r>
        <w:rPr>
          <w:sz w:val="18"/>
          <w:szCs w:val="18"/>
        </w:rPr>
        <w:t>がコード変更ECOであり、under/over-inclusionの母数となる。対応付けにコミット本文の言及を使わないのは、履歴注記の誤帰属を避けるためである。</w:t>
      </w:r>
    </w:p>
    <w:p w14:paraId="4C00F2EA" w14:textId="77777777" w:rsidR="00F26E2E" w:rsidRDefault="00B870A1">
      <w:pPr>
        <w:spacing w:before="120" w:after="60"/>
        <w:jc w:val="center"/>
      </w:pPr>
      <w:r>
        <w:rPr>
          <w:sz w:val="18"/>
          <w:szCs w:val="18"/>
        </w:rPr>
        <w:t>表9 scale-01 遡及採点の結果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F26E2E" w14:paraId="6E10A617" w14:textId="77777777">
        <w:tblPrEx>
          <w:tblCellMar>
            <w:top w:w="0" w:type="dxa"/>
            <w:bottom w:w="0" w:type="dxa"/>
          </w:tblCellMar>
        </w:tblPrEx>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B73CE1A" w14:textId="77777777" w:rsidR="00F26E2E" w:rsidRDefault="00B870A1">
            <w:pPr>
              <w:spacing w:line="260" w:lineRule="auto"/>
            </w:pPr>
            <w:r>
              <w:rPr>
                <w:b/>
                <w:bCs/>
                <w:sz w:val="18"/>
                <w:szCs w:val="18"/>
              </w:rPr>
              <w:t>測定</w:t>
            </w:r>
          </w:p>
        </w:tc>
        <w:tc>
          <w:tcPr>
            <w:tcW w:w="63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4B6A626" w14:textId="77777777" w:rsidR="00F26E2E" w:rsidRDefault="00B870A1">
            <w:pPr>
              <w:spacing w:line="260" w:lineRule="auto"/>
            </w:pPr>
            <w:r>
              <w:rPr>
                <w:b/>
                <w:bCs/>
                <w:sz w:val="18"/>
                <w:szCs w:val="18"/>
              </w:rPr>
              <w:t>値</w:t>
            </w:r>
          </w:p>
        </w:tc>
      </w:tr>
      <w:tr w:rsidR="00F26E2E" w14:paraId="6877980F"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C0B998" w14:textId="77777777" w:rsidR="00F26E2E" w:rsidRDefault="00B870A1">
            <w:pPr>
              <w:spacing w:line="260" w:lineRule="auto"/>
            </w:pPr>
            <w:r>
              <w:rPr>
                <w:sz w:val="18"/>
                <w:szCs w:val="18"/>
              </w:rPr>
              <w:t>採点対象</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9CABCC" w14:textId="77777777" w:rsidR="00F26E2E" w:rsidRDefault="00B870A1">
            <w:pPr>
              <w:spacing w:line="260" w:lineRule="auto"/>
            </w:pPr>
            <w:r>
              <w:rPr>
                <w:sz w:val="18"/>
                <w:szCs w:val="18"/>
              </w:rPr>
              <w:t xml:space="preserve">21 ECO(母集団34)/うちコード変更ECO </w:t>
            </w:r>
            <w:r>
              <w:rPr>
                <w:b/>
                <w:bCs/>
                <w:sz w:val="18"/>
                <w:szCs w:val="18"/>
              </w:rPr>
              <w:t>16</w:t>
            </w:r>
          </w:p>
        </w:tc>
      </w:tr>
      <w:tr w:rsidR="00F26E2E" w14:paraId="4D11719C"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116777" w14:textId="77777777" w:rsidR="00F26E2E" w:rsidRDefault="00B870A1">
            <w:pPr>
              <w:spacing w:line="260" w:lineRule="auto"/>
            </w:pPr>
            <w:r>
              <w:rPr>
                <w:sz w:val="18"/>
                <w:szCs w:val="18"/>
              </w:rPr>
              <w:t>実 under-inclusion</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BB2F46" w14:textId="77777777" w:rsidR="00F26E2E" w:rsidRDefault="00B870A1">
            <w:pPr>
              <w:spacing w:line="260" w:lineRule="auto"/>
            </w:pPr>
            <w:r>
              <w:rPr>
                <w:b/>
                <w:bCs/>
                <w:sz w:val="18"/>
                <w:szCs w:val="18"/>
              </w:rPr>
              <w:t>55ファイル・16件中14件(88%)</w:t>
            </w:r>
            <w:r>
              <w:rPr>
                <w:sz w:val="18"/>
                <w:szCs w:val="18"/>
              </w:rPr>
              <w:t xml:space="preserve"> ― 小規模では単発だった取りこぼしが規模では慢性化</w:t>
            </w:r>
          </w:p>
        </w:tc>
      </w:tr>
      <w:tr w:rsidR="00F26E2E" w14:paraId="089FEAD3"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405E11" w14:textId="77777777" w:rsidR="00F26E2E" w:rsidRDefault="00B870A1">
            <w:pPr>
              <w:spacing w:line="260" w:lineRule="auto"/>
            </w:pPr>
            <w:r>
              <w:rPr>
                <w:sz w:val="18"/>
                <w:szCs w:val="18"/>
              </w:rPr>
              <w:t>ハブ集中</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657757" w14:textId="77777777" w:rsidR="00F26E2E" w:rsidRDefault="00B870A1">
            <w:pPr>
              <w:spacing w:line="260" w:lineRule="auto"/>
            </w:pPr>
            <w:r>
              <w:rPr>
                <w:b/>
                <w:bCs/>
                <w:sz w:val="18"/>
                <w:szCs w:val="18"/>
              </w:rPr>
              <w:t>単一ファイル unit(1,765行の god-VM)が 16件中10件で under</w:t>
            </w:r>
            <w:r>
              <w:rPr>
                <w:sz w:val="18"/>
                <w:szCs w:val="18"/>
              </w:rPr>
              <w:t xml:space="preserve"> = 写像の外れは規模ではランダム誤差でなくハブへの</w:t>
            </w:r>
            <w:r>
              <w:rPr>
                <w:b/>
                <w:bCs/>
                <w:sz w:val="18"/>
                <w:szCs w:val="18"/>
              </w:rPr>
              <w:t>系統誤差</w:t>
            </w:r>
            <w:r>
              <w:rPr>
                <w:sz w:val="18"/>
                <w:szCs w:val="18"/>
              </w:rPr>
              <w:t>になる</w:t>
            </w:r>
          </w:p>
        </w:tc>
      </w:tr>
      <w:tr w:rsidR="00F26E2E" w14:paraId="28A9081F"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004630" w14:textId="77777777" w:rsidR="00F26E2E" w:rsidRDefault="00B870A1">
            <w:pPr>
              <w:spacing w:line="260" w:lineRule="auto"/>
            </w:pPr>
            <w:r>
              <w:rPr>
                <w:sz w:val="18"/>
                <w:szCs w:val="18"/>
              </w:rPr>
              <w:t>組立検査の必要性</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919FB6" w14:textId="77777777" w:rsidR="00F26E2E" w:rsidRDefault="00B870A1">
            <w:pPr>
              <w:spacing w:line="260" w:lineRule="auto"/>
            </w:pPr>
            <w:r>
              <w:rPr>
                <w:b/>
                <w:bCs/>
                <w:sz w:val="18"/>
                <w:szCs w:val="18"/>
              </w:rPr>
              <w:t>実証されず</w:t>
            </w:r>
            <w:r>
              <w:rPr>
                <w:sz w:val="18"/>
                <w:szCs w:val="18"/>
              </w:rPr>
              <w:t xml:space="preserve"> ― 複数unit ECO 15/21 にもかかわらず「unit単体緑・組立で乖離」型欠陥の記録0件。導入見送りの実測根拠を得た</w:t>
            </w:r>
          </w:p>
        </w:tc>
      </w:tr>
    </w:tbl>
    <w:p w14:paraId="77A9629A" w14:textId="77777777" w:rsidR="00F26E2E" w:rsidRDefault="00F26E2E">
      <w:pPr>
        <w:spacing w:after="120"/>
      </w:pPr>
    </w:p>
    <w:p w14:paraId="3838A9E1" w14:textId="77777777" w:rsidR="00F26E2E" w:rsidRDefault="00B870A1">
      <w:pPr>
        <w:spacing w:after="120" w:line="300" w:lineRule="auto"/>
        <w:jc w:val="both"/>
      </w:pPr>
      <w:r>
        <w:t>影響分析は「品目の隣接」を辿るが「実装の重心」を辿らない。是正は2段: 実物の呼び出しサイト点検(第6章)と</w:t>
      </w:r>
      <w:r>
        <w:rPr>
          <w:b/>
          <w:bCs/>
        </w:rPr>
        <w:t>ハブ台帳</w:t>
      </w:r>
      <w:r>
        <w:t>(under実績のあるunitを影響分析の既定点検リストにする)である。副産物として、ECO台帳を持つリポジトリなら治具1本で全ECOを一括採点できる「影響分析の標準健診」が確立した(台帳の蓄積が1実行で健診データになる=台帳の配当)。</w:t>
      </w:r>
    </w:p>
    <w:p w14:paraId="70D9E0FF" w14:textId="77777777" w:rsidR="00F26E2E" w:rsidRDefault="00B870A1">
      <w:pPr>
        <w:pStyle w:val="2"/>
      </w:pPr>
      <w:bookmarkStart w:id="26" w:name="_Toc234340967"/>
      <w:r>
        <w:t>8.2 対策レジーム下の前向き検証(scale-02)</w:t>
      </w:r>
      <w:bookmarkEnd w:id="26"/>
    </w:p>
    <w:p w14:paraId="719982AE" w14:textId="77777777" w:rsidR="00F26E2E" w:rsidRDefault="00B870A1">
      <w:pPr>
        <w:spacing w:after="120" w:line="300" w:lineRule="auto"/>
        <w:jc w:val="both"/>
      </w:pPr>
      <w:r>
        <w:t>scale-01 が特定したハブ(god-VM)自体の解体系列(全5段のECO)で対策の学習効果を前向きに測定した。設計凍結時の under は第1段の4件から第2段以降</w:t>
      </w:r>
      <w:r>
        <w:rPr>
          <w:b/>
          <w:bCs/>
        </w:rPr>
        <w:t>0件</w:t>
      </w:r>
      <w:r>
        <w:t>へ、golden 所見は2件から0件へ減少した。切り出し境界の三型(popup型=UI契約ごと/ストア型=実体のみ/データフロー座標型=</w:t>
      </w:r>
      <w:r>
        <w:rPr>
          <w:b/>
          <w:bCs/>
        </w:rPr>
        <w:t>切らない</w:t>
      </w:r>
      <w:r>
        <w:t>)を確立し、残余は複合unitとして多対1を明示宣言することで、同一題材の遡及採点上は当該系統誤差を未観測化した(遡及採点ツールで確認)。また挙動保存検証が3週間</w:t>
        <w:lastRenderedPageBreak/>
        <w:t>潜伏していた既存バグを発見し(検出器としての副次価値)、通知トポロジー3則(不足も過剰も所見/旧実装と回数・位置同一が正/goldenが通知面の唯一の検査器)を確立した。</w:t>
      </w:r>
    </w:p>
    <w:p w14:paraId="29374AB8" w14:textId="77777777" w:rsidR="00F26E2E" w:rsidRDefault="00B870A1">
      <w:pPr>
        <w:pStyle w:val="1"/>
        <w:pageBreakBefore/>
      </w:pPr>
      <w:bookmarkStart w:id="27" w:name="_Toc234340968"/>
      <w:r>
        <w:lastRenderedPageBreak/>
        <w:t>9. 実験VI: UI-CAD ― UI製造の脱職人芸</w:t>
      </w:r>
      <w:bookmarkEnd w:id="27"/>
    </w:p>
    <w:p w14:paraId="493A31E9" w14:textId="77777777" w:rsidR="00F26E2E" w:rsidRDefault="00B870A1">
      <w:pPr>
        <w:spacing w:after="120" w:line="300" w:lineRule="auto"/>
        <w:jc w:val="both"/>
      </w:pPr>
      <w:r>
        <w:t>HTMLモック→UI-BOMの前工程が単一メガプロンプト(80行超)への職人芸に依存していた問題を、工程分離(機械事実=決定的パーサ/AI=候補と質問のみ/最終事実=辞書ヒットか裁定レコードのみ)+裁定台帳+ゲート検査で置き換え、MoviePad の実UIで測定した。</w:t>
      </w:r>
    </w:p>
    <w:p w14:paraId="589992E8" w14:textId="77777777" w:rsidR="00F26E2E" w:rsidRDefault="00B870A1">
      <w:pPr>
        <w:spacing w:before="120" w:after="60"/>
        <w:jc w:val="center"/>
      </w:pPr>
      <w:r>
        <w:rPr>
          <w:sz w:val="18"/>
          <w:szCs w:val="18"/>
        </w:rPr>
        <w:t>表10 UI-CAD 系列の結果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480"/>
      </w:tblGrid>
      <w:tr w:rsidR="00F26E2E" w14:paraId="02B3E6E1" w14:textId="77777777">
        <w:tblPrEx>
          <w:tblCellMar>
            <w:top w:w="0" w:type="dxa"/>
            <w:bottom w:w="0" w:type="dxa"/>
          </w:tblCellMar>
        </w:tblPrEx>
        <w:trPr>
          <w:tblHeader/>
        </w:trPr>
        <w:tc>
          <w:tcPr>
            <w:tcW w:w="25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A5B144" w14:textId="77777777" w:rsidR="00F26E2E" w:rsidRDefault="00B870A1">
            <w:pPr>
              <w:spacing w:line="260" w:lineRule="auto"/>
            </w:pPr>
            <w:r>
              <w:rPr>
                <w:b/>
                <w:bCs/>
                <w:sz w:val="18"/>
                <w:szCs w:val="18"/>
              </w:rPr>
              <w:t>測定</w:t>
            </w:r>
          </w:p>
        </w:tc>
        <w:tc>
          <w:tcPr>
            <w:tcW w:w="64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D8E2F27" w14:textId="77777777" w:rsidR="00F26E2E" w:rsidRDefault="00B870A1">
            <w:pPr>
              <w:spacing w:line="260" w:lineRule="auto"/>
            </w:pPr>
            <w:r>
              <w:rPr>
                <w:b/>
                <w:bCs/>
                <w:sz w:val="18"/>
                <w:szCs w:val="18"/>
              </w:rPr>
              <w:t>値</w:t>
            </w:r>
          </w:p>
        </w:tc>
      </w:tr>
      <w:tr w:rsidR="00F26E2E" w14:paraId="0F43C130"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ACF505" w14:textId="77777777" w:rsidR="00F26E2E" w:rsidRDefault="00B870A1">
            <w:pPr>
              <w:spacing w:line="260" w:lineRule="auto"/>
            </w:pPr>
            <w:r>
              <w:rPr>
                <w:sz w:val="18"/>
                <w:szCs w:val="18"/>
              </w:rPr>
              <w:t>決定的抽出</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408BE5" w14:textId="77777777" w:rsidR="00F26E2E" w:rsidRDefault="00B870A1">
            <w:pPr>
              <w:spacing w:line="260" w:lineRule="auto"/>
            </w:pPr>
            <w:r>
              <w:rPr>
                <w:sz w:val="18"/>
                <w:szCs w:val="18"/>
              </w:rPr>
              <w:t>45 interactable を再抽出</w:t>
            </w:r>
            <w:r>
              <w:rPr>
                <w:b/>
                <w:bCs/>
                <w:sz w:val="18"/>
                <w:szCs w:val="18"/>
              </w:rPr>
              <w:t>バイト同一</w:t>
            </w:r>
            <w:r>
              <w:rPr>
                <w:sz w:val="18"/>
                <w:szCs w:val="18"/>
              </w:rPr>
              <w:t>で抽出(決定性の確立)</w:t>
            </w:r>
          </w:p>
        </w:tc>
      </w:tr>
      <w:tr w:rsidR="00F26E2E" w14:paraId="7F0A9C68"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56FE9E" w14:textId="77777777" w:rsidR="00F26E2E" w:rsidRDefault="00B870A1">
            <w:pPr>
              <w:spacing w:line="260" w:lineRule="auto"/>
            </w:pPr>
            <w:r>
              <w:rPr>
                <w:sz w:val="18"/>
                <w:szCs w:val="18"/>
              </w:rPr>
              <w:t>裁定台帳</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72C55E" w14:textId="77777777" w:rsidR="00F26E2E" w:rsidRDefault="00B870A1">
            <w:pPr>
              <w:spacing w:line="260" w:lineRule="auto"/>
            </w:pPr>
            <w:r>
              <w:rPr>
                <w:sz w:val="18"/>
                <w:szCs w:val="18"/>
              </w:rPr>
              <w:t>19件(誤解釈訂正・実機矛盾改訂まで系譜完備)</w:t>
            </w:r>
          </w:p>
        </w:tc>
      </w:tr>
      <w:tr w:rsidR="00F26E2E" w14:paraId="69C912C0"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1F4C3F" w14:textId="77777777" w:rsidR="00F26E2E" w:rsidRDefault="00B870A1">
            <w:pPr>
              <w:spacing w:line="260" w:lineRule="auto"/>
            </w:pPr>
            <w:r>
              <w:rPr>
                <w:sz w:val="18"/>
                <w:szCs w:val="18"/>
              </w:rPr>
              <w:t>質問曲線</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BD0081" w14:textId="77777777" w:rsidR="00F26E2E" w:rsidRDefault="00B870A1">
            <w:pPr>
              <w:spacing w:line="260" w:lineRule="auto"/>
            </w:pPr>
            <w:r>
              <w:rPr>
                <w:sz w:val="18"/>
                <w:szCs w:val="18"/>
              </w:rPr>
              <w:t>第1ラウンド8問/40要素 → 第2ラウンド3問/5要素。辞書ヒットが人間への質問を削減(再質問率0%・プロンプト追記量0)</w:t>
            </w:r>
          </w:p>
        </w:tc>
      </w:tr>
      <w:tr w:rsidR="00F26E2E" w14:paraId="33C2E97C"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E1514D" w14:textId="77777777" w:rsidR="00F26E2E" w:rsidRDefault="00B870A1">
            <w:pPr>
              <w:spacing w:line="260" w:lineRule="auto"/>
            </w:pPr>
            <w:r>
              <w:rPr>
                <w:sz w:val="18"/>
                <w:szCs w:val="18"/>
              </w:rPr>
              <w:t>ゲート実働</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F8D2FD" w14:textId="77777777" w:rsidR="00F26E2E" w:rsidRDefault="00B870A1">
            <w:pPr>
              <w:spacing w:line="260" w:lineRule="auto"/>
            </w:pPr>
            <w:r>
              <w:rPr>
                <w:sz w:val="18"/>
                <w:szCs w:val="18"/>
              </w:rPr>
              <w:t>記録者(AI)の状態更新漏れを2回機械検出。供給された全違反フィクスチャを検出</w:t>
            </w:r>
          </w:p>
        </w:tc>
      </w:tr>
      <w:tr w:rsidR="00F26E2E" w14:paraId="54B2DE36"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840F04" w14:textId="77777777" w:rsidR="00F26E2E" w:rsidRDefault="00B870A1">
            <w:pPr>
              <w:spacing w:line="260" w:lineRule="auto"/>
            </w:pPr>
            <w:r>
              <w:rPr>
                <w:sz w:val="18"/>
                <w:szCs w:val="18"/>
              </w:rPr>
              <w:t>隔離再製造</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40E58C" w14:textId="77777777" w:rsidR="00F26E2E" w:rsidRDefault="00B870A1">
            <w:pPr>
              <w:spacing w:line="260" w:lineRule="auto"/>
            </w:pPr>
            <w:r>
              <w:rPr>
                <w:sz w:val="18"/>
                <w:szCs w:val="18"/>
              </w:rPr>
              <w:t xml:space="preserve">work order のみ(リポジトリ参照禁止)で書き出しダイアログを再製造 → 契約準拠 </w:t>
            </w:r>
            <w:r>
              <w:rPr>
                <w:b/>
                <w:bCs/>
                <w:sz w:val="18"/>
                <w:szCs w:val="18"/>
              </w:rPr>
              <w:t>22/22・ずる(申告なき充填)0</w:t>
            </w:r>
            <w:r>
              <w:rPr>
                <w:sz w:val="18"/>
                <w:szCs w:val="18"/>
              </w:rPr>
              <w:t>・工場申告18件</w:t>
            </w:r>
          </w:p>
        </w:tc>
      </w:tr>
    </w:tbl>
    <w:p w14:paraId="6D0399DA" w14:textId="77777777" w:rsidR="00F26E2E" w:rsidRDefault="00F26E2E">
      <w:pPr>
        <w:spacing w:after="120"/>
      </w:pPr>
    </w:p>
    <w:p w14:paraId="3E323F6D" w14:textId="77777777" w:rsidR="00F26E2E" w:rsidRDefault="00B870A1">
      <w:pPr>
        <w:spacing w:after="120" w:line="300" w:lineRule="auto"/>
        <w:jc w:val="both"/>
      </w:pPr>
      <w:r>
        <w:t>中心的発見は「</w:t>
      </w:r>
      <w:r>
        <w:rPr>
          <w:b/>
          <w:bCs/>
        </w:rPr>
        <w:t>職人芸は消えず、移動する</w:t>
      </w:r>
      <w:r>
        <w:t>」である。メガプロンプトを潰した後、再製造の受入検査でCADの表示要素4件が製造品に無いことが判明した。帰属は製造装置ではなく、</w:t>
      </w:r>
      <w:r>
        <w:rPr>
          <w:b/>
          <w:bCs/>
        </w:rPr>
        <w:t>設計者が work order を手書き翻訳した層</w:t>
      </w:r>
      <w:r>
        <w:t>であった。決定的に抽出・裁定した情報を最後に人間語へ手書きで写す工程が残っていれば、そこが新たな漏れ点になる。</w:t>
      </w:r>
    </w:p>
    <w:p w14:paraId="28B7FC8F" w14:textId="77777777" w:rsidR="00F26E2E" w:rsidRDefault="00B870A1">
      <w:pPr>
        <w:spacing w:after="120" w:line="300" w:lineRule="auto"/>
        <w:jc w:val="both"/>
      </w:pPr>
      <w:r>
        <w:t>追補実験として、(1) モックそのものの盲検検査(下流で実際に発覚していた欠陥16項目のオラクルに対し hit+partial 69%、修正コストの高い「未規定契約」クラスは</w:t>
      </w:r>
      <w:r>
        <w:rPr>
          <w:b/>
          <w:bCs/>
        </w:rPr>
        <w:t>83%</w:t>
      </w:r>
      <w:r>
        <w:t xml:space="preserve">を前倒しで発見)、(2) 参照概念モデルとの差分による補完(完全新規の発見4件・ノイズ0/10)、(3) 検査エージェントのモデル感度測定(最小モデルは「達成不能」でなく「完遂するが検査として信頼できない」形で落ちる ― </w:t>
      </w:r>
      <w:r>
        <w:rPr>
          <w:b/>
          <w:bCs/>
        </w:rPr>
        <w:t>弱いモデルの危険は沈黙ではなく自信のある充填</w:t>
      </w:r>
      <w:r>
        <w:t>であり、候補と質問しか出させない原則+人間裁定が防波堤である理由の直接実証)を得た。なお本章の「翻訳層」命題は単発の逸話に留まらない ― 第10章で既存資産の履歴信号(失敗修正連鎖)と照合され、実欠陥コストの実測に接続される。</w:t>
      </w:r>
    </w:p>
    <w:p w14:paraId="3560CA20" w14:textId="77777777" w:rsidR="00F26E2E" w:rsidRDefault="00B870A1">
      <w:pPr>
        <w:pStyle w:val="1"/>
        <w:pageBreakBefore/>
      </w:pPr>
      <w:bookmarkStart w:id="28" w:name="_Toc234340969"/>
      <w:r>
        <w:lastRenderedPageBreak/>
        <w:t>10. 実験VII: 既存資産への適用 ― stage-0健診とhub-first移行</w:t>
      </w:r>
      <w:bookmarkEnd w:id="28"/>
    </w:p>
    <w:p w14:paraId="5D36EEBC" w14:textId="77777777" w:rsidR="00F26E2E" w:rsidRDefault="00B870A1">
      <w:pPr>
        <w:spacing w:after="120" w:line="300" w:lineRule="auto"/>
        <w:jc w:val="both"/>
      </w:pPr>
      <w:r>
        <w:t xml:space="preserve">BomDD 未導入の既存リポジトリ(画像連結アプリ ViewGrid: 4層アーキテクチャ・245ファイル・298コミット)に対し、影響宣言が存在しない状態でも導入判定ができるかを検証した。実diffのみから変更トポロジーを測定する </w:t>
      </w:r>
      <w:r>
        <w:rPr>
          <w:b/>
          <w:bCs/>
        </w:rPr>
        <w:t>stage-0健診</w:t>
      </w:r>
      <w:r>
        <w:t xml:space="preserve"> により、複数unit跨ぎ率 </w:t>
      </w:r>
      <w:r>
        <w:rPr>
          <w:b/>
          <w:bCs/>
        </w:rPr>
        <w:t>49.8%</w:t>
      </w:r>
      <w:r>
        <w:t xml:space="preserve">・層跨ぎ率 </w:t>
      </w:r>
      <w:r>
        <w:rPr>
          <w:b/>
          <w:bCs/>
        </w:rPr>
        <w:t>40.8%</w:t>
      </w:r>
      <w:r>
        <w:t xml:space="preserve">・ハブ集中(ViewModels 68%/Views 66%・最頻同時変更ペア62回)を得て、導入回収見込みの判定とハブ台帳の初期値を宣言起票前に数字で取得した。これに基づき、全成果物の一括対応付けではなくハブunitから as-built M-BOM を起こす </w:t>
      </w:r>
      <w:r>
        <w:rPr>
          <w:b/>
          <w:bCs/>
        </w:rPr>
        <w:t>hub-first 部分移行</w:t>
      </w:r>
      <w:r>
        <w:t>を実施した(8 unit・実装コード無変更)。</w:t>
      </w:r>
    </w:p>
    <w:p w14:paraId="1F719C95" w14:textId="77777777" w:rsidR="00F26E2E" w:rsidRDefault="00B870A1">
      <w:pPr>
        <w:spacing w:after="120" w:line="300" w:lineRule="auto"/>
        <w:jc w:val="both"/>
      </w:pPr>
      <w:r>
        <w:rPr>
          <w:sz w:val="18"/>
          <w:szCs w:val="18"/>
        </w:rPr>
        <w:t>健診の指標定義は次のとおりである。各コミットの実diffをファイル集合へ展開し(文書・生成物・マージコミットは除外。母数はコード変更コミット245件)、ディレクトリ規約に基づく仮unit写像(29 unit)とアーキテクチャ層(4層)へ投影する。複数unit跨ぎ率は1コミットが2 unit以上を変更した割合、層跨ぎ率は2層以上を変更した割合である。fix潜伏は、件名キーワードでfeat系/fix系に分類した上で、同一ファイルへの直近feat系コミットからfix系コミットまでのコミット距離(時間ではなく履歴上の距離)として測定した。三冠収束は、fix集中・churn・ファイルサイズの各指標の上位unitが同一unitへ重なるかの順位比較で判定した(正規化合成はしない)。キーワード分類のノイズと機械的掃引コミットによる数%の押し上げは系統誤差として明示した(除外しても結論は不変)。</w:t>
      </w:r>
    </w:p>
    <w:p w14:paraId="6490C463" w14:textId="77777777" w:rsidR="00F26E2E" w:rsidRDefault="00B870A1">
      <w:pPr>
        <w:spacing w:after="120" w:line="300" w:lineRule="auto"/>
        <w:jc w:val="both"/>
      </w:pPr>
      <w:r>
        <w:t>さらに git 履歴からの試行錯誤信号抽出により、(1) fix集中・churn・ファイルサイズの3系統の独立測定が同一unitへ収束する「</w:t>
      </w:r>
      <w:r>
        <w:rPr>
          <w:b/>
          <w:bCs/>
        </w:rPr>
        <w:t>三冠収束</w:t>
      </w:r>
      <w:r>
        <w:t>」がハブ判定を多重根拠化すること、(2) 静的smell(座標換算ロジックの3箇所重複=翻訳層職人芸)と履歴の失敗修正連鎖(修正→Revert→再修正→Revert)が</w:t>
      </w:r>
      <w:r>
        <w:rPr>
          <w:b/>
          <w:bCs/>
        </w:rPr>
        <w:t>同一箇所を独立に指す</w:t>
      </w:r>
      <w:r>
        <w:t>こと(第9章の発見の帰結が実欠陥コストであることの実測)、(3) fix潜伏期間の中央値が13コミット・遅発(20コミット超)34%&gt;即時(3コミット以内)28%であり回帰検査が拾うべきだった欠陥が実在したこと、を得た。git履歴は fix連鎖(FMEAの種)・設計反転(意思決定記録の昇格候補)・churn×サイズ時系列(肥大化曲線)・feat→ファイル写像(影響予測の教師データ)の4種の学習信号を持つ。ただし生存者バイアス・whyの欠落・分類ノイズを限界として明示して使う。</w:t>
      </w:r>
      <w:ins w:id="9820" w:author="Claude" w:date="2026-07-10T00:00:00Z">
        <w:r>
          <w:t xml:space="preserve">健診の外部妥当性はその後、OSS 3リポジトリ(jellyfin: C#・36万行 / gitea: Go+TypeScript・77万行 / home-assistant core: Python・541万行・11万コミット)への事前登録つき遡及測定で検証した。変更とfixのハブ重なり(churn∩fix overlap)は4リポジトリ全てで再現し、fixに限っても変更の37〜45%がunit境界を跨ぎ、影響宣言の回収余地は全リポジトリで観測された ― 百万行級の測定に壁はなかった。一方、fix集中×churn×サイズの「三冠収束」はOSSでは3リポジトリとも再現せず、god-file型のハブは単独開発または局所的な設計負債に依存する可能性が示された。さらにハブ集中は規模に対して単調増加せず、最小のViewGridが最大の集中を示した。したがって「規模の壁」はコード行数の単調関数ではなく、開発体制・アーキテクチャ境界の明瞭度・unit写像(組織構造と実装重心のずれ)の関数として再定式化される。この結果を受け、健診の中核指標はサイズではなくchurn∩fix overlapとunit跨ぎ圧に置き、サイズは増幅因子として扱う。</w:t>
        </w:r>
      </w:ins>
      <w:r>
        <w:t xml:space="preserve"/>
      </w:r>
    </w:p>
    <w:p>
      <w:pPr>
        <w:pStyle w:val="1"/>
        <w:pageBreakBefore/>
        <w:rPr>
          <w:ins w:id="9001" w:author="Claude" w:date="2026-07-10T00:00:00Z"/>
        </w:rPr>
      </w:pPr>
      <w:ins w:id="9002" w:author="Claude" w:date="2026-07-10T00:00:00Z">
        <w:r>
          <w:t>11. 実験VIII: 担当者転移 ― 説明者なしで方法論は運転できるか(transfer-01〜03)</w:t>
        </w:r>
      </w:ins>
    </w:p>
    <w:p>
      <w:pPr>
        <w:rPr>
          <w:ins w:id="9003" w:author="Claude" w:date="2026-07-10T00:00:00Z"/>
        </w:rPr>
      </w:pPr>
      <w:ins w:id="9004" w:author="Claude" w:date="2026-07-10T00:00:00Z">
        <w:r>
          <w:t>実験I〜VIIの全系列は方法論の発明者が設計者・観測者を兼ねており、playbookが発明者の暗黙知に依存している可能性(第13章の単一設計者の限界)を排除できない。本章は、この限界のうち「担当者」の軸を直接検証する。すなわち、発明者の説明・救済なしに、凍結された配布物(playbook・テンプレート・治具=kit)のみから、初見(fresh)の担当者が全周(要求獲得→仕様→BOM→隔離製造→受入→納品→変更オーダーのクローズ)を運転できるか(RQ6: 可搬性)。変える軸は1ラウンドにつき1つとした: t1=発明者と同一モデルのfreshセッション(fable-5)、t2=1ティア下のモデル(sonnet-5)、t3=別ベンダー+別ハーネス(GPT-5.5/Codex CLI)。t3は担当者とハーネスの複合軸であり分離不能であることをプロトコルに事前申告した。</w:t>
        </w:r>
      </w:ins>
    </w:p>
    <w:p>
      <w:pPr>
        <w:pStyle w:val="2"/>
        <w:rPr>
          <w:ins w:id="9005" w:author="Claude" w:date="2026-07-10T00:00:00Z"/>
        </w:rPr>
      </w:pPr>
      <w:ins w:id="9006" w:author="Claude" w:date="2026-07-10T00:00:00Z">
        <w:r>
          <w:t>11.1 測定設計 ― 転移テストの装置</w:t>
        </w:r>
      </w:ins>
    </w:p>
    <w:p>
      <w:pPr>
        <w:rPr>
          <w:ins w:id="9007" w:author="Claude" w:date="2026-07-10T00:00:00Z"/>
        </w:rPr>
      </w:pPr>
      <w:ins w:id="9008" w:author="Claude" w:date="2026-07-10T00:00:00Z">
        <w:r>
          <w:t>測定は次の装置で統制した。(1) kitの凍結: 配布物をタグで凍結し(transfer01-kit-v1〜v3)、答え合わせになる文書(実証データ集等)は除外する。(2) 顧客役の分離: 顧客役は凍結ブリーフに従い、設計示唆を禁止する。ブリーフには「聞かれるまで言わない」伏せ項目5件(数値境界・時間/金額の帰属基準・判定時点/分母・確定操作の取消可否・0/負数)を仕込み、帰結を「質問で引き出し/未質問だが明示的仕様化/申告なき充填」の3値で採点する ― エリシテーションと沈黙掃討の測定器である。(3) 介入台帳: 担当者との全交信を customer_ruling(業務裁定=合法・無制限)/ method_explanation(方法論の説明=介入)/ rescue(救済=重大介入)/ tooling_gap(環境・梱包の穴)に分類し、介入ごとに「介入なしで進めたか」「成功の帰属を変えるか」の2問を記録する。(4) 事前予測の凍結: 各ラウンドの合否基準と予測を測定前にコミットする(影響なし予測の製造前凍結と同じ証明形式)。(5) 前倒し検出(T0): 動的テストに先立ち、fresh読者3体でkitの自己完結性を静的監査し、検出穴を補正してから凍結した。T0で意図的に未補正のまま残した穴が後続ラウンドで介入として実測されたことは、前倒し検出の対偶(見送った穴のコスト)の実測になっている。</w:t>
        </w:r>
      </w:ins>
    </w:p>
    <w:p>
      <w:pPr>
        <w:pStyle w:val="2"/>
        <w:rPr>
          <w:ins w:id="9009" w:author="Claude" w:date="2026-07-10T00:00:00Z"/>
        </w:rPr>
      </w:pPr>
      <w:ins w:id="9010" w:author="Claude" w:date="2026-07-10T00:00:00Z">
        <w:r>
          <w:t>11.2 結果 ― 三点対比</w:t>
        </w:r>
      </w:ins>
    </w:p>
    <w:p>
      <w:pPr>
        <w:spacing w:before="120" w:after="60"/>
        <w:jc w:val="center"/>
        <w:rPr>
          <w:ins w:id="9011" w:author="Claude" w:date="2026-07-10T00:00:00Z"/>
        </w:rPr>
      </w:pPr>
      <w:ins w:id="9012" w:author="Claude" w:date="2026-07-10T00:00:00Z">
        <w:r>
          <w:rPr>
            <w:sz w:val="18"/>
            <w:szCs w:val="18"/>
          </w:rPr>
          <w:t>表11 担当者転移テストの三点対比</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220"/>
        <w:gridCol w:w="2220"/>
        <w:gridCol w:w="2220"/>
      </w:tblGrid>
      <w:tr>
        <w:trPr>
          <w:ins w:id="9020" w:author="Claude" w:date="2026-07-10T00:00:00Z"/>
        </w:trPr>
        <w:tc>
          <w:tcPr>
            <w:tcW w:w="2340" w:type="dxa"/>
          </w:tcPr>
          <w:p>
            <w:pPr>
              <w:rPr>
                <w:ins w:id="9021" w:author="Claude" w:date="2026-07-10T00:00:00Z"/>
              </w:rPr>
            </w:pPr>
            <w:ins w:id="9022" w:author="Claude" w:date="2026-07-10T00:00:00Z">
              <w:r>
                <w:rPr>
                  <w:b/>
                </w:rPr>
                <w:t>指標</w:t>
              </w:r>
            </w:ins>
          </w:p>
        </w:tc>
        <w:tc>
          <w:tcPr>
            <w:tcW w:w="2220" w:type="dxa"/>
          </w:tcPr>
          <w:p>
            <w:pPr>
              <w:rPr>
                <w:ins w:id="9023" w:author="Claude" w:date="2026-07-10T00:00:00Z"/>
              </w:rPr>
            </w:pPr>
            <w:ins w:id="9024" w:author="Claude" w:date="2026-07-10T00:00:00Z">
              <w:r>
                <w:rPr>
                  <w:b/>
                </w:rPr>
                <w:t>t1(fable-5)</w:t>
              </w:r>
            </w:ins>
          </w:p>
        </w:tc>
        <w:tc>
          <w:tcPr>
            <w:tcW w:w="2220" w:type="dxa"/>
          </w:tcPr>
          <w:p>
            <w:pPr>
              <w:rPr>
                <w:ins w:id="9025" w:author="Claude" w:date="2026-07-10T00:00:00Z"/>
              </w:rPr>
            </w:pPr>
            <w:ins w:id="9026" w:author="Claude" w:date="2026-07-10T00:00:00Z">
              <w:r>
                <w:rPr>
                  <w:b/>
                </w:rPr>
                <w:t>t2(sonnet-5)</w:t>
              </w:r>
            </w:ins>
          </w:p>
        </w:tc>
        <w:tc>
          <w:tcPr>
            <w:tcW w:w="2220" w:type="dxa"/>
          </w:tcPr>
          <w:p>
            <w:pPr>
              <w:rPr>
                <w:ins w:id="9027" w:author="Claude" w:date="2026-07-10T00:00:00Z"/>
              </w:rPr>
            </w:pPr>
            <w:ins w:id="9028" w:author="Claude" w:date="2026-07-10T00:00:00Z">
              <w:r>
                <w:rPr>
                  <w:b/>
                </w:rPr>
                <w:t>t3(GPT-5.5/Codex)</w:t>
              </w:r>
            </w:ins>
          </w:p>
        </w:tc>
      </w:tr>
      <w:tr>
        <w:trPr>
          <w:ins w:id="9030" w:author="Claude" w:date="2026-07-10T00:00:00Z"/>
        </w:trPr>
        <w:tc>
          <w:tcPr>
            <w:tcW w:w="2340" w:type="dxa"/>
          </w:tcPr>
          <w:p>
            <w:pPr>
              <w:rPr>
                <w:ins w:id="9031" w:author="Claude" w:date="2026-07-10T00:00:00Z"/>
              </w:rPr>
            </w:pPr>
            <w:ins w:id="9032" w:author="Claude" w:date="2026-07-10T00:00:00Z">
              <w:r>
                <w:t>説明介入/救済</w:t>
              </w:r>
            </w:ins>
          </w:p>
        </w:tc>
        <w:tc>
          <w:tcPr>
            <w:tcW w:w="2220" w:type="dxa"/>
          </w:tcPr>
          <w:p>
            <w:pPr>
              <w:rPr>
                <w:ins w:id="9033" w:author="Claude" w:date="2026-07-10T00:00:00Z"/>
              </w:rPr>
            </w:pPr>
            <w:ins w:id="9034" w:author="Claude" w:date="2026-07-10T00:00:00Z">
              <w:r>
                <w:t>0 / 0</w:t>
              </w:r>
            </w:ins>
          </w:p>
        </w:tc>
        <w:tc>
          <w:tcPr>
            <w:tcW w:w="2220" w:type="dxa"/>
          </w:tcPr>
          <w:p>
            <w:pPr>
              <w:rPr>
                <w:ins w:id="9035" w:author="Claude" w:date="2026-07-10T00:00:00Z"/>
              </w:rPr>
            </w:pPr>
            <w:ins w:id="9036" w:author="Claude" w:date="2026-07-10T00:00:00Z">
              <w:r>
                <w:t>0 / 0</w:t>
              </w:r>
            </w:ins>
          </w:p>
        </w:tc>
        <w:tc>
          <w:tcPr>
            <w:tcW w:w="2220" w:type="dxa"/>
          </w:tcPr>
          <w:p>
            <w:pPr>
              <w:rPr>
                <w:ins w:id="9037" w:author="Claude" w:date="2026-07-10T00:00:00Z"/>
              </w:rPr>
            </w:pPr>
            <w:ins w:id="9038" w:author="Claude" w:date="2026-07-10T00:00:00Z">
              <w:r>
                <w:t>0 / 0</w:t>
              </w:r>
            </w:ins>
          </w:p>
        </w:tc>
      </w:tr>
      <w:tr>
        <w:trPr>
          <w:ins w:id="9040" w:author="Claude" w:date="2026-07-10T00:00:00Z"/>
        </w:trPr>
        <w:tc>
          <w:tcPr>
            <w:tcW w:w="2340" w:type="dxa"/>
          </w:tcPr>
          <w:p>
            <w:pPr>
              <w:rPr>
                <w:ins w:id="9041" w:author="Claude" w:date="2026-07-10T00:00:00Z"/>
              </w:rPr>
            </w:pPr>
            <w:ins w:id="9042" w:author="Claude" w:date="2026-07-10T00:00:00Z">
              <w:r>
                <w:t>tooling_gap(環境)</w:t>
              </w:r>
            </w:ins>
          </w:p>
        </w:tc>
        <w:tc>
          <w:tcPr>
            <w:tcW w:w="2220" w:type="dxa"/>
          </w:tcPr>
          <w:p>
            <w:pPr>
              <w:rPr>
                <w:ins w:id="9043" w:author="Claude" w:date="2026-07-10T00:00:00Z"/>
              </w:rPr>
            </w:pPr>
            <w:ins w:id="9044" w:author="Claude" w:date="2026-07-10T00:00:00Z">
              <w:r>
                <w:t>0</w:t>
              </w:r>
            </w:ins>
          </w:p>
        </w:tc>
        <w:tc>
          <w:tcPr>
            <w:tcW w:w="2220" w:type="dxa"/>
          </w:tcPr>
          <w:p>
            <w:pPr>
              <w:rPr>
                <w:ins w:id="9045" w:author="Claude" w:date="2026-07-10T00:00:00Z"/>
              </w:rPr>
            </w:pPr>
            <w:ins w:id="9046" w:author="Claude" w:date="2026-07-10T00:00:00Z">
              <w:r>
                <w:t>2(環境権限系)</w:t>
              </w:r>
            </w:ins>
          </w:p>
        </w:tc>
        <w:tc>
          <w:tcPr>
            <w:tcW w:w="2220" w:type="dxa"/>
          </w:tcPr>
          <w:p>
            <w:pPr>
              <w:rPr>
                <w:ins w:id="9047" w:author="Claude" w:date="2026-07-10T00:00:00Z"/>
              </w:rPr>
            </w:pPr>
            <w:ins w:id="9048" w:author="Claude" w:date="2026-07-10T00:00:00Z">
              <w:r>
                <w:t>0</w:t>
              </w:r>
            </w:ins>
          </w:p>
        </w:tc>
      </w:tr>
      <w:tr>
        <w:trPr>
          <w:ins w:id="9050" w:author="Claude" w:date="2026-07-10T00:00:00Z"/>
        </w:trPr>
        <w:tc>
          <w:tcPr>
            <w:tcW w:w="2340" w:type="dxa"/>
          </w:tcPr>
          <w:p>
            <w:pPr>
              <w:rPr>
                <w:ins w:id="9051" w:author="Claude" w:date="2026-07-10T00:00:00Z"/>
              </w:rPr>
            </w:pPr>
            <w:ins w:id="9052" w:author="Claude" w:date="2026-07-10T00:00:00Z">
              <w:r>
                <w:t>申告なき充填</w:t>
              </w:r>
            </w:ins>
          </w:p>
        </w:tc>
        <w:tc>
          <w:tcPr>
            <w:tcW w:w="2220" w:type="dxa"/>
          </w:tcPr>
          <w:p>
            <w:pPr>
              <w:rPr>
                <w:ins w:id="9053" w:author="Claude" w:date="2026-07-10T00:00:00Z"/>
              </w:rPr>
            </w:pPr>
            <w:ins w:id="9054" w:author="Claude" w:date="2026-07-10T00:00:00Z">
              <w:r>
                <w:t>0</w:t>
              </w:r>
            </w:ins>
          </w:p>
        </w:tc>
        <w:tc>
          <w:tcPr>
            <w:tcW w:w="2220" w:type="dxa"/>
          </w:tcPr>
          <w:p>
            <w:pPr>
              <w:rPr>
                <w:ins w:id="9055" w:author="Claude" w:date="2026-07-10T00:00:00Z"/>
              </w:rPr>
            </w:pPr>
            <w:ins w:id="9056" w:author="Claude" w:date="2026-07-10T00:00:00Z">
              <w:r>
                <w:t>0</w:t>
              </w:r>
            </w:ins>
          </w:p>
        </w:tc>
        <w:tc>
          <w:tcPr>
            <w:tcW w:w="2220" w:type="dxa"/>
          </w:tcPr>
          <w:p>
            <w:pPr>
              <w:rPr>
                <w:ins w:id="9057" w:author="Claude" w:date="2026-07-10T00:00:00Z"/>
              </w:rPr>
            </w:pPr>
            <w:ins w:id="9058" w:author="Claude" w:date="2026-07-10T00:00:00Z">
              <w:r>
                <w:t>0</w:t>
              </w:r>
            </w:ins>
          </w:p>
        </w:tc>
      </w:tr>
      <w:tr>
        <w:trPr>
          <w:ins w:id="9060" w:author="Claude" w:date="2026-07-10T00:00:00Z"/>
        </w:trPr>
        <w:tc>
          <w:tcPr>
            <w:tcW w:w="2340" w:type="dxa"/>
          </w:tcPr>
          <w:p>
            <w:pPr>
              <w:rPr>
                <w:ins w:id="9061" w:author="Claude" w:date="2026-07-10T00:00:00Z"/>
              </w:rPr>
            </w:pPr>
            <w:ins w:id="9062" w:author="Claude" w:date="2026-07-10T00:00:00Z">
              <w:r>
                <w:t>伏せ項目5件の帰結</w:t>
              </w:r>
            </w:ins>
          </w:p>
        </w:tc>
        <w:tc>
          <w:tcPr>
            <w:tcW w:w="2220" w:type="dxa"/>
          </w:tcPr>
          <w:p>
            <w:pPr>
              <w:rPr>
                <w:ins w:id="9063" w:author="Claude" w:date="2026-07-10T00:00:00Z"/>
              </w:rPr>
            </w:pPr>
            <w:ins w:id="9064" w:author="Claude" w:date="2026-07-10T00:00:00Z">
              <w:r>
                <w:t>3質問+2明示的仕様化</w:t>
              </w:r>
            </w:ins>
          </w:p>
        </w:tc>
        <w:tc>
          <w:tcPr>
            <w:tcW w:w="2220" w:type="dxa"/>
          </w:tcPr>
          <w:p>
            <w:pPr>
              <w:rPr>
                <w:ins w:id="9065" w:author="Claude" w:date="2026-07-10T00:00:00Z"/>
              </w:rPr>
            </w:pPr>
            <w:ins w:id="9066" w:author="Claude" w:date="2026-07-10T00:00:00Z">
              <w:r>
                <w:t>2ゲート経由質問+3明示的仕様化</w:t>
              </w:r>
            </w:ins>
          </w:p>
        </w:tc>
        <w:tc>
          <w:tcPr>
            <w:tcW w:w="2220" w:type="dxa"/>
          </w:tcPr>
          <w:p>
            <w:pPr>
              <w:rPr>
                <w:ins w:id="9067" w:author="Claude" w:date="2026-07-10T00:00:00Z"/>
              </w:rPr>
            </w:pPr>
            <w:ins w:id="9068" w:author="Claude" w:date="2026-07-10T00:00:00Z">
              <w:r>
                <w:t>1例示質問+2宣言充填+1外部化+1終端規則</w:t>
              </w:r>
            </w:ins>
          </w:p>
        </w:tc>
      </w:tr>
      <w:tr>
        <w:trPr>
          <w:ins w:id="9070" w:author="Claude" w:date="2026-07-10T00:00:00Z"/>
        </w:trPr>
        <w:tc>
          <w:tcPr>
            <w:tcW w:w="2340" w:type="dxa"/>
          </w:tcPr>
          <w:p>
            <w:pPr>
              <w:rPr>
                <w:ins w:id="9071" w:author="Claude" w:date="2026-07-10T00:00:00Z"/>
              </w:rPr>
            </w:pPr>
            <w:ins w:id="9072" w:author="Claude" w:date="2026-07-10T00:00:00Z">
              <w:r>
                <w:t>影響なし予測(ECO)</w:t>
              </w:r>
            </w:ins>
          </w:p>
        </w:tc>
        <w:tc>
          <w:tcPr>
            <w:tcW w:w="2220" w:type="dxa"/>
          </w:tcPr>
          <w:p>
            <w:pPr>
              <w:rPr>
                <w:ins w:id="9073" w:author="Claude" w:date="2026-07-10T00:00:00Z"/>
              </w:rPr>
            </w:pPr>
            <w:ins w:id="9074" w:author="Claude" w:date="2026-07-10T00:00:00Z">
              <w:r>
                <w:t>12/12 的中</w:t>
              </w:r>
            </w:ins>
          </w:p>
        </w:tc>
        <w:tc>
          <w:tcPr>
            <w:tcW w:w="2220" w:type="dxa"/>
          </w:tcPr>
          <w:p>
            <w:pPr>
              <w:rPr>
                <w:ins w:id="9075" w:author="Claude" w:date="2026-07-10T00:00:00Z"/>
              </w:rPr>
            </w:pPr>
            <w:ins w:id="9076" w:author="Claude" w:date="2026-07-10T00:00:00Z">
              <w:r>
                <w:t>2/3(under 1 ― 自ら命名し正直採点)</w:t>
              </w:r>
            </w:ins>
          </w:p>
        </w:tc>
        <w:tc>
          <w:tcPr>
            <w:tcW w:w="2220" w:type="dxa"/>
          </w:tcPr>
          <w:p>
            <w:pPr>
              <w:rPr>
                <w:ins w:id="9077" w:author="Claude" w:date="2026-07-10T00:00:00Z"/>
              </w:rPr>
            </w:pPr>
            <w:ins w:id="9078" w:author="Claude" w:date="2026-07-10T00:00:00Z">
              <w:r>
                <w:t>根拠つき予測表・事後反証なし</w:t>
              </w:r>
            </w:ins>
          </w:p>
        </w:tc>
      </w:tr>
      <w:tr>
        <w:trPr>
          <w:ins w:id="9080" w:author="Claude" w:date="2026-07-10T00:00:00Z"/>
        </w:trPr>
        <w:tc>
          <w:tcPr>
            <w:tcW w:w="2340" w:type="dxa"/>
          </w:tcPr>
          <w:p>
            <w:pPr>
              <w:rPr>
                <w:ins w:id="9081" w:author="Claude" w:date="2026-07-10T00:00:00Z"/>
              </w:rPr>
            </w:pPr>
            <w:ins w:id="9082" w:author="Claude" w:date="2026-07-10T00:00:00Z">
              <w:r>
                <w:t>ゲート運用の型</w:t>
              </w:r>
            </w:ins>
          </w:p>
        </w:tc>
        <w:tc>
          <w:tcPr>
            <w:tcW w:w="2220" w:type="dxa"/>
          </w:tcPr>
          <w:p>
            <w:pPr>
              <w:rPr>
                <w:ins w:id="9083" w:author="Claude" w:date="2026-07-10T00:00:00Z"/>
              </w:rPr>
            </w:pPr>
            <w:ins w:id="9084" w:author="Claude" w:date="2026-07-10T00:00:00Z">
              <w:r>
                <w:t>自発</w:t>
              </w:r>
            </w:ins>
          </w:p>
        </w:tc>
        <w:tc>
          <w:tcPr>
            <w:tcW w:w="2220" w:type="dxa"/>
          </w:tcPr>
          <w:p>
            <w:pPr>
              <w:rPr>
                <w:ins w:id="9085" w:author="Claude" w:date="2026-07-10T00:00:00Z"/>
              </w:rPr>
            </w:pPr>
            <w:ins w:id="9086" w:author="Claude" w:date="2026-07-10T00:00:00Z">
              <w:r>
                <w:t>従属(ゲートが連れて行く)</w:t>
              </w:r>
            </w:ins>
          </w:p>
        </w:tc>
        <w:tc>
          <w:tcPr>
            <w:tcW w:w="2220" w:type="dxa"/>
          </w:tcPr>
          <w:p>
            <w:pPr>
              <w:rPr>
                <w:ins w:id="9087" w:author="Claude" w:date="2026-07-10T00:00:00Z"/>
              </w:rPr>
            </w:pPr>
            <w:ins w:id="9088" w:author="Claude" w:date="2026-07-10T00:00:00Z">
              <w:r>
                <w:t>圧縮+文書化</w:t>
              </w:r>
            </w:ins>
          </w:p>
        </w:tc>
      </w:tr>
      <w:tr>
        <w:trPr>
          <w:ins w:id="9090" w:author="Claude" w:date="2026-07-10T00:00:00Z"/>
        </w:trPr>
        <w:tc>
          <w:tcPr>
            <w:tcW w:w="2340" w:type="dxa"/>
          </w:tcPr>
          <w:p>
            <w:pPr>
              <w:rPr>
                <w:ins w:id="9091" w:author="Claude" w:date="2026-07-10T00:00:00Z"/>
              </w:rPr>
            </w:pPr>
            <w:ins w:id="9092" w:author="Claude" w:date="2026-07-10T00:00:00Z">
              <w:r>
                <w:t>完遂範囲</w:t>
              </w:r>
            </w:ins>
          </w:p>
        </w:tc>
        <w:tc>
          <w:tcPr>
            <w:tcW w:w="2220" w:type="dxa"/>
          </w:tcPr>
          <w:p>
            <w:pPr>
              <w:rPr>
                <w:ins w:id="9093" w:author="Claude" w:date="2026-07-10T00:00:00Z"/>
              </w:rPr>
            </w:pPr>
            <w:ins w:id="9094" w:author="Claude" w:date="2026-07-10T00:00:00Z">
              <w:r>
                <w:t>一周+ECO 1件</w:t>
              </w:r>
            </w:ins>
          </w:p>
        </w:tc>
        <w:tc>
          <w:tcPr>
            <w:tcW w:w="2220" w:type="dxa"/>
          </w:tcPr>
          <w:p>
            <w:pPr>
              <w:rPr>
                <w:ins w:id="9095" w:author="Claude" w:date="2026-07-10T00:00:00Z"/>
              </w:rPr>
            </w:pPr>
            <w:ins w:id="9096" w:author="Claude" w:date="2026-07-10T00:00:00Z">
              <w:r>
                <w:t>一周+ECO 1件</w:t>
              </w:r>
            </w:ins>
          </w:p>
        </w:tc>
        <w:tc>
          <w:tcPr>
            <w:tcW w:w="2220" w:type="dxa"/>
          </w:tcPr>
          <w:p>
            <w:pPr>
              <w:rPr>
                <w:ins w:id="9097" w:author="Claude" w:date="2026-07-10T00:00:00Z"/>
              </w:rPr>
            </w:pPr>
            <w:ins w:id="9098" w:author="Claude" w:date="2026-07-10T00:00:00Z">
              <w:r>
                <w:t>一周+ECO 2件</w:t>
              </w:r>
            </w:ins>
          </w:p>
        </w:tc>
      </w:tr>
    </w:tbl>
    <w:p>
      <w:pPr>
        <w:rPr>
          <w:ins w:id="9100" w:author="Claude" w:date="2026-07-10T00:00:00Z"/>
        </w:rPr>
      </w:pPr>
      <w:ins w:id="9101" w:author="Claude" w:date="2026-07-10T00:00:00Z">
        <w:r>
          <w:t>主結果: 3ラウンドとも method_explanation 0・rescue 0 で納品と変更オーダーのクローズまで完遂した(N=3・2ベンダー・3題材)。t2 の tooling_gap 2件はいずれも実行環境の権限装置による停止(並行工場の成果物衝突と、宣言境界内ファイル変更への人間直接承認要求)であり、方法論の論理の穴ではない ― 後者はむしろ「逸脱が黙って通らない」という変更管理の意図どおりの動作である。</w:t>
        </w:r>
      </w:ins>
    </w:p>
    <w:p>
      <w:pPr>
        <w:pStyle w:val="2"/>
        <w:rPr>
          <w:ins w:id="9102" w:author="Claude" w:date="2026-07-10T00:00:00Z"/>
        </w:rPr>
      </w:pPr>
      <w:ins w:id="9103" w:author="Claude" w:date="2026-07-10T00:00:00Z">
        <w:r>
          <w:t>11.3 中心的発見</w:t>
        </w:r>
      </w:ins>
    </w:p>
    <w:p>
      <w:pPr>
        <w:rPr>
          <w:ins w:id="9104" w:author="Claude" w:date="2026-07-10T00:00:00Z"/>
        </w:rPr>
      </w:pPr>
      <w:ins w:id="9105" w:author="Claude" w:date="2026-07-10T00:00:00Z">
        <w:r>
          <w:t>(1) 翻訳層の自然発生(t1): 担当者は方法論語彙を顧客語へ自力翻訳した(固定オラクル→「事前に凍結した受入検査」等)。第9章は「職人芸は翻訳層へ移動する」ことを示したが、本実験は翻訳能力が装置側にあれば説明者は不要になることを示す ― 転移成立の条件はこの能力を含む。</w:t>
        </w:r>
      </w:ins>
    </w:p>
    <w:p>
      <w:pPr>
        <w:rPr>
          <w:ins w:id="9106" w:author="Claude" w:date="2026-07-10T00:00:00Z"/>
        </w:rPr>
      </w:pPr>
      <w:ins w:id="9107" w:author="Claude" w:date="2026-07-10T00:00:00Z">
        <w:r>
          <w:t>(2) 補償機構(t2): ティアの低下で劣化したのは4つの「自発性」(境界値エリシテーション・影響分析の写像精度・人間ゲートの自発性・宣言境界の自制)であり、その全てを playbook のゲート群(承認必須ゲート・仮置きの顧客確認・golden準備・宣言境界+権限ゲート)が捕捉し、顧客との正規接点へ変換した。説明者はどちらのティアでも不要だった。これは「品質はモデル性能ではなく工程の閉ループで決まる」という本研究の到達目標に対する最初の直接証拠である。</w:t>
        </w:r>
      </w:ins>
    </w:p>
    <w:p>
      <w:pPr>
        <w:rPr>
          <w:ins w:id="9108" w:author="Claude" w:date="2026-07-10T00:00:00Z"/>
        </w:rPr>
      </w:pPr>
      <w:ins w:id="9109" w:author="Claude" w:date="2026-07-10T00:00:00Z">
        <w:r>
          <w:t>(3) 文化は横断し、様式は横断しない(t3): 正直申告の文化 ― 要求不適合の自己申告、自己受入失敗の記録、「仕様変更であり欠陥でない」という帰属診断、計算不能値の not-computed 明記 ― はベンダーを横断した。ずる報告が特定ベンダーの訓練特性ではなく kit の規律として通じることの初証拠である。一方、様式(ずるID命名・完了形式節・gitによる凍結タグ)は横断せず、内容を満たしたまま形が変わった。環境制約(隔離サブエージェント機構の不在)は tooling_gap にならず、テーラリングの正規の縮退裁定として吸収された。</w:t>
        </w:r>
      </w:ins>
    </w:p>
    <w:p>
      <w:pPr>
        <w:rPr>
          <w:ins w:id="9110" w:author="Claude" w:date="2026-07-10T00:00:00Z"/>
        </w:rPr>
      </w:pPr>
      <w:ins w:id="9111" w:author="Claude" w:date="2026-07-10T00:00:00Z">
        <w:r>
          <w:t>(4) エリシテーションの3様: 曖昧さの処理経路は担当者ごとに異なった ― 自由記述の一括質問で境界値に自力到達(t1)、選択式小分けで境界値には未達だがゲートが連れて行く(t2)、決定自体を入力契約へ外出しする「決定の外部化」(t3)。3様のいずれも申告なき充填0を保った。外部化は運用判断を呼び出し側へ転嫁するため、顧客が気づきにくいという固有のリスクを持つ。</w:t>
        </w:r>
      </w:ins>
    </w:p>
    <w:p>
      <w:pPr>
        <w:pStyle w:val="2"/>
        <w:rPr>
          <w:ins w:id="9112" w:author="Claude" w:date="2026-07-10T00:00:00Z"/>
        </w:rPr>
      </w:pPr>
      <w:ins w:id="9113" w:author="Claude" w:date="2026-07-10T00:00:00Z">
        <w:r>
          <w:t>11.4 工数の観測と測定系規律</w:t>
        </w:r>
      </w:ins>
    </w:p>
    <w:p>
      <w:pPr>
        <w:rPr>
          <w:ins w:id="9114" w:author="Claude" w:date="2026-07-10T00:00:00Z"/>
        </w:rPr>
      </w:pPr>
      <w:ins w:id="9115" w:author="Claude" w:date="2026-07-10T00:00:00Z">
        <w:r>
          <w:t>t2 のセッショントランスクリプト全数タイムスタンプ解析(遡及)により、工数測定の来歴問題を実測した。台帳に転記された自己申告工数(3分45秒)は観測値(約1時間05分)と約17倍乖離しており、UIの作業時間表示も算出方法不明の self-reported 値であった。ここから「工数は観測値(タイムスタンプ由来)を正とし、自己申告値には来歴(self-reported)を明記する」測定系規律を導入した。観測壁時計の分解では、一周6時間12分のうち人間応答待ちと分類された区間が過半を占め、検査の機械実行は全観測期間の約3.6%に留まった ― ゲート従属型の工程では判断ゲートごとに人間応答レイテンシが発生する。これは補償機構の品質上の効果とは別に管理すべき、工程構造上の時間コストである。ラウンド間の壁時計比較は、分解成分と工程構造(顧客往復数・工場数・git操作の有無)の併記なしには意味を持たない。この測定系(壁時計/人間応答待ち/機械活動の分解・観測と派生の来歴分離)は第15章の導入コストKPIの定義に採用する。</w:t>
        </w:r>
      </w:ins>
    </w:p>
    <w:p>
      <w:pPr>
        <w:pStyle w:val="2"/>
        <w:rPr>
          <w:ins w:id="9116" w:author="Claude" w:date="2026-07-10T00:00:00Z"/>
        </w:rPr>
      </w:pPr>
      <w:ins w:id="9117" w:author="Claude" w:date="2026-07-10T00:00:00Z">
        <w:r>
          <w:t>11.5 限界</w:t>
        </w:r>
      </w:ins>
    </w:p>
    <w:p>
      <w:pPr>
        <w:rPr>
          <w:ins w:id="9118" w:author="Claude" w:date="2026-07-10T00:00:00Z"/>
        </w:rPr>
      </w:pPr>
      <w:ins w:id="9119" w:author="Claude" w:date="2026-07-10T00:00:00Z">
        <w:r>
          <w:t>担当者はAIのみであり、人間担当者への転移は未検証である(第15章P1で検証)。題材は小型(数REQ・一周)に限る。顧客役は方法論知識の保有者が務めており、凍結ブリーフと設計示唆禁止で統制したが、受入確認の起点が顧客の一押しになったラウンドがある(操舵として介入台帳に正直記録)。観測者と担当者の能力非対称、t3のベンダー+ハーネス複合軸(分離不能)、工数が測定系整備前の片側データの遡及分解であることも限界として明示する。</w:t>
        </w:r>
      </w:ins>
    </w:p>
    <w:p w14:paraId="20CAF603" w14:textId="77777777" w:rsidR="00F26E2E" w:rsidRDefault="00B870A1">
      <w:pPr>
        <w:pStyle w:val="1"/>
        <w:pageBreakBefore/>
      </w:pPr>
      <w:bookmarkStart w:id="29" w:name="_Toc234340970"/>
      <w:r>
        <w:lastRenderedPageBreak/>
      </w:r>
      <w:del w:id="9523" w:author="Claude" w:date="2026-07-10T00:00:00Z">
        <w:r>
          <w:delText xml:space="preserve">11. 横断的発見 ― 観測命題の統合</w:delText>
        </w:r>
      </w:del>
      <w:ins w:id="9524" w:author="Claude" w:date="2026-07-10T00:00:00Z">
        <w:r>
          <w:t xml:space="preserve">12. 横断的発見 ― 観測命題の統合</w:t>
        </w:r>
      </w:ins>
      <w:bookmarkEnd w:id="29"/>
    </w:p>
    <w:p w14:paraId="254CA815" w14:textId="77777777" w:rsidR="00F26E2E" w:rsidRDefault="00B870A1">
      <w:pPr>
        <w:pStyle w:val="2"/>
      </w:pPr>
      <w:bookmarkStart w:id="30" w:name="_Toc234340971"/>
      <w:del w:id="9527" w:author="Claude" w:date="2026-07-10T00:00:00Z">
        <w:r>
          <w:delText xml:space="preserve">11.1 観測命題</w:delText>
        </w:r>
      </w:del>
      <w:ins w:id="9528" w:author="Claude" w:date="2026-07-10T00:00:00Z">
        <w:r>
          <w:t xml:space="preserve">12.1 観測命題</w:t>
        </w:r>
      </w:ins>
      <w:bookmarkEnd w:id="30"/>
    </w:p>
    <w:p w14:paraId="08D9030D" w14:textId="77777777" w:rsidR="00F26E2E" w:rsidRDefault="00B870A1">
      <w:pPr>
        <w:spacing w:after="120" w:line="300" w:lineRule="auto"/>
        <w:jc w:val="both"/>
      </w:pPr>
      <w:r>
        <w:t xml:space="preserve">複数系列にまたがって再現した発見を観測命題として統合する。いずれも本研究の観測範囲(</w:t>
      </w:r>
      <w:del w:id="9513" w:author="Claude" w:date="2026-07-10T00:00:00Z">
        <w:r>
          <w:delText xml:space="preserve">第12章</w:delText>
        </w:r>
      </w:del>
      <w:ins w:id="9514" w:author="Claude" w:date="2026-07-10T00:00:00Z">
        <w:r>
          <w:t xml:space="preserve">第13章</w:t>
        </w:r>
      </w:ins>
      <w:r>
        <w:t xml:space="preserve">の限界)における命題であり、一般法則の主張ではない。</w:t>
      </w:r>
    </w:p>
    <w:p w14:paraId="0856BFE6" w14:textId="77777777" w:rsidR="00F26E2E" w:rsidRDefault="00B870A1">
      <w:pPr>
        <w:spacing w:before="120" w:after="60"/>
        <w:jc w:val="center"/>
      </w:pPr>
      <w:del w:id="9611" w:author="Claude" w:date="2026-07-10T00:00:00Z">
        <w:r>
          <w:rPr>
            <w:sz w:val="18"/>
            <w:szCs w:val="18"/>
          </w:rPr>
          <w:delText xml:space="preserve">表11 観測命題の一覧</w:delText>
        </w:r>
      </w:del>
      <w:ins w:id="9612" w:author="Claude" w:date="2026-07-10T00:00:00Z">
        <w:r>
          <w:rPr>
            <w:sz w:val="18"/>
            <w:szCs w:val="18"/>
          </w:rPr>
          <w:t xml:space="preserve">表12 観測命題の一覧</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80"/>
        <w:gridCol w:w="3420"/>
      </w:tblGrid>
      <w:tr w:rsidR="00F26E2E" w14:paraId="4BC2AA9F" w14:textId="77777777">
        <w:tblPrEx>
          <w:tblCellMar>
            <w:top w:w="0" w:type="dxa"/>
            <w:bottom w:w="0" w:type="dxa"/>
          </w:tblCellMar>
        </w:tblPrEx>
        <w:trPr>
          <w:tblHeader/>
        </w:trPr>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30C9A8C" w14:textId="77777777" w:rsidR="00F26E2E" w:rsidRDefault="00B870A1">
            <w:pPr>
              <w:spacing w:line="260" w:lineRule="auto"/>
            </w:pPr>
            <w:r>
              <w:rPr>
                <w:b/>
                <w:bCs/>
                <w:sz w:val="18"/>
                <w:szCs w:val="18"/>
              </w:rPr>
              <w:t>観測命題</w:t>
            </w:r>
          </w:p>
        </w:tc>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591A4FC" w14:textId="77777777" w:rsidR="00F26E2E" w:rsidRDefault="00B870A1">
            <w:pPr>
              <w:spacing w:line="260" w:lineRule="auto"/>
            </w:pPr>
            <w:r>
              <w:rPr>
                <w:b/>
                <w:bCs/>
                <w:sz w:val="18"/>
                <w:szCs w:val="18"/>
              </w:rPr>
              <w:t>初出</w:t>
            </w:r>
          </w:p>
        </w:tc>
        <w:tc>
          <w:tcPr>
            <w:tcW w:w="34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F730CE7" w14:textId="77777777" w:rsidR="00F26E2E" w:rsidRDefault="00B870A1">
            <w:pPr>
              <w:spacing w:line="260" w:lineRule="auto"/>
            </w:pPr>
            <w:r>
              <w:rPr>
                <w:b/>
                <w:bCs/>
                <w:sz w:val="18"/>
                <w:szCs w:val="18"/>
              </w:rPr>
              <w:t>再現</w:t>
            </w:r>
          </w:p>
        </w:tc>
      </w:tr>
      <w:tr w:rsidR="00F26E2E" w14:paraId="2FE86094"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187227" w14:textId="77777777" w:rsidR="00F26E2E" w:rsidRDefault="00B870A1">
            <w:pPr>
              <w:spacing w:line="260" w:lineRule="auto"/>
            </w:pPr>
            <w:r>
              <w:rPr>
                <w:sz w:val="18"/>
                <w:szCs w:val="18"/>
              </w:rPr>
              <w:t>核と表面: 本研究で観測されたずるは表面側に集中した</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DFF438" w14:textId="77777777" w:rsidR="00F26E2E" w:rsidRDefault="00B870A1">
            <w:pPr>
              <w:spacing w:line="260" w:lineRule="auto"/>
            </w:pPr>
            <w:r>
              <w:rPr>
                <w:sz w:val="18"/>
                <w:szCs w:val="18"/>
              </w:rPr>
              <w:t>Loop1-3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A8EF13" w14:textId="77777777" w:rsidR="00F26E2E" w:rsidRDefault="00B870A1">
            <w:pPr>
              <w:spacing w:line="260" w:lineRule="auto"/>
            </w:pPr>
            <w:r>
              <w:rPr>
                <w:sz w:val="18"/>
                <w:szCs w:val="18"/>
              </w:rPr>
              <w:t>Web API・Saga・フォワード(3ドメイン+)</w:t>
            </w:r>
          </w:p>
        </w:tc>
      </w:tr>
      <w:tr w:rsidR="00F26E2E" w14:paraId="5A17B555"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CDDBD8" w14:textId="77777777" w:rsidR="00F26E2E" w:rsidRDefault="00B870A1">
            <w:pPr>
              <w:spacing w:line="260" w:lineRule="auto"/>
            </w:pPr>
            <w:r>
              <w:rPr>
                <w:sz w:val="18"/>
                <w:szCs w:val="18"/>
              </w:rPr>
              <w:t>C2(共有暗黙知)が成功を偽装する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77AB48" w14:textId="77777777" w:rsidR="00F26E2E" w:rsidRDefault="00B870A1">
            <w:pPr>
              <w:spacing w:line="260" w:lineRule="auto"/>
            </w:pPr>
            <w:r>
              <w:rPr>
                <w:sz w:val="18"/>
                <w:szCs w:val="18"/>
              </w:rPr>
              <w:t>Loop1.5/2</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F2E3BE" w14:textId="77777777" w:rsidR="00F26E2E" w:rsidRDefault="00B870A1">
            <w:pPr>
              <w:spacing w:line="260" w:lineRule="auto"/>
            </w:pPr>
            <w:r>
              <w:rPr>
                <w:sz w:val="18"/>
                <w:szCs w:val="18"/>
              </w:rPr>
              <w:t>測定ハーネス内でも7例以上</w:t>
            </w:r>
          </w:p>
        </w:tc>
      </w:tr>
      <w:tr w:rsidR="00F26E2E" w14:paraId="09F18406"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945864" w14:textId="77777777" w:rsidR="00F26E2E" w:rsidRDefault="00B870A1">
            <w:pPr>
              <w:spacing w:line="260" w:lineRule="auto"/>
            </w:pPr>
            <w:r>
              <w:rPr>
                <w:sz w:val="18"/>
                <w:szCs w:val="18"/>
              </w:rPr>
              <w:t>テスト緑≠仕様適合(受入は梯子+承認者)</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0FDE5B" w14:textId="77777777" w:rsidR="00F26E2E" w:rsidRDefault="00B870A1">
            <w:pPr>
              <w:spacing w:line="260" w:lineRule="auto"/>
            </w:pPr>
            <w:r>
              <w:rPr>
                <w:sz w:val="18"/>
                <w:szCs w:val="18"/>
              </w:rPr>
              <w:t>Loop2-3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D1FD5B" w14:textId="77777777" w:rsidR="00F26E2E" w:rsidRDefault="00B870A1">
            <w:pPr>
              <w:spacing w:line="260" w:lineRule="auto"/>
            </w:pPr>
            <w:r>
              <w:rPr>
                <w:sz w:val="18"/>
                <w:szCs w:val="18"/>
              </w:rPr>
              <w:t>丸め・コーデック・配色・信号で反復</w:t>
            </w:r>
          </w:p>
        </w:tc>
      </w:tr>
      <w:tr w:rsidR="00F26E2E" w14:paraId="06BA3BD0"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62863E" w14:textId="77777777" w:rsidR="00F26E2E" w:rsidRDefault="00B870A1">
            <w:pPr>
              <w:spacing w:line="260" w:lineRule="auto"/>
            </w:pPr>
            <w:r>
              <w:rPr>
                <w:sz w:val="18"/>
                <w:szCs w:val="18"/>
              </w:rPr>
              <w:t>一致≠正しさ(品質は決定性×正しさの二軸)</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C4A483" w14:textId="77777777" w:rsidR="00F26E2E" w:rsidRDefault="00B870A1">
            <w:pPr>
              <w:spacing w:line="260" w:lineRule="auto"/>
            </w:pPr>
            <w:r>
              <w:rPr>
                <w:sz w:val="18"/>
                <w:szCs w:val="18"/>
              </w:rPr>
              <w:t>Loop4-5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E7DA9C" w14:textId="77777777" w:rsidR="00F26E2E" w:rsidRDefault="00B870A1">
            <w:pPr>
              <w:spacing w:line="260" w:lineRule="auto"/>
            </w:pPr>
            <w:r>
              <w:rPr>
                <w:sz w:val="18"/>
                <w:szCs w:val="18"/>
              </w:rPr>
              <w:t>webapi-02・saga-02</w:t>
            </w:r>
          </w:p>
        </w:tc>
      </w:tr>
      <w:tr w:rsidR="00F26E2E" w14:paraId="65ACC4CC"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954353" w14:textId="77777777" w:rsidR="00F26E2E" w:rsidRDefault="00B870A1">
            <w:pPr>
              <w:spacing w:line="260" w:lineRule="auto"/>
            </w:pPr>
            <w:r>
              <w:rPr>
                <w:sz w:val="18"/>
                <w:szCs w:val="18"/>
              </w:rPr>
              <w:t>ばらつきはBOMが沈黙する場所に集中する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4499CC" w14:textId="77777777" w:rsidR="00F26E2E" w:rsidRDefault="00B870A1">
            <w:pPr>
              <w:spacing w:line="260" w:lineRule="auto"/>
            </w:pPr>
            <w:r>
              <w:rPr>
                <w:sz w:val="18"/>
                <w:szCs w:val="18"/>
              </w:rPr>
              <w:t>Loop4</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CD0E5C" w14:textId="77777777" w:rsidR="00F26E2E" w:rsidRDefault="00B870A1">
            <w:pPr>
              <w:spacing w:line="260" w:lineRule="auto"/>
            </w:pPr>
            <w:r>
              <w:rPr>
                <w:sz w:val="18"/>
                <w:szCs w:val="18"/>
              </w:rPr>
              <w:t>webapi・saga・forward-01</w:t>
            </w:r>
          </w:p>
        </w:tc>
      </w:tr>
      <w:tr w:rsidR="00F26E2E" w14:paraId="2F831239"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06BD19" w14:textId="77777777" w:rsidR="00F26E2E" w:rsidRDefault="00B870A1">
            <w:pPr>
              <w:spacing w:line="260" w:lineRule="auto"/>
            </w:pPr>
            <w:r>
              <w:rPr>
                <w:sz w:val="18"/>
                <w:szCs w:val="18"/>
              </w:rPr>
              <w:t>複数工場で再現する欠陥はBOM側に帰属できる(観測範囲内)</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912CA5" w14:textId="77777777" w:rsidR="00F26E2E" w:rsidRDefault="00B870A1">
            <w:pPr>
              <w:spacing w:line="260" w:lineRule="auto"/>
            </w:pPr>
            <w:r>
              <w:rPr>
                <w:sz w:val="18"/>
                <w:szCs w:val="18"/>
              </w:rPr>
              <w:t>webapi</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6A7123" w14:textId="77777777" w:rsidR="00F26E2E" w:rsidRDefault="00B870A1">
            <w:pPr>
              <w:spacing w:line="260" w:lineRule="auto"/>
            </w:pPr>
            <w:r>
              <w:rPr>
                <w:sz w:val="18"/>
                <w:szCs w:val="18"/>
              </w:rPr>
              <w:t>plm-v0・forward全系列</w:t>
            </w:r>
          </w:p>
        </w:tc>
      </w:tr>
      <w:tr w:rsidR="00F26E2E" w14:paraId="49290C6D"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5EEBA0" w14:textId="77777777" w:rsidR="00F26E2E" w:rsidRDefault="00B870A1">
            <w:pPr>
              <w:spacing w:line="260" w:lineRule="auto"/>
            </w:pPr>
            <w:r>
              <w:rPr>
                <w:sz w:val="18"/>
                <w:szCs w:val="18"/>
              </w:rPr>
              <w:t>修正はコーチングでなくBOMに宿る(fresh転移)</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822794" w14:textId="77777777" w:rsidR="00F26E2E" w:rsidRDefault="00B870A1">
            <w:pPr>
              <w:spacing w:line="260" w:lineRule="auto"/>
            </w:pPr>
            <w:r>
              <w:rPr>
                <w:sz w:val="18"/>
                <w:szCs w:val="18"/>
              </w:rPr>
              <w:t>webapi-01.5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351310" w14:textId="77777777" w:rsidR="00F26E2E" w:rsidRDefault="00B870A1">
            <w:pPr>
              <w:spacing w:line="260" w:lineRule="auto"/>
            </w:pPr>
            <w:r>
              <w:rPr>
                <w:sz w:val="18"/>
                <w:szCs w:val="18"/>
              </w:rPr>
              <w:t>rev2・forward-01.5/02</w:t>
            </w:r>
          </w:p>
        </w:tc>
      </w:tr>
      <w:tr w:rsidR="00F26E2E" w14:paraId="68649765"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CE939B" w14:textId="77777777" w:rsidR="00F26E2E" w:rsidRDefault="00B870A1">
            <w:pPr>
              <w:spacing w:line="260" w:lineRule="auto"/>
            </w:pPr>
            <w:r>
              <w:rPr>
                <w:sz w:val="18"/>
                <w:szCs w:val="18"/>
              </w:rPr>
              <w:t>完全性は漸近(締めると別次元が顔を出す)</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018243" w14:textId="77777777" w:rsidR="00F26E2E" w:rsidRDefault="00B870A1">
            <w:pPr>
              <w:spacing w:line="260" w:lineRule="auto"/>
            </w:pPr>
            <w:r>
              <w:rPr>
                <w:sz w:val="18"/>
                <w:szCs w:val="18"/>
              </w:rPr>
              <w:t>Loop1.5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EF4631" w14:textId="77777777" w:rsidR="00F26E2E" w:rsidRDefault="00B870A1">
            <w:pPr>
              <w:spacing w:line="260" w:lineRule="auto"/>
            </w:pPr>
            <w:r>
              <w:rPr>
                <w:sz w:val="18"/>
                <w:szCs w:val="18"/>
              </w:rPr>
              <w:t>webapi 2→3→0</w:t>
            </w:r>
          </w:p>
        </w:tc>
      </w:tr>
      <w:tr w:rsidR="00F26E2E" w14:paraId="241BF4DF"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10F679" w14:textId="77777777" w:rsidR="00F26E2E" w:rsidRDefault="00B870A1">
            <w:pPr>
              <w:spacing w:line="260" w:lineRule="auto"/>
            </w:pPr>
            <w:r>
              <w:rPr>
                <w:sz w:val="18"/>
                <w:szCs w:val="18"/>
              </w:rPr>
              <w:t>影響分析の外れはハブへの系統誤差になる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CC78AC" w14:textId="77777777" w:rsidR="00F26E2E" w:rsidRDefault="00B870A1">
            <w:pPr>
              <w:spacing w:line="260" w:lineRule="auto"/>
            </w:pPr>
            <w:r>
              <w:rPr>
                <w:sz w:val="18"/>
                <w:szCs w:val="18"/>
              </w:rPr>
              <w:t>scale-01</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3E0393" w14:textId="77777777" w:rsidR="00F26E2E" w:rsidRDefault="00B870A1">
            <w:pPr>
              <w:spacing w:line="260" w:lineRule="auto"/>
            </w:pPr>
            <w:r>
              <w:rPr>
                <w:sz w:val="18"/>
                <w:szCs w:val="18"/>
              </w:rPr>
              <w:t>scale-02で対策後0・ViewGridで前兆再現</w:t>
            </w:r>
          </w:p>
        </w:tc>
      </w:tr>
      <w:tr w:rsidR="00F26E2E" w14:paraId="28850FB6"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8DDA03" w14:textId="77777777" w:rsidR="00F26E2E" w:rsidRDefault="00B870A1">
            <w:pPr>
              <w:spacing w:line="260" w:lineRule="auto"/>
            </w:pPr>
            <w:r>
              <w:rPr>
                <w:sz w:val="18"/>
                <w:szCs w:val="18"/>
              </w:rPr>
              <w:t>職人芸は消えず翻訳層へ移動する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F19E79" w14:textId="77777777" w:rsidR="00F26E2E" w:rsidRDefault="00B870A1">
            <w:pPr>
              <w:spacing w:line="260" w:lineRule="auto"/>
            </w:pPr>
            <w:r>
              <w:rPr>
                <w:sz w:val="18"/>
                <w:szCs w:val="18"/>
              </w:rPr>
              <w:t>ui-cad</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596BB0" w14:textId="77777777" w:rsidR="00F26E2E" w:rsidRDefault="00B870A1">
            <w:pPr>
              <w:spacing w:line="260" w:lineRule="auto"/>
            </w:pPr>
            <w:r>
              <w:rPr>
                <w:sz w:val="18"/>
                <w:szCs w:val="18"/>
              </w:rPr>
              <w:t>ViewGridで実バグコストの実測</w:t>
            </w:r>
          </w:p>
        </w:tc>
      </w:tr>
      <w:tr w:rsidR="00F26E2E" w14:paraId="444FCE84"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B88B9E" w14:textId="77777777" w:rsidR="00F26E2E" w:rsidRDefault="00B870A1">
            <w:pPr>
              <w:spacing w:line="260" w:lineRule="auto"/>
            </w:pPr>
            <w:r>
              <w:rPr>
                <w:sz w:val="18"/>
                <w:szCs w:val="18"/>
              </w:rPr>
              <w:t>検査器も製造物である(検査器・台帳・工程の結合は運用の連鎖で自走する)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D0DF5A" w14:textId="77777777" w:rsidR="00F26E2E" w:rsidRDefault="00B870A1">
            <w:pPr>
              <w:spacing w:line="260" w:lineRule="auto"/>
            </w:pPr>
            <w:r>
              <w:rPr>
                <w:sz w:val="18"/>
                <w:szCs w:val="18"/>
              </w:rPr>
              <w:t>plm-v0</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1546F4" w14:textId="77777777" w:rsidR="00F26E2E" w:rsidRDefault="00B870A1">
            <w:pPr>
              <w:spacing w:line="260" w:lineRule="auto"/>
            </w:pPr>
            <w:r>
              <w:rPr>
                <w:sz w:val="18"/>
                <w:szCs w:val="18"/>
              </w:rPr>
              <w:t>運用初日に3周・陽性対照の常設</w:t>
            </w:r>
          </w:p>
        </w:tc>
      </w:tr>
      <w:tr w:rsidR="00F26E2E" w14:paraId="68EDA40A"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B2698E" w14:textId="77777777" w:rsidR="00F26E2E" w:rsidRDefault="00B870A1">
            <w:pPr>
              <w:spacing w:line="260" w:lineRule="auto"/>
            </w:pPr>
            <w:r>
              <w:rPr>
                <w:sz w:val="18"/>
                <w:szCs w:val="18"/>
              </w:rPr>
              <w:t>台帳の配当: 蓄積した台帳・オラクルは後日1実行で健診・互換性検査器になる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8850FE" w14:textId="77777777" w:rsidR="00F26E2E" w:rsidRDefault="00B870A1">
            <w:pPr>
              <w:spacing w:line="260" w:lineRule="auto"/>
            </w:pPr>
            <w:r>
              <w:rPr>
                <w:sz w:val="18"/>
                <w:szCs w:val="18"/>
              </w:rPr>
              <w:t>scale-01/forward-03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97E30A" w14:textId="77777777" w:rsidR="00F26E2E" w:rsidRDefault="00B870A1">
            <w:pPr>
              <w:spacing w:line="260" w:lineRule="auto"/>
            </w:pPr>
            <w:r>
              <w:rPr>
                <w:sz w:val="18"/>
                <w:szCs w:val="18"/>
              </w:rPr>
              <w:t>stage-0健診(下位形)</w:t>
            </w:r>
          </w:p>
        </w:tc>
      </w:tr>
      <w:tr>
        <w:trPr>
          <w:ins w:id="9918" w:author="Claude" w:date="2026-07-10T00:00:00Z"/>
        </w:trPr>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12" w:author="Claude" w:date="2026-07-10T00:00:00Z"/>
              </w:rPr>
            </w:pPr>
            <w:ins w:id="9913" w:author="Claude" w:date="2026-07-10T00:00:00Z">
              <w:r>
                <w:rPr>
                  <w:sz w:val="18"/>
                  <w:szCs w:val="18"/>
                </w:rPr>
                <w:t xml:space="preserve">補償機構: 担当者の自発性の劣化は工程のゲートが顧客接点へ変換する(説明者は不要)</w:t>
              </w:r>
            </w:ins>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14" w:author="Claude" w:date="2026-07-10T00:00:00Z"/>
              </w:rPr>
            </w:pPr>
            <w:ins w:id="9915" w:author="Claude" w:date="2026-07-10T00:00:00Z">
              <w:r>
                <w:rPr>
                  <w:sz w:val="18"/>
                  <w:szCs w:val="18"/>
                </w:rPr>
                <w:t xml:space="preserve">transfer-02</w:t>
              </w:r>
            </w:ins>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16" w:author="Claude" w:date="2026-07-10T00:00:00Z"/>
              </w:rPr>
            </w:pPr>
            <w:ins w:id="9917" w:author="Claude" w:date="2026-07-10T00:00:00Z">
              <w:r>
                <w:rPr>
                  <w:sz w:val="18"/>
                  <w:szCs w:val="18"/>
                </w:rPr>
                <w:t xml:space="preserve">transfer-01/03(ゲート運用3様・N=3)</w:t>
              </w:r>
            </w:ins>
          </w:p>
        </w:tc>
      </w:tr>
      <w:tr>
        <w:trPr>
          <w:ins w:id="9925" w:author="Claude" w:date="2026-07-10T00:00:00Z"/>
        </w:trPr>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19" w:author="Claude" w:date="2026-07-10T00:00:00Z"/>
              </w:rPr>
            </w:pPr>
            <w:ins w:id="9920" w:author="Claude" w:date="2026-07-10T00:00:00Z">
              <w:r>
                <w:rPr>
                  <w:sz w:val="18"/>
                  <w:szCs w:val="18"/>
                </w:rPr>
                <w:t xml:space="preserve">正直申告(ずる報告)はkitの規律として担当者・ベンダーを横断する ― 様式は横断しない</w:t>
              </w:r>
            </w:ins>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21" w:author="Claude" w:date="2026-07-10T00:00:00Z"/>
              </w:rPr>
            </w:pPr>
            <w:ins w:id="9922" w:author="Claude" w:date="2026-07-10T00:00:00Z">
              <w:r>
                <w:rPr>
                  <w:sz w:val="18"/>
                  <w:szCs w:val="18"/>
                </w:rPr>
                <w:t xml:space="preserve">transfer-01</w:t>
              </w:r>
            </w:ins>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23" w:author="Claude" w:date="2026-07-10T00:00:00Z"/>
              </w:rPr>
            </w:pPr>
            <w:ins w:id="9924" w:author="Claude" w:date="2026-07-10T00:00:00Z">
              <w:r>
                <w:rPr>
                  <w:sz w:val="18"/>
                  <w:szCs w:val="18"/>
                </w:rPr>
                <w:t xml:space="preserve">transfer-02/03(2ベンダー・N=3)</w:t>
              </w:r>
            </w:ins>
          </w:p>
        </w:tc>
      </w:tr>
    </w:tbl>
    <w:p w14:paraId="7FBAF051" w14:textId="77777777" w:rsidR="00F26E2E" w:rsidRDefault="00F26E2E">
      <w:pPr>
        <w:spacing w:after="120"/>
      </w:pPr>
    </w:p>
    <w:p w14:paraId="41A247B7" w14:textId="77777777" w:rsidR="00F26E2E" w:rsidRDefault="00B870A1">
      <w:pPr>
        <w:pStyle w:val="2"/>
      </w:pPr>
      <w:bookmarkStart w:id="31" w:name="_Toc234340972"/>
      <w:del w:id="9531" w:author="Claude" w:date="2026-07-10T00:00:00Z">
        <w:r>
          <w:delText xml:space="preserve">11.2 ベースラインとアブレーション的証拠</w:delText>
        </w:r>
      </w:del>
      <w:ins w:id="9532" w:author="Claude" w:date="2026-07-10T00:00:00Z">
        <w:r>
          <w:t xml:space="preserve">12.2 ベースラインとアブレーション的証拠</w:t>
        </w:r>
      </w:ins>
      <w:bookmarkEnd w:id="31"/>
    </w:p>
    <w:p w14:paraId="09A60DBA" w14:textId="77777777" w:rsidR="00F26E2E" w:rsidRDefault="00B870A1">
      <w:pPr>
        <w:spacing w:after="120" w:line="300" w:lineRule="auto"/>
        <w:jc w:val="both"/>
      </w:pPr>
      <w:r>
        <w:t>本研究は統制された同時比較実験ではないが、系列内には装置・工程の有無を切り替えた on/off 観測が含まれており、「BomDDで改善した」という解釈を補強し、「反復的な熟練のみで改善した」という代替説明を弱める証拠として使える。主なものを</w:t>
      </w:r>
      <w:del w:id="9800" w:author="Claude" w:date="2026-07-10T00:00:00Z">
        <w:r>
          <w:delText>表12</w:delText>
        </w:r>
      </w:del>
      <w:ins w:id="9801" w:author="Claude" w:date="2026-07-10T00:00:00Z">
        <w:r>
          <w:t>表13</w:t>
        </w:r>
      </w:ins>
      <w:r>
        <w:t xml:space="preserve">に整理する。特に</w:t>
        <w:lastRenderedPageBreak/>
        <w:t>(1)(2)は同一時点での並列比較、(3)(4)は同一題材での前後比較である。</w:t>
      </w:r>
    </w:p>
    <w:p w14:paraId="42694EAB" w14:textId="77777777" w:rsidR="00F26E2E" w:rsidRDefault="00B870A1">
      <w:pPr>
        <w:spacing w:before="120" w:after="60"/>
        <w:jc w:val="center"/>
      </w:pPr>
      <w:del w:id="9607" w:author="Claude" w:date="2026-07-10T00:00:00Z">
        <w:r>
          <w:rPr>
            <w:sz w:val="18"/>
            <w:szCs w:val="18"/>
          </w:rPr>
          <w:delText xml:space="preserve">表12 アブレーション的証拠の整理</w:delText>
        </w:r>
      </w:del>
      <w:ins w:id="9608" w:author="Claude" w:date="2026-07-10T00:00:00Z">
        <w:r>
          <w:rPr>
            <w:sz w:val="18"/>
            <w:szCs w:val="18"/>
          </w:rPr>
          <w:t xml:space="preserve">表13 アブレーション的証拠の整理</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600"/>
        <w:gridCol w:w="3420"/>
      </w:tblGrid>
      <w:tr w:rsidR="00F26E2E" w14:paraId="4561AA69" w14:textId="77777777">
        <w:tblPrEx>
          <w:tblCellMar>
            <w:top w:w="0" w:type="dxa"/>
            <w:bottom w:w="0" w:type="dxa"/>
          </w:tblCellMar>
        </w:tblPrEx>
        <w:trPr>
          <w:tblHeader/>
        </w:trPr>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CFBD581" w14:textId="77777777" w:rsidR="00F26E2E" w:rsidRDefault="00B870A1">
            <w:pPr>
              <w:spacing w:line="260" w:lineRule="auto"/>
            </w:pPr>
            <w:r>
              <w:rPr>
                <w:b/>
                <w:bCs/>
                <w:sz w:val="18"/>
                <w:szCs w:val="18"/>
              </w:rPr>
              <w:t>装置/工程</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43A9878" w14:textId="77777777" w:rsidR="00F26E2E" w:rsidRDefault="00B870A1">
            <w:pPr>
              <w:spacing w:line="260" w:lineRule="auto"/>
            </w:pPr>
            <w:r>
              <w:rPr>
                <w:b/>
                <w:bCs/>
                <w:sz w:val="18"/>
                <w:szCs w:val="18"/>
              </w:rPr>
              <w:t>なし(または浅い)</w:t>
            </w:r>
          </w:p>
        </w:tc>
        <w:tc>
          <w:tcPr>
            <w:tcW w:w="34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F80EEF" w14:textId="77777777" w:rsidR="00F26E2E" w:rsidRDefault="00B870A1">
            <w:pPr>
              <w:spacing w:line="260" w:lineRule="auto"/>
            </w:pPr>
            <w:r>
              <w:rPr>
                <w:b/>
                <w:bCs/>
                <w:sz w:val="18"/>
                <w:szCs w:val="18"/>
              </w:rPr>
              <w:t>あり(または深い)</w:t>
            </w:r>
          </w:p>
        </w:tc>
      </w:tr>
      <w:tr w:rsidR="00F26E2E" w14:paraId="434D22E5"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D351D7" w14:textId="77777777" w:rsidR="00F26E2E" w:rsidRDefault="00B870A1">
            <w:pPr>
              <w:spacing w:line="260" w:lineRule="auto"/>
            </w:pPr>
            <w:r>
              <w:rPr>
                <w:sz w:val="18"/>
                <w:szCs w:val="18"/>
              </w:rPr>
              <w:t>K-BOM(Loop4)</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F77AD3" w14:textId="77777777" w:rsidR="00F26E2E" w:rsidRDefault="00B870A1">
            <w:pPr>
              <w:spacing w:line="260" w:lineRule="auto"/>
            </w:pPr>
            <w:r>
              <w:rPr>
                <w:sz w:val="18"/>
                <w:szCs w:val="18"/>
              </w:rPr>
              <w:t>3工場が約8次元で総当たり分岐</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2FC2B4" w14:textId="77777777" w:rsidR="00F26E2E" w:rsidRDefault="00B870A1">
            <w:pPr>
              <w:spacing w:line="260" w:lineRule="auto"/>
            </w:pPr>
            <w:r>
              <w:rPr>
                <w:sz w:val="18"/>
                <w:szCs w:val="18"/>
              </w:rPr>
              <w:t>3工場が文字一致(ばらつき0)・低能力工場も均等化</w:t>
            </w:r>
          </w:p>
        </w:tc>
      </w:tr>
      <w:tr w:rsidR="00F26E2E" w14:paraId="0D373BE5"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408B2E" w14:textId="77777777" w:rsidR="00F26E2E" w:rsidRDefault="00B870A1">
            <w:pPr>
              <w:spacing w:line="260" w:lineRule="auto"/>
            </w:pPr>
            <w:r>
              <w:rPr>
                <w:sz w:val="18"/>
                <w:szCs w:val="18"/>
              </w:rPr>
              <w:t>受入深さ(Loop2.5/5)</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28195D" w14:textId="77777777" w:rsidR="00F26E2E" w:rsidRDefault="00B870A1">
            <w:pPr>
              <w:spacing w:line="260" w:lineRule="auto"/>
            </w:pPr>
            <w:r>
              <w:rPr>
                <w:sz w:val="18"/>
                <w:szCs w:val="18"/>
              </w:rPr>
              <w:t>L0=様式差を誤検出+別コーデックの意味乖離を見逃し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61BA5C" w14:textId="77777777" w:rsidR="00F26E2E" w:rsidRDefault="00B870A1">
            <w:pPr>
              <w:spacing w:line="260" w:lineRule="auto"/>
            </w:pPr>
            <w:r>
              <w:rPr>
                <w:sz w:val="18"/>
                <w:szCs w:val="18"/>
              </w:rPr>
              <w:t>L2で誤検出消滅。L3のみが尺同一の音声座標系バグを捕捉</w:t>
            </w:r>
          </w:p>
        </w:tc>
      </w:tr>
      <w:tr w:rsidR="00F26E2E" w14:paraId="7D4F338D"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018192" w14:textId="77777777" w:rsidR="00F26E2E" w:rsidRDefault="00B870A1">
            <w:pPr>
              <w:spacing w:line="260" w:lineRule="auto"/>
            </w:pPr>
            <w:r>
              <w:rPr>
                <w:sz w:val="18"/>
                <w:szCs w:val="18"/>
              </w:rPr>
              <w:t>ハブ台帳+実物点検(scale-01→02)</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D470CE" w14:textId="77777777" w:rsidR="00F26E2E" w:rsidRDefault="00B870A1">
            <w:pPr>
              <w:spacing w:line="260" w:lineRule="auto"/>
            </w:pPr>
            <w:r>
              <w:rPr>
                <w:sz w:val="18"/>
                <w:szCs w:val="18"/>
              </w:rPr>
              <w:t>対策前: under-inclusion 88%(16件中14件)・単一ハブに10/16集中</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F857DB" w14:textId="77777777" w:rsidR="00F26E2E" w:rsidRDefault="00B870A1">
            <w:pPr>
              <w:spacing w:line="260" w:lineRule="auto"/>
            </w:pPr>
            <w:r>
              <w:rPr>
                <w:sz w:val="18"/>
                <w:szCs w:val="18"/>
              </w:rPr>
              <w:t>対策後(同一題材・前向き): 設計凍結 under 4→0・golden所見2→0</w:t>
            </w:r>
          </w:p>
        </w:tc>
      </w:tr>
      <w:tr w:rsidR="00F26E2E" w14:paraId="0585DBA9"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799940" w14:textId="77777777" w:rsidR="00F26E2E" w:rsidRDefault="00B870A1">
            <w:pPr>
              <w:spacing w:line="260" w:lineRule="auto"/>
            </w:pPr>
            <w:r>
              <w:rPr>
                <w:sz w:val="18"/>
                <w:szCs w:val="18"/>
              </w:rPr>
              <w:t>陽性対照(実験IV)</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F91991" w14:textId="77777777" w:rsidR="00F26E2E" w:rsidRDefault="00B870A1">
            <w:pPr>
              <w:spacing w:line="260" w:lineRule="auto"/>
            </w:pPr>
            <w:r>
              <w:rPr>
                <w:sz w:val="18"/>
                <w:szCs w:val="18"/>
              </w:rPr>
              <w:t>検査3本の no-op 化が3日間不可視・重複キー事故を素通し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56D068" w14:textId="77777777" w:rsidR="00F26E2E" w:rsidRDefault="00B870A1">
            <w:pPr>
              <w:spacing w:line="260" w:lineRule="auto"/>
            </w:pPr>
            <w:r>
              <w:rPr>
                <w:sz w:val="18"/>
                <w:szCs w:val="18"/>
              </w:rPr>
              <w:t>復活直後に既存台帳から実データ違反4件を即検出・以後毎コミット監視</w:t>
            </w:r>
          </w:p>
        </w:tc>
      </w:tr>
      <w:tr w:rsidR="00F26E2E" w14:paraId="4A620742"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488682" w14:textId="77777777" w:rsidR="00F26E2E" w:rsidRDefault="00B870A1">
            <w:pPr>
              <w:spacing w:line="260" w:lineRule="auto"/>
            </w:pPr>
            <w:r>
              <w:rPr>
                <w:sz w:val="18"/>
                <w:szCs w:val="18"/>
              </w:rPr>
              <w:t>履歴ベースライン(ViewGrid)</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5D1832" w14:textId="77777777" w:rsidR="00F26E2E" w:rsidRDefault="00B870A1">
            <w:pPr>
              <w:spacing w:line="260" w:lineRule="auto"/>
            </w:pPr>
            <w:r>
              <w:rPr>
                <w:sz w:val="18"/>
                <w:szCs w:val="18"/>
              </w:rPr>
              <w:t>導入前実績: fix潜伏 p50=13コミット・遅発34%(健診で取得)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761075" w14:textId="77777777" w:rsidR="00F26E2E" w:rsidRDefault="00B870A1">
            <w:pPr>
              <w:spacing w:line="260" w:lineRule="auto"/>
            </w:pPr>
            <w:r>
              <w:rPr>
                <w:sz w:val="18"/>
                <w:szCs w:val="18"/>
              </w:rPr>
              <w:t xml:space="preserve">導入後比較は</w:t>
            </w:r>
            <w:del w:id="9503" w:author="Claude" w:date="2026-07-10T00:00:00Z">
              <w:r>
                <w:rPr>
                  <w:sz w:val="18"/>
                  <w:szCs w:val="18"/>
                </w:rPr>
                <w:delText xml:space="preserve">第14章</w:delText>
              </w:r>
            </w:del>
            <w:ins w:id="9504" w:author="Claude" w:date="2026-07-10T00:00:00Z">
              <w:r>
                <w:rPr>
                  <w:sz w:val="18"/>
                  <w:szCs w:val="18"/>
                </w:rPr>
                <w:t xml:space="preserve">第15章</w:t>
              </w:r>
            </w:ins>
            <w:r>
              <w:rPr>
                <w:sz w:val="18"/>
                <w:szCs w:val="18"/>
              </w:rPr>
              <w:t xml:space="preserve">P2で測定予定(前後比較の基準値として凍結済み)</w:t>
            </w:r>
          </w:p>
        </w:tc>
      </w:tr>
    </w:tbl>
    <w:p w14:paraId="2DBD5601" w14:textId="77777777" w:rsidR="00F26E2E" w:rsidRDefault="00F26E2E">
      <w:pPr>
        <w:spacing w:after="120"/>
      </w:pPr>
    </w:p>
    <w:p w14:paraId="539934D6" w14:textId="77777777" w:rsidR="00F26E2E" w:rsidRDefault="00B870A1">
      <w:pPr>
        <w:pStyle w:val="1"/>
        <w:pageBreakBefore/>
      </w:pPr>
      <w:bookmarkStart w:id="32" w:name="_Toc234340973"/>
      <w:r>
        <w:lastRenderedPageBreak/>
      </w:r>
      <w:del w:id="9535" w:author="Claude" w:date="2026-07-10T00:00:00Z">
        <w:r>
          <w:delText xml:space="preserve">12. 妥当性への脅威</w:delText>
        </w:r>
      </w:del>
      <w:ins w:id="9536" w:author="Claude" w:date="2026-07-10T00:00:00Z">
        <w:r>
          <w:t xml:space="preserve">13. 妥当性への脅威</w:t>
        </w:r>
      </w:ins>
      <w:bookmarkEnd w:id="32"/>
    </w:p>
    <w:p w14:paraId="378CD2BB" w14:textId="77777777" w:rsidR="00F26E2E" w:rsidRDefault="00B870A1">
      <w:pPr>
        <w:pStyle w:val="2"/>
      </w:pPr>
      <w:bookmarkStart w:id="33" w:name="_Toc234340974"/>
      <w:del w:id="9539" w:author="Claude" w:date="2026-07-10T00:00:00Z">
        <w:r>
          <w:delText xml:space="preserve">12.1 内的妥当性</w:delText>
        </w:r>
      </w:del>
      <w:ins w:id="9540" w:author="Claude" w:date="2026-07-10T00:00:00Z">
        <w:r>
          <w:t xml:space="preserve">13.1 内的妥当性</w:t>
        </w:r>
      </w:ins>
      <w:bookmarkEnd w:id="33"/>
    </w:p>
    <w:p w14:paraId="307D135F" w14:textId="77777777" w:rsidR="00F26E2E" w:rsidRDefault="00B870A1">
      <w:pPr>
        <w:pStyle w:val="a4"/>
        <w:numPr>
          <w:ilvl w:val="0"/>
          <w:numId w:val="2"/>
        </w:numPr>
        <w:spacing w:after="60" w:line="300" w:lineRule="auto"/>
        <w:jc w:val="both"/>
      </w:pPr>
      <w:r>
        <w:rPr>
          <w:b/>
          <w:bCs/>
        </w:rPr>
        <w:t>単一設計者</w:t>
      </w:r>
      <w:r>
        <w:t xml:space="preserve">: 全系列を同一の設計者(人間+AI)が実施しており、採点者と被験系の分離が不完全である。対策として、製造装置の隔離(原版非開示)、オラクルの製造前凍結、較正(negative control)、盲検の追試を用いたが、除去はできていない。</w:t>
      </w:r>
      <w:del w:id="9505" w:author="Claude" w:date="2026-07-10T00:00:00Z">
        <w:r>
          <w:delText xml:space="preserve">第14章</w:delText>
        </w:r>
      </w:del>
      <w:ins w:id="9506" w:author="Claude" w:date="2026-07-10T00:00:00Z">
        <w:r>
          <w:t xml:space="preserve">第15章</w:t>
        </w:r>
      </w:ins>
      <w:r>
        <w:t xml:space="preserve">の実証プロジェクトの主目的はこの限界の除去である。(主に効く先: H3可搬性と、全観測命題の外的妥当性)</w:t>
      </w:r>
    </w:p>
    <w:p w14:paraId="495CE945" w14:textId="77777777" w:rsidR="00F26E2E" w:rsidRDefault="00B870A1">
      <w:pPr>
        <w:pStyle w:val="a4"/>
        <w:numPr>
          <w:ilvl w:val="0"/>
          <w:numId w:val="2"/>
        </w:numPr>
        <w:spacing w:after="60" w:line="300" w:lineRule="auto"/>
        <w:jc w:val="both"/>
      </w:pPr>
      <w:r>
        <w:rPr>
          <w:b/>
          <w:bCs/>
        </w:rPr>
        <w:t>検査器側のずる</w:t>
      </w:r>
      <w:r>
        <w:t>: 測定装置自体のC2を7例以上実測した。4段対策(セルフテスト・較正・表現非依存・陽性対照)で軽減したが、未知の測定バイアスは残りうる。</w:t>
      </w:r>
      <w:ins w:id="9821" w:author="Claude" w:date="2026-07-10T00:00:00Z">
        <w:r>
          <w:t xml:space="preserve">なお2026年7月には方法論に関与しない第三者レビューによる治具監査を受け、指摘6件(集計のfail-open・配布物の版固定の欠如等 ― 全件が正確)を全件変更台帳(ECO)で是正し、各是正の恒久回帰を陽性対照つきの自己適合ゲート(テンプレート構文からツール異常系・既知の実験結果の期待結果manifestまでを一括検証)としてCIへ常設した。</w:t>
        </w:r>
      </w:ins>
      <w:r>
        <w:t xml:space="preserve">(主に効く先: 受入合格数・ずる件数などの測定量全般)</w:t>
      </w:r>
    </w:p>
    <w:p w14:paraId="0C6DDA08" w14:textId="77777777" w:rsidR="00F26E2E" w:rsidRDefault="00B870A1">
      <w:pPr>
        <w:pStyle w:val="a4"/>
        <w:numPr>
          <w:ilvl w:val="0"/>
          <w:numId w:val="2"/>
        </w:numPr>
        <w:spacing w:after="60" w:line="300" w:lineRule="auto"/>
        <w:jc w:val="both"/>
      </w:pPr>
      <w:r>
        <w:rPr>
          <w:b/>
          <w:bCs/>
        </w:rPr>
        <w:t>遡及測定の生存者バイアス</w:t>
      </w:r>
      <w:r>
        <w:t>: scale-01・ViewGrid の履歴分析は、コミットされなかった試行を観測できない。(主に効く先: RQ4・RQ5の遡及測定)</w:t>
      </w:r>
    </w:p>
    <w:p w14:paraId="6D520FD6" w14:textId="77777777" w:rsidR="00F26E2E" w:rsidRDefault="00B870A1">
      <w:pPr>
        <w:pStyle w:val="2"/>
      </w:pPr>
      <w:bookmarkStart w:id="34" w:name="_Toc234340975"/>
      <w:del w:id="9543" w:author="Claude" w:date="2026-07-10T00:00:00Z">
        <w:r>
          <w:delText xml:space="preserve">12.2 外的妥当性</w:delText>
        </w:r>
      </w:del>
      <w:ins w:id="9544" w:author="Claude" w:date="2026-07-10T00:00:00Z">
        <w:r>
          <w:t xml:space="preserve">13.2 外的妥当性</w:t>
        </w:r>
      </w:ins>
      <w:bookmarkEnd w:id="34"/>
    </w:p>
    <w:p w14:paraId="00368805" w14:textId="77777777" w:rsidR="00F26E2E" w:rsidRDefault="00B870A1">
      <w:pPr>
        <w:pStyle w:val="a4"/>
        <w:numPr>
          <w:ilvl w:val="0"/>
          <w:numId w:val="2"/>
        </w:numPr>
        <w:spacing w:after="60" w:line="300" w:lineRule="auto"/>
        <w:jc w:val="both"/>
      </w:pPr>
      <w:r>
        <w:rPr>
          <w:b/>
          <w:bCs/>
        </w:rPr>
        <w:t>題材数</w:t>
      </w:r>
      <w:r>
        <w:t xml:space="preserve">: ドメインは3種+フォワード1種+実運用2リポジトリだが、いずれも .NET/C# 圏の単一言語環境・小〜中規模(最大37,000行)である。数十万行級・多言語・大規模チームは未踏。</w:t>
      </w:r>
      <w:ins w:id="9822" w:author="Claude" w:date="2026-07-10T00:00:00Z">
        <w:r>
          <w:t xml:space="preserve">ただし導入前健診に限っては、OSS 3リポジトリ(36万〜541万行・C#/Go+TypeScript/Python・多人数開発)での成立を確認済みである(製造・変更管理の工程は未踏のまま)。</w:t>
        </w:r>
      </w:ins>
      <w:r>
        <w:t xml:space="preserve">(主に効く先: </w:t>
      </w:r>
      <w:del w:id="9609" w:author="Claude" w:date="2026-07-10T00:00:00Z">
        <w:r>
          <w:delText xml:space="preserve">表11の全観測命題</w:delText>
        </w:r>
      </w:del>
      <w:ins w:id="9610" w:author="Claude" w:date="2026-07-10T00:00:00Z">
        <w:r>
          <w:t xml:space="preserve">表12の全観測命題</w:t>
        </w:r>
      </w:ins>
      <w:r>
        <w:t xml:space="preserve">の一般化)</w:t>
      </w:r>
    </w:p>
    <w:p w14:paraId="470CE449" w14:textId="77777777" w:rsidR="00F26E2E" w:rsidRDefault="00B870A1">
      <w:pPr>
        <w:pStyle w:val="a4"/>
        <w:numPr>
          <w:ilvl w:val="0"/>
          <w:numId w:val="2"/>
        </w:numPr>
        <w:spacing w:after="60" w:line="300" w:lineRule="auto"/>
        <w:jc w:val="both"/>
      </w:pPr>
      <w:r>
        <w:rPr>
          <w:b/>
          <w:bCs/>
        </w:rPr>
        <w:t>同一モデル系列</w:t>
      </w:r>
      <w:r>
        <w:t>: multi-factory は同一ベンダーのモデル系列内であり、観測したばらつきには「別装置の差」と「同系統のプロンプト差」が混在する。</w:t>
      </w:r>
      <w:ins w:id="9823" w:author="Claude" w:date="2026-07-10T00:00:00Z">
        <w:r>
          <w:t xml:space="preserve">なお担当者の軸では実験VIIIがベンダー横断(N=3)を確認しており、本限界は主として製造工場の軸に残る。</w:t>
        </w:r>
      </w:ins>
      <w:r>
        <w:t xml:space="preserve">(主に効く先: 決定性軸=工場間ばらつきの外部妥当性)</w:t>
      </w:r>
    </w:p>
    <w:p w14:paraId="549E8E66" w14:textId="77777777" w:rsidR="00F26E2E" w:rsidRDefault="00B870A1">
      <w:pPr>
        <w:pStyle w:val="a4"/>
        <w:numPr>
          <w:ilvl w:val="0"/>
          <w:numId w:val="2"/>
        </w:numPr>
        <w:spacing w:after="60" w:line="300" w:lineRule="auto"/>
        <w:jc w:val="both"/>
      </w:pPr>
      <w:r>
        <w:rPr>
          <w:b/>
          <w:bCs/>
        </w:rPr>
        <w:t>要求エリシテーション</w:t>
      </w:r>
      <w:r>
        <w:t>: フォワード系列の発注者役は設計者が代行しており、実顧客との要求獲得の忠実性は検証対象外。(主に効く先: RQ1「作れる」の適用範囲)</w:t>
      </w:r>
    </w:p>
    <w:p w14:paraId="61C9CB06" w14:textId="77777777" w:rsidR="00F26E2E" w:rsidRDefault="00B870A1">
      <w:pPr>
        <w:pStyle w:val="2"/>
      </w:pPr>
      <w:bookmarkStart w:id="35" w:name="_Toc234340976"/>
      <w:del w:id="9547" w:author="Claude" w:date="2026-07-10T00:00:00Z">
        <w:r>
          <w:delText xml:space="preserve">12.3 構成概念妥当性</w:delText>
        </w:r>
      </w:del>
      <w:ins w:id="9548" w:author="Claude" w:date="2026-07-10T00:00:00Z">
        <w:r>
          <w:t xml:space="preserve">13.3 構成概念妥当性</w:t>
        </w:r>
      </w:ins>
      <w:bookmarkEnd w:id="35"/>
    </w:p>
    <w:p w14:paraId="157E9B92" w14:textId="77777777" w:rsidR="00F26E2E" w:rsidRDefault="00B870A1">
      <w:pPr>
        <w:spacing w:after="120" w:line="300" w:lineRule="auto"/>
        <w:jc w:val="both"/>
      </w:pPr>
      <w:r>
        <w:t>「ずる」の操作化(手法から導けず従来手法で埋めた箇所)は自己申告と設計者判定に依存する。隔離装置への報告義務化と申告なき充填の事後検査で補強したが、検出されないずるの存在は棄却できない。「鋳造できる」は操作的定義(第2.4節)で固定し、この条件を満たさないものを鋳造と呼ばない記述規律を敷いた。</w:t>
      </w:r>
    </w:p>
    <w:p w14:paraId="3522E337" w14:textId="77777777" w:rsidR="00F26E2E" w:rsidRDefault="00B870A1">
      <w:pPr>
        <w:pStyle w:val="1"/>
        <w:pageBreakBefore/>
      </w:pPr>
      <w:bookmarkStart w:id="36" w:name="_Toc234340977"/>
      <w:r>
        <w:lastRenderedPageBreak/>
      </w:r>
      <w:del w:id="9551" w:author="Claude" w:date="2026-07-10T00:00:00Z">
        <w:r>
          <w:delText xml:space="preserve">13. 関連研究と位置づけ</w:delText>
        </w:r>
      </w:del>
      <w:ins w:id="9552" w:author="Claude" w:date="2026-07-10T00:00:00Z">
        <w:r>
          <w:t xml:space="preserve">14. 関連研究と位置づけ</w:t>
        </w:r>
      </w:ins>
      <w:bookmarkEnd w:id="36"/>
    </w:p>
    <w:p w14:paraId="16739125" w14:textId="77777777" w:rsidR="00F26E2E" w:rsidRDefault="00B870A1">
      <w:pPr>
        <w:spacing w:after="120" w:line="300" w:lineRule="auto"/>
        <w:jc w:val="both"/>
      </w:pPr>
      <w:r>
        <w:t>本研究は「LLMの性能評価」ではなく「LLMを含む工程の管理と計測」の研究であり、次の各領域と接する。</w:t>
      </w:r>
    </w:p>
    <w:p w14:paraId="6A93FBF3" w14:textId="77777777" w:rsidR="00F26E2E" w:rsidRDefault="00B870A1">
      <w:pPr>
        <w:pStyle w:val="2"/>
      </w:pPr>
      <w:bookmarkStart w:id="37" w:name="_Toc234340978"/>
      <w:del w:id="9555" w:author="Claude" w:date="2026-07-10T00:00:00Z">
        <w:r>
          <w:delText xml:space="preserve">13.1 LLMコード生成・AIソフトウェア工学</w:delText>
        </w:r>
      </w:del>
      <w:ins w:id="9556" w:author="Claude" w:date="2026-07-10T00:00:00Z">
        <w:r>
          <w:t xml:space="preserve">14.1 LLMコード生成・AIソフトウェア工学</w:t>
        </w:r>
      </w:ins>
      <w:bookmarkEnd w:id="37"/>
    </w:p>
    <w:p w14:paraId="4A358C5E" w14:textId="77777777" w:rsidR="00F26E2E" w:rsidRDefault="00B870A1">
      <w:pPr>
        <w:pStyle w:val="a4"/>
        <w:numPr>
          <w:ilvl w:val="0"/>
          <w:numId w:val="2"/>
        </w:numPr>
        <w:spacing w:after="60" w:line="300" w:lineRule="auto"/>
        <w:jc w:val="both"/>
      </w:pPr>
      <w:r>
        <w:rPr>
          <w:b/>
          <w:bCs/>
        </w:rPr>
        <w:t>生成性能の評価</w:t>
      </w:r>
      <w:r>
        <w:t>: HumanEval [5] 以降の主流は生成正解率(pass@k)、SWE-bench [16] 以降は実イシューの解決率の測定である。BomDDが測るのは単発の正解率ではなく、</w:t>
      </w:r>
      <w:r>
        <w:rPr>
          <w:b/>
          <w:bCs/>
        </w:rPr>
        <w:t>工程としての再現性</w:t>
      </w:r>
      <w:r>
        <w:t>(fresh装置への転移・多工場分散)と</w:t>
      </w:r>
      <w:r>
        <w:rPr>
          <w:b/>
          <w:bCs/>
        </w:rPr>
        <w:t>保守性</w:t>
      </w:r>
      <w:r>
        <w:t>(回帰・移行・影響分析の精度)である。両者は補完関係にあり、生成性能は本研究の「工場能力」軸(specified contract miss)に対応する。</w:t>
      </w:r>
    </w:p>
    <w:p w14:paraId="0356CBFE" w14:textId="77777777" w:rsidR="00F26E2E" w:rsidRDefault="00B870A1">
      <w:pPr>
        <w:pStyle w:val="a4"/>
        <w:numPr>
          <w:ilvl w:val="0"/>
          <w:numId w:val="2"/>
        </w:numPr>
        <w:spacing w:after="60" w:line="300" w:lineRule="auto"/>
        <w:jc w:val="both"/>
      </w:pPr>
      <w:r>
        <w:rPr>
          <w:b/>
          <w:bCs/>
        </w:rPr>
        <w:t>N-version programming</w:t>
      </w:r>
      <w:r>
        <w:t xml:space="preserve"> [6]: 独立実装の多数決で信頼性を上げる古典に対し、BomDDの多工場は多数決ではなく</w:t>
      </w:r>
      <w:r>
        <w:rPr>
          <w:b/>
          <w:bCs/>
        </w:rPr>
        <w:t>分散をBOM品質の測定器</w:t>
      </w:r>
      <w:r>
        <w:t>として使う(一致≠正しさ)。揃って間違う「共有暗黙知の罠」の実測は、N-version における故障の相関問題の生成AI版とみなせる。</w:t>
      </w:r>
    </w:p>
    <w:p w14:paraId="33DC7A95" w14:textId="77777777" w:rsidR="00F26E2E" w:rsidRDefault="00B870A1">
      <w:pPr>
        <w:pStyle w:val="2"/>
      </w:pPr>
      <w:bookmarkStart w:id="38" w:name="_Toc234340979"/>
      <w:del w:id="9559" w:author="Claude" w:date="2026-07-10T00:00:00Z">
        <w:r>
          <w:delText xml:space="preserve">13.2 仕様・契約・トレーサビリティ</w:delText>
        </w:r>
      </w:del>
      <w:ins w:id="9560" w:author="Claude" w:date="2026-07-10T00:00:00Z">
        <w:r>
          <w:t xml:space="preserve">14.2 仕様・契約・トレーサビリティ</w:t>
        </w:r>
      </w:ins>
      <w:bookmarkEnd w:id="38"/>
    </w:p>
    <w:p w14:paraId="2C577F85" w14:textId="77777777" w:rsidR="00F26E2E" w:rsidRDefault="00B870A1">
      <w:pPr>
        <w:pStyle w:val="a4"/>
        <w:numPr>
          <w:ilvl w:val="0"/>
          <w:numId w:val="2"/>
        </w:numPr>
        <w:spacing w:after="60" w:line="300" w:lineRule="auto"/>
        <w:jc w:val="both"/>
      </w:pPr>
      <w:r>
        <w:rPr>
          <w:b/>
          <w:bCs/>
        </w:rPr>
        <w:t>契約による設計(Design by Contract)</w:t>
      </w:r>
      <w:r>
        <w:t xml:space="preserve"> [1]: 事前・事後条件による界面契約の思想はM-BOMの界面契約・不変量に通じる。BomDDはこれを機械可読な部品表と受入の梯子に拡張し、非決定的な製造装置の統制に用いる。</w:t>
      </w:r>
    </w:p>
    <w:p w14:paraId="33C3DF8B" w14:textId="77777777" w:rsidR="00F26E2E" w:rsidRDefault="00B870A1">
      <w:pPr>
        <w:pStyle w:val="a4"/>
        <w:numPr>
          <w:ilvl w:val="0"/>
          <w:numId w:val="2"/>
        </w:numPr>
        <w:spacing w:after="60" w:line="300" w:lineRule="auto"/>
        <w:jc w:val="both"/>
      </w:pPr>
      <w:r>
        <w:rPr>
          <w:b/>
          <w:bCs/>
        </w:rPr>
        <w:t>要求トレーサビリティ</w:t>
      </w:r>
      <w:r>
        <w:t xml:space="preserve"> [2] と</w:t>
      </w:r>
      <w:r>
        <w:rPr>
          <w:b/>
          <w:bCs/>
        </w:rPr>
        <w:t>トレースリンク回復</w:t>
      </w:r>
      <w:r>
        <w:t xml:space="preserve"> [13]: 双方向トレースはリバース工程の中核だが、本研究の知見は「弱点は振る舞いでなく根拠の精度に出る」という測定結果にある。根拠の精度が受入の深さ・許容差を決めるという命題(第4.2節)は、トレーサビリティの「何をトレースすべきか」への一つの回答である。</w:t>
      </w:r>
    </w:p>
    <w:p w14:paraId="7C63A33F" w14:textId="77777777" w:rsidR="00F26E2E" w:rsidRDefault="00B870A1">
      <w:pPr>
        <w:pStyle w:val="a4"/>
        <w:numPr>
          <w:ilvl w:val="0"/>
          <w:numId w:val="2"/>
        </w:numPr>
        <w:spacing w:after="60" w:line="300" w:lineRule="auto"/>
        <w:jc w:val="both"/>
      </w:pPr>
      <w:r>
        <w:rPr>
          <w:b/>
          <w:bCs/>
        </w:rPr>
        <w:t>クリーンルーム手法</w:t>
      </w:r>
      <w:r>
        <w:t xml:space="preserve"> [7]・</w:t>
      </w:r>
      <w:r>
        <w:rPr>
          <w:b/>
          <w:bCs/>
        </w:rPr>
        <w:t>モデル駆動工学(MDE)</w:t>
      </w:r>
      <w:r>
        <w:t xml:space="preserve"> [8]: 仕様からの品質認証・モデルからの生成という思想は近いが、BomDDは製造主体が非決定的であることを前提に、隔離・ずる報告・受入の梯子で統制する点、および暗黙知(K-BOM)を第一級の管理対象にする点で異なる。</w:t>
      </w:r>
    </w:p>
    <w:p w14:paraId="157A9A3B" w14:textId="77777777" w:rsidR="00F26E2E" w:rsidRDefault="00B870A1">
      <w:pPr>
        <w:pStyle w:val="a4"/>
        <w:numPr>
          <w:ilvl w:val="0"/>
          <w:numId w:val="2"/>
        </w:numPr>
        <w:spacing w:after="60" w:line="300" w:lineRule="auto"/>
        <w:jc w:val="both"/>
      </w:pPr>
      <w:r>
        <w:rPr>
          <w:b/>
          <w:bCs/>
        </w:rPr>
        <w:t>ソフトウェアプロダクトライン</w:t>
      </w:r>
      <w:r>
        <w:t xml:space="preserve"> [3]: 共通資産と可変点を体系的に管理する点で E-BOM/K-BOM の思想に近い。一方 BomDD は、製品系列の派生管理ではなく、非決定的なAI製造装置へ投入する製造指示・受入・ECO の管理を主対象にする点で異なる。</w:t>
      </w:r>
    </w:p>
    <w:p w14:paraId="1B7B841B" w14:textId="77777777" w:rsidR="00F26E2E" w:rsidRDefault="00B870A1">
      <w:pPr>
        <w:pStyle w:val="2"/>
      </w:pPr>
      <w:bookmarkStart w:id="39" w:name="_Toc234340980"/>
      <w:del w:id="9563" w:author="Claude" w:date="2026-07-10T00:00:00Z">
        <w:r>
          <w:delText xml:space="preserve">13.3 保守・変更管理・技術的負債</w:delText>
        </w:r>
      </w:del>
      <w:ins w:id="9564" w:author="Claude" w:date="2026-07-10T00:00:00Z">
        <w:r>
          <w:t xml:space="preserve">14.3 保守・変更管理・技術的負債</w:t>
        </w:r>
      </w:ins>
      <w:bookmarkEnd w:id="39"/>
    </w:p>
    <w:p w14:paraId="6C87BBE6" w14:textId="77777777" w:rsidR="00F26E2E" w:rsidRDefault="00B870A1">
      <w:pPr>
        <w:pStyle w:val="a4"/>
        <w:numPr>
          <w:ilvl w:val="0"/>
          <w:numId w:val="2"/>
        </w:numPr>
        <w:spacing w:after="60" w:line="300" w:lineRule="auto"/>
        <w:jc w:val="both"/>
      </w:pPr>
      <w:r>
        <w:rPr>
          <w:b/>
          <w:bCs/>
        </w:rPr>
        <w:lastRenderedPageBreak/>
        <w:t>変更影響分析</w:t>
      </w:r>
      <w:r>
        <w:t xml:space="preserve"> [10]: under/over-inclusion の概念は影響分析研究の古典的な精度指標に対応する。本研究の貢献は、影響宣言を反証可能な形で製造前に凍結し、実diffとの突合で</w:t>
      </w:r>
      <w:r>
        <w:rPr>
          <w:b/>
          <w:bCs/>
        </w:rPr>
        <w:t>1行単位</w:t>
      </w:r>
      <w:r>
        <w:t>・</w:t>
      </w:r>
      <w:r>
        <w:rPr>
          <w:b/>
          <w:bCs/>
        </w:rPr>
        <w:t>全変更履歴一括(遡及採点)</w:t>
      </w:r>
      <w:r>
        <w:t>の測定を実務の台帳から直接行えるようにした点にある。</w:t>
      </w:r>
    </w:p>
    <w:p w14:paraId="2E405A52" w14:textId="77777777" w:rsidR="00F26E2E" w:rsidRDefault="00B870A1">
      <w:pPr>
        <w:pStyle w:val="a4"/>
        <w:numPr>
          <w:ilvl w:val="0"/>
          <w:numId w:val="2"/>
        </w:numPr>
        <w:spacing w:after="60" w:line="300" w:lineRule="auto"/>
        <w:jc w:val="both"/>
      </w:pPr>
      <w:r>
        <w:rPr>
          <w:b/>
          <w:bCs/>
        </w:rPr>
        <w:t>技術的負債</w:t>
      </w:r>
      <w:r>
        <w:t xml:space="preserve"> [17] と</w:t>
      </w:r>
      <w:r>
        <w:rPr>
          <w:b/>
          <w:bCs/>
        </w:rPr>
        <w:t>ホットスポット分析</w:t>
      </w:r>
      <w:r>
        <w:t xml:space="preserve"> [18]: stage-0健診(churn×層跨ぎ)と三冠収束(fix集中×churn×サイズ)は、変更履歴に基づくホットスポット分析の系譜に属する。差分は、測定結果を「影響宣言との突合(ハブ台帳)」という変更管理の工程へ接続する点である。</w:t>
      </w:r>
    </w:p>
    <w:p w14:paraId="75D5C7B0" w14:textId="77777777" w:rsidR="00F26E2E" w:rsidRDefault="00B870A1">
      <w:pPr>
        <w:pStyle w:val="a4"/>
        <w:numPr>
          <w:ilvl w:val="0"/>
          <w:numId w:val="2"/>
        </w:numPr>
        <w:spacing w:after="60" w:line="300" w:lineRule="auto"/>
        <w:jc w:val="both"/>
      </w:pPr>
      <w:r>
        <w:rPr>
          <w:b/>
          <w:bCs/>
        </w:rPr>
        <w:t>ソフトウェア進化の法則</w:t>
      </w:r>
      <w:r>
        <w:t xml:space="preserve"> [4]・</w:t>
      </w:r>
      <w:r>
        <w:rPr>
          <w:b/>
          <w:bCs/>
        </w:rPr>
        <w:t>自己申告技術的負債</w:t>
      </w:r>
      <w:r>
        <w:t xml:space="preserve"> [9]: 既存資産の履歴を学習信号(fix連鎖=FMEAの種・設計反転=意思決定記録の昇格候補)として使う第10章の枠組みは、これらの計量的伝統に接続する。</w:t>
      </w:r>
    </w:p>
    <w:p w14:paraId="255AAB37" w14:textId="77777777" w:rsidR="00F26E2E" w:rsidRDefault="00B870A1">
      <w:pPr>
        <w:pStyle w:val="2"/>
      </w:pPr>
      <w:bookmarkStart w:id="40" w:name="_Toc234340981"/>
      <w:del w:id="9567" w:author="Claude" w:date="2026-07-10T00:00:00Z">
        <w:r>
          <w:delText xml:space="preserve">13.4 テストオラクル問題・実証的方法論</w:delText>
        </w:r>
      </w:del>
      <w:ins w:id="9568" w:author="Claude" w:date="2026-07-10T00:00:00Z">
        <w:r>
          <w:t xml:space="preserve">14.4 テストオラクル問題・実証的方法論</w:t>
        </w:r>
      </w:ins>
      <w:bookmarkEnd w:id="40"/>
    </w:p>
    <w:p w14:paraId="2267359F" w14:textId="77777777" w:rsidR="00F26E2E" w:rsidRDefault="00B870A1">
      <w:pPr>
        <w:pStyle w:val="a4"/>
        <w:numPr>
          <w:ilvl w:val="0"/>
          <w:numId w:val="2"/>
        </w:numPr>
        <w:spacing w:after="60" w:line="300" w:lineRule="auto"/>
        <w:jc w:val="both"/>
      </w:pPr>
      <w:r>
        <w:rPr>
          <w:b/>
          <w:bCs/>
        </w:rPr>
        <w:t>テストオラクル問題</w:t>
      </w:r>
      <w:r>
        <w:t xml:space="preserve"> [11]: 受入の梯子と「オラクルは付随表現でなく契約セマンティクスを見る」という補正は、oracle problem への工程的応答である。表現非依存の等価規則は</w:t>
      </w:r>
      <w:r>
        <w:rPr>
          <w:b/>
          <w:bCs/>
        </w:rPr>
        <w:t>メタモルフィック・テスティング</w:t>
      </w:r>
      <w:r>
        <w:t xml:space="preserve"> [12] の性質利用に通じる。検査器側のずる対策4段(特に陽性対照)は、オラクル自体の劣化を運用中に検出する仕組みとして位置づけられる。</w:t>
      </w:r>
    </w:p>
    <w:p w14:paraId="6C80EA07" w14:textId="77777777" w:rsidR="00F26E2E" w:rsidRDefault="00B870A1">
      <w:pPr>
        <w:pStyle w:val="a4"/>
        <w:numPr>
          <w:ilvl w:val="0"/>
          <w:numId w:val="2"/>
        </w:numPr>
        <w:spacing w:after="60" w:line="300" w:lineRule="auto"/>
        <w:jc w:val="both"/>
      </w:pPr>
      <w:r>
        <w:rPr>
          <w:b/>
          <w:bCs/>
        </w:rPr>
        <w:t>実証的ソフトウェア工学の方法論</w:t>
      </w:r>
      <w:r>
        <w:t xml:space="preserve"> [14][15]: 本研究のアクションリサーチとしての立場・限界記述の規律(強い主張と未検証の分離・N の明示)は、ケーススタディ研究のガイドライン [14] とアクションリサーチの批判的検討 [15] に依拠する。</w:t>
      </w:r>
    </w:p>
    <w:p w14:paraId="289F0382" w14:textId="77777777" w:rsidR="00F26E2E" w:rsidRDefault="00B870A1">
      <w:pPr>
        <w:pStyle w:val="a4"/>
        <w:numPr>
          <w:ilvl w:val="0"/>
          <w:numId w:val="2"/>
        </w:numPr>
        <w:spacing w:after="60" w:line="300" w:lineRule="auto"/>
        <w:jc w:val="both"/>
      </w:pPr>
      <w:r>
        <w:rPr>
          <w:b/>
          <w:bCs/>
        </w:rPr>
        <w:t>SBOM</w:t>
      </w:r>
      <w:r>
        <w:t xml:space="preserve"> [19]: 用語上、本研究の S-BOM(Service BOM)は一般的な SBOM(Software Bill of Materials)と衝突する(第2.4節で定義済み)。概念上は、SBOM が構成の透明性を目的とするのに対し、Service BOM は外部知識依存の劣化を受入深さへ逆引きする保守判断の装置である。</w:t>
      </w:r>
    </w:p>
    <w:p w14:paraId="77565A88" w14:textId="77777777" w:rsidR="00F26E2E" w:rsidRDefault="00B870A1">
      <w:pPr>
        <w:pStyle w:val="1"/>
        <w:pageBreakBefore/>
      </w:pPr>
      <w:bookmarkStart w:id="41" w:name="_Toc234340982"/>
      <w:r>
        <w:lastRenderedPageBreak/>
      </w:r>
      <w:del w:id="9571" w:author="Claude" w:date="2026-07-10T00:00:00Z">
        <w:r>
          <w:delText xml:space="preserve">14. 実証プロジェクトの提案(産業実証プロトコル)</w:delText>
        </w:r>
      </w:del>
      <w:ins w:id="9572" w:author="Claude" w:date="2026-07-10T00:00:00Z">
        <w:r>
          <w:t xml:space="preserve">15. 実証プロジェクトの提案(産業実証プロトコル)</w:t>
        </w:r>
      </w:ins>
      <w:bookmarkEnd w:id="41"/>
    </w:p>
    <w:p w14:paraId="46DBF81C" w14:textId="77777777" w:rsidR="00F26E2E" w:rsidRDefault="00B870A1">
      <w:pPr>
        <w:spacing w:after="120" w:line="300" w:lineRule="auto"/>
        <w:jc w:val="both"/>
      </w:pPr>
      <w:r>
        <w:t xml:space="preserve">本章は、</w:t>
      </w:r>
      <w:del w:id="9515" w:author="Claude" w:date="2026-07-10T00:00:00Z">
        <w:r>
          <w:delText xml:space="preserve">第12章</w:delText>
        </w:r>
      </w:del>
      <w:ins w:id="9516" w:author="Claude" w:date="2026-07-10T00:00:00Z">
        <w:r>
          <w:t xml:space="preserve">第13章</w:t>
        </w:r>
      </w:ins>
      <w:r>
        <w:t xml:space="preserve">で明示した限界(特に単一設計者)を除去するための</w:t>
      </w:r>
      <w:r>
        <w:rPr>
          <w:b/>
          <w:bCs/>
        </w:rPr>
        <w:t>再現プロトコル</w:t>
      </w:r>
      <w:r>
        <w:t>であり、同時に組織内での実証プロジェクト計画である。学術的には replication protocol、実務的には導入判断のための段階的パイロットとして読める。</w:t>
      </w:r>
    </w:p>
    <w:p w14:paraId="7FCA28CE" w14:textId="77777777" w:rsidR="00F26E2E" w:rsidRDefault="00B870A1">
      <w:pPr>
        <w:pStyle w:val="2"/>
      </w:pPr>
      <w:bookmarkStart w:id="42" w:name="_Toc234340983"/>
      <w:del w:id="9575" w:author="Claude" w:date="2026-07-10T00:00:00Z">
        <w:r>
          <w:delText xml:space="preserve">14.1 目的と検証仮説</w:delText>
        </w:r>
      </w:del>
      <w:ins w:id="9576" w:author="Claude" w:date="2026-07-10T00:00:00Z">
        <w:r>
          <w:t xml:space="preserve">15.1 目的と検証仮説</w:t>
        </w:r>
      </w:ins>
      <w:bookmarkEnd w:id="42"/>
    </w:p>
    <w:p w14:paraId="098C507D" w14:textId="77777777" w:rsidR="00F26E2E" w:rsidRDefault="00B870A1">
      <w:pPr>
        <w:spacing w:after="120" w:line="300" w:lineRule="auto"/>
        <w:jc w:val="both"/>
      </w:pPr>
      <w:r>
        <w:t xml:space="preserve">本研究の最大の限界は単一設計者・単一環境である(</w:t>
      </w:r>
      <w:del w:id="9517" w:author="Claude" w:date="2026-07-10T00:00:00Z">
        <w:r>
          <w:delText xml:space="preserve">第12章</w:delText>
        </w:r>
      </w:del>
      <w:ins w:id="9518" w:author="Claude" w:date="2026-07-10T00:00:00Z">
        <w:r>
          <w:t xml:space="preserve">第13章</w:t>
        </w:r>
      </w:ins>
      <w:r>
        <w:t xml:space="preserve">)。提案する実証プロジェクトの目的は、</w:t>
      </w:r>
      <w:r>
        <w:rPr>
          <w:b/>
          <w:bCs/>
        </w:rPr>
        <w:t>第三者の開発環境・第三者の題材・複数の担当者</w:t>
      </w:r>
      <w:r>
        <w:t>の下で BomDD の中核主張が再現するかを検証し、導入判断に足る一次データを組織内で取得することである。検証仮説は次の3点に絞る。</w:t>
      </w:r>
    </w:p>
    <w:p w14:paraId="66F88361" w14:textId="77777777" w:rsidR="00F26E2E" w:rsidRDefault="00B870A1">
      <w:pPr>
        <w:pStyle w:val="a4"/>
        <w:numPr>
          <w:ilvl w:val="0"/>
          <w:numId w:val="2"/>
        </w:numPr>
        <w:spacing w:after="60" w:line="300" w:lineRule="auto"/>
        <w:jc w:val="both"/>
      </w:pPr>
      <w:r>
        <w:rPr>
          <w:b/>
          <w:bCs/>
        </w:rPr>
        <w:t>H1(導入判定)</w:t>
      </w:r>
      <w:r>
        <w:t>: stage-0健診は、BOM未導入の社内リポジトリに対して導入回収見込みを事前に判定できる(変更の跨ぎ率・ハブ集中が判定材料として機能する)。</w:t>
      </w:r>
    </w:p>
    <w:p w14:paraId="66D51460" w14:textId="77777777" w:rsidR="00F26E2E" w:rsidRDefault="00B870A1">
      <w:pPr>
        <w:pStyle w:val="a4"/>
        <w:numPr>
          <w:ilvl w:val="0"/>
          <w:numId w:val="2"/>
        </w:numPr>
        <w:spacing w:after="60" w:line="300" w:lineRule="auto"/>
        <w:jc w:val="both"/>
      </w:pPr>
      <w:r>
        <w:rPr>
          <w:b/>
          <w:bCs/>
        </w:rPr>
        <w:t>H2(変更管理)</w:t>
      </w:r>
      <w:r>
        <w:t>: hub-first 移行後の実ECOにおいて、影響分析の取りこぼし(under-inclusion)と不要改変が、導入前の変更実績と比較して測定可能に減る。</w:t>
      </w:r>
    </w:p>
    <w:p w14:paraId="177B958C" w14:textId="77777777" w:rsidR="00F26E2E" w:rsidRDefault="00B870A1">
      <w:pPr>
        <w:pStyle w:val="a4"/>
        <w:numPr>
          <w:ilvl w:val="0"/>
          <w:numId w:val="2"/>
        </w:numPr>
        <w:spacing w:after="60" w:line="300" w:lineRule="auto"/>
        <w:jc w:val="both"/>
      </w:pPr>
      <w:r>
        <w:rPr>
          <w:b/>
          <w:bCs/>
        </w:rPr>
        <w:t>H3(可搬性)</w:t>
      </w:r>
      <w:r>
        <w:t>: 本研究の設計者以外の担当者が、playbook とテンプレートのみから同水準の工程を再現できる(職人芸の翻訳層が新たな漏れ点にならない)。</w:t>
      </w:r>
      <w:ins w:id="9824" w:author="Claude" w:date="2026-07-10T00:00:00Z">
        <w:r>
          <w:t xml:space="preserve">実験VIIIによりAI担当者についてはN=3で確認済みであり、本フェーズの検証対象は人間担当者である。</w:t>
        </w:r>
      </w:ins>
      <w:r>
        <w:t xml:space="preserve"/>
      </w:r>
    </w:p>
    <w:p w14:paraId="7B24DA32" w14:textId="77777777" w:rsidR="00F26E2E" w:rsidRDefault="00B870A1">
      <w:pPr>
        <w:pStyle w:val="2"/>
      </w:pPr>
      <w:bookmarkStart w:id="43" w:name="_Toc234340984"/>
      <w:del w:id="9579" w:author="Claude" w:date="2026-07-10T00:00:00Z">
        <w:r>
          <w:delText xml:space="preserve">14.2 フェーズ設計</w:delText>
        </w:r>
      </w:del>
      <w:ins w:id="9580" w:author="Claude" w:date="2026-07-10T00:00:00Z">
        <w:r>
          <w:t xml:space="preserve">15.2 フェーズ設計</w:t>
        </w:r>
      </w:ins>
      <w:bookmarkEnd w:id="43"/>
    </w:p>
    <w:p w14:paraId="4FD3B529" w14:textId="77777777" w:rsidR="00F26E2E" w:rsidRDefault="00B870A1">
      <w:pPr>
        <w:spacing w:before="120" w:after="60"/>
        <w:jc w:val="center"/>
      </w:pPr>
      <w:del w:id="9605" w:author="Claude" w:date="2026-07-10T00:00:00Z">
        <w:r>
          <w:rPr>
            <w:sz w:val="18"/>
            <w:szCs w:val="18"/>
          </w:rPr>
          <w:delText xml:space="preserve">表13 実証プロジェクトのフェーズ設計</w:delText>
        </w:r>
      </w:del>
      <w:ins w:id="9606" w:author="Claude" w:date="2026-07-10T00:00:00Z">
        <w:r>
          <w:rPr>
            <w:sz w:val="18"/>
            <w:szCs w:val="18"/>
          </w:rPr>
          <w:t xml:space="preserve">表14 実証プロジェクトのフェーズ設計</w:t>
        </w:r>
      </w:ins>
      <w:r>
        <w:rPr>
          <w:sz w:val="18"/>
          <w:szCs w:val="18"/>
        </w:rPr>
        <w:t xml:space="preserve">(合計約4〜5か月)</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3600"/>
        <w:gridCol w:w="2160"/>
      </w:tblGrid>
      <w:tr w:rsidR="00F26E2E" w14:paraId="17F0D569" w14:textId="77777777">
        <w:tblPrEx>
          <w:tblCellMar>
            <w:top w:w="0" w:type="dxa"/>
            <w:bottom w:w="0" w:type="dxa"/>
          </w:tblCellMar>
        </w:tblPrEx>
        <w:trPr>
          <w:tblHeader/>
        </w:trPr>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7D9CF9F" w14:textId="77777777" w:rsidR="00F26E2E" w:rsidRDefault="00B870A1">
            <w:pPr>
              <w:spacing w:line="260" w:lineRule="auto"/>
            </w:pPr>
            <w:r>
              <w:rPr>
                <w:b/>
                <w:bCs/>
                <w:sz w:val="18"/>
                <w:szCs w:val="18"/>
              </w:rPr>
              <w:t>フェーズ</w:t>
            </w:r>
          </w:p>
        </w:tc>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9FEC58D" w14:textId="77777777" w:rsidR="00F26E2E" w:rsidRDefault="00B870A1">
            <w:pPr>
              <w:spacing w:line="260" w:lineRule="auto"/>
            </w:pPr>
            <w:r>
              <w:rPr>
                <w:b/>
                <w:bCs/>
                <w:sz w:val="18"/>
                <w:szCs w:val="18"/>
              </w:rPr>
              <w:t>期間目安</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DED944E" w14:textId="77777777" w:rsidR="00F26E2E" w:rsidRDefault="00B870A1">
            <w:pPr>
              <w:spacing w:line="260" w:lineRule="auto"/>
            </w:pPr>
            <w:r>
              <w:rPr>
                <w:b/>
                <w:bCs/>
                <w:sz w:val="18"/>
                <w:szCs w:val="18"/>
              </w:rPr>
              <w:t>内容</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E5F4543" w14:textId="77777777" w:rsidR="00F26E2E" w:rsidRDefault="00B870A1">
            <w:pPr>
              <w:spacing w:line="260" w:lineRule="auto"/>
            </w:pPr>
            <w:r>
              <w:rPr>
                <w:b/>
                <w:bCs/>
                <w:sz w:val="18"/>
                <w:szCs w:val="18"/>
              </w:rPr>
              <w:t>判定ゲート</w:t>
            </w:r>
          </w:p>
        </w:tc>
      </w:tr>
      <w:tr w:rsidR="00F26E2E" w14:paraId="6561E842" w14:textId="77777777">
        <w:tblPrEx>
          <w:tblCellMar>
            <w:top w:w="0" w:type="dxa"/>
            <w:bottom w:w="0" w:type="dxa"/>
          </w:tblCellMar>
        </w:tblPrEx>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37EE38" w14:textId="77777777" w:rsidR="00F26E2E" w:rsidRDefault="00B870A1">
            <w:pPr>
              <w:spacing w:line="260" w:lineRule="auto"/>
            </w:pPr>
            <w:r>
              <w:rPr>
                <w:sz w:val="18"/>
                <w:szCs w:val="18"/>
              </w:rPr>
              <w:t>P0 健診</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BAA25A" w14:textId="77777777" w:rsidR="00F26E2E" w:rsidRDefault="00B870A1">
            <w:pPr>
              <w:spacing w:line="260" w:lineRule="auto"/>
            </w:pPr>
            <w:r>
              <w:rPr>
                <w:sz w:val="18"/>
                <w:szCs w:val="18"/>
              </w:rPr>
              <w:t>2〜4週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F31F86" w14:textId="77777777" w:rsidR="00F26E2E" w:rsidRDefault="00B870A1">
            <w:pPr>
              <w:spacing w:line="260" w:lineRule="auto"/>
            </w:pPr>
            <w:r>
              <w:rPr>
                <w:sz w:val="18"/>
                <w:szCs w:val="18"/>
              </w:rPr>
              <w:t>候補となる社内リポジトリ2〜3本に stage-0健診(変更トポロジー測定+試行錯誤信号抽出)を実施し、跨ぎ率・ハブ集中・fix潜伏を測定。題材を1本選定</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0D46CD" w14:textId="77777777" w:rsidR="00F26E2E" w:rsidRDefault="00B870A1">
            <w:pPr>
              <w:spacing w:line="260" w:lineRule="auto"/>
            </w:pPr>
            <w:r>
              <w:rPr>
                <w:sz w:val="18"/>
                <w:szCs w:val="18"/>
              </w:rPr>
              <w:t>跨ぎ率が十分高い題材が存在すること(暫定目安30%超 ― 本研究の初期実証に基づく暫定値であり、複数候補間の相対比較にも用いる)</w:t>
            </w:r>
            <w:ins w:id="9831" w:author="Claude" w:date="2026-07-10T00:00:00Z">
              <w:r>
                <w:rPr>
                  <w:sz w:val="18"/>
                  <w:szCs w:val="18"/>
                </w:rPr>
                <w:t xml:space="preserve">。中核指標はchurn∩fix overlapとunit跨ぎ圧(第10章のOSS外部妥当性測定に基づく)</w:t>
              </w:r>
            </w:ins>
            <w:r>
              <w:rPr>
                <w:sz w:val="18"/>
                <w:szCs w:val="18"/>
              </w:rPr>
              <w:t xml:space="preserve">。存在しなければ低コストで中止</w:t>
            </w:r>
          </w:p>
        </w:tc>
      </w:tr>
      <w:tr w:rsidR="00F26E2E" w14:paraId="6F771A19" w14:textId="77777777">
        <w:tblPrEx>
          <w:tblCellMar>
            <w:top w:w="0" w:type="dxa"/>
            <w:bottom w:w="0" w:type="dxa"/>
          </w:tblCellMar>
        </w:tblPrEx>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18183F" w14:textId="77777777" w:rsidR="00F26E2E" w:rsidRDefault="00B870A1">
            <w:pPr>
              <w:spacing w:line="260" w:lineRule="auto"/>
            </w:pPr>
            <w:r>
              <w:rPr>
                <w:sz w:val="18"/>
                <w:szCs w:val="18"/>
              </w:rPr>
              <w:t>P1 部分移行</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6714C8" w14:textId="77777777" w:rsidR="00F26E2E" w:rsidRDefault="00B870A1">
            <w:pPr>
              <w:spacing w:line="260" w:lineRule="auto"/>
            </w:pPr>
            <w:r>
              <w:rPr>
                <w:sz w:val="18"/>
                <w:szCs w:val="18"/>
              </w:rPr>
              <w:t>8〜12週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952C13" w14:textId="77777777" w:rsidR="00F26E2E" w:rsidRDefault="00B870A1">
            <w:pPr>
              <w:spacing w:line="260" w:lineRule="auto"/>
            </w:pPr>
            <w:r>
              <w:rPr>
                <w:sz w:val="18"/>
                <w:szCs w:val="18"/>
              </w:rPr>
              <w:t>選定リポジトリへ hub-first 移行(ハブ台帳・as-built M-BOM・最小E-BOM・変更台帳)。実ECOを5件以上、影響分析→凍結→製造→diff監査の型で実施</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C8B290" w14:textId="77777777" w:rsidR="00F26E2E" w:rsidRDefault="00B870A1">
            <w:pPr>
              <w:spacing w:line="260" w:lineRule="auto"/>
            </w:pPr>
            <w:r>
              <w:rPr>
                <w:sz w:val="18"/>
                <w:szCs w:val="18"/>
              </w:rPr>
              <w:t>ECO 5件の under/over-inclusion・不要改変・ずる報告が全件測定されていること</w:t>
            </w:r>
          </w:p>
        </w:tc>
      </w:tr>
      <w:tr w:rsidR="00F26E2E" w14:paraId="303EC0AE" w14:textId="77777777">
        <w:tblPrEx>
          <w:tblCellMar>
            <w:top w:w="0" w:type="dxa"/>
            <w:bottom w:w="0" w:type="dxa"/>
          </w:tblCellMar>
        </w:tblPrEx>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311E7A" w14:textId="77777777" w:rsidR="00F26E2E" w:rsidRDefault="00B870A1">
            <w:pPr>
              <w:spacing w:line="260" w:lineRule="auto"/>
            </w:pPr>
            <w:r>
              <w:rPr>
                <w:sz w:val="18"/>
                <w:szCs w:val="18"/>
              </w:rPr>
              <w:t>P2 前向き測定</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6B0FA7" w14:textId="77777777" w:rsidR="00F26E2E" w:rsidRDefault="00B870A1">
            <w:pPr>
              <w:spacing w:line="260" w:lineRule="auto"/>
            </w:pPr>
            <w:r>
              <w:rPr>
                <w:sz w:val="18"/>
                <w:szCs w:val="18"/>
              </w:rPr>
              <w:t>4週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4451A3" w14:textId="77777777" w:rsidR="00F26E2E" w:rsidRDefault="00B870A1">
            <w:pPr>
              <w:spacing w:line="260" w:lineRule="auto"/>
            </w:pPr>
            <w:r>
              <w:rPr>
                <w:sz w:val="18"/>
                <w:szCs w:val="18"/>
              </w:rPr>
              <w:t>P1の測定値を導入前実績(健診データ)と</w:t>
              <w:lastRenderedPageBreak/>
              <w:t>突合し、遡及採点で全数評価。報告書と社内向けplaybookを作成</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FC9721" w14:textId="77777777" w:rsidR="00F26E2E" w:rsidRDefault="00B870A1">
            <w:pPr>
              <w:spacing w:line="260" w:lineRule="auto"/>
            </w:pPr>
            <w:r>
              <w:rPr>
                <w:sz w:val="18"/>
                <w:szCs w:val="18"/>
              </w:rPr>
              <w:lastRenderedPageBreak/>
              <w:t>H1〜H3の判定と、本</w:t>
              <w:lastRenderedPageBreak/>
              <w:t>格導入可否の提言</w:t>
            </w:r>
          </w:p>
        </w:tc>
      </w:tr>
    </w:tbl>
    <w:p w14:paraId="72729811" w14:textId="77777777" w:rsidR="00F26E2E" w:rsidRDefault="00F26E2E">
      <w:pPr>
        <w:spacing w:after="120"/>
      </w:pPr>
    </w:p>
    <w:p w14:paraId="3140C19B" w14:textId="77777777" w:rsidR="00F26E2E" w:rsidRDefault="00B870A1">
      <w:pPr>
        <w:pStyle w:val="2"/>
      </w:pPr>
      <w:bookmarkStart w:id="44" w:name="_Toc234340985"/>
      <w:del w:id="9583" w:author="Claude" w:date="2026-07-10T00:00:00Z">
        <w:r>
          <w:delText xml:space="preserve">14.3 測定指標(KPI)</w:delText>
        </w:r>
      </w:del>
      <w:ins w:id="9584" w:author="Claude" w:date="2026-07-10T00:00:00Z">
        <w:r>
          <w:t xml:space="preserve">15.3 測定指標(KPI)</w:t>
        </w:r>
      </w:ins>
      <w:bookmarkEnd w:id="44"/>
    </w:p>
    <w:p w14:paraId="1C5033D9" w14:textId="77777777" w:rsidR="00F26E2E" w:rsidRDefault="00B870A1">
      <w:pPr>
        <w:spacing w:before="120" w:after="60"/>
        <w:jc w:val="center"/>
      </w:pPr>
      <w:del w:id="9603" w:author="Claude" w:date="2026-07-10T00:00:00Z">
        <w:r>
          <w:rPr>
            <w:sz w:val="18"/>
            <w:szCs w:val="18"/>
          </w:rPr>
          <w:delText xml:space="preserve">表14 測定指標</w:delText>
        </w:r>
      </w:del>
      <w:ins w:id="9604" w:author="Claude" w:date="2026-07-10T00:00:00Z">
        <w:r>
          <w:rPr>
            <w:sz w:val="18"/>
            <w:szCs w:val="18"/>
          </w:rPr>
          <w:t xml:space="preserve">表15 測定指標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2700"/>
      </w:tblGrid>
      <w:tr w:rsidR="00F26E2E" w14:paraId="37F10202" w14:textId="77777777">
        <w:tblPrEx>
          <w:tblCellMar>
            <w:top w:w="0" w:type="dxa"/>
            <w:bottom w:w="0" w:type="dxa"/>
          </w:tblCellMar>
        </w:tblPrEx>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BE1CBD2" w14:textId="77777777" w:rsidR="00F26E2E" w:rsidRDefault="00B870A1">
            <w:pPr>
              <w:spacing w:line="260" w:lineRule="auto"/>
            </w:pPr>
            <w:r>
              <w:rPr>
                <w:b/>
                <w:bCs/>
                <w:sz w:val="18"/>
                <w:szCs w:val="18"/>
              </w:rPr>
              <w:t>指標</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05515C6" w14:textId="77777777" w:rsidR="00F26E2E" w:rsidRDefault="00B870A1">
            <w:pPr>
              <w:spacing w:line="260" w:lineRule="auto"/>
            </w:pPr>
            <w:r>
              <w:rPr>
                <w:b/>
                <w:bCs/>
                <w:sz w:val="18"/>
                <w:szCs w:val="18"/>
              </w:rPr>
              <w:t>定義</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B3128A4" w14:textId="77777777" w:rsidR="00F26E2E" w:rsidRDefault="00B870A1">
            <w:pPr>
              <w:spacing w:line="260" w:lineRule="auto"/>
            </w:pPr>
            <w:r>
              <w:rPr>
                <w:b/>
                <w:bCs/>
                <w:sz w:val="18"/>
                <w:szCs w:val="18"/>
              </w:rPr>
              <w:t>本研究での実績値(参考)</w:t>
            </w:r>
          </w:p>
        </w:tc>
      </w:tr>
      <w:tr w:rsidR="00F26E2E" w14:paraId="03380E0C"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E6C5D1" w14:textId="77777777" w:rsidR="00F26E2E" w:rsidRDefault="00B870A1">
            <w:pPr>
              <w:spacing w:line="260" w:lineRule="auto"/>
            </w:pPr>
            <w:r>
              <w:rPr>
                <w:sz w:val="18"/>
                <w:szCs w:val="18"/>
              </w:rPr>
              <w:t>under-inclusion</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3FBA85" w14:textId="77777777" w:rsidR="00F26E2E" w:rsidRDefault="00B870A1">
            <w:pPr>
              <w:spacing w:line="260" w:lineRule="auto"/>
            </w:pPr>
            <w:r>
              <w:rPr>
                <w:sz w:val="18"/>
                <w:szCs w:val="18"/>
              </w:rPr>
              <w:t>影響宣言が取りこぼした実変更(ファイル/行単位)</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E340C2" w14:textId="77777777" w:rsidR="00F26E2E" w:rsidRDefault="00B870A1">
            <w:pPr>
              <w:spacing w:line="260" w:lineRule="auto"/>
            </w:pPr>
            <w:r>
              <w:rPr>
                <w:sz w:val="18"/>
                <w:szCs w:val="18"/>
              </w:rPr>
              <w:t>対策前 88%のECOで発生 → 対策後 0</w:t>
            </w:r>
          </w:p>
        </w:tc>
      </w:tr>
      <w:tr w:rsidR="00F26E2E" w14:paraId="3343AB20"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7FA559" w14:textId="77777777" w:rsidR="00F26E2E" w:rsidRDefault="00B870A1">
            <w:pPr>
              <w:spacing w:line="260" w:lineRule="auto"/>
            </w:pPr>
            <w:r>
              <w:rPr>
                <w:sz w:val="18"/>
                <w:szCs w:val="18"/>
              </w:rPr>
              <w:t>不要改変</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F709A5" w14:textId="77777777" w:rsidR="00F26E2E" w:rsidRDefault="00B870A1">
            <w:pPr>
              <w:spacing w:line="260" w:lineRule="auto"/>
            </w:pPr>
            <w:r>
              <w:rPr>
                <w:sz w:val="18"/>
                <w:szCs w:val="18"/>
              </w:rPr>
              <w:t>影響分析外へのdiff(機械監査)</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39E644" w14:textId="77777777" w:rsidR="00F26E2E" w:rsidRDefault="00B870A1">
            <w:pPr>
              <w:spacing w:line="260" w:lineRule="auto"/>
            </w:pPr>
            <w:r>
              <w:rPr>
                <w:sz w:val="18"/>
                <w:szCs w:val="18"/>
              </w:rPr>
              <w:t>フォワード全系列で 0</w:t>
            </w:r>
          </w:p>
        </w:tc>
      </w:tr>
      <w:tr w:rsidR="00F26E2E" w14:paraId="779468B0"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08BE18" w14:textId="77777777" w:rsidR="00F26E2E" w:rsidRDefault="00B870A1">
            <w:pPr>
              <w:spacing w:line="260" w:lineRule="auto"/>
            </w:pPr>
            <w:r>
              <w:rPr>
                <w:sz w:val="18"/>
                <w:szCs w:val="18"/>
              </w:rPr>
              <w:t>ずる件数と帰属</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7185E5" w14:textId="77777777" w:rsidR="00F26E2E" w:rsidRDefault="00B870A1">
            <w:pPr>
              <w:spacing w:line="260" w:lineRule="auto"/>
            </w:pPr>
            <w:r>
              <w:rPr>
                <w:sz w:val="18"/>
                <w:szCs w:val="18"/>
              </w:rPr>
              <w:t>申告なき充填・BOM欠落・工場能力の分類集計</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2A809B" w14:textId="77777777" w:rsidR="00F26E2E" w:rsidRDefault="00B870A1">
            <w:pPr>
              <w:spacing w:line="260" w:lineRule="auto"/>
            </w:pPr>
            <w:r>
              <w:rPr>
                <w:sz w:val="18"/>
                <w:szCs w:val="18"/>
              </w:rPr>
              <w:t>隔離+報告義務化で申告なき充填 0 を複数系列で達成</w:t>
            </w:r>
          </w:p>
        </w:tc>
      </w:tr>
      <w:tr w:rsidR="00F26E2E" w14:paraId="08216D7D"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81127D" w14:textId="77777777" w:rsidR="00F26E2E" w:rsidRDefault="00B870A1">
            <w:pPr>
              <w:spacing w:line="260" w:lineRule="auto"/>
            </w:pPr>
            <w:r>
              <w:rPr>
                <w:sz w:val="18"/>
                <w:szCs w:val="18"/>
              </w:rPr>
              <w:t>回帰・移行の合格率</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AF0446" w14:textId="77777777" w:rsidR="00F26E2E" w:rsidRDefault="00B870A1">
            <w:pPr>
              <w:spacing w:line="260" w:lineRule="auto"/>
            </w:pPr>
            <w:r>
              <w:rPr>
                <w:sz w:val="18"/>
                <w:szCs w:val="18"/>
              </w:rPr>
              <w:t>既存オラクル不変での全数走行</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43DA7B" w14:textId="77777777" w:rsidR="00F26E2E" w:rsidRDefault="00B870A1">
            <w:pPr>
              <w:spacing w:line="260" w:lineRule="auto"/>
            </w:pPr>
            <w:r>
              <w:rPr>
                <w:sz w:val="18"/>
                <w:szCs w:val="18"/>
              </w:rPr>
              <w:t>全系列で回帰赤 0(昇格判定された1件はscratchで前倒し検出)</w:t>
            </w:r>
          </w:p>
        </w:tc>
      </w:tr>
      <w:tr w:rsidR="00F26E2E" w14:paraId="5E62DDE4"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720EDC" w14:textId="77777777" w:rsidR="00F26E2E" w:rsidRDefault="00B870A1">
            <w:pPr>
              <w:spacing w:line="260" w:lineRule="auto"/>
            </w:pPr>
            <w:r>
              <w:rPr>
                <w:sz w:val="18"/>
                <w:szCs w:val="18"/>
              </w:rPr>
              <w:t>fix潜伏期間</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B0B51D" w14:textId="77777777" w:rsidR="00F26E2E" w:rsidRDefault="00B870A1">
            <w:pPr>
              <w:spacing w:line="260" w:lineRule="auto"/>
            </w:pPr>
            <w:r>
              <w:rPr>
                <w:sz w:val="18"/>
                <w:szCs w:val="18"/>
              </w:rPr>
              <w:t>同一ファイルへの feat→fix のコミット距離(健診値との前後比較)</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20CCF0" w14:textId="77777777" w:rsidR="00F26E2E" w:rsidRDefault="00B870A1">
            <w:pPr>
              <w:spacing w:line="260" w:lineRule="auto"/>
            </w:pPr>
            <w:r>
              <w:rPr>
                <w:sz w:val="18"/>
                <w:szCs w:val="18"/>
              </w:rPr>
              <w:t>導入前実測: 中央値13コミット・遅発34%</w:t>
            </w:r>
          </w:p>
        </w:tc>
      </w:tr>
      <w:tr w:rsidR="00F26E2E" w14:paraId="0DEBB207"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E75157" w14:textId="77777777" w:rsidR="00F26E2E" w:rsidRDefault="00B870A1">
            <w:pPr>
              <w:spacing w:line="260" w:lineRule="auto"/>
            </w:pPr>
            <w:r>
              <w:rPr>
                <w:sz w:val="18"/>
                <w:szCs w:val="18"/>
              </w:rPr>
              <w:t>導入コスト</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284474" w14:textId="77777777" w:rsidR="00F26E2E" w:rsidRDefault="00B870A1">
            <w:pPr>
              <w:spacing w:line="260" w:lineRule="auto"/>
            </w:pPr>
            <w:r>
              <w:rPr>
                <w:sz w:val="18"/>
                <w:szCs w:val="18"/>
              </w:rPr>
              <w:t>健診・移行・ECO 1件あたりの工数(時間)</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D70BC8" w14:textId="77777777" w:rsidR="00F26E2E" w:rsidRDefault="00B870A1">
            <w:pPr>
              <w:spacing w:line="260" w:lineRule="auto"/>
            </w:pPr>
            <w:r>
              <w:rPr>
                <w:sz w:val="18"/>
                <w:szCs w:val="18"/>
              </w:rPr>
              <w:t/>
            </w:r>
            <w:del w:id="9825" w:author="Claude" w:date="2026-07-10T00:00:00Z">
              <w:r>
                <w:rPr>
                  <w:sz w:val="18"/>
                  <w:szCs w:val="18"/>
                </w:rPr>
                <w:delText>本プロジェクトで初計測(本研究は単一設計者につき参考値なし)</w:delText>
              </w:r>
            </w:del>
            <w:ins w:id="9826" w:author="Claude" w:date="2026-07-10T00:00:00Z">
              <w:r>
                <w:rPr>
                  <w:sz w:val="18"/>
                  <w:szCs w:val="18"/>
                </w:rPr>
                <w:t xml:space="preserve">本プロジェクトで初計測。測定は実験VIIIの測定系規律(壁時計/人間応答待ち/機械活動の分解・観測値を正としself-reportedは来歴明記)に従う。AI担当者1ラウンドの参考観測値: 一周の観測壁時計6時間12分(人間応答待ちが過半=壁時計は人間律速)</w:t>
              </w:r>
            </w:ins>
            <w:r>
              <w:rPr>
                <w:sz w:val="18"/>
                <w:szCs w:val="18"/>
              </w:rPr>
              <w:t xml:space="preserve"/>
            </w:r>
          </w:p>
        </w:tc>
      </w:tr>
    </w:tbl>
    <w:p w14:paraId="26197D21" w14:textId="77777777" w:rsidR="00F26E2E" w:rsidRDefault="00F26E2E">
      <w:pPr>
        <w:spacing w:after="120"/>
      </w:pPr>
    </w:p>
    <w:p w14:paraId="3AE21283" w14:textId="77777777" w:rsidR="00F26E2E" w:rsidRDefault="00B870A1">
      <w:pPr>
        <w:pStyle w:val="2"/>
      </w:pPr>
      <w:bookmarkStart w:id="45" w:name="_Toc234340986"/>
      <w:del w:id="9587" w:author="Claude" w:date="2026-07-10T00:00:00Z">
        <w:r>
          <w:delText xml:space="preserve">14.4 体制と費用項目</w:delText>
        </w:r>
      </w:del>
      <w:ins w:id="9588" w:author="Claude" w:date="2026-07-10T00:00:00Z">
        <w:r>
          <w:t xml:space="preserve">15.4 体制と費用項目</w:t>
        </w:r>
      </w:ins>
      <w:bookmarkEnd w:id="45"/>
    </w:p>
    <w:p w14:paraId="0DECF5EC" w14:textId="77777777" w:rsidR="00F26E2E" w:rsidRDefault="00B870A1">
      <w:pPr>
        <w:pStyle w:val="a4"/>
        <w:numPr>
          <w:ilvl w:val="0"/>
          <w:numId w:val="2"/>
        </w:numPr>
        <w:spacing w:after="60" w:line="300" w:lineRule="auto"/>
        <w:jc w:val="both"/>
      </w:pPr>
      <w:r>
        <w:rPr>
          <w:b/>
          <w:bCs/>
        </w:rPr>
        <w:t>体制</w:t>
      </w:r>
      <w:r>
        <w:t>: 設計者役1名(兼任可・本手法の工程管理を担当)、レビュー承認者1名(対象リポジトリのドメイン知識保有者)、方法論支援(本研究の資産: playbook・テンプレート・治具一式は整備済みでそのまま供与可能)。</w:t>
      </w:r>
    </w:p>
    <w:p w14:paraId="56A31967" w14:textId="77777777" w:rsidR="00F26E2E" w:rsidRDefault="00B870A1">
      <w:pPr>
        <w:pStyle w:val="a4"/>
        <w:numPr>
          <w:ilvl w:val="0"/>
          <w:numId w:val="2"/>
        </w:numPr>
        <w:spacing w:after="60" w:line="300" w:lineRule="auto"/>
        <w:jc w:val="both"/>
      </w:pPr>
      <w:r>
        <w:rPr>
          <w:b/>
          <w:bCs/>
        </w:rPr>
        <w:t>費用項目</w:t>
      </w:r>
      <w:r>
        <w:t>: 担当者工数(P0は健診治具が自動化済みのため小)、AI利用費(製造・検査の装置利用。多工場検証を行う場合はその倍数)、既存CIへの検査組み込み工数。</w:t>
      </w:r>
    </w:p>
    <w:p w14:paraId="4A1266E0" w14:textId="77777777" w:rsidR="00F26E2E" w:rsidRDefault="00B870A1">
      <w:pPr>
        <w:pStyle w:val="a4"/>
        <w:numPr>
          <w:ilvl w:val="0"/>
          <w:numId w:val="2"/>
        </w:numPr>
        <w:spacing w:after="60" w:line="300" w:lineRule="auto"/>
        <w:jc w:val="both"/>
      </w:pPr>
      <w:r>
        <w:rPr>
          <w:b/>
          <w:bCs/>
        </w:rPr>
        <w:t>機密</w:t>
      </w:r>
      <w:r>
        <w:t>: 全工程は社内環境、または契約上入力データを学習・保存しないことが確認されたAI実行環境で完結させる。外部APIを用いる場合は、投入可能な情報範囲・ログ保持・学習利用の有無を</w:t>
      </w:r>
      <w:r>
        <w:rPr>
          <w:b/>
          <w:bCs/>
        </w:rPr>
        <w:t>P0開始前の前提条件として明文化</w:t>
      </w:r>
      <w:r>
        <w:t>する。外部に出る成果物はない(本研究の公開リポジトリは参照のみ)。</w:t>
      </w:r>
    </w:p>
    <w:p w14:paraId="3F016CC7" w14:textId="77777777" w:rsidR="00F26E2E" w:rsidRDefault="00B870A1">
      <w:pPr>
        <w:pStyle w:val="2"/>
      </w:pPr>
      <w:bookmarkStart w:id="46" w:name="_Toc234340987"/>
      <w:r>
        <w:lastRenderedPageBreak/>
      </w:r>
      <w:del w:id="9591" w:author="Claude" w:date="2026-07-10T00:00:00Z">
        <w:r>
          <w:delText xml:space="preserve">14.5 リスクと軽減策</w:delText>
        </w:r>
      </w:del>
      <w:ins w:id="9592" w:author="Claude" w:date="2026-07-10T00:00:00Z">
        <w:r>
          <w:t xml:space="preserve">15.5 リスクと軽減策</w:t>
        </w:r>
      </w:ins>
      <w:bookmarkEnd w:id="46"/>
    </w:p>
    <w:p w14:paraId="34B6DA1F" w14:textId="77777777" w:rsidR="00F26E2E" w:rsidRDefault="00B870A1">
      <w:pPr>
        <w:spacing w:before="120" w:after="60"/>
        <w:jc w:val="center"/>
      </w:pPr>
      <w:del w:id="9601" w:author="Claude" w:date="2026-07-10T00:00:00Z">
        <w:r>
          <w:rPr>
            <w:sz w:val="18"/>
            <w:szCs w:val="18"/>
          </w:rPr>
          <w:delText xml:space="preserve">表15 リスクと軽減策</w:delText>
        </w:r>
      </w:del>
      <w:ins w:id="9602" w:author="Claude" w:date="2026-07-10T00:00:00Z">
        <w:r>
          <w:rPr>
            <w:sz w:val="18"/>
            <w:szCs w:val="18"/>
          </w:rPr>
          <w:t xml:space="preserve">表16 リスクと軽減策</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40"/>
        <w:gridCol w:w="3060"/>
      </w:tblGrid>
      <w:tr w:rsidR="00F26E2E" w14:paraId="2ED02E74" w14:textId="77777777">
        <w:tblPrEx>
          <w:tblCellMar>
            <w:top w:w="0" w:type="dxa"/>
            <w:bottom w:w="0" w:type="dxa"/>
          </w:tblCellMar>
        </w:tblPrEx>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5DAAA35" w14:textId="77777777" w:rsidR="00F26E2E" w:rsidRDefault="00B870A1">
            <w:pPr>
              <w:spacing w:line="260" w:lineRule="auto"/>
            </w:pPr>
            <w:r>
              <w:rPr>
                <w:b/>
                <w:bCs/>
                <w:sz w:val="18"/>
                <w:szCs w:val="18"/>
              </w:rPr>
              <w:t>リスク</w:t>
            </w:r>
          </w:p>
        </w:tc>
        <w:tc>
          <w:tcPr>
            <w:tcW w:w="32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0C09005" w14:textId="77777777" w:rsidR="00F26E2E" w:rsidRDefault="00B870A1">
            <w:pPr>
              <w:spacing w:line="260" w:lineRule="auto"/>
            </w:pPr>
            <w:r>
              <w:rPr>
                <w:b/>
                <w:bCs/>
                <w:sz w:val="18"/>
                <w:szCs w:val="18"/>
              </w:rPr>
              <w:t>内容</w:t>
            </w:r>
          </w:p>
        </w:tc>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661BE59" w14:textId="77777777" w:rsidR="00F26E2E" w:rsidRDefault="00B870A1">
            <w:pPr>
              <w:spacing w:line="260" w:lineRule="auto"/>
            </w:pPr>
            <w:r>
              <w:rPr>
                <w:b/>
                <w:bCs/>
                <w:sz w:val="18"/>
                <w:szCs w:val="18"/>
              </w:rPr>
              <w:t>軽減策</w:t>
            </w:r>
          </w:p>
        </w:tc>
      </w:tr>
      <w:tr w:rsidR="00F26E2E" w14:paraId="6EE5959C"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92F4FB" w14:textId="77777777" w:rsidR="00F26E2E" w:rsidRDefault="00B870A1">
            <w:pPr>
              <w:spacing w:line="260" w:lineRule="auto"/>
            </w:pPr>
            <w:r>
              <w:rPr>
                <w:sz w:val="18"/>
                <w:szCs w:val="18"/>
              </w:rPr>
              <w:t>効果が出ない</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CCF6AF" w14:textId="77777777" w:rsidR="00F26E2E" w:rsidRDefault="00B870A1">
            <w:pPr>
              <w:spacing w:line="260" w:lineRule="auto"/>
            </w:pPr>
            <w:r>
              <w:rPr>
                <w:sz w:val="18"/>
                <w:szCs w:val="18"/>
              </w:rPr>
              <w:t>本研究の知見が .NET 圏小中規模に固有で、対象リポジトリでは再現しない</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206593" w14:textId="77777777" w:rsidR="00F26E2E" w:rsidRDefault="00B870A1">
            <w:pPr>
              <w:spacing w:line="260" w:lineRule="auto"/>
            </w:pPr>
            <w:r>
              <w:rPr>
                <w:sz w:val="18"/>
                <w:szCs w:val="18"/>
              </w:rPr>
              <w:t>P0健診で事前判定し、跨ぎ率が低ければ低コストで中止(健診自体が資産として残る)</w:t>
            </w:r>
          </w:p>
        </w:tc>
      </w:tr>
      <w:tr w:rsidR="00F26E2E" w14:paraId="56E6CAAE"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A9805F" w14:textId="77777777" w:rsidR="00F26E2E" w:rsidRDefault="00B870A1">
            <w:pPr>
              <w:spacing w:line="260" w:lineRule="auto"/>
            </w:pPr>
            <w:r>
              <w:rPr>
                <w:sz w:val="18"/>
                <w:szCs w:val="18"/>
              </w:rPr>
              <w:t>学習コスト</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AEC2B6" w14:textId="77777777" w:rsidR="00F26E2E" w:rsidRDefault="00B870A1">
            <w:pPr>
              <w:spacing w:line="260" w:lineRule="auto"/>
            </w:pPr>
            <w:r>
              <w:rPr>
                <w:sz w:val="18"/>
                <w:szCs w:val="18"/>
              </w:rPr>
              <w:t>担当者が工程・様式に習熟するまでの立ち上がり</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707FE1" w14:textId="77777777" w:rsidR="00F26E2E" w:rsidRDefault="00B870A1">
            <w:pPr>
              <w:spacing w:line="260" w:lineRule="auto"/>
            </w:pPr>
            <w:r>
              <w:rPr>
                <w:sz w:val="18"/>
                <w:szCs w:val="18"/>
              </w:rPr>
              <w:t>hub-first 部分移行で開始範囲を限定。playbook・スキル・治具が工程を機械的に強制</w:t>
            </w:r>
          </w:p>
        </w:tc>
      </w:tr>
      <w:tr w:rsidR="00F26E2E" w14:paraId="452D7561"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FA5D49" w14:textId="77777777" w:rsidR="00F26E2E" w:rsidRDefault="00B870A1">
            <w:pPr>
              <w:spacing w:line="260" w:lineRule="auto"/>
            </w:pPr>
            <w:r>
              <w:rPr>
                <w:sz w:val="18"/>
                <w:szCs w:val="18"/>
              </w:rPr>
              <w:t>測定の汚染</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D99ED3" w14:textId="77777777" w:rsidR="00F26E2E" w:rsidRDefault="00B870A1">
            <w:pPr>
              <w:spacing w:line="260" w:lineRule="auto"/>
            </w:pPr>
            <w:r>
              <w:rPr>
                <w:sz w:val="18"/>
                <w:szCs w:val="18"/>
              </w:rPr>
              <w:t>検査器側の誤りが測定値を汚す</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AECE4E" w14:textId="77777777" w:rsidR="00F26E2E" w:rsidRDefault="00B870A1">
            <w:pPr>
              <w:spacing w:line="260" w:lineRule="auto"/>
            </w:pPr>
            <w:r>
              <w:rPr>
                <w:sz w:val="18"/>
                <w:szCs w:val="18"/>
              </w:rPr>
              <w:t>4段対策(セルフテスト・較正・表現非依存・陽性対照)を初日から適用</w:t>
            </w:r>
          </w:p>
        </w:tc>
      </w:tr>
      <w:tr w:rsidR="00F26E2E" w14:paraId="040003DE"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FCEB6B" w14:textId="77777777" w:rsidR="00F26E2E" w:rsidRDefault="00B870A1">
            <w:pPr>
              <w:spacing w:line="260" w:lineRule="auto"/>
            </w:pPr>
            <w:r>
              <w:rPr>
                <w:sz w:val="18"/>
                <w:szCs w:val="18"/>
              </w:rPr>
              <w:t>形骸化</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E05844" w14:textId="77777777" w:rsidR="00F26E2E" w:rsidRDefault="00B870A1">
            <w:pPr>
              <w:spacing w:line="260" w:lineRule="auto"/>
            </w:pPr>
            <w:r>
              <w:rPr>
                <w:sz w:val="18"/>
                <w:szCs w:val="18"/>
              </w:rPr>
              <w:t>台帳が書かれるだけで検査に接続されない</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A6EDDD" w14:textId="77777777" w:rsidR="00F26E2E" w:rsidRDefault="00B870A1">
            <w:pPr>
              <w:spacing w:line="260" w:lineRule="auto"/>
            </w:pPr>
            <w:r>
              <w:rPr>
                <w:sz w:val="18"/>
                <w:szCs w:val="18"/>
              </w:rPr>
              <w:t>lint・diff監査・CIへの機械接続を移行ゲートの必須条件にする(本研究で実証済みの構成)</w:t>
            </w:r>
          </w:p>
        </w:tc>
      </w:tr>
    </w:tbl>
    <w:p w14:paraId="0FA10131" w14:textId="77777777" w:rsidR="00F26E2E" w:rsidRDefault="00F26E2E">
      <w:pPr>
        <w:spacing w:after="120"/>
      </w:pPr>
    </w:p>
    <w:p w14:paraId="2EB7685A" w14:textId="77777777" w:rsidR="00F26E2E" w:rsidRDefault="00B870A1">
      <w:pPr>
        <w:pStyle w:val="1"/>
        <w:pageBreakBefore/>
      </w:pPr>
      <w:bookmarkStart w:id="47" w:name="_Toc234340988"/>
      <w:r>
        <w:lastRenderedPageBreak/>
      </w:r>
      <w:del w:id="9595" w:author="Claude" w:date="2026-07-10T00:00:00Z">
        <w:r>
          <w:delText xml:space="preserve">15. おわりに</w:delText>
        </w:r>
      </w:del>
      <w:ins w:id="9596" w:author="Claude" w:date="2026-07-10T00:00:00Z">
        <w:r>
          <w:t xml:space="preserve">16. おわりに</w:t>
        </w:r>
      </w:ins>
      <w:bookmarkEnd w:id="47"/>
    </w:p>
    <w:p w14:paraId="4D2B1D56" w14:textId="77777777" w:rsidR="00F26E2E" w:rsidRDefault="00B870A1">
      <w:pPr>
        <w:spacing w:after="120" w:line="300" w:lineRule="auto"/>
        <w:jc w:val="both"/>
      </w:pPr>
      <w:r>
        <w:t>本研究は、AIをソフトウェア製造装置とみなす工業化がどこまで成立するかを、単一設計者・.NET/C# 小中規模題材という制約下の</w:t>
      </w:r>
      <w:del w:id="9827" w:author="Claude" w:date="2026-07-10T00:00:00Z">
        <w:r>
          <w:delText>10系列</w:delText>
        </w:r>
      </w:del>
      <w:ins w:id="9828" w:author="Claude" w:date="2026-07-10T00:00:00Z">
        <w:r>
          <w:t>12系列</w:t>
        </w:r>
      </w:ins>
      <w:r>
        <w:t xml:space="preserve">の実証で操作的に測定した。観測した範囲では、ロジックの核はBOMから鋳造でき、外部表面は知識の管理・領域に応じた検査・保守追跡を伴って初めて鋳造保証が立つ。ずるの記録という測定枠組み(第3.2節の判定手順による)は、手法の破れを失敗ではなく改善の入力に変え、改善ループが実測で効くこと(ずるが減ること)を繰り返し示した。変更管理・規模・UI・既存資産という実用上の各次元でも、取りこぼしを定量化し、同一題材の観測範囲では対策後に0まで減らす、というサイクルが成立した。</w:t>
      </w:r>
    </w:p>
    <w:p w14:paraId="0A114184" w14:textId="77777777" w:rsidR="00F26E2E" w:rsidRDefault="00B870A1">
      <w:pPr>
        <w:spacing w:after="120" w:line="300" w:lineRule="auto"/>
        <w:jc w:val="both"/>
      </w:pPr>
      <w:r>
        <w:t xml:space="preserve"/>
      </w:r>
      <w:del w:id="9829" w:author="Claude" w:date="2026-07-10T00:00:00Z">
        <w:r>
          <w:delText xml:space="preserve">残る最大の未検証は、単一設計者の外への可搬性と、数十万行級の規模である。前者は</w:delText>
        </w:r>
      </w:del>
      <w:ins w:id="9830" w:author="Claude" w:date="2026-07-10T00:00:00Z">
        <w:r>
          <w:t xml:space="preserve">残る最大の未検証は、人間担当者への可搬性と、数十万行級規模の製造工程である(AI担当者への可搬性は実験VIIIがN=3で確認し、導入前健診は百万行級で成立した)。前者は</w:t>
        </w:r>
      </w:ins>
      <w:r>
        <w:t xml:space="preserve"/>
      </w:r>
      <w:del w:id="9507" w:author="Claude" w:date="2026-07-10T00:00:00Z">
        <w:r>
          <w:delText xml:space="preserve">第14章</w:delText>
        </w:r>
      </w:del>
      <w:ins w:id="9508" w:author="Claude" w:date="2026-07-10T00:00:00Z">
        <w:r>
          <w:t xml:space="preserve">第15章</w:t>
        </w:r>
      </w:ins>
      <w:r>
        <w:t xml:space="preserve">の実証プロジェクトが、後者は実題材の到来が検証の機会となる。ソフトウェア開発が「速い手工業」に留まるか「測定可能な工業」へ進むかの分水嶺は、生成の速さではなく、</w:t>
      </w:r>
      <w:r>
        <w:rPr>
          <w:b/>
          <w:bCs/>
        </w:rPr>
        <w:t>沈黙の乖離を測る仕組みを持つか否か</w:t>
      </w:r>
      <w:r>
        <w:t>にあるというのが、本研究の一貫した観測である。</w:t>
      </w:r>
    </w:p>
    <w:p w14:paraId="530B0D30" w14:textId="77777777" w:rsidR="00F26E2E" w:rsidRDefault="00B870A1">
      <w:pPr>
        <w:pStyle w:val="1"/>
        <w:pageBreakBefore/>
      </w:pPr>
      <w:bookmarkStart w:id="48" w:name="_Toc234340989"/>
      <w:r>
        <w:lastRenderedPageBreak/>
        <w:t>参考文献</w:t>
      </w:r>
      <w:bookmarkEnd w:id="48"/>
    </w:p>
    <w:p w14:paraId="6A05D908" w14:textId="77777777" w:rsidR="00F26E2E" w:rsidRDefault="00B870A1">
      <w:pPr>
        <w:spacing w:after="60" w:line="260" w:lineRule="auto"/>
        <w:ind w:left="360" w:hanging="360"/>
      </w:pPr>
      <w:r>
        <w:rPr>
          <w:sz w:val="18"/>
          <w:szCs w:val="18"/>
        </w:rPr>
        <w:t>[1] B. Meyer, "Applying 'Design by Contract'," IEEE Computer, vol.25, no.10, pp.40-51, 1992.</w:t>
      </w:r>
    </w:p>
    <w:p w14:paraId="7D63E5A3" w14:textId="77777777" w:rsidR="00F26E2E" w:rsidRDefault="00B870A1">
      <w:pPr>
        <w:spacing w:after="60" w:line="260" w:lineRule="auto"/>
        <w:ind w:left="360" w:hanging="360"/>
      </w:pPr>
      <w:r>
        <w:rPr>
          <w:sz w:val="18"/>
          <w:szCs w:val="18"/>
        </w:rPr>
        <w:t>[2] O. C. Z. Gotel and A. C. W. Finkelstein, "An Analysis of the Requirements Traceability Problem," Proc. 1st Int'l Conf. Requirements Engineering, pp.94-101, 1994.</w:t>
      </w:r>
    </w:p>
    <w:p w14:paraId="7C6DA755" w14:textId="77777777" w:rsidR="00F26E2E" w:rsidRDefault="00B870A1">
      <w:pPr>
        <w:spacing w:after="60" w:line="260" w:lineRule="auto"/>
        <w:ind w:left="360" w:hanging="360"/>
      </w:pPr>
      <w:r>
        <w:rPr>
          <w:sz w:val="18"/>
          <w:szCs w:val="18"/>
        </w:rPr>
        <w:t>[3] P. Clements and L. Northrop, Software Product Lines: Practices and Patterns, Addison-Wesley, 2001.</w:t>
      </w:r>
    </w:p>
    <w:p w14:paraId="15B9514E" w14:textId="77777777" w:rsidR="00F26E2E" w:rsidRDefault="00B870A1">
      <w:pPr>
        <w:spacing w:after="60" w:line="260" w:lineRule="auto"/>
        <w:ind w:left="360" w:hanging="360"/>
      </w:pPr>
      <w:r>
        <w:rPr>
          <w:sz w:val="18"/>
          <w:szCs w:val="18"/>
        </w:rPr>
        <w:t>[4] M. M. Lehman, "Programs, Life Cycles, and Laws of Software Evolution," Proc. IEEE, vol.68, no.9, pp.1060-1076, 1980.</w:t>
      </w:r>
    </w:p>
    <w:p w14:paraId="0170E6B2" w14:textId="77777777" w:rsidR="00F26E2E" w:rsidRDefault="00B870A1">
      <w:pPr>
        <w:spacing w:after="60" w:line="260" w:lineRule="auto"/>
        <w:ind w:left="360" w:hanging="360"/>
      </w:pPr>
      <w:r>
        <w:rPr>
          <w:sz w:val="18"/>
          <w:szCs w:val="18"/>
        </w:rPr>
        <w:t>[5] M. Chen et al., "Evaluating Large Language Models Trained on Code," arXiv:2107.03374, 2021.</w:t>
      </w:r>
    </w:p>
    <w:p w14:paraId="634EE778" w14:textId="77777777" w:rsidR="00F26E2E" w:rsidRDefault="00B870A1">
      <w:pPr>
        <w:spacing w:after="60" w:line="260" w:lineRule="auto"/>
        <w:ind w:left="360" w:hanging="360"/>
      </w:pPr>
      <w:r>
        <w:rPr>
          <w:sz w:val="18"/>
          <w:szCs w:val="18"/>
        </w:rPr>
        <w:t>[6] A. Avizienis, "The N-Version Approach to Fault-Tolerant Software," IEEE Trans. Software Engineering, vol.SE-11, no.12, pp.1491-1501, 1985.</w:t>
      </w:r>
    </w:p>
    <w:p w14:paraId="6512D842" w14:textId="77777777" w:rsidR="00F26E2E" w:rsidRDefault="00B870A1">
      <w:pPr>
        <w:spacing w:after="60" w:line="260" w:lineRule="auto"/>
        <w:ind w:left="360" w:hanging="360"/>
      </w:pPr>
      <w:r>
        <w:rPr>
          <w:sz w:val="18"/>
          <w:szCs w:val="18"/>
        </w:rPr>
        <w:t>[7] H. D. Mills, M. Dyer, and R. C. Linger, "Cleanroom Software Engineering," IEEE Software, vol.4, no.5, pp.19-25, 1987.</w:t>
      </w:r>
    </w:p>
    <w:p w14:paraId="1EFF5656" w14:textId="77777777" w:rsidR="00F26E2E" w:rsidRDefault="00B870A1">
      <w:pPr>
        <w:spacing w:after="60" w:line="260" w:lineRule="auto"/>
        <w:ind w:left="360" w:hanging="360"/>
      </w:pPr>
      <w:r>
        <w:rPr>
          <w:sz w:val="18"/>
          <w:szCs w:val="18"/>
        </w:rPr>
        <w:t>[8] D. C. Schmidt, "Model-Driven Engineering," IEEE Computer, vol.39, no.2, pp.25-31, 2006.</w:t>
      </w:r>
    </w:p>
    <w:p w14:paraId="449FEC78" w14:textId="77777777" w:rsidR="00F26E2E" w:rsidRDefault="00B870A1">
      <w:pPr>
        <w:spacing w:after="60" w:line="260" w:lineRule="auto"/>
        <w:ind w:left="360" w:hanging="360"/>
      </w:pPr>
      <w:r>
        <w:rPr>
          <w:sz w:val="18"/>
          <w:szCs w:val="18"/>
        </w:rPr>
        <w:t>[9] A. Potdar and E. Shihab, "An Exploratory Study on Self-Admitted Technical Debt," Proc. ICSME, pp.91-100, 2014.</w:t>
      </w:r>
    </w:p>
    <w:p w14:paraId="463F9F85" w14:textId="77777777" w:rsidR="00F26E2E" w:rsidRDefault="00B870A1">
      <w:pPr>
        <w:spacing w:after="60" w:line="260" w:lineRule="auto"/>
        <w:ind w:left="360" w:hanging="360"/>
      </w:pPr>
      <w:r>
        <w:rPr>
          <w:sz w:val="18"/>
          <w:szCs w:val="18"/>
        </w:rPr>
        <w:t>[10] S. A. Bohner and R. S. Arnold (eds.), Software Change Impact Analysis, IEEE Computer Society Press, 1996.</w:t>
      </w:r>
    </w:p>
    <w:p w14:paraId="11D788B0" w14:textId="77777777" w:rsidR="00F26E2E" w:rsidRDefault="00B870A1">
      <w:pPr>
        <w:spacing w:after="60" w:line="260" w:lineRule="auto"/>
        <w:ind w:left="360" w:hanging="360"/>
      </w:pPr>
      <w:r>
        <w:rPr>
          <w:sz w:val="18"/>
          <w:szCs w:val="18"/>
        </w:rPr>
        <w:t>[11] E. T. Barr, M. Harman, P. McMinn, M. Shahbaz, and S. Yoo, "The Oracle Problem in Software Testing: A Survey," IEEE Trans. Software Engineering, vol.41, no.5, pp.507-525, 2015.</w:t>
      </w:r>
    </w:p>
    <w:p w14:paraId="14A37379" w14:textId="77777777" w:rsidR="00F26E2E" w:rsidRDefault="00B870A1">
      <w:pPr>
        <w:spacing w:after="60" w:line="260" w:lineRule="auto"/>
        <w:ind w:left="360" w:hanging="360"/>
      </w:pPr>
      <w:r>
        <w:rPr>
          <w:sz w:val="18"/>
          <w:szCs w:val="18"/>
        </w:rPr>
        <w:t>[12] T. Y. Chen, S. C. Cheung, and S. M. Yiu, "Metamorphic Testing: A New Approach for Generating Next Test Cases," Technical Report HKUST-CS98-01, Hong Kong Univ. of Science and Technology, 1998.</w:t>
      </w:r>
    </w:p>
    <w:p w14:paraId="5D91B0E3" w14:textId="77777777" w:rsidR="00F26E2E" w:rsidRDefault="00B870A1">
      <w:pPr>
        <w:spacing w:after="60" w:line="260" w:lineRule="auto"/>
        <w:ind w:left="360" w:hanging="360"/>
      </w:pPr>
      <w:r>
        <w:rPr>
          <w:sz w:val="18"/>
          <w:szCs w:val="18"/>
        </w:rPr>
        <w:t>[13] G. Antoniol, G. Canfora, G. Casazza, A. De Lucia, and E. Merlo, "Recovering Traceability Links between Code and Documentation," IEEE Trans. Software Engineering, vol.28, no.10, pp.970-983, 2002.</w:t>
      </w:r>
    </w:p>
    <w:p w14:paraId="393BDCB1" w14:textId="77777777" w:rsidR="00F26E2E" w:rsidRDefault="00B870A1">
      <w:pPr>
        <w:spacing w:after="60" w:line="260" w:lineRule="auto"/>
        <w:ind w:left="360" w:hanging="360"/>
      </w:pPr>
      <w:r>
        <w:rPr>
          <w:sz w:val="18"/>
          <w:szCs w:val="18"/>
        </w:rPr>
        <w:t>[14] P. Runeson and M. Höst, "Guidelines for Conducting and Reporting Case Study Research in Software Engineering," Empirical Software Engineering, vol.14, no.2, pp.131-164, 2009.</w:t>
      </w:r>
    </w:p>
    <w:p w14:paraId="488E3F2D" w14:textId="77777777" w:rsidR="00F26E2E" w:rsidRDefault="00B870A1">
      <w:pPr>
        <w:spacing w:after="60" w:line="260" w:lineRule="auto"/>
        <w:ind w:left="360" w:hanging="360"/>
      </w:pPr>
      <w:r>
        <w:rPr>
          <w:sz w:val="18"/>
          <w:szCs w:val="18"/>
        </w:rPr>
        <w:t>[15] R. Baskerville and A. T. Wood-Harper, "A Critical Perspective on Action Research as a Method for Information Systems Research," Journal of Information Technology, vol.11, no.3, pp.235-246, 1996.</w:t>
      </w:r>
    </w:p>
    <w:p w14:paraId="141A8920" w14:textId="77777777" w:rsidR="00F26E2E" w:rsidRDefault="00B870A1">
      <w:pPr>
        <w:spacing w:after="60" w:line="260" w:lineRule="auto"/>
        <w:ind w:left="360" w:hanging="360"/>
      </w:pPr>
      <w:r>
        <w:rPr>
          <w:sz w:val="18"/>
          <w:szCs w:val="18"/>
        </w:rPr>
        <w:t>[16] C. E. Jimenez, J. Yang, A. Wettig, S. Yao, K. Pei, O. Press, and K. Narasimhan, "SWE-bench: Can Language Models Resolve Real-World GitHub Issues?" Proc. ICLR, 2024.</w:t>
      </w:r>
    </w:p>
    <w:p w14:paraId="590B5A0E" w14:textId="77777777" w:rsidR="00F26E2E" w:rsidRDefault="00B870A1">
      <w:pPr>
        <w:spacing w:after="60" w:line="260" w:lineRule="auto"/>
        <w:ind w:left="360" w:hanging="360"/>
      </w:pPr>
      <w:r>
        <w:rPr>
          <w:sz w:val="18"/>
          <w:szCs w:val="18"/>
        </w:rPr>
        <w:t>[17] W. Cunningham, "The WyCash Portfolio Management System," OOPSLA Experience Report (Addendum), 1992.</w:t>
      </w:r>
    </w:p>
    <w:p w14:paraId="238AA53A" w14:textId="77777777" w:rsidR="00F26E2E" w:rsidRDefault="00B870A1">
      <w:pPr>
        <w:spacing w:after="60" w:line="260" w:lineRule="auto"/>
        <w:ind w:left="360" w:hanging="360"/>
      </w:pPr>
      <w:r>
        <w:rPr>
          <w:sz w:val="18"/>
          <w:szCs w:val="18"/>
        </w:rPr>
        <w:t>[18] A. Tornhill, Your Code as a Crime Scene, Pragmatic Bookshelf, 2015.</w:t>
      </w:r>
    </w:p>
    <w:p w14:paraId="18F16941" w14:textId="77777777" w:rsidR="00F26E2E" w:rsidRDefault="00B870A1">
      <w:pPr>
        <w:spacing w:after="60" w:line="260" w:lineRule="auto"/>
        <w:ind w:left="360" w:hanging="360"/>
      </w:pPr>
      <w:r>
        <w:rPr>
          <w:sz w:val="18"/>
          <w:szCs w:val="18"/>
        </w:rPr>
        <w:t>[19] NTIA, "The Minimum Elements For a Software Bill of Materials (SBOM)," U.S. Department of Commerce, 2021.</w:t>
      </w:r>
    </w:p>
    <w:p w14:paraId="005FAB86" w14:textId="77777777" w:rsidR="00F26E2E" w:rsidRDefault="00B870A1">
      <w:pPr>
        <w:pStyle w:val="1"/>
        <w:pageBreakBefore/>
      </w:pPr>
      <w:bookmarkStart w:id="49" w:name="_Toc234340990"/>
      <w:r>
        <w:lastRenderedPageBreak/>
        <w:t>付録A: 証拠リポジトリ一覧と再現性の階層</w:t>
      </w:r>
      <w:bookmarkEnd w:id="49"/>
    </w:p>
    <w:p w14:paraId="7143DD0A" w14:textId="77777777" w:rsidR="00F26E2E" w:rsidRDefault="00B870A1">
      <w:pPr>
        <w:spacing w:after="120" w:line="300" w:lineRule="auto"/>
        <w:jc w:val="both"/>
      </w:pPr>
      <w:r>
        <w:t>全実験の入力(BOM・オラクル)と出力(製造成果物・採点・台帳)はコミット・タグとして固定されている。再現性は次の3階層で明示する。</w:t>
      </w:r>
    </w:p>
    <w:p w14:paraId="5383ACAA" w14:textId="77777777" w:rsidR="00F26E2E" w:rsidRDefault="00B870A1">
      <w:pPr>
        <w:pStyle w:val="a4"/>
        <w:numPr>
          <w:ilvl w:val="0"/>
          <w:numId w:val="2"/>
        </w:numPr>
        <w:spacing w:after="60" w:line="300" w:lineRule="auto"/>
        <w:jc w:val="both"/>
      </w:pPr>
      <w:r>
        <w:rPr>
          <w:b/>
          <w:bCs/>
        </w:rPr>
        <w:t>階層1(完全再実行可能)</w:t>
      </w:r>
      <w:r>
        <w:t>: 公開リポジトリ・タグ・スクリプト・期待出力が揃っており、第三者が再実行できる。</w:t>
      </w:r>
    </w:p>
    <w:p w14:paraId="7D83CA80" w14:textId="77777777" w:rsidR="00F26E2E" w:rsidRDefault="00B870A1">
      <w:pPr>
        <w:pStyle w:val="a4"/>
        <w:numPr>
          <w:ilvl w:val="0"/>
          <w:numId w:val="2"/>
        </w:numPr>
        <w:spacing w:after="60" w:line="300" w:lineRule="auto"/>
        <w:jc w:val="both"/>
      </w:pPr>
      <w:r>
        <w:rPr>
          <w:b/>
          <w:bCs/>
        </w:rPr>
        <w:t>階層2(監査可能)</w:t>
      </w:r>
      <w:r>
        <w:t>: リポジトリは非公開だが、集計表・個票・コミットID・diff統計が残っており、開示の下で監査できる。</w:t>
      </w:r>
    </w:p>
    <w:p w14:paraId="43FC7B0C" w14:textId="77777777" w:rsidR="00F26E2E" w:rsidRDefault="00B870A1">
      <w:pPr>
        <w:pStyle w:val="a4"/>
        <w:numPr>
          <w:ilvl w:val="0"/>
          <w:numId w:val="2"/>
        </w:numPr>
        <w:spacing w:after="60" w:line="300" w:lineRule="auto"/>
        <w:jc w:val="both"/>
      </w:pPr>
      <w:r>
        <w:rPr>
          <w:b/>
          <w:bCs/>
        </w:rPr>
        <w:t>階層3(著者環境依存)</w:t>
      </w:r>
      <w:r>
        <w:t>: 実機UI・非公開データ・AI実行ログなど、著者環境でのみ確認可能。</w:t>
      </w:r>
    </w:p>
    <w:p w14:paraId="48096096" w14:textId="77777777" w:rsidR="00F26E2E" w:rsidRDefault="00B870A1">
      <w:pPr>
        <w:spacing w:before="120" w:after="60"/>
        <w:jc w:val="center"/>
      </w:pPr>
      <w:del w:id="9599" w:author="Claude" w:date="2026-07-10T00:00:00Z">
        <w:r>
          <w:rPr>
            <w:sz w:val="18"/>
            <w:szCs w:val="18"/>
          </w:rPr>
          <w:delText xml:space="preserve">表16 証拠リポジトリと再現性階層</w:delText>
        </w:r>
      </w:del>
      <w:ins w:id="9600" w:author="Claude" w:date="2026-07-10T00:00:00Z">
        <w:r>
          <w:rPr>
            <w:sz w:val="18"/>
            <w:szCs w:val="18"/>
          </w:rPr>
          <w:t xml:space="preserve">表17 証拠リポジトリと再現性階層</w:t>
        </w:r>
      </w:ins>
      <w:r>
        <w:rPr>
          <w:sz w:val="18"/>
          <w:szCs w:val="18"/>
        </w:rPr>
        <w:t xml:space="preserve">(artifact availability)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5940"/>
      </w:tblGrid>
      <w:tr w:rsidR="00F26E2E" w14:paraId="289A426C" w14:textId="77777777">
        <w:tblPrEx>
          <w:tblCellMar>
            <w:top w:w="0" w:type="dxa"/>
            <w:bottom w:w="0" w:type="dxa"/>
          </w:tblCellMar>
        </w:tblPrEx>
        <w:trPr>
          <w:tblHeader/>
        </w:trPr>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ACB438B" w14:textId="77777777" w:rsidR="00F26E2E" w:rsidRDefault="00B870A1">
            <w:pPr>
              <w:spacing w:line="260" w:lineRule="auto"/>
            </w:pPr>
            <w:r>
              <w:rPr>
                <w:b/>
                <w:bCs/>
                <w:sz w:val="18"/>
                <w:szCs w:val="18"/>
              </w:rPr>
              <w:t>リポジトリ</w:t>
            </w:r>
          </w:p>
        </w:tc>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2EAF84C" w14:textId="77777777" w:rsidR="00F26E2E" w:rsidRDefault="00B870A1">
            <w:pPr>
              <w:spacing w:line="260" w:lineRule="auto"/>
            </w:pPr>
            <w:r>
              <w:rPr>
                <w:b/>
                <w:bCs/>
                <w:sz w:val="18"/>
                <w:szCs w:val="18"/>
              </w:rPr>
              <w:t>階層</w:t>
            </w:r>
          </w:p>
        </w:tc>
        <w:tc>
          <w:tcPr>
            <w:tcW w:w="59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B445C6B" w14:textId="77777777" w:rsidR="00F26E2E" w:rsidRDefault="00B870A1">
            <w:pPr>
              <w:spacing w:line="260" w:lineRule="auto"/>
            </w:pPr>
            <w:r>
              <w:rPr>
                <w:b/>
                <w:bCs/>
                <w:sz w:val="18"/>
                <w:szCs w:val="18"/>
              </w:rPr>
              <w:t>所在・再現単位・内容</w:t>
            </w:r>
          </w:p>
        </w:tc>
      </w:tr>
      <w:tr w:rsidR="00F26E2E" w14:paraId="5EAFD2C4"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F30300" w14:textId="77777777" w:rsidR="00F26E2E" w:rsidRDefault="00B870A1">
            <w:pPr>
              <w:spacing w:line="260" w:lineRule="auto"/>
            </w:pPr>
            <w:r>
              <w:rPr>
                <w:sz w:val="18"/>
                <w:szCs w:val="18"/>
              </w:rPr>
              <w:t>BomDD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C6E1B4"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CD93E6" w14:textId="77777777" w:rsidR="00F26E2E" w:rsidRDefault="00B870A1">
            <w:pPr>
              <w:spacing w:line="260" w:lineRule="auto"/>
            </w:pPr>
            <w:r>
              <w:rPr>
                <w:sz w:val="18"/>
                <w:szCs w:val="18"/>
              </w:rPr>
              <w:t>github.com/akiramei/BomDD ― 方法論正本(method/)・FINDINGS・WHITEPAPER・治具(method/tools/)・改善ログ</w:t>
            </w:r>
            <w:ins w:id="9990" w:author="Claude" w:date="2026-07-10T00:00:00Z">
              <w:r>
                <w:rPr>
                  <w:sz w:val="18"/>
                  <w:szCs w:val="18"/>
                </w:rPr>
                <w:t xml:space="preserve">・ハーネス自己適用台帳(bomdd/ ECO-001〜007)・自己適合ゲート(self-conformance+CI)</w:t>
              </w:r>
            </w:ins>
            <w:r>
              <w:rPr>
                <w:sz w:val="18"/>
                <w:szCs w:val="18"/>
              </w:rPr>
              <w:t xml:space="preserve"/>
            </w:r>
          </w:p>
        </w:tc>
      </w:tr>
      <w:tr w:rsidR="00F26E2E" w14:paraId="788EEE3E"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359EEB" w14:textId="77777777" w:rsidR="00F26E2E" w:rsidRDefault="00B870A1">
            <w:pPr>
              <w:spacing w:line="260" w:lineRule="auto"/>
            </w:pPr>
            <w:r>
              <w:rPr>
                <w:sz w:val="18"/>
                <w:szCs w:val="18"/>
              </w:rPr>
              <w:t>BomDD-WebApi-Sample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1E5E90"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1E6ED7" w14:textId="77777777" w:rsidR="00F26E2E" w:rsidRDefault="00B870A1">
            <w:pPr>
              <w:spacing w:line="260" w:lineRule="auto"/>
            </w:pPr>
            <w:r>
              <w:rPr>
                <w:sz w:val="18"/>
                <w:szCs w:val="18"/>
              </w:rPr>
              <w:t>github.com/akiramei/BomDD-WebApi-Sample ― 実験II Web API系列。入力凍結タグ webapi-02-input-bom。コミット列 35c3022→7b3a4f2→c46fe8b→4eed25f→84338b0</w:t>
            </w:r>
          </w:p>
        </w:tc>
      </w:tr>
      <w:tr w:rsidR="00F26E2E" w14:paraId="4D5203BE"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56ACF2" w14:textId="77777777" w:rsidR="00F26E2E" w:rsidRDefault="00B870A1">
            <w:pPr>
              <w:spacing w:line="260" w:lineRule="auto"/>
            </w:pPr>
            <w:r>
              <w:rPr>
                <w:sz w:val="18"/>
                <w:szCs w:val="18"/>
              </w:rPr>
              <w:t>BomDD-DistributedSaga-Sample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359375"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66DDA5" w14:textId="77777777" w:rsidR="00F26E2E" w:rsidRDefault="00B870A1">
            <w:pPr>
              <w:spacing w:line="260" w:lineRule="auto"/>
            </w:pPr>
            <w:r>
              <w:rPr>
                <w:sz w:val="18"/>
                <w:szCs w:val="18"/>
              </w:rPr>
              <w:t>github.com/akiramei/BomDD-DistributedSaga-Sample ― 実験II 分散Saga系列。タグ saga-02-input-bom / v0.1-saga-multifactory。再現手順 docs/reproduce-saga-v2.md</w:t>
            </w:r>
          </w:p>
        </w:tc>
      </w:tr>
      <w:tr w:rsidR="00F26E2E" w14:paraId="63B37DDB"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667314" w14:textId="77777777" w:rsidR="00F26E2E" w:rsidRDefault="00B870A1">
            <w:pPr>
              <w:spacing w:line="260" w:lineRule="auto"/>
            </w:pPr>
            <w:r>
              <w:rPr>
                <w:sz w:val="18"/>
                <w:szCs w:val="18"/>
              </w:rPr>
              <w:t>BomDD-LibraryLending-Sample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59A50D"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1DB4F2" w14:textId="77777777" w:rsidR="00F26E2E" w:rsidRDefault="00B870A1">
            <w:pPr>
              <w:spacing w:line="260" w:lineRule="auto"/>
            </w:pPr>
            <w:r>
              <w:rPr>
                <w:sz w:val="18"/>
                <w:szCs w:val="18"/>
              </w:rPr>
              <w:t>github.com/akiramei/BomDD-LibraryLending-Sample ― 実験III フォワード全系列。タグ forward-01-input〜v0.6-forward-04。再現手順 docs/reproduce-forward-01.md。全数値 bomdd/52-metrics.yaml</w:t>
            </w:r>
          </w:p>
        </w:tc>
      </w:tr>
      <w:tr w:rsidR="00F26E2E" w14:paraId="170D04F3"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F02182" w14:textId="77777777" w:rsidR="00F26E2E" w:rsidRDefault="00B870A1">
            <w:pPr>
              <w:spacing w:line="260" w:lineRule="auto"/>
            </w:pPr>
            <w:r>
              <w:rPr>
                <w:sz w:val="18"/>
                <w:szCs w:val="18"/>
              </w:rPr>
              <w:t>BomDD-Plm</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426818"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A041E6" w14:textId="77777777" w:rsidR="00F26E2E" w:rsidRDefault="00B870A1">
            <w:pPr>
              <w:spacing w:line="260" w:lineRule="auto"/>
            </w:pPr>
            <w:r>
              <w:rPr>
                <w:sz w:val="18"/>
                <w:szCs w:val="18"/>
              </w:rPr>
              <w:t>github.com/akiramei/BomDD-Plm ― 実験IV 自己適用。タグ v0.1-plm-accepted / v0.2-eco-001-accepted / v0.3-eco-002-accepted</w:t>
            </w:r>
          </w:p>
        </w:tc>
      </w:tr>
      <w:tr w:rsidR="00F26E2E" w14:paraId="680ACC4C"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83A36F" w14:textId="77777777" w:rsidR="00F26E2E" w:rsidRDefault="00B870A1">
            <w:pPr>
              <w:spacing w:line="260" w:lineRule="auto"/>
            </w:pPr>
            <w:r>
              <w:rPr>
                <w:sz w:val="18"/>
                <w:szCs w:val="18"/>
              </w:rPr>
              <w:t>ViewPrism2</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21CC43" w14:textId="77777777" w:rsidR="00F26E2E" w:rsidRDefault="00B870A1">
            <w:pPr>
              <w:spacing w:line="260" w:lineRule="auto"/>
            </w:pPr>
            <w:r>
              <w:rPr>
                <w:sz w:val="18"/>
                <w:szCs w:val="18"/>
              </w:rPr>
              <w:t>2</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A6189A" w14:textId="77777777" w:rsidR="00F26E2E" w:rsidRDefault="00B870A1">
            <w:pPr>
              <w:spacing w:line="260" w:lineRule="auto"/>
            </w:pPr>
            <w:r>
              <w:rPr>
                <w:sz w:val="18"/>
                <w:szCs w:val="18"/>
              </w:rPr>
              <w:t>非公開 ― 実験V 規模系列(遡及採点の個票 bomdd/studies/・god-VM解体5段・実ECO 50件超の台帳・hub_ledger)。採点治具は BomDD 側 method/tools/impact-retrospective.py として公開済み</w:t>
            </w:r>
          </w:p>
        </w:tc>
      </w:tr>
      <w:tr w:rsidR="00F26E2E" w14:paraId="21964E21"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4C5F4C" w14:textId="77777777" w:rsidR="00F26E2E" w:rsidRDefault="00B870A1">
            <w:pPr>
              <w:spacing w:line="260" w:lineRule="auto"/>
            </w:pPr>
            <w:r>
              <w:rPr>
                <w:sz w:val="18"/>
                <w:szCs w:val="18"/>
              </w:rPr>
              <w:t>MoviePad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F0985C" w14:textId="77777777" w:rsidR="00F26E2E" w:rsidRDefault="00B870A1">
            <w:pPr>
              <w:spacing w:line="260" w:lineRule="auto"/>
            </w:pPr>
            <w:r>
              <w:rPr>
                <w:sz w:val="18"/>
                <w:szCs w:val="18"/>
              </w:rPr>
              <w:t>2〜3</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11F2A4" w14:textId="77777777" w:rsidR="00F26E2E" w:rsidRDefault="00B870A1">
            <w:pPr>
              <w:spacing w:line="260" w:lineRule="auto"/>
            </w:pPr>
            <w:r>
              <w:rPr>
                <w:sz w:val="18"/>
                <w:szCs w:val="18"/>
              </w:rPr>
              <w:t>非公開 ― 実験I リバース7ループ・実験VI UI-CAD系列。裁定台帳・盲検プロトコル・採点(branch bomdd-mock-inspect-01 / bomdd-model-sensitivity-01)=階層2。実機UI確認=階層3</w:t>
            </w:r>
          </w:p>
        </w:tc>
      </w:tr>
      <w:tr w:rsidR="00F26E2E" w14:paraId="7E35684B"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400595" w14:textId="77777777" w:rsidR="00F26E2E" w:rsidRDefault="00B870A1">
            <w:pPr>
              <w:spacing w:line="260" w:lineRule="auto"/>
            </w:pPr>
            <w:r>
              <w:rPr>
                <w:sz w:val="18"/>
                <w:szCs w:val="18"/>
              </w:rPr>
              <w:t>ViewGrid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22E472" w14:textId="77777777" w:rsidR="00F26E2E" w:rsidRDefault="00B870A1">
            <w:pPr>
              <w:spacing w:line="260" w:lineRule="auto"/>
            </w:pPr>
            <w:r>
              <w:rPr>
                <w:sz w:val="18"/>
                <w:szCs w:val="18"/>
              </w:rPr>
              <w:t>2</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A2AF8B" w14:textId="77777777" w:rsidR="00F26E2E" w:rsidRDefault="00B870A1">
            <w:pPr>
              <w:spacing w:line="260" w:lineRule="auto"/>
            </w:pPr>
            <w:r>
              <w:rPr>
                <w:sz w:val="18"/>
                <w:szCs w:val="18"/>
              </w:rPr>
              <w:t>非公開 ― 実験VII stage-0健診・hub-first移行。一次記録 bomdd/52-metrics.yaml(コミット e3bc0d0 / 1632413)</w:t>
            </w:r>
          </w:p>
        </w:tc>
      </w:tr>
      <w:tr>
        <w:trPr>
          <w:ins w:id="9932" w:author="Claude" w:date="2026-07-10T00:00:00Z"/>
        </w:trPr>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26" w:author="Claude" w:date="2026-07-10T00:00:00Z"/>
              </w:rPr>
            </w:pPr>
            <w:ins w:id="9927" w:author="Claude" w:date="2026-07-10T00:00:00Z">
              <w:r>
                <w:rPr>
                  <w:sz w:val="18"/>
                  <w:szCs w:val="18"/>
                </w:rPr>
                <w:t xml:space="preserve">BomDD-Transfer01〜03</w:t>
              </w:r>
            </w:ins>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28" w:author="Claude" w:date="2026-07-10T00:00:00Z"/>
              </w:rPr>
            </w:pPr>
            <w:ins w:id="9929" w:author="Claude" w:date="2026-07-10T00:00:00Z">
              <w:r>
                <w:rPr>
                  <w:sz w:val="18"/>
                  <w:szCs w:val="18"/>
                </w:rPr>
                <w:t xml:space="preserve">2</w:t>
              </w:r>
            </w:ins>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pPr>
              <w:spacing w:line="260" w:lineRule="auto"/>
              <w:rPr>
                <w:ins w:id="9930" w:author="Claude" w:date="2026-07-10T00:00:00Z"/>
              </w:rPr>
            </w:pPr>
            <w:ins w:id="9931" w:author="Claude" w:date="2026-07-10T00:00:00Z">
              <w:r>
                <w:rPr>
                  <w:sz w:val="18"/>
                  <w:szCs w:val="18"/>
                </w:rPr>
                <w:t xml:space="preserve">ローカル ― 実験VIII 担当者転移(t1/t2/t3)。kit凍結タグ transfer01-kit-v1〜v3(BomDD側)・介入台帳・事前予測・採点= BomDD loops/transfer-01〜03/</w:t>
              </w:r>
            </w:ins>
          </w:p>
        </w:tc>
      </w:tr>
    </w:tbl>
    <w:p w14:paraId="61EF0EAA" w14:textId="77777777" w:rsidR="00F26E2E" w:rsidRDefault="00F26E2E">
      <w:pPr>
        <w:spacing w:after="120"/>
      </w:pPr>
    </w:p>
    <w:p w14:paraId="2B126EB2" w14:textId="77777777" w:rsidR="00F26E2E" w:rsidRDefault="00B870A1">
      <w:pPr>
        <w:spacing w:after="120" w:line="300" w:lineRule="auto"/>
        <w:jc w:val="both"/>
      </w:pPr>
      <w:r>
        <w:rPr>
          <w:sz w:val="18"/>
          <w:szCs w:val="18"/>
        </w:rPr>
        <w:lastRenderedPageBreak/>
        <w:t>非公開リポジトリ由来の最重要証拠(第8章 scale-01/02・第10章 ViewGrid)については、匿名化した採点個票・集計CSV・コミットハッシュとdiff統計を BomDD リポジトリの公開領域へ順次移す方針である(採点治具は公開済み)。公開までの間は、開示合意の下での監査に応じられる形で個票・台帳を保全している。</w:t>
      </w:r>
      <w:ins w:id="9991" w:author="Claude" w:date="2026-07-10T00:00:00Z">
        <w:r>
          <w:t xml:space="preserve">なお採点治具 impact-retrospective.py は2026年7月10日に採点規約v2(集計のfail-closed化 ― unit へ写像できない実変更を見出しへ算入)へ改訂された。v1の数値は出力の decomposition フィールドで恒久再現でき、第8章の公表値(裁定済みの3分解)には波及しない。</w:t>
        </w:r>
      </w:ins>
      <w:r>
        <w:t xml:space="preserve"/>
      </w:r>
    </w:p>
    <w:p w14:paraId="7D2D5B75" w14:textId="77777777" w:rsidR="00F26E2E" w:rsidRDefault="00B870A1">
      <w:pPr>
        <w:pStyle w:val="1"/>
        <w:pageBreakBefore/>
      </w:pPr>
      <w:bookmarkStart w:id="50" w:name="_Toc234340991"/>
      <w:r>
        <w:lastRenderedPageBreak/>
        <w:t>付録B: 用語集</w:t>
      </w:r>
      <w:bookmarkEnd w:id="50"/>
    </w:p>
    <w:p w14:paraId="501A8B91" w14:textId="77777777" w:rsidR="00F26E2E" w:rsidRDefault="00B870A1">
      <w:pPr>
        <w:spacing w:before="120" w:after="60"/>
        <w:jc w:val="center"/>
      </w:pPr>
      <w:del w:id="9597" w:author="Claude" w:date="2026-07-10T00:00:00Z">
        <w:r>
          <w:rPr>
            <w:sz w:val="18"/>
            <w:szCs w:val="18"/>
          </w:rPr>
          <w:delText xml:space="preserve">表17 用語集</w:delText>
        </w:r>
      </w:del>
      <w:ins w:id="9598" w:author="Claude" w:date="2026-07-10T00:00:00Z">
        <w:r>
          <w:rPr>
            <w:sz w:val="18"/>
            <w:szCs w:val="18"/>
          </w:rPr>
          <w:t xml:space="preserve">表18 用語集</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840"/>
      </w:tblGrid>
      <w:tr w:rsidR="00F26E2E" w14:paraId="0B62432E" w14:textId="77777777">
        <w:tblPrEx>
          <w:tblCellMar>
            <w:top w:w="0" w:type="dxa"/>
            <w:bottom w:w="0" w:type="dxa"/>
          </w:tblCellMar>
        </w:tblPrEx>
        <w:trPr>
          <w:tblHeader/>
        </w:trPr>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5692174" w14:textId="77777777" w:rsidR="00F26E2E" w:rsidRDefault="00B870A1">
            <w:pPr>
              <w:spacing w:line="260" w:lineRule="auto"/>
            </w:pPr>
            <w:r>
              <w:rPr>
                <w:b/>
                <w:bCs/>
                <w:sz w:val="18"/>
                <w:szCs w:val="18"/>
              </w:rPr>
              <w:t>用語</w:t>
            </w:r>
          </w:p>
        </w:tc>
        <w:tc>
          <w:tcPr>
            <w:tcW w:w="68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D352892" w14:textId="77777777" w:rsidR="00F26E2E" w:rsidRDefault="00B870A1">
            <w:pPr>
              <w:spacing w:line="260" w:lineRule="auto"/>
            </w:pPr>
            <w:r>
              <w:rPr>
                <w:b/>
                <w:bCs/>
                <w:sz w:val="18"/>
                <w:szCs w:val="18"/>
              </w:rPr>
              <w:t>定義</w:t>
            </w:r>
          </w:p>
        </w:tc>
      </w:tr>
      <w:tr w:rsidR="00F26E2E" w14:paraId="0BFC92CF"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B802E4" w14:textId="77777777" w:rsidR="00F26E2E" w:rsidRDefault="00B870A1">
            <w:pPr>
              <w:spacing w:line="260" w:lineRule="auto"/>
            </w:pPr>
            <w:r>
              <w:rPr>
                <w:sz w:val="18"/>
                <w:szCs w:val="18"/>
              </w:rPr>
              <w:t>ずる(cheat)</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53D418" w14:textId="77777777" w:rsidR="00F26E2E" w:rsidRDefault="00B870A1">
            <w:pPr>
              <w:spacing w:line="260" w:lineRule="auto"/>
            </w:pPr>
            <w:r>
              <w:rPr>
                <w:sz w:val="18"/>
                <w:szCs w:val="18"/>
              </w:rPr>
              <w:t>手法から導けず、従来手法(人間の判断・慣習)で埋めた箇所。失敗でなく観測データ</w:t>
            </w:r>
          </w:p>
        </w:tc>
      </w:tr>
      <w:tr w:rsidR="00F26E2E" w14:paraId="15FA60FD"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98CCDD" w14:textId="77777777" w:rsidR="00F26E2E" w:rsidRDefault="00B870A1">
            <w:pPr>
              <w:spacing w:line="260" w:lineRule="auto"/>
            </w:pPr>
            <w:r>
              <w:rPr>
                <w:sz w:val="18"/>
                <w:szCs w:val="18"/>
              </w:rPr>
              <w:t>鋳造できる(castable)</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F826EE" w14:textId="77777777" w:rsidR="00F26E2E" w:rsidRDefault="00B870A1">
            <w:pPr>
              <w:spacing w:line="260" w:lineRule="auto"/>
            </w:pPr>
            <w:r>
              <w:rPr>
                <w:sz w:val="18"/>
                <w:szCs w:val="18"/>
              </w:rPr>
              <w:t>原版非開示の製造装置がBOM/工程のみから成果物を生成し、定義済み受入を手修正なしで通過すること</w:t>
            </w:r>
          </w:p>
        </w:tc>
      </w:tr>
      <w:tr w:rsidR="00F26E2E" w14:paraId="4C4166D9"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678C4C" w14:textId="77777777" w:rsidR="00F26E2E" w:rsidRDefault="00B870A1">
            <w:pPr>
              <w:spacing w:line="260" w:lineRule="auto"/>
            </w:pPr>
            <w:r>
              <w:rPr>
                <w:sz w:val="18"/>
                <w:szCs w:val="18"/>
              </w:rPr>
              <w:t>核/表面</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7E16E7" w14:textId="77777777" w:rsidR="00F26E2E" w:rsidRDefault="00B870A1">
            <w:pPr>
              <w:spacing w:line="260" w:lineRule="auto"/>
            </w:pPr>
            <w:r>
              <w:rPr>
                <w:sz w:val="18"/>
                <w:szCs w:val="18"/>
              </w:rPr>
              <w:t>要求から導出可能なロジック(核)と、外部知識・設計知識の転記を要する部分(表面)</w:t>
            </w:r>
          </w:p>
        </w:tc>
      </w:tr>
      <w:tr w:rsidR="00F26E2E" w14:paraId="0E07C00B"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135EE3" w14:textId="77777777" w:rsidR="00F26E2E" w:rsidRDefault="00B870A1">
            <w:pPr>
              <w:spacing w:line="260" w:lineRule="auto"/>
            </w:pPr>
            <w:r>
              <w:rPr>
                <w:sz w:val="18"/>
                <w:szCs w:val="18"/>
              </w:rPr>
              <w:t>K-BOM</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2BEBF3" w14:textId="77777777" w:rsidR="00F26E2E" w:rsidRDefault="00B870A1">
            <w:pPr>
              <w:spacing w:line="260" w:lineRule="auto"/>
            </w:pPr>
            <w:r>
              <w:rPr>
                <w:sz w:val="18"/>
                <w:szCs w:val="18"/>
              </w:rPr>
              <w:t>知識部品表。製造装置の暗黙知を管理対象の部品として列挙・裁定したもの</w:t>
            </w:r>
          </w:p>
        </w:tc>
      </w:tr>
      <w:tr w:rsidR="00F26E2E" w14:paraId="54D43358"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5F15B9" w14:textId="77777777" w:rsidR="00F26E2E" w:rsidRDefault="00B870A1">
            <w:pPr>
              <w:spacing w:line="260" w:lineRule="auto"/>
            </w:pPr>
            <w:r>
              <w:rPr>
                <w:sz w:val="18"/>
                <w:szCs w:val="18"/>
              </w:rPr>
              <w:t>受入の梯子</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D14F19" w14:textId="77777777" w:rsidR="00F26E2E" w:rsidRDefault="00B870A1">
            <w:pPr>
              <w:spacing w:line="260" w:lineRule="auto"/>
            </w:pPr>
            <w:r>
              <w:rPr>
                <w:sz w:val="18"/>
                <w:szCs w:val="18"/>
              </w:rPr>
              <w:t>L0文字列照合 &lt; L1存在 &lt; L2メタデータ &lt; L3内容/信号 &lt; golden+人間承認 の検査深さの段階</w:t>
            </w:r>
          </w:p>
        </w:tc>
      </w:tr>
      <w:tr w:rsidR="00F26E2E" w14:paraId="436054C7"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C298D3" w14:textId="77777777" w:rsidR="00F26E2E" w:rsidRDefault="00B870A1">
            <w:pPr>
              <w:spacing w:line="260" w:lineRule="auto"/>
            </w:pPr>
            <w:r>
              <w:rPr>
                <w:sz w:val="18"/>
                <w:szCs w:val="18"/>
              </w:rPr>
              <w:t>ECO</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6DB909" w14:textId="77777777" w:rsidR="00F26E2E" w:rsidRDefault="00B870A1">
            <w:pPr>
              <w:spacing w:line="260" w:lineRule="auto"/>
            </w:pPr>
            <w:r>
              <w:rPr>
                <w:sz w:val="18"/>
                <w:szCs w:val="18"/>
              </w:rPr>
              <w:t>技術変更指示。影響分析の凍結→製造→回帰・移行・効力検査→diff監査で閉じる変更の単位</w:t>
            </w:r>
          </w:p>
        </w:tc>
      </w:tr>
      <w:tr w:rsidR="00F26E2E" w14:paraId="44904FD5"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A12D35" w14:textId="77777777" w:rsidR="00F26E2E" w:rsidRDefault="00B870A1">
            <w:pPr>
              <w:spacing w:line="260" w:lineRule="auto"/>
            </w:pPr>
            <w:r>
              <w:rPr>
                <w:sz w:val="18"/>
                <w:szCs w:val="18"/>
              </w:rPr>
              <w:t>under/over-inclusion</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503F10" w14:textId="77777777" w:rsidR="00F26E2E" w:rsidRDefault="00B870A1">
            <w:pPr>
              <w:spacing w:line="260" w:lineRule="auto"/>
            </w:pPr>
            <w:r>
              <w:rPr>
                <w:sz w:val="18"/>
                <w:szCs w:val="18"/>
              </w:rPr>
              <w:t>影響宣言の取りこぼし/過剰包含。影響分析の精度の測定量</w:t>
            </w:r>
          </w:p>
        </w:tc>
      </w:tr>
      <w:tr w:rsidR="00F26E2E" w14:paraId="4D031F10"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538481" w14:textId="77777777" w:rsidR="00F26E2E" w:rsidRDefault="00B870A1">
            <w:pPr>
              <w:spacing w:line="260" w:lineRule="auto"/>
            </w:pPr>
            <w:r>
              <w:rPr>
                <w:sz w:val="18"/>
                <w:szCs w:val="18"/>
              </w:rPr>
              <w:t>ハブ台帳</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0F38CE" w14:textId="77777777" w:rsidR="00F26E2E" w:rsidRDefault="00B870A1">
            <w:pPr>
              <w:spacing w:line="260" w:lineRule="auto"/>
            </w:pPr>
            <w:r>
              <w:rPr>
                <w:sz w:val="18"/>
                <w:szCs w:val="18"/>
              </w:rPr>
              <w:t>under実績・変更集中実績のあるunitの既定点検リスト</w:t>
            </w:r>
          </w:p>
        </w:tc>
      </w:tr>
      <w:tr w:rsidR="00F26E2E" w14:paraId="7E5D47CC"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CB75C4" w14:textId="77777777" w:rsidR="00F26E2E" w:rsidRDefault="00B870A1">
            <w:pPr>
              <w:spacing w:line="260" w:lineRule="auto"/>
            </w:pPr>
            <w:r>
              <w:rPr>
                <w:sz w:val="18"/>
                <w:szCs w:val="18"/>
              </w:rPr>
              <w:t>stage-0健診</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71A896" w14:textId="77777777" w:rsidR="00F26E2E" w:rsidRDefault="00B870A1">
            <w:pPr>
              <w:spacing w:line="260" w:lineRule="auto"/>
            </w:pPr>
            <w:r>
              <w:rPr>
                <w:sz w:val="18"/>
                <w:szCs w:val="18"/>
              </w:rPr>
              <w:t>影響宣言のないリポジトリで、実diffのみから変更トポロジー(跨ぎ率・ハブ集中)を測る導入前健診</w:t>
            </w:r>
          </w:p>
        </w:tc>
      </w:tr>
      <w:tr w:rsidR="00F26E2E" w14:paraId="4C8399B4"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985DFC" w14:textId="77777777" w:rsidR="00F26E2E" w:rsidRDefault="00B870A1">
            <w:pPr>
              <w:spacing w:line="260" w:lineRule="auto"/>
            </w:pPr>
            <w:r>
              <w:rPr>
                <w:sz w:val="18"/>
                <w:szCs w:val="18"/>
              </w:rPr>
              <w:t>hub-first移行</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5A7691" w14:textId="77777777" w:rsidR="00F26E2E" w:rsidRDefault="00B870A1">
            <w:pPr>
              <w:spacing w:line="260" w:lineRule="auto"/>
            </w:pPr>
            <w:r>
              <w:rPr>
                <w:sz w:val="18"/>
                <w:szCs w:val="18"/>
              </w:rPr>
              <w:t>全成果物の一括対応付けの前に、健診で特定したハブunitから as-built BOM を起こす軽量移行順路</w:t>
            </w:r>
          </w:p>
        </w:tc>
      </w:tr>
      <w:tr w:rsidR="00F26E2E" w14:paraId="32764628"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AC6023" w14:textId="77777777" w:rsidR="00F26E2E" w:rsidRDefault="00B870A1">
            <w:pPr>
              <w:spacing w:line="260" w:lineRule="auto"/>
            </w:pPr>
            <w:r>
              <w:rPr>
                <w:sz w:val="18"/>
                <w:szCs w:val="18"/>
              </w:rPr>
              <w:t>多工場分散</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F0FF13" w14:textId="77777777" w:rsidR="00F26E2E" w:rsidRDefault="00B870A1">
            <w:pPr>
              <w:spacing w:line="260" w:lineRule="auto"/>
            </w:pPr>
            <w:r>
              <w:rPr>
                <w:sz w:val="18"/>
                <w:szCs w:val="18"/>
              </w:rPr>
              <w:t>同一BOMを複数装置へ渡した際の出力分散。BOMの決定性の測定量(一致≠正しさ)</w:t>
            </w:r>
          </w:p>
        </w:tc>
      </w:tr>
      <w:tr w:rsidR="00F26E2E" w14:paraId="2B122E36"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6E4697" w14:textId="77777777" w:rsidR="00F26E2E" w:rsidRDefault="00B870A1">
            <w:pPr>
              <w:spacing w:line="260" w:lineRule="auto"/>
            </w:pPr>
            <w:r>
              <w:rPr>
                <w:sz w:val="18"/>
                <w:szCs w:val="18"/>
              </w:rPr>
              <w:t>陽性対照</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971BCB" w14:textId="77777777" w:rsidR="00F26E2E" w:rsidRDefault="00B870A1">
            <w:pPr>
              <w:spacing w:line="260" w:lineRule="auto"/>
            </w:pPr>
            <w:r>
              <w:rPr>
                <w:sz w:val="18"/>
                <w:szCs w:val="18"/>
              </w:rPr>
              <w:t>必ず検出されるべき合成フィクスチャの常設実行。運用中の検査の沈黙(no-op化)を検出する</w:t>
            </w:r>
          </w:p>
        </w:tc>
      </w:tr>
    </w:tbl>
    <w:p w14:paraId="7383A3EF" w14:textId="77777777" w:rsidR="00F26E2E" w:rsidRDefault="00F26E2E">
      <w:pPr>
        <w:spacing w:after="120"/>
      </w:pPr>
    </w:p>
    <w:sectPr w:rsidR="00F26E2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DDF22" w14:textId="77777777" w:rsidR="00B870A1" w:rsidRDefault="00B870A1">
      <w:r>
        <w:separator/>
      </w:r>
    </w:p>
  </w:endnote>
  <w:endnote w:type="continuationSeparator" w:id="0">
    <w:p w14:paraId="65318D0A" w14:textId="77777777" w:rsidR="00B870A1" w:rsidRDefault="00B87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C0BD" w14:textId="77777777" w:rsidR="00F26E2E" w:rsidRDefault="00B870A1">
    <w:pPr>
      <w:jc w:val="center"/>
    </w:pPr>
    <w:r>
      <w:rPr>
        <w:sz w:val="18"/>
        <w:szCs w:val="18"/>
      </w:rPr>
      <w:fldChar w:fldCharType="begin"/>
    </w:r>
    <w:r>
      <w:rPr>
        <w:sz w:val="18"/>
        <w:szCs w:val="18"/>
      </w:rPr>
      <w:instrText>PAGE</w:instrText>
    </w:r>
    <w:r>
      <w:rPr>
        <w:sz w:val="18"/>
        <w:szCs w:val="18"/>
      </w:rPr>
      <w:fldChar w:fldCharType="separate"/>
    </w:r>
    <w:r w:rsidR="00EE2B8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4EA06" w14:textId="77777777" w:rsidR="00B870A1" w:rsidRDefault="00B870A1">
      <w:r>
        <w:separator/>
      </w:r>
    </w:p>
  </w:footnote>
  <w:footnote w:type="continuationSeparator" w:id="0">
    <w:p w14:paraId="7A44E93B" w14:textId="77777777" w:rsidR="00B870A1" w:rsidRDefault="00B87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7735" w14:textId="77777777" w:rsidR="00F26E2E" w:rsidRDefault="00B870A1">
    <w:pPr>
      <w:jc w:val="right"/>
    </w:pPr>
    <w:r>
      <w:rPr>
        <w:color w:val="808080"/>
        <w:sz w:val="16"/>
        <w:szCs w:val="16"/>
      </w:rPr>
      <w:t>BOM</w:t>
    </w:r>
    <w:r>
      <w:rPr>
        <w:color w:val="808080"/>
        <w:sz w:val="16"/>
        <w:szCs w:val="16"/>
      </w:rPr>
      <w:t>駆動開発</w:t>
    </w:r>
    <w:r>
      <w:rPr>
        <w:color w:val="808080"/>
        <w:sz w:val="16"/>
        <w:szCs w:val="16"/>
      </w:rPr>
      <w:t>(BomDD)</w:t>
    </w:r>
    <w:r>
      <w:rPr>
        <w:color w:val="808080"/>
        <w:sz w:val="16"/>
        <w:szCs w:val="16"/>
      </w:rPr>
      <w:t>実証研究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867E2"/>
    <w:multiLevelType w:val="hybridMultilevel"/>
    <w:tmpl w:val="4A3E9876"/>
    <w:lvl w:ilvl="0" w:tplc="75024AAE">
      <w:start w:val="1"/>
      <w:numFmt w:val="bullet"/>
      <w:lvlText w:val="・"/>
      <w:lvlJc w:val="left"/>
      <w:pPr>
        <w:ind w:left="480" w:hanging="240"/>
      </w:pPr>
    </w:lvl>
    <w:lvl w:ilvl="1" w:tplc="7A28B976">
      <w:numFmt w:val="decimal"/>
      <w:lvlText w:val=""/>
      <w:lvlJc w:val="left"/>
    </w:lvl>
    <w:lvl w:ilvl="2" w:tplc="9E466156">
      <w:numFmt w:val="decimal"/>
      <w:lvlText w:val=""/>
      <w:lvlJc w:val="left"/>
    </w:lvl>
    <w:lvl w:ilvl="3" w:tplc="A4587598">
      <w:numFmt w:val="decimal"/>
      <w:lvlText w:val=""/>
      <w:lvlJc w:val="left"/>
    </w:lvl>
    <w:lvl w:ilvl="4" w:tplc="CACA41A6">
      <w:numFmt w:val="decimal"/>
      <w:lvlText w:val=""/>
      <w:lvlJc w:val="left"/>
    </w:lvl>
    <w:lvl w:ilvl="5" w:tplc="DEEEFB60">
      <w:numFmt w:val="decimal"/>
      <w:lvlText w:val=""/>
      <w:lvlJc w:val="left"/>
    </w:lvl>
    <w:lvl w:ilvl="6" w:tplc="38602128">
      <w:numFmt w:val="decimal"/>
      <w:lvlText w:val=""/>
      <w:lvlJc w:val="left"/>
    </w:lvl>
    <w:lvl w:ilvl="7" w:tplc="3BF6DC04">
      <w:numFmt w:val="decimal"/>
      <w:lvlText w:val=""/>
      <w:lvlJc w:val="left"/>
    </w:lvl>
    <w:lvl w:ilvl="8" w:tplc="2B605D7E">
      <w:numFmt w:val="decimal"/>
      <w:lvlText w:val=""/>
      <w:lvlJc w:val="left"/>
    </w:lvl>
  </w:abstractNum>
  <w:abstractNum w:abstractNumId="1" w15:restartNumberingAfterBreak="0">
    <w:nsid w:val="5A192AEA"/>
    <w:multiLevelType w:val="hybridMultilevel"/>
    <w:tmpl w:val="ACC0D1C2"/>
    <w:lvl w:ilvl="0" w:tplc="B00C4722">
      <w:start w:val="1"/>
      <w:numFmt w:val="bullet"/>
      <w:lvlText w:val="●"/>
      <w:lvlJc w:val="left"/>
      <w:pPr>
        <w:ind w:left="720" w:hanging="360"/>
      </w:pPr>
    </w:lvl>
    <w:lvl w:ilvl="1" w:tplc="49D27B50">
      <w:start w:val="1"/>
      <w:numFmt w:val="bullet"/>
      <w:lvlText w:val="○"/>
      <w:lvlJc w:val="left"/>
      <w:pPr>
        <w:ind w:left="1440" w:hanging="360"/>
      </w:pPr>
    </w:lvl>
    <w:lvl w:ilvl="2" w:tplc="1A64BE22">
      <w:start w:val="1"/>
      <w:numFmt w:val="bullet"/>
      <w:lvlText w:val="■"/>
      <w:lvlJc w:val="left"/>
      <w:pPr>
        <w:ind w:left="2160" w:hanging="360"/>
      </w:pPr>
    </w:lvl>
    <w:lvl w:ilvl="3" w:tplc="AE4E8178">
      <w:start w:val="1"/>
      <w:numFmt w:val="bullet"/>
      <w:lvlText w:val="●"/>
      <w:lvlJc w:val="left"/>
      <w:pPr>
        <w:ind w:left="2880" w:hanging="360"/>
      </w:pPr>
    </w:lvl>
    <w:lvl w:ilvl="4" w:tplc="385812CC">
      <w:start w:val="1"/>
      <w:numFmt w:val="bullet"/>
      <w:lvlText w:val="○"/>
      <w:lvlJc w:val="left"/>
      <w:pPr>
        <w:ind w:left="3600" w:hanging="360"/>
      </w:pPr>
    </w:lvl>
    <w:lvl w:ilvl="5" w:tplc="A2D2DF18">
      <w:start w:val="1"/>
      <w:numFmt w:val="bullet"/>
      <w:lvlText w:val="■"/>
      <w:lvlJc w:val="left"/>
      <w:pPr>
        <w:ind w:left="4320" w:hanging="360"/>
      </w:pPr>
    </w:lvl>
    <w:lvl w:ilvl="6" w:tplc="2F3C8D1E">
      <w:start w:val="1"/>
      <w:numFmt w:val="bullet"/>
      <w:lvlText w:val="●"/>
      <w:lvlJc w:val="left"/>
      <w:pPr>
        <w:ind w:left="5040" w:hanging="360"/>
      </w:pPr>
    </w:lvl>
    <w:lvl w:ilvl="7" w:tplc="5BEA9AB8">
      <w:start w:val="1"/>
      <w:numFmt w:val="bullet"/>
      <w:lvlText w:val="●"/>
      <w:lvlJc w:val="left"/>
      <w:pPr>
        <w:ind w:left="5760" w:hanging="360"/>
      </w:pPr>
    </w:lvl>
    <w:lvl w:ilvl="8" w:tplc="EE0E39F6">
      <w:start w:val="1"/>
      <w:numFmt w:val="bullet"/>
      <w:lvlText w:val="●"/>
      <w:lvlJc w:val="left"/>
      <w:pPr>
        <w:ind w:left="6480" w:hanging="360"/>
      </w:pPr>
    </w:lvl>
  </w:abstractNum>
  <w:num w:numId="1" w16cid:durableId="1367410717">
    <w:abstractNumId w:val="1"/>
    <w:lvlOverride w:ilvl="0">
      <w:startOverride w:val="1"/>
    </w:lvlOverride>
  </w:num>
  <w:num w:numId="2" w16cid:durableId="1468401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2E"/>
    <w:rsid w:val="00304513"/>
    <w:rsid w:val="00B870A1"/>
    <w:rsid w:val="00EE2B84"/>
    <w:rsid w:val="00F26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88B184E"/>
  <w15:docId w15:val="{64A7FFDE-0D0A-440A-BBC2-979E7DFD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游ゴシック" w:eastAsia="游ゴシック" w:hAnsi="游ゴシック" w:cs="游ゴシック"/>
      <w:b/>
      <w:bCs/>
      <w:color w:val="1F3864"/>
      <w:sz w:val="30"/>
      <w:szCs w:val="30"/>
    </w:rPr>
  </w:style>
  <w:style w:type="paragraph" w:styleId="2">
    <w:name w:val="heading 2"/>
    <w:uiPriority w:val="9"/>
    <w:unhideWhenUsed/>
    <w:qFormat/>
    <w:pPr>
      <w:spacing w:before="280" w:after="160"/>
      <w:outlineLvl w:val="1"/>
    </w:pPr>
    <w:rPr>
      <w:rFonts w:ascii="游ゴシック" w:eastAsia="游ゴシック" w:hAnsi="游ゴシック" w:cs="游ゴシック"/>
      <w:b/>
      <w:bCs/>
      <w:color w:val="2E5496"/>
      <w:sz w:val="26"/>
      <w:szCs w:val="26"/>
    </w:rPr>
  </w:style>
  <w:style w:type="paragraph" w:styleId="3">
    <w:name w:val="heading 3"/>
    <w:uiPriority w:val="9"/>
    <w:semiHidden/>
    <w:unhideWhenUsed/>
    <w:qFormat/>
    <w:pPr>
      <w:spacing w:before="200" w:after="120"/>
      <w:outlineLvl w:val="2"/>
    </w:pPr>
    <w:rPr>
      <w:rFonts w:ascii="游ゴシック" w:eastAsia="游ゴシック" w:hAnsi="游ゴシック" w:cs="游ゴシック"/>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20">
    <w:name w:val="toc 2"/>
    <w:basedOn w:val="a"/>
    <w:next w:val="a"/>
    <w:autoRedefine/>
    <w:uiPriority w:val="39"/>
    <w:unhideWhenUsed/>
    <w:rsid w:val="00EE2B84"/>
    <w:pPr>
      <w:ind w:leftChars="100" w:left="210"/>
    </w:pPr>
  </w:style>
  <w:style w:type="paragraph" w:styleId="11">
    <w:name w:val="toc 1"/>
    <w:basedOn w:val="a"/>
    <w:next w:val="a"/>
    <w:autoRedefine/>
    <w:uiPriority w:val="39"/>
    <w:unhideWhenUsed/>
    <w:rsid w:val="00EE2B84"/>
  </w:style>
  <w:style w:type="paragraph" w:styleId="ac">
    <w:name w:val="header"/>
    <w:basedOn w:val="a"/>
    <w:link w:val="ad"/>
    <w:uiPriority w:val="99"/>
    <w:unhideWhenUsed/>
    <w:rsid w:val="00EE2B84"/>
    <w:pPr>
      <w:tabs>
        <w:tab w:val="center" w:pos="4252"/>
        <w:tab w:val="right" w:pos="8504"/>
      </w:tabs>
      <w:snapToGrid w:val="0"/>
    </w:pPr>
  </w:style>
  <w:style w:type="character" w:customStyle="1" w:styleId="ad">
    <w:name w:val="ヘッダー (文字)"/>
    <w:basedOn w:val="a0"/>
    <w:link w:val="ac"/>
    <w:uiPriority w:val="99"/>
    <w:rsid w:val="00EE2B84"/>
  </w:style>
  <w:style w:type="paragraph" w:styleId="ae">
    <w:name w:val="footer"/>
    <w:basedOn w:val="a"/>
    <w:link w:val="af"/>
    <w:uiPriority w:val="99"/>
    <w:unhideWhenUsed/>
    <w:rsid w:val="00EE2B84"/>
    <w:pPr>
      <w:tabs>
        <w:tab w:val="center" w:pos="4252"/>
        <w:tab w:val="right" w:pos="8504"/>
      </w:tabs>
      <w:snapToGrid w:val="0"/>
    </w:pPr>
  </w:style>
  <w:style w:type="character" w:customStyle="1" w:styleId="af">
    <w:name w:val="フッター (文字)"/>
    <w:basedOn w:val="a0"/>
    <w:link w:val="ae"/>
    <w:uiPriority w:val="99"/>
    <w:rsid w:val="00EE2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18871</Words>
  <Characters>25699</Characters>
  <Application>Microsoft Office Word</Application>
  <DocSecurity>0</DocSecurity>
  <Lines>1111</Lines>
  <Paragraphs>639</Paragraphs>
  <ScaleCrop>false</ScaleCrop>
  <Company/>
  <LinksUpToDate>false</LinksUpToDate>
  <CharactersWithSpaces>26951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Akira Hata</cp:lastModifiedBy>
  <cp:revision>2</cp:revision>
  <cp:lastPrinted>2026-07-07T09:21:00Z</cp:lastPrinted>
  <dcterms:created xsi:type="dcterms:W3CDTF">2026-07-07T09:20:00Z</dcterms:created>
  <dcterms:modified xsi:type="dcterms:W3CDTF">2026-07-07T09:21:00Z</dcterms:modified>
</cp:coreProperties>
</file>