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u w:val="single"/>
            <w:rtl w:val="0"/>
          </w:rPr>
          <w:t xml:space="preserve">NOAA. National Oceanographic and Atmospheric Association. Global Summary of the Day (GSOD) 72405013743. 2013 [cited 24 Sep 2021]. Available: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 https://www.ncei.noaa.gov/access/search/data-search/global-summary-of-the-day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aperpile.com/b/pbsGZ9/zqyZ" TargetMode="External"/><Relationship Id="rId7" Type="http://schemas.openxmlformats.org/officeDocument/2006/relationships/hyperlink" Target="https://www.ncei.noaa.gov/access/search/data-search/global-summary-of-the-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