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CF6A" w14:textId="17F13572" w:rsidR="009D77C9" w:rsidRDefault="003970A6">
      <w:hyperlink r:id="rId4" w:history="1">
        <w:r>
          <w:rPr>
            <w:rStyle w:val="Hyperlink"/>
          </w:rPr>
          <w:t>API Documentation | Alpha Vantage</w:t>
        </w:r>
      </w:hyperlink>
    </w:p>
    <w:p w14:paraId="1B9C2025" w14:textId="4992AF21" w:rsidR="003970A6" w:rsidRDefault="003970A6">
      <w:r>
        <w:t xml:space="preserve">This is a series of APIs that host data about stock prices and economic features. We will use the Stock Time Series API and the Economic Indicators APIs to gather information about the Vanguard ETFs and the economic features we are interested in. </w:t>
      </w:r>
    </w:p>
    <w:p w14:paraId="1B55668C" w14:textId="364BCF5E" w:rsidR="003970A6" w:rsidRDefault="003970A6"/>
    <w:p w14:paraId="155F2011" w14:textId="3A462B20" w:rsidR="003970A6" w:rsidRDefault="003970A6">
      <w:hyperlink r:id="rId5" w:history="1">
        <w:r>
          <w:rPr>
            <w:rStyle w:val="Hyperlink"/>
          </w:rPr>
          <w:t>2020 Annual Survey of State Government Finances Tables (census.gov)</w:t>
        </w:r>
      </w:hyperlink>
    </w:p>
    <w:p w14:paraId="30F14C2F" w14:textId="5CF0E951" w:rsidR="003970A6" w:rsidRDefault="003970A6">
      <w:r>
        <w:t xml:space="preserve">This is an example link to the historical state and government finances tables. We used tables for the years 2006-2020 to gather data about the US total revenue. This is used to compare historical economy trends to the historical stock prices. </w:t>
      </w:r>
    </w:p>
    <w:sectPr w:rsidR="00397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A6"/>
    <w:rsid w:val="003970A6"/>
    <w:rsid w:val="009D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9351"/>
  <w15:chartTrackingRefBased/>
  <w15:docId w15:val="{87BD05AB-8F3D-4FD3-ACC4-AB5A0F0E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7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ensus.gov/data/tables/2020/econ/state/historical-tables.html" TargetMode="External"/><Relationship Id="rId4" Type="http://schemas.openxmlformats.org/officeDocument/2006/relationships/hyperlink" Target="https://www.alphavantage.co/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Kittendorf</dc:creator>
  <cp:keywords/>
  <dc:description/>
  <cp:lastModifiedBy>Annie Kittendorf</cp:lastModifiedBy>
  <cp:revision>1</cp:revision>
  <dcterms:created xsi:type="dcterms:W3CDTF">2022-02-04T19:10:00Z</dcterms:created>
  <dcterms:modified xsi:type="dcterms:W3CDTF">2022-02-04T19:14:00Z</dcterms:modified>
</cp:coreProperties>
</file>