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A16B00"/>
          <w:sz w:val="21"/>
        </w:rPr>
        <w:t>PHOTOFLOW USER GUIDE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60"/>
        </w:rPr>
        <w:t>照片流 PhotoFlow</w:t>
      </w:r>
    </w:p>
    <w:p>
      <w:pPr>
        <w:spacing w:after="560"/>
        <w:jc w:val="center"/>
      </w:pPr>
      <w:r>
        <w:rPr>
          <w:rFonts w:ascii="Calibri" w:hAnsi="Calibri" w:eastAsia="Microsoft YaHei"/>
          <w:color w:val="2E74B5"/>
          <w:sz w:val="30"/>
        </w:rPr>
        <w:t>产品介绍与完整使用教程</w:t>
      </w:r>
    </w:p>
    <w:p>
      <w:pPr>
        <w:spacing w:after="1600"/>
        <w:jc w:val="center"/>
      </w:pPr>
      <w:r>
        <w:rPr>
          <w:rFonts w:ascii="Calibri" w:hAnsi="Calibri" w:eastAsia="Microsoft YaHei"/>
          <w:i/>
          <w:color w:val="6B7280"/>
          <w:sz w:val="22"/>
        </w:rPr>
        <w:t>面向摄影师的本地项目管理与素材工作流工具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1F2937"/>
          <w:sz w:val="21"/>
        </w:rPr>
        <w:t>适用平台：Windows 10/11 x64</w:t>
      </w:r>
    </w:p>
    <w:p>
      <w:pPr>
        <w:jc w:val="center"/>
      </w:pPr>
      <w:r>
        <w:rPr>
          <w:rFonts w:ascii="Calibri" w:hAnsi="Calibri" w:eastAsia="Microsoft YaHei"/>
          <w:color w:val="6B7280"/>
          <w:sz w:val="19"/>
        </w:rPr>
        <w:t>界面依据：当前开发版 · 截图日期 2026-08-09</w:t>
      </w:r>
    </w:p>
    <w:p>
      <w:r>
        <w:br w:type="page"/>
      </w:r>
    </w:p>
    <w:p>
      <w:pPr>
        <w:pStyle w:val="Heading1"/>
      </w:pPr>
      <w:r>
        <w:t>使用前必读</w:t>
      </w:r>
    </w:p>
    <w:p>
      <w:pPr>
        <w:spacing w:before="140" w:after="140"/>
        <w:ind w:left="180" w:right="180"/>
        <w:shd w:fill="FFF4E5"/>
        <w:keepNext/>
      </w:pPr>
      <w:r>
        <w:rPr>
          <w:rFonts w:ascii="Calibri" w:hAnsi="Calibri" w:eastAsia="Microsoft YaHei"/>
          <w:b/>
          <w:color w:val="A16B00"/>
          <w:sz w:val="22"/>
        </w:rPr>
        <w:t>重要：</w:t>
      </w:r>
      <w:r>
        <w:rPr>
          <w:rFonts w:ascii="Calibri" w:hAnsi="Calibri" w:eastAsia="Microsoft YaHei"/>
          <w:color w:val="1F2937"/>
          <w:sz w:val="22"/>
        </w:rPr>
        <w:t>软件仍在持续开发。首次使用前请备份重要数据，并使用素材副本验证自己的导入、选片、版本和归档流程。</w:t>
      </w:r>
    </w:p>
    <w:p>
      <w:pPr>
        <w:spacing w:before="140" w:after="140"/>
        <w:ind w:left="180" w:right="180"/>
        <w:shd w:fill="FFF4E5"/>
        <w:keepNext/>
      </w:pPr>
      <w:r>
        <w:rPr>
          <w:rFonts w:ascii="Calibri" w:hAnsi="Calibri" w:eastAsia="Microsoft YaHei"/>
          <w:b/>
          <w:color w:val="A16B00"/>
          <w:sz w:val="22"/>
        </w:rPr>
        <w:t>文件风险：</w:t>
      </w:r>
      <w:r>
        <w:rPr>
          <w:rFonts w:ascii="Calibri" w:hAnsi="Calibri" w:eastAsia="Microsoft YaHei"/>
          <w:color w:val="1F2937"/>
          <w:sz w:val="22"/>
        </w:rPr>
        <w:t>导入设置可能删除来源文件。第一次使用时建议关闭“导入后默认删除源文件”，确认目标和独立备份无误后再调整。</w:t>
      </w:r>
    </w:p>
    <w:p>
      <w:pPr>
        <w:pStyle w:val="Heading1"/>
      </w:pPr>
      <w:r>
        <w:t>目录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产品介绍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安装与首次启动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首页与项目管理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素材导入与整理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文件浏览选片与后期版本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灵感库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图像视频和Office工具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团片协作与可选组件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备份归档与数据安全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设置常见问题与反馈</w:t>
      </w:r>
    </w:p>
    <w:p>
      <w:r>
        <w:br w:type="page"/>
      </w:r>
    </w:p>
    <w:p>
      <w:pPr>
        <w:pStyle w:val="Heading1"/>
      </w:pPr>
      <w:r>
        <w:t>照片流 PhotoFlow 产品介绍</w:t>
      </w:r>
    </w:p>
    <w:p>
      <w:r>
        <w:rPr>
          <w:rFonts w:ascii="Calibri" w:hAnsi="Calibri" w:eastAsia="Microsoft YaHei"/>
          <w:color w:val="1F2937"/>
          <w:sz w:val="22"/>
        </w:rPr>
        <w:t>照片流是一款面向摄影师和小型摄影团队的 Windows 本地桌面软件。它把拍摄项目、SD 卡导入、素材浏览、选片、后期版本、灵感整理、备份和归档放进同一个工作区，减少重复的文件操作以及由人工移动、重命名和漏拷贝造成的错误。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20962"/>
            <wp:docPr id="1" name="Picture 1" descr="照片流开发版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B7280"/>
          <w:sz w:val="18"/>
        </w:rPr>
        <w:t>图：照片流开发版首页</w:t>
      </w:r>
    </w:p>
    <w:p>
      <w:pPr>
        <w:pStyle w:val="Heading2"/>
      </w:pPr>
      <w:r>
        <w:t>适合哪些工作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按“策划中、待拍摄、后期中、已归档”推进摄影项目，也可以添加自定义分类。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从一张或多张 SD 卡导入素材，并自动整理 RAW、JPG、视频和花絮。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在网格或列表中浏览图片、RAW、视频及普通文件，查看预览和技术信息。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根据客户给出的文件名批量选片，或把当前选中的媒体加入选片结果。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建立多轮后期进度，跟踪版本关系、当前版本、备注和喜爱状态。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使用灵感库收集参考图，并把灵感素材增加到目标项目的“策划”文件夹。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使用 PNG 转 JPG、截图主图提取、视频分镜、视频转码、视频切割和 Office 图片提取等工具。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安装可选组件后使用团片协作和高级视频解码。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使用本地盘或 NAS 创建历史备份，并把完成项目归档到其他磁盘。</w:t>
      </w:r>
    </w:p>
    <w:p>
      <w:pPr>
        <w:pStyle w:val="Heading2"/>
      </w:pPr>
      <w:r>
        <w:t>核心特点</w:t>
      </w:r>
    </w:p>
    <w:p>
      <w:pPr>
        <w:pStyle w:val="Heading3"/>
      </w:pPr>
      <w:r>
        <w:t>本地优先</w:t>
      </w:r>
    </w:p>
    <w:p>
      <w:r>
        <w:rPr>
          <w:rFonts w:ascii="Calibri" w:hAnsi="Calibri" w:eastAsia="Microsoft YaHei"/>
          <w:color w:val="1F2937"/>
          <w:sz w:val="22"/>
        </w:rPr>
        <w:t>项目素材和核心项目数据在本机处理。照片流不会因为正常使用而自动把客户原片上传到网络。</w:t>
      </w:r>
    </w:p>
    <w:p>
      <w:pPr>
        <w:pStyle w:val="Heading3"/>
      </w:pPr>
      <w:r>
        <w:t>普通文件夹结构</w:t>
      </w:r>
    </w:p>
    <w:p>
      <w:r>
        <w:rPr>
          <w:rFonts w:ascii="Calibri" w:hAnsi="Calibri" w:eastAsia="Microsoft YaHei"/>
          <w:color w:val="1F2937"/>
          <w:sz w:val="22"/>
        </w:rPr>
        <w:t>照片流管理的项目仍是普通 Windows 文件夹，可以继续用资源管理器、Photoshop 或其他软件访问。软件的数据库、缩略图和缓存不会写入客户项目目录。</w:t>
      </w:r>
    </w:p>
    <w:p>
      <w:pPr>
        <w:pStyle w:val="Heading3"/>
      </w:pPr>
      <w:r>
        <w:t>文件操作保护</w:t>
      </w:r>
    </w:p>
    <w:p>
      <w:r>
        <w:rPr>
          <w:rFonts w:ascii="Calibri" w:hAnsi="Calibri" w:eastAsia="Microsoft YaHei"/>
          <w:color w:val="1F2937"/>
          <w:sz w:val="22"/>
        </w:rPr>
        <w:t>复制和跨盘移动先写入临时文件并完成校验，再发布为最终文件；删除优先进入系统回收站。部分操作支持取消和恢复，但这些保护不能代替独立备份。</w:t>
      </w:r>
    </w:p>
    <w:p>
      <w:pPr>
        <w:pStyle w:val="Heading3"/>
      </w:pPr>
      <w:r>
        <w:t>可扩展组件</w:t>
      </w:r>
    </w:p>
    <w:p>
      <w:r>
        <w:rPr>
          <w:rFonts w:ascii="Calibri" w:hAnsi="Calibri" w:eastAsia="Microsoft YaHei"/>
          <w:color w:val="1F2937"/>
          <w:sz w:val="22"/>
        </w:rPr>
        <w:t>主程序提供项目和媒体工作流；人物检测、团片裁切合回以及高级相机视频播放通过独立组件安装，便于按需使用和更新。</w:t>
      </w:r>
    </w:p>
    <w:p>
      <w:pPr>
        <w:pStyle w:val="Heading2"/>
      </w:pPr>
      <w:r>
        <w:t>当前平台与使用提醒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当前主要发布和验证平台为 Windows 10/11 x64。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软件仍在持续开发，首次使用前应备份重要数据，并先用素材副本验证工作流。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导入设置可能删除或移动源文件。第一次使用时建议关闭“导入后默认删除源文件”。</w:t>
      </w:r>
    </w:p>
    <w:p>
      <w:r>
        <w:br w:type="page"/>
      </w:r>
    </w:p>
    <w:p>
      <w:pPr>
        <w:pStyle w:val="Heading1"/>
      </w:pPr>
      <w:r>
        <w:t>安装与首次启动</w:t>
      </w:r>
    </w:p>
    <w:p>
      <w:pPr>
        <w:pStyle w:val="Heading2"/>
      </w:pPr>
      <w:r>
        <w:t>系统要求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Windows 10 或 Windows 11，x64 架构。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建议为缩略图、视频预览和备份预留充足磁盘空间。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若需要团片协作或高级视频解码，应另行准备对应的组件 ZIP。</w:t>
      </w:r>
    </w:p>
    <w:p>
      <w:pPr>
        <w:pStyle w:val="Heading2"/>
      </w:pPr>
      <w:r>
        <w:t>安装主程序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下载最新的 </w:t>
      </w:r>
      <w:r>
        <w:rPr>
          <w:rFonts w:ascii="Consolas" w:hAnsi="Consolas" w:eastAsia="Microsoft YaHei"/>
          <w:color w:val="1F4D78"/>
          <w:sz w:val="19"/>
        </w:rPr>
        <w:t>照片流 Setup &lt;版本&gt;.exe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运行安装程序，阅读并接受安装条款。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选择安装目录并完成安装。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启动“照片流”。</w:t>
      </w:r>
    </w:p>
    <w:p>
      <w:pPr>
        <w:pStyle w:val="Heading2"/>
      </w:pPr>
      <w:r>
        <w:t>选择工作文件夹</w:t>
      </w:r>
    </w:p>
    <w:p>
      <w:r>
        <w:rPr>
          <w:rFonts w:ascii="Calibri" w:hAnsi="Calibri" w:eastAsia="Microsoft YaHei"/>
          <w:color w:val="1F2937"/>
          <w:sz w:val="22"/>
        </w:rPr>
        <w:t>第一次启动时需要选择工作文件夹。该位置用于存放摄影项目。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如果选择某个普通文件夹，照片流直接把它作为工作目录。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如果选择磁盘根目录，照片流会在该磁盘下创建“照片流”文件夹。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如果已有 PhotoFlow 完整备份，可以在首次启动页选择“从备份恢复”，再选择目标工作文件夹和快照。</w:t>
      </w:r>
    </w:p>
    <w:p>
      <w:r>
        <w:rPr>
          <w:rFonts w:ascii="Calibri" w:hAnsi="Calibri" w:eastAsia="Microsoft YaHei"/>
          <w:color w:val="1F2937"/>
          <w:sz w:val="22"/>
        </w:rPr>
        <w:t>建议为正式项目选择容量充足、连接稳定的本地磁盘。网络盘和可移动磁盘断连时，文件操作可能失败。</w:t>
      </w:r>
    </w:p>
    <w:p>
      <w:pPr>
        <w:pStyle w:val="Heading2"/>
      </w:pPr>
      <w:r>
        <w:t>第一次使用前必须检查</w:t>
      </w:r>
    </w:p>
    <w:p>
      <w:r>
        <w:rPr>
          <w:rFonts w:ascii="Calibri" w:hAnsi="Calibri" w:eastAsia="Microsoft YaHei"/>
          <w:color w:val="1F2937"/>
          <w:sz w:val="22"/>
        </w:rPr>
        <w:t>打开“设置 → 导入”，确认以下项目：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20962"/>
            <wp:docPr id="2" name="Picture 2" descr="导入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port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B7280"/>
          <w:sz w:val="18"/>
        </w:rPr>
        <w:t>图：导入设置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导入后默认删除源文件</w:t>
      </w:r>
      <w:r>
        <w:rPr>
          <w:rFonts w:ascii="Calibri" w:hAnsi="Calibri" w:eastAsia="Microsoft YaHei"/>
          <w:color w:val="1F2937"/>
          <w:sz w:val="22"/>
        </w:rPr>
        <w:t>：首次使用建议关闭。关闭后保留 SD 卡或来源文件夹中的原文件。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自动分割大型视频</w:t>
      </w:r>
      <w:r>
        <w:rPr>
          <w:rFonts w:ascii="Calibri" w:hAnsi="Calibri" w:eastAsia="Microsoft YaHei"/>
          <w:color w:val="1F2937"/>
          <w:sz w:val="22"/>
        </w:rPr>
        <w:t>：需要兼容 FAT32 或单文件大小限制时开启。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生成视频预览</w:t>
      </w:r>
      <w:r>
        <w:rPr>
          <w:rFonts w:ascii="Calibri" w:hAnsi="Calibri" w:eastAsia="Microsoft YaHei"/>
          <w:color w:val="1F2937"/>
          <w:sz w:val="22"/>
        </w:rPr>
        <w:t>：大型视频较多时开启，可改善软件内预览体验。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视频预览质量</w:t>
      </w:r>
      <w:r>
        <w:rPr>
          <w:rFonts w:ascii="Calibri" w:hAnsi="Calibri" w:eastAsia="Microsoft YaHei"/>
          <w:color w:val="1F2937"/>
          <w:sz w:val="22"/>
        </w:rPr>
        <w:t>：中等质量生成较快、占用较小；高质量更清晰但更耗时。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RAW 缺少同名 JPG 时自动创建</w:t>
      </w:r>
      <w:r>
        <w:rPr>
          <w:rFonts w:ascii="Calibri" w:hAnsi="Calibri" w:eastAsia="Microsoft YaHei"/>
          <w:color w:val="1F2937"/>
          <w:sz w:val="22"/>
        </w:rPr>
        <w:t>：需要快速浏览配套 JPG 时开启。</w:t>
      </w:r>
    </w:p>
    <w:p>
      <w:r>
        <w:rPr>
          <w:rFonts w:ascii="Calibri" w:hAnsi="Calibri" w:eastAsia="Microsoft YaHei"/>
          <w:color w:val="1F2937"/>
          <w:sz w:val="22"/>
        </w:rPr>
        <w:t>再打开“设置 → 存储”，检查缩略图缓存、备份位置和归档位置。</w:t>
      </w:r>
    </w:p>
    <w:p>
      <w:pPr>
        <w:pStyle w:val="Heading2"/>
      </w:pPr>
      <w:r>
        <w:t>安装可选组件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下载与当前主程序版本及平台匹配的组件 ZIP。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打开“设置 → 组件管理”。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在对应组件行点击“安装”，选择 ZIP 文件。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安装完成后点击“刷新”，确认状态已变为可用。</w:t>
      </w:r>
    </w:p>
    <w:p>
      <w:r>
        <w:rPr>
          <w:rFonts w:ascii="Calibri" w:hAnsi="Calibri" w:eastAsia="Microsoft YaHei"/>
          <w:color w:val="1F2937"/>
          <w:sz w:val="22"/>
        </w:rPr>
        <w:t>不要手工把 ZIP 解压到照片流安装目录。组件由软件统一保存和管理。</w:t>
      </w:r>
    </w:p>
    <w:p>
      <w:r>
        <w:br w:type="page"/>
      </w:r>
    </w:p>
    <w:p>
      <w:pPr>
        <w:pStyle w:val="Heading1"/>
      </w:pPr>
      <w:r>
        <w:t>首页与项目管理</w:t>
      </w:r>
    </w:p>
    <w:p>
      <w:pPr>
        <w:pStyle w:val="Heading2"/>
      </w:pPr>
      <w:r>
        <w:t>认识首页</w:t>
      </w:r>
    </w:p>
    <w:p>
      <w:r>
        <w:rPr>
          <w:rFonts w:ascii="Calibri" w:hAnsi="Calibri" w:eastAsia="Microsoft YaHei"/>
          <w:color w:val="1F2937"/>
          <w:sz w:val="22"/>
        </w:rPr>
        <w:t>首页由项目栏、功能标签和信息卡片组成：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左侧项目栏按分类显示项目，并提供“新建项目”和设置入口。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顶部标签可以同时打开主页、灵感库、多个项目以及版本管理或团片协作页面。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首页卡片提供 SD 卡导入、角色生日、灵感库和备份状态。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项目栏可以折叠，为素材浏览和工具面板留出更多空间。</w:t>
      </w:r>
    </w:p>
    <w:p>
      <w:pPr>
        <w:pStyle w:val="Heading2"/>
      </w:pPr>
      <w:r>
        <w:t>新建项目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点击左侧“新建项目”。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输入日期、项目名称或两者。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确认后，项目默认进入“策划中”。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如果设置中开启“新建项目时创建策划文件夹”，项目内会自动生成“策划”目录。</w:t>
      </w:r>
    </w:p>
    <w:p>
      <w:r>
        <w:rPr>
          <w:rFonts w:ascii="Calibri" w:hAnsi="Calibri" w:eastAsia="Microsoft YaHei"/>
          <w:color w:val="1F2937"/>
          <w:sz w:val="22"/>
        </w:rPr>
        <w:t>项目名称会对应实际文件夹名称。建议使用统一格式，例如“26-08-09 客户或主题”。避免使用 Windows 文件名不支持的字符。</w:t>
      </w:r>
    </w:p>
    <w:p>
      <w:pPr>
        <w:pStyle w:val="Heading2"/>
      </w:pPr>
      <w:r>
        <w:t>项目分类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20962"/>
            <wp:docPr id="3" name="Picture 3" descr="项目与分类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ject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B7280"/>
          <w:sz w:val="18"/>
        </w:rPr>
        <w:t>图：项目与分类设置</w:t>
      </w:r>
    </w:p>
    <w:p>
      <w:r>
        <w:rPr>
          <w:rFonts w:ascii="Calibri" w:hAnsi="Calibri" w:eastAsia="Microsoft YaHei"/>
          <w:color w:val="1F2937"/>
          <w:sz w:val="22"/>
        </w:rPr>
        <w:t>内置分类包括：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策划中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待拍摄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后期中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已归档</w:t>
      </w:r>
    </w:p>
    <w:p>
      <w:r>
        <w:rPr>
          <w:rFonts w:ascii="Calibri" w:hAnsi="Calibri" w:eastAsia="Microsoft YaHei"/>
          <w:color w:val="1F2937"/>
          <w:sz w:val="22"/>
        </w:rPr>
        <w:t>可在“设置 → 项目”中新增自定义分类，并拖动或使用箭头调整顺序。内置分类不能删除。</w:t>
      </w:r>
    </w:p>
    <w:p>
      <w:pPr>
        <w:pStyle w:val="Heading2"/>
      </w:pPr>
      <w:r>
        <w:t>项目常用操作</w:t>
      </w:r>
    </w:p>
    <w:p>
      <w:r>
        <w:rPr>
          <w:rFonts w:ascii="Calibri" w:hAnsi="Calibri" w:eastAsia="Microsoft YaHei"/>
          <w:color w:val="1F2937"/>
          <w:sz w:val="22"/>
        </w:rPr>
        <w:t>在项目菜单中可以完成：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打开项目或直接打开项目文件夹。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修改项目分类。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从 SD 卡导入、导入底片、导入进度或导入花絮。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从文件名选片。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重命名项目。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将项目移入系统回收站。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对已完成项目执行归档。</w:t>
      </w:r>
    </w:p>
    <w:p>
      <w:pPr>
        <w:pStyle w:val="Heading2"/>
      </w:pPr>
      <w:r>
        <w:t>多标签工作</w:t>
      </w:r>
    </w:p>
    <w:p>
      <w:r>
        <w:rPr>
          <w:rFonts w:ascii="Calibri" w:hAnsi="Calibri" w:eastAsia="Microsoft YaHei"/>
          <w:color w:val="1F2937"/>
          <w:sz w:val="22"/>
        </w:rPr>
        <w:t>打开项目后会生成标签页。进入子文件夹时，标签标题会显示项目和当前文件夹。关闭项目标签不会删除项目或文件。</w:t>
      </w:r>
    </w:p>
    <w:p>
      <w:r>
        <w:rPr>
          <w:rFonts w:ascii="Calibri" w:hAnsi="Calibri" w:eastAsia="Microsoft YaHei"/>
          <w:color w:val="1F2937"/>
          <w:sz w:val="22"/>
        </w:rPr>
        <w:t>版本比较、确认和团片任务可以在后台继续运行。关闭对应工具标签前，软件会提示任务是否仍在执行。</w:t>
      </w:r>
    </w:p>
    <w:p>
      <w:r>
        <w:br w:type="page"/>
      </w:r>
    </w:p>
    <w:p>
      <w:pPr>
        <w:pStyle w:val="Heading1"/>
      </w:pPr>
      <w:r>
        <w:t>素材导入与整理</w:t>
      </w:r>
    </w:p>
    <w:p>
      <w:pPr>
        <w:pStyle w:val="Heading2"/>
      </w:pPr>
      <w:r>
        <w:t>从 SD 卡导入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在首页点击“从 SD 卡导入媒体”，或在项目空白处选择“导入 → 从 SD 卡导入”。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选择一个或多个已记录盘符。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为每个盘符指定“工作文件”或“花絮”。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确认本次是否删除来源文件。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开始导入并等待任务完成。</w:t>
      </w:r>
    </w:p>
    <w:p>
      <w:r>
        <w:rPr>
          <w:rFonts w:ascii="Calibri" w:hAnsi="Calibri" w:eastAsia="Microsoft YaHei"/>
          <w:color w:val="1F2937"/>
          <w:sz w:val="22"/>
        </w:rPr>
        <w:t>导入期间不要拔出存储卡。即使点击取消，也应等待界面显示已取消或已完成后再断开设备。</w:t>
      </w:r>
    </w:p>
    <w:p>
      <w:pPr>
        <w:pStyle w:val="Heading2"/>
      </w:pPr>
      <w:r>
        <w:t>导入后的目录</w:t>
      </w:r>
    </w:p>
    <w:p>
      <w:r>
        <w:rPr>
          <w:rFonts w:ascii="Calibri" w:hAnsi="Calibri" w:eastAsia="Microsoft YaHei"/>
          <w:color w:val="1F2937"/>
          <w:sz w:val="22"/>
        </w:rPr>
        <w:t>工作素材会按媒体类型整理到项目目录，例如：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raw</w:t>
      </w:r>
      <w:r>
        <w:rPr>
          <w:rFonts w:ascii="Calibri" w:hAnsi="Calibri" w:eastAsia="Microsoft YaHei"/>
          <w:color w:val="1F2937"/>
          <w:sz w:val="22"/>
        </w:rPr>
        <w:t>：相机 RAW 文件。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jpg</w:t>
      </w:r>
      <w:r>
        <w:rPr>
          <w:rFonts w:ascii="Calibri" w:hAnsi="Calibri" w:eastAsia="Microsoft YaHei"/>
          <w:color w:val="1F2937"/>
          <w:sz w:val="22"/>
        </w:rPr>
        <w:t>：普通图片或 RAW 配套 JPG。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mov</w:t>
      </w:r>
      <w:r>
        <w:rPr>
          <w:rFonts w:ascii="Calibri" w:hAnsi="Calibri" w:eastAsia="Microsoft YaHei"/>
          <w:color w:val="1F2937"/>
          <w:sz w:val="22"/>
        </w:rPr>
        <w:t>：视频素材。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花絮目录：按花絮导入流程保存的素材。</w:t>
      </w:r>
    </w:p>
    <w:p>
      <w:r>
        <w:rPr>
          <w:rFonts w:ascii="Calibri" w:hAnsi="Calibri" w:eastAsia="Microsoft YaHei"/>
          <w:color w:val="1F2937"/>
          <w:sz w:val="22"/>
        </w:rPr>
        <w:t>具体目录会根据导入内容和当前版本的工作流生成，不要在导入过程中手工移动临时文件。</w:t>
      </w:r>
    </w:p>
    <w:p>
      <w:pPr>
        <w:pStyle w:val="Heading2"/>
      </w:pPr>
      <w:r>
        <w:t>保留还是删除源文件</w:t>
      </w:r>
    </w:p>
    <w:p>
      <w:r>
        <w:rPr>
          <w:rFonts w:ascii="Calibri" w:hAnsi="Calibri" w:eastAsia="Microsoft YaHei"/>
          <w:color w:val="1F2937"/>
          <w:sz w:val="22"/>
        </w:rPr>
        <w:t>“导入后默认删除源文件”只决定初始值；每次导入面板仍可单独选择。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关闭：复制素材，来源保留。适合首次使用和重要素材。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开启：只有所有文件复制并校验成功后，软件才处理来源媒体。</w:t>
      </w:r>
    </w:p>
    <w:p>
      <w:r>
        <w:rPr>
          <w:rFonts w:ascii="Calibri" w:hAnsi="Calibri" w:eastAsia="Microsoft YaHei"/>
          <w:color w:val="1F2937"/>
          <w:sz w:val="22"/>
        </w:rPr>
        <w:t>即使开启了校验，也应在格式化 SD 卡前检查目标项目中的文件数量、大小和可打开性，并确认独立备份已经完成。</w:t>
      </w:r>
    </w:p>
    <w:p>
      <w:pPr>
        <w:pStyle w:val="Heading2"/>
      </w:pPr>
      <w:r>
        <w:t>视频预览与大型文件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“生成视频预览”会为导入到 </w:t>
      </w:r>
      <w:r>
        <w:rPr>
          <w:rFonts w:ascii="Consolas" w:hAnsi="Consolas" w:eastAsia="Microsoft YaHei"/>
          <w:color w:val="1F4D78"/>
          <w:sz w:val="19"/>
        </w:rPr>
        <w:t>mov</w:t>
      </w:r>
      <w:r>
        <w:rPr>
          <w:rFonts w:ascii="Calibri" w:hAnsi="Calibri" w:eastAsia="Microsoft YaHei"/>
          <w:color w:val="1F2937"/>
          <w:sz w:val="22"/>
        </w:rPr>
        <w:t xml:space="preserve"> 的大型视频生成 H.264 快速播放文件。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“自动分割大型视频”会把超过 4 GB 的视频切成连续分段，用于 FAT32 或有单文件限制的存储位置。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中等预览质量约 4 Mbps，适合多数浏览；高质量约 10 Mbps，文件更大。</w:t>
      </w:r>
    </w:p>
    <w:p>
      <w:pPr>
        <w:pStyle w:val="Heading2"/>
      </w:pPr>
      <w:r>
        <w:t>导入底片、花絮和普通文件</w:t>
      </w:r>
    </w:p>
    <w:p>
      <w:r>
        <w:rPr>
          <w:rFonts w:ascii="Calibri" w:hAnsi="Calibri" w:eastAsia="Microsoft YaHei"/>
          <w:color w:val="1F2937"/>
          <w:sz w:val="22"/>
        </w:rPr>
        <w:t>在项目空白区域打开菜单，选择“导入”：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导入底片</w:t>
      </w:r>
      <w:r>
        <w:rPr>
          <w:rFonts w:ascii="Calibri" w:hAnsi="Calibri" w:eastAsia="Microsoft YaHei"/>
          <w:color w:val="1F2937"/>
          <w:sz w:val="22"/>
        </w:rPr>
        <w:t>：把底片或扫描素材纳入项目。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导入花絮</w:t>
      </w:r>
      <w:r>
        <w:rPr>
          <w:rFonts w:ascii="Calibri" w:hAnsi="Calibri" w:eastAsia="Microsoft YaHei"/>
          <w:color w:val="1F2937"/>
          <w:sz w:val="22"/>
        </w:rPr>
        <w:t>：选择文件或文件夹，并决定是否删除来源。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导入进度</w:t>
      </w:r>
      <w:r>
        <w:rPr>
          <w:rFonts w:ascii="Calibri" w:hAnsi="Calibri" w:eastAsia="Microsoft YaHei"/>
          <w:color w:val="1F2937"/>
          <w:sz w:val="22"/>
        </w:rPr>
        <w:t>：把已有后期文件夹登记为进度。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导入文件</w:t>
      </w:r>
      <w:r>
        <w:rPr>
          <w:rFonts w:ascii="Calibri" w:hAnsi="Calibri" w:eastAsia="Microsoft YaHei"/>
          <w:color w:val="1F2937"/>
          <w:sz w:val="22"/>
        </w:rPr>
        <w:t>：把普通文件复制或移动到当前目录。</w:t>
      </w:r>
    </w:p>
    <w:p>
      <w:pPr>
        <w:pStyle w:val="Heading2"/>
      </w:pPr>
      <w:r>
        <w:t>断连和失败处理</w:t>
      </w:r>
    </w:p>
    <w:p>
      <w:r>
        <w:rPr>
          <w:rFonts w:ascii="Calibri" w:hAnsi="Calibri" w:eastAsia="Microsoft YaHei"/>
          <w:color w:val="1F2937"/>
          <w:sz w:val="22"/>
        </w:rPr>
        <w:t>批量导入时，如果某张卡断连，已完成的暂存文件会保留；重新插卡后可以继续。遇到磁盘空间不足、权限错误或来源断连时，先处理原因，再从任务提示恢复或重试。</w:t>
      </w:r>
    </w:p>
    <w:p>
      <w:r>
        <w:br w:type="page"/>
      </w:r>
    </w:p>
    <w:p>
      <w:pPr>
        <w:pStyle w:val="Heading1"/>
      </w:pPr>
      <w:r>
        <w:t>文件浏览、选片与后期版本</w:t>
      </w:r>
    </w:p>
    <w:p>
      <w:pPr>
        <w:pStyle w:val="Heading2"/>
      </w:pPr>
      <w:r>
        <w:t>文件浏览器</w:t>
      </w:r>
    </w:p>
    <w:p>
      <w:r>
        <w:rPr>
          <w:rFonts w:ascii="Calibri" w:hAnsi="Calibri" w:eastAsia="Microsoft YaHei"/>
          <w:color w:val="1F2937"/>
          <w:sz w:val="22"/>
        </w:rPr>
        <w:t>项目和灵感库使用统一的文件浏览工作区，支持：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图标模式和列表模式。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按文件名、修改日期或大小排序。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搜索与筛选。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最近文件、前进、后退和面包屑导航。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单选、多选、框选以及键盘辅助选择。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新建文件夹或使用 Windows 已注册的“新建文件类型”。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复制、剪切、粘贴、重命名、删除和查看详细信息。</w:t>
      </w:r>
    </w:p>
    <w:p>
      <w:r>
        <w:rPr>
          <w:rFonts w:ascii="Calibri" w:hAnsi="Calibri" w:eastAsia="Microsoft YaHei"/>
          <w:color w:val="1F2937"/>
          <w:sz w:val="22"/>
        </w:rPr>
        <w:t>图片、RAW 和视频可以预览；文件详情面板显示类型、尺寸、时间和可用的技术元数据。可在“设置 → 界面”中选择单击或双击打开。</w:t>
      </w:r>
    </w:p>
    <w:p>
      <w:pPr>
        <w:pStyle w:val="Heading2"/>
      </w:pPr>
      <w:r>
        <w:t>喜欢与星级</w:t>
      </w:r>
    </w:p>
    <w:p>
      <w:r>
        <w:rPr>
          <w:rFonts w:ascii="Calibri" w:hAnsi="Calibri" w:eastAsia="Microsoft YaHei"/>
          <w:color w:val="1F2937"/>
          <w:sz w:val="22"/>
        </w:rPr>
        <w:t>照片流直接读写图片自身的 XMP 星级。界面可以显示为“喜欢 / 不喜欢”，也可以显示一星到五星。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喜欢模式会把任意星级视为喜欢。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在喜欢模式点击喜欢时，会写入五星。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项目顶部可以集中查看喜欢的图片。</w:t>
      </w:r>
    </w:p>
    <w:p>
      <w:pPr>
        <w:pStyle w:val="Heading2"/>
      </w:pPr>
      <w:r>
        <w:t>手动选片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在项目中明确选择一个来源文件夹或媒体文件。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点击工具栏“选片”，或在右键菜单选择“选片”。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确认来源后执行。</w:t>
      </w:r>
    </w:p>
    <w:p>
      <w:r>
        <w:rPr>
          <w:rFonts w:ascii="Calibri" w:hAnsi="Calibri" w:eastAsia="Microsoft YaHei"/>
          <w:color w:val="1F2937"/>
          <w:sz w:val="22"/>
        </w:rPr>
        <w:t>输出文件夹位于来源文件夹同级，名称为“来源文件夹名_选片”。再次对同一来源选片会复用已有选片节点，并增量复制不存在的文件；已有目标文件不会被覆盖。</w:t>
      </w:r>
    </w:p>
    <w:p>
      <w:pPr>
        <w:pStyle w:val="Heading2"/>
      </w:pPr>
      <w:r>
        <w:t>从文件名选片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点击“从文件名选片”。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明确选择图片、视频或混合媒体来源文件夹。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粘贴客户提供的文件名、编号或清单。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预览匹配结果并开始整理。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查看成功、已存在、未支持或冲突项目。</w:t>
      </w:r>
    </w:p>
    <w:p>
      <w:r>
        <w:rPr>
          <w:rFonts w:ascii="Calibri" w:hAnsi="Calibri" w:eastAsia="Microsoft YaHei"/>
          <w:color w:val="1F2937"/>
          <w:sz w:val="22"/>
        </w:rPr>
        <w:t>不要依赖项目根目录作为隐式来源；当前版本要求用户明确选择来源文件夹。</w:t>
      </w:r>
    </w:p>
    <w:p>
      <w:pPr>
        <w:pStyle w:val="Heading2"/>
      </w:pPr>
      <w:r>
        <w:t>建立后期进度</w:t>
      </w:r>
    </w:p>
    <w:p>
      <w:r>
        <w:rPr>
          <w:rFonts w:ascii="Calibri" w:hAnsi="Calibri" w:eastAsia="Microsoft YaHei"/>
          <w:color w:val="1F2937"/>
          <w:sz w:val="22"/>
        </w:rPr>
        <w:t>在项目空白处选择“新建 → 新建进度”，或者“导入 → 导入进度”。普通项目内文件夹也可以登记为版本节点。</w:t>
      </w:r>
    </w:p>
    <w:p>
      <w:r>
        <w:rPr>
          <w:rFonts w:ascii="Calibri" w:hAnsi="Calibri" w:eastAsia="Microsoft YaHei"/>
          <w:color w:val="1F2937"/>
          <w:sz w:val="22"/>
        </w:rPr>
        <w:t>主分支进度可以配置：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是否启用图片跟踪。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是否沿用上一版本文件名。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是否从父版本补齐缺失媒体。</w:t>
      </w:r>
    </w:p>
    <w:p>
      <w:r>
        <w:rPr>
          <w:rFonts w:ascii="Calibri" w:hAnsi="Calibri" w:eastAsia="Microsoft YaHei"/>
          <w:color w:val="1F2937"/>
          <w:sz w:val="22"/>
        </w:rPr>
        <w:t>选片属于附属分支，不参与主版本传播，也不能作为新主版本的直接父节点。</w:t>
      </w:r>
    </w:p>
    <w:p>
      <w:pPr>
        <w:pStyle w:val="Heading2"/>
      </w:pPr>
      <w:r>
        <w:t>版本状态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原始素材</w:t>
      </w:r>
      <w:r>
        <w:rPr>
          <w:rFonts w:ascii="Calibri" w:hAnsi="Calibri" w:eastAsia="Microsoft YaHei"/>
          <w:color w:val="1F2937"/>
          <w:sz w:val="22"/>
        </w:rPr>
        <w:t>：最初的来源节点。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未跟踪</w:t>
      </w:r>
      <w:r>
        <w:rPr>
          <w:rFonts w:ascii="Calibri" w:hAnsi="Calibri" w:eastAsia="Microsoft YaHei"/>
          <w:color w:val="1F2937"/>
          <w:sz w:val="22"/>
        </w:rPr>
        <w:t>：尚未建立媒体关系。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跟踪处理中</w:t>
      </w:r>
      <w:r>
        <w:rPr>
          <w:rFonts w:ascii="Calibri" w:hAnsi="Calibri" w:eastAsia="Microsoft YaHei"/>
          <w:color w:val="1F2937"/>
          <w:sz w:val="22"/>
        </w:rPr>
        <w:t>：正在比较、等待确认或提交。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已跟踪</w:t>
      </w:r>
      <w:r>
        <w:rPr>
          <w:rFonts w:ascii="Calibri" w:hAnsi="Calibri" w:eastAsia="Microsoft YaHei"/>
          <w:color w:val="1F2937"/>
          <w:sz w:val="22"/>
        </w:rPr>
        <w:t>：最近一次确认已提交。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待刷新</w:t>
      </w:r>
      <w:r>
        <w:rPr>
          <w:rFonts w:ascii="Calibri" w:hAnsi="Calibri" w:eastAsia="Microsoft YaHei"/>
          <w:color w:val="1F2937"/>
          <w:sz w:val="22"/>
        </w:rPr>
        <w:t>：文件变化后需要重新比较。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需要修复</w:t>
      </w:r>
      <w:r>
        <w:rPr>
          <w:rFonts w:ascii="Calibri" w:hAnsi="Calibri" w:eastAsia="Microsoft YaHei"/>
          <w:color w:val="1F2937"/>
          <w:sz w:val="22"/>
        </w:rPr>
        <w:t>：提交不完整或发生异常，需要进入修复流程。</w:t>
      </w:r>
    </w:p>
    <w:p>
      <w:pPr>
        <w:pStyle w:val="Heading2"/>
      </w:pPr>
      <w:r>
        <w:t>确认跟踪结果</w:t>
      </w:r>
    </w:p>
    <w:p>
      <w:r>
        <w:rPr>
          <w:rFonts w:ascii="Calibri" w:hAnsi="Calibri" w:eastAsia="Microsoft YaHei"/>
          <w:color w:val="1F2937"/>
          <w:sz w:val="22"/>
        </w:rPr>
        <w:t>比较完成后打开确认面板，逐项检查识别结果、新素材和缺失引用。存在“等待确认”或“缺少引用”的项目时，不能提交。可以使用并排或叠加方式比较版本，调整决定后再确认提交。</w:t>
      </w:r>
    </w:p>
    <w:p>
      <w:r>
        <w:br w:type="page"/>
      </w:r>
    </w:p>
    <w:p>
      <w:pPr>
        <w:pStyle w:val="Heading1"/>
      </w:pPr>
      <w:r>
        <w:t>灵感库</w:t>
      </w:r>
    </w:p>
    <w:p>
      <w:r>
        <w:rPr>
          <w:rFonts w:ascii="Calibri" w:hAnsi="Calibri" w:eastAsia="Microsoft YaHei"/>
          <w:color w:val="1F2937"/>
          <w:sz w:val="22"/>
        </w:rPr>
        <w:t>灵感库用于集中收集拍摄参考、场景、造型、构图、灯光和其他创作素材。它使用普通本地文件夹，不会把素材复制进项目数据库。</w:t>
      </w:r>
    </w:p>
    <w:p>
      <w:pPr>
        <w:pStyle w:val="Heading2"/>
      </w:pPr>
      <w:r>
        <w:t>第一次设置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从首页进入“灵感库”。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选择用于收集和整理灵感素材的根文件夹。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软件读取目录树并以独立标签打开灵感库。</w:t>
      </w:r>
    </w:p>
    <w:p>
      <w:r>
        <w:rPr>
          <w:rFonts w:ascii="Calibri" w:hAnsi="Calibri" w:eastAsia="Microsoft YaHei"/>
          <w:color w:val="1F2937"/>
          <w:sz w:val="22"/>
        </w:rPr>
        <w:t>可在“设置 → 界面”中固定灵感库根页面，防止误关闭。</w:t>
      </w:r>
    </w:p>
    <w:p>
      <w:pPr>
        <w:pStyle w:val="Heading2"/>
      </w:pPr>
      <w:r>
        <w:t>整理素材</w:t>
      </w:r>
    </w:p>
    <w:p>
      <w:r>
        <w:rPr>
          <w:rFonts w:ascii="Calibri" w:hAnsi="Calibri" w:eastAsia="Microsoft YaHei"/>
          <w:color w:val="1F2937"/>
          <w:sz w:val="22"/>
        </w:rPr>
        <w:t>灵感库支持与项目文件浏览器相同的基本操作：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新建和导入文件或文件夹。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重命名、剪切、复制、粘贴和删除。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图标 / 列表模式、排序、搜索和筛选。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展开目录树并快速进入子文件夹。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查看预览和详细信息。</w:t>
      </w:r>
    </w:p>
    <w:p>
      <w:pPr>
        <w:pStyle w:val="Heading2"/>
      </w:pPr>
      <w:r>
        <w:t>增加到项目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选择一个或多个灵感文件，或在目录树中选择文件夹。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点击“增加到项目”。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选择目标项目。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素材会增加到目标项目的“策划”文件夹。</w:t>
      </w:r>
    </w:p>
    <w:p>
      <w:r>
        <w:rPr>
          <w:rFonts w:ascii="Calibri" w:hAnsi="Calibri" w:eastAsia="Microsoft YaHei"/>
          <w:color w:val="1F2937"/>
          <w:sz w:val="22"/>
        </w:rPr>
        <w:t>如果有多个项目，软件会记住最近使用的目标，也可以选择其他项目。快捷方式解析出的外部内容按只读方式处理，避免误移动外部目录。</w:t>
      </w:r>
    </w:p>
    <w:p>
      <w:pPr>
        <w:pStyle w:val="Heading2"/>
      </w:pPr>
      <w:r>
        <w:t>使用建议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按“场景、风格、构图、光线、服装、道具”等建立一级目录。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不要把客户正式交付文件放入灵感库；它适合参考素材而不是项目归档。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灵感库应纳入独立备份。软件的项目备份是否包含它取决于当前存储配置和备份范围。</w:t>
      </w:r>
    </w:p>
    <w:p>
      <w:r>
        <w:br w:type="page"/>
      </w:r>
    </w:p>
    <w:p>
      <w:pPr>
        <w:pStyle w:val="Heading1"/>
      </w:pPr>
      <w:r>
        <w:t>图像、视频与 Office 工具</w:t>
      </w:r>
    </w:p>
    <w:p>
      <w:r>
        <w:rPr>
          <w:rFonts w:ascii="Calibri" w:hAnsi="Calibri" w:eastAsia="Microsoft YaHei"/>
          <w:color w:val="1F2937"/>
          <w:sz w:val="22"/>
        </w:rPr>
        <w:t>项目工具栏可以在“设置 → 界面 → 项目工具栏”中排序、隐藏，或只显示当前可用的功能。</w:t>
      </w:r>
    </w:p>
    <w:p>
      <w:pPr>
        <w:pStyle w:val="Heading2"/>
      </w:pPr>
      <w:r>
        <w:t>在 Photoshop 中打开</w:t>
      </w:r>
    </w:p>
    <w:p>
      <w:r>
        <w:rPr>
          <w:rFonts w:ascii="Calibri" w:hAnsi="Calibri" w:eastAsia="Microsoft YaHei"/>
          <w:color w:val="1F2937"/>
          <w:sz w:val="22"/>
        </w:rPr>
        <w:t>选择图片、RAW、PSD 或 PSB 后点击“在 PS 中打开”。照片流会检测 Photoshop，并把所选文件交给 Photoshop。快捷方式中的外部文件暂不支持直接发送。</w:t>
      </w:r>
    </w:p>
    <w:p>
      <w:pPr>
        <w:pStyle w:val="Heading2"/>
      </w:pPr>
      <w:r>
        <w:t>PNG 转 JPG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选择一个或多个 PNG。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打开“图片工具 → PNG 转 JPG”。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选择输出位置和 JPG 质量。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执行转换并检查结果。</w:t>
      </w:r>
    </w:p>
    <w:p>
      <w:r>
        <w:rPr>
          <w:rFonts w:ascii="Calibri" w:hAnsi="Calibri" w:eastAsia="Microsoft YaHei"/>
          <w:color w:val="1F2937"/>
          <w:sz w:val="22"/>
        </w:rPr>
        <w:t>JPG 质量可在“设置 → 存储”中设定默认值。转换不会提升原图质量，透明区域会按照工具当前规则合成。</w:t>
      </w:r>
    </w:p>
    <w:p>
      <w:pPr>
        <w:pStyle w:val="Heading2"/>
      </w:pPr>
      <w:r>
        <w:t>提取截图主图</w:t>
      </w:r>
    </w:p>
    <w:p>
      <w:r>
        <w:rPr>
          <w:rFonts w:ascii="Calibri" w:hAnsi="Calibri" w:eastAsia="Microsoft YaHei"/>
          <w:color w:val="1F2937"/>
          <w:sz w:val="22"/>
        </w:rPr>
        <w:t>该工具用于识别截图中的主要图片区域并裁出主图：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选择一张或多张截图。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打开“图片工具 → 提取截图主图”。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检查识别出的裁切区域。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批量导出结果。</w:t>
      </w:r>
    </w:p>
    <w:p>
      <w:r>
        <w:rPr>
          <w:rFonts w:ascii="Calibri" w:hAnsi="Calibri" w:eastAsia="Microsoft YaHei"/>
          <w:color w:val="1F2937"/>
          <w:sz w:val="22"/>
        </w:rPr>
        <w:t>复杂边框、多图拼接或透明界面可能需要手工调整。</w:t>
      </w:r>
    </w:p>
    <w:p>
      <w:pPr>
        <w:pStyle w:val="Heading2"/>
      </w:pPr>
      <w:r>
        <w:t>截取分镜帧</w:t>
      </w:r>
    </w:p>
    <w:p>
      <w:r>
        <w:rPr>
          <w:rFonts w:ascii="Calibri" w:hAnsi="Calibri" w:eastAsia="Microsoft YaHei"/>
          <w:color w:val="1F2937"/>
          <w:sz w:val="22"/>
        </w:rPr>
        <w:t>对单个视频或文件夹执行转场检测，提取清晰、非黑画面：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选择视频或包含视频的文件夹。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打开“视频工具 → 截取分镜帧”。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设置检测灵敏度和最短片段时长。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运行任务，查看预览后确认输出。</w:t>
      </w:r>
    </w:p>
    <w:p>
      <w:pPr>
        <w:pStyle w:val="Heading2"/>
      </w:pPr>
      <w:r>
        <w:t>视频转码</w:t>
      </w:r>
    </w:p>
    <w:p>
      <w:r>
        <w:rPr>
          <w:rFonts w:ascii="Calibri" w:hAnsi="Calibri" w:eastAsia="Microsoft YaHei"/>
          <w:color w:val="1F2937"/>
          <w:sz w:val="22"/>
        </w:rPr>
        <w:t>选择一个或多个视频，打开“视频工具 → 视频转码”。转码用于生成更易播放或更适合交付的副本。开始前确认编码、质量、输出位置和预计空间。</w:t>
      </w:r>
    </w:p>
    <w:p>
      <w:pPr>
        <w:pStyle w:val="Heading2"/>
      </w:pPr>
      <w:r>
        <w:t>视频切割</w:t>
      </w:r>
    </w:p>
    <w:p>
      <w:r>
        <w:rPr>
          <w:rFonts w:ascii="Calibri" w:hAnsi="Calibri" w:eastAsia="Microsoft YaHei"/>
          <w:color w:val="1F2937"/>
          <w:sz w:val="22"/>
        </w:rPr>
        <w:t>视频切割会把单个 MOV 或 MP4 无损切成约 3.95 GB 的连续分段，适合 FAT32 或单文件限制场景。切割前确保目标磁盘空间足够，并在交付前验证各分段可以正常播放。</w:t>
      </w:r>
    </w:p>
    <w:p>
      <w:pPr>
        <w:pStyle w:val="Heading2"/>
      </w:pPr>
      <w:r>
        <w:t>提取 Office 图片</w:t>
      </w:r>
    </w:p>
    <w:p>
      <w:r>
        <w:rPr>
          <w:rFonts w:ascii="Calibri" w:hAnsi="Calibri" w:eastAsia="Microsoft YaHei"/>
          <w:color w:val="1F2937"/>
          <w:sz w:val="22"/>
        </w:rPr>
        <w:t>选择 DOCX、PPTX 或 XLSX 后点击“提取 Office 图片”。软件会读取文档包内嵌的图片并输出到指定目录。链接图片、预览图或特殊对象不一定能按视觉顺序提取。</w:t>
      </w:r>
    </w:p>
    <w:p>
      <w:r>
        <w:br w:type="page"/>
      </w:r>
    </w:p>
    <w:p>
      <w:pPr>
        <w:pStyle w:val="Heading1"/>
      </w:pPr>
      <w:r>
        <w:t>团片协作与可选组件</w:t>
      </w:r>
    </w:p>
    <w:p>
      <w:pPr>
        <w:pStyle w:val="Heading2"/>
      </w:pPr>
      <w:r>
        <w:t>组件管理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20962"/>
            <wp:docPr id="4" name="Picture 4" descr="组件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B7280"/>
          <w:sz w:val="18"/>
        </w:rPr>
        <w:t>图：组件管理</w:t>
      </w:r>
    </w:p>
    <w:p>
      <w:r>
        <w:rPr>
          <w:rFonts w:ascii="Calibri" w:hAnsi="Calibri" w:eastAsia="Microsoft YaHei"/>
          <w:color w:val="1F2937"/>
          <w:sz w:val="22"/>
        </w:rPr>
        <w:t>当前主要可选组件包括：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团片协作</w:t>
      </w:r>
      <w:r>
        <w:rPr>
          <w:rFonts w:ascii="Calibri" w:hAnsi="Calibri" w:eastAsia="Microsoft YaHei"/>
          <w:color w:val="1F2937"/>
          <w:sz w:val="22"/>
        </w:rPr>
        <w:t>：AI 识别人后规划可合并的工作图，支持人物标记、任务重建和合回原尺寸。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高级视频解码</w:t>
      </w:r>
      <w:r>
        <w:rPr>
          <w:rFonts w:ascii="Calibri" w:hAnsi="Calibri" w:eastAsia="Microsoft YaHei"/>
          <w:color w:val="1F2937"/>
          <w:sz w:val="22"/>
        </w:rPr>
        <w:t>：使用独立 libmpv 进程、硬件解码和预读缓存播放相机原始视频。</w:t>
      </w:r>
    </w:p>
    <w:p>
      <w:r>
        <w:rPr>
          <w:rFonts w:ascii="Calibri" w:hAnsi="Calibri" w:eastAsia="Microsoft YaHei"/>
          <w:color w:val="1F2937"/>
          <w:sz w:val="22"/>
        </w:rPr>
        <w:t>在“设置 → 组件管理”中安装、刷新或打开组件目录。组件未安装时，对应功能会显示为不可用并说明原因。</w:t>
      </w:r>
    </w:p>
    <w:p>
      <w:pPr>
        <w:pStyle w:val="Heading2"/>
      </w:pPr>
      <w:r>
        <w:t>团片协作流程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在项目中选择一张或多张高分辨率合照。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点击“团片协作”，打开独立工作区。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使用 AI 检测人物，检查人物框和裁切范围。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为人物填写名称和接收人，必要时调整裁切。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导出适合手机或外部修图软件处理的小图。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收回修好的图片并批量导入。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检查人物匹配、对齐、颜色和重叠区域。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合回原始尺寸，并检查最终输出。</w:t>
      </w:r>
    </w:p>
    <w:p>
      <w:r>
        <w:rPr>
          <w:rFonts w:ascii="Calibri" w:hAnsi="Calibri" w:eastAsia="Microsoft YaHei"/>
          <w:color w:val="1F2937"/>
          <w:sz w:val="22"/>
        </w:rPr>
        <w:t>团片协作的价值在于：协作者只处理较小的个人区域，最终结果重新合回原分辨率，减少多次社交软件传输和手机导出造成的整张照片画质损失。</w:t>
      </w:r>
    </w:p>
    <w:p>
      <w:pPr>
        <w:pStyle w:val="Heading2"/>
      </w:pPr>
      <w:r>
        <w:t>安全提示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自动检测可能漏人、重复识别或裁切不完整，导出前必须逐人检查。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不要覆盖唯一原片；在副本上完成首次工作流验证。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收回图片时保持任务标识和文件名，避免人物错配。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合回后放大检查边缘、发丝、透明物、遮挡关系和肤色一致性。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关闭团片标签不会取消后台任务；重新打开后可以继续查看进度。</w:t>
      </w:r>
    </w:p>
    <w:p>
      <w:pPr>
        <w:pStyle w:val="Heading2"/>
      </w:pPr>
      <w:r>
        <w:t>高级视频解码</w:t>
      </w:r>
    </w:p>
    <w:p>
      <w:r>
        <w:rPr>
          <w:rFonts w:ascii="Calibri" w:hAnsi="Calibri" w:eastAsia="Microsoft YaHei"/>
          <w:color w:val="1F2937"/>
          <w:sz w:val="22"/>
        </w:rPr>
        <w:t>安装后，可使用独立播放进程处理部分相机原始视频，并利用硬件解码和缓存改善播放。若遇到黑屏、花屏或不同步，可先切回基础播放方式，并记录相机型号、编码、分辨率和帧率后反馈。</w:t>
      </w:r>
    </w:p>
    <w:p>
      <w:r>
        <w:br w:type="page"/>
      </w:r>
    </w:p>
    <w:p>
      <w:pPr>
        <w:pStyle w:val="Heading1"/>
      </w:pPr>
      <w:r>
        <w:t>备份、归档与数据安全</w:t>
      </w:r>
    </w:p>
    <w:p>
      <w:pPr>
        <w:pStyle w:val="Heading2"/>
      </w:pPr>
      <w:r>
        <w:t>项目备份</w:t>
      </w:r>
    </w:p>
    <w:p>
      <w:r>
        <w:rPr>
          <w:rFonts w:ascii="Calibri" w:hAnsi="Calibri" w:eastAsia="Microsoft YaHei"/>
          <w:color w:val="1F2937"/>
          <w:sz w:val="22"/>
        </w:rPr>
        <w:t>开发版支持把项目文件、版本关系和软件设置保存为历史快照。备份目标可以是本地磁盘或 NAS。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从首页点击“设置备份”，或进入“设置 → 存储”。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开启备份并选择目标类型与位置。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选择历史备份模式和保留策略。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根据需要开启每日自动备份和导入后备份。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点击“立即备份”，等待任务完成。</w:t>
      </w:r>
    </w:p>
    <w:p>
      <w:r>
        <w:rPr>
          <w:rFonts w:ascii="Calibri" w:hAnsi="Calibri" w:eastAsia="Microsoft YaHei"/>
          <w:color w:val="1F2937"/>
          <w:sz w:val="22"/>
        </w:rPr>
        <w:t>首页会显示上次成功时间、正在备份、备份盘未连接或需要处理等状态。</w:t>
      </w:r>
    </w:p>
    <w:p>
      <w:pPr>
        <w:pStyle w:val="Heading2"/>
      </w:pPr>
      <w:r>
        <w:t>从备份恢复</w:t>
      </w:r>
    </w:p>
    <w:p>
      <w:r>
        <w:rPr>
          <w:rFonts w:ascii="Calibri" w:hAnsi="Calibri" w:eastAsia="Microsoft YaHei"/>
          <w:color w:val="1F2937"/>
          <w:sz w:val="22"/>
        </w:rPr>
        <w:t>首次选择工作文件夹时，或在备份设置中检查备份位置：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选择包含完整快照的备份位置。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查看快照时间、项目数量和大小。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选择目标工作文件夹。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开始恢复并等待完成。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抽查项目、版本关系和设置。</w:t>
      </w:r>
    </w:p>
    <w:p>
      <w:r>
        <w:rPr>
          <w:rFonts w:ascii="Calibri" w:hAnsi="Calibri" w:eastAsia="Microsoft YaHei"/>
          <w:color w:val="1F2937"/>
          <w:sz w:val="22"/>
        </w:rPr>
        <w:t>不要把恢复目标指向仍包含未备份新文件的工作目录，避免产生难以判断的冲突。</w:t>
      </w:r>
    </w:p>
    <w:p>
      <w:pPr>
        <w:pStyle w:val="Heading2"/>
      </w:pPr>
      <w:r>
        <w:t>项目归档</w:t>
      </w:r>
    </w:p>
    <w:p>
      <w:r>
        <w:rPr>
          <w:rFonts w:ascii="Calibri" w:hAnsi="Calibri" w:eastAsia="Microsoft YaHei"/>
          <w:color w:val="1F2937"/>
          <w:sz w:val="22"/>
        </w:rPr>
        <w:t>归档用于把已完成项目移动到其他磁盘或长期存储位置。启用前在“设置 → 存储”选择归档目标。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归档前确认交付完成、版本关系稳定且备份成功。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归档任务完成前不要断开来源或目标磁盘。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归档后抽查文件数量、大小和关键媒体。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“已归档”是项目状态；实际文件是否已移动到归档盘取决于是否执行了归档任务。</w:t>
      </w:r>
    </w:p>
    <w:p>
      <w:pPr>
        <w:pStyle w:val="Heading2"/>
      </w:pPr>
      <w:r>
        <w:t>缓存和数据</w:t>
      </w:r>
    </w:p>
    <w:p>
      <w:r>
        <w:rPr>
          <w:rFonts w:ascii="Calibri" w:hAnsi="Calibri" w:eastAsia="Microsoft YaHei"/>
          <w:color w:val="1F2937"/>
          <w:sz w:val="22"/>
        </w:rPr>
        <w:t>缩略图、视频预览和数据库位于应用数据或配置的缓存目录，不污染客户项目目录。可以设置缓存容量和自动清理策略。清理缓存通常不会删除项目原片，但会导致再次浏览时重新生成预览。</w:t>
      </w:r>
    </w:p>
    <w:p>
      <w:pPr>
        <w:pStyle w:val="Heading2"/>
      </w:pPr>
      <w:r>
        <w:t>文件删除和恢复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Windows 删除操作优先进入系统回收站。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撤销操作会检查文件身份，避免同一路径出现新文件后误删或误覆盖。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数据库只记录恢复所需的轻量信息，不保存被删除媒体的完整副本。</w:t>
      </w:r>
    </w:p>
    <w:p>
      <w:pPr>
        <w:pStyle w:val="Heading2"/>
      </w:pPr>
      <w:r>
        <w:t>必须保留独立备份</w:t>
      </w:r>
    </w:p>
    <w:p>
      <w:r>
        <w:rPr>
          <w:rFonts w:ascii="Calibri" w:hAnsi="Calibri" w:eastAsia="Microsoft YaHei"/>
          <w:color w:val="1F2937"/>
          <w:sz w:val="22"/>
        </w:rPr>
        <w:t>软件保护无法覆盖磁盘损坏、勒索软件、同步冲突、误格式化、NAS 故障和长期静默损坏。建议至少保留：工作盘、独立备份盘，以及不长期在线的第二份备份。</w:t>
      </w:r>
    </w:p>
    <w:p>
      <w:r>
        <w:br w:type="page"/>
      </w:r>
    </w:p>
    <w:p>
      <w:pPr>
        <w:pStyle w:val="Heading1"/>
      </w:pPr>
      <w:r>
        <w:t>设置、常见问题与反馈</w:t>
      </w:r>
    </w:p>
    <w:p>
      <w:pPr>
        <w:pStyle w:val="Heading2"/>
      </w:pPr>
      <w:r>
        <w:t>设置页面导航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20962"/>
            <wp:docPr id="5" name="Picture 5" descr="设置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B7280"/>
          <w:sz w:val="18"/>
        </w:rPr>
        <w:t>图：设置页面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界面</w:t>
      </w:r>
      <w:r>
        <w:rPr>
          <w:rFonts w:ascii="Calibri" w:hAnsi="Calibri" w:eastAsia="Microsoft YaHei"/>
          <w:color w:val="1F2937"/>
          <w:sz w:val="22"/>
        </w:rPr>
        <w:t>：配色、灵感库固定、生日提醒、单击/双击打开、星级显示、默认排序和项目工具栏。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项目</w:t>
      </w:r>
      <w:r>
        <w:rPr>
          <w:rFonts w:ascii="Calibri" w:hAnsi="Calibri" w:eastAsia="Microsoft YaHei"/>
          <w:color w:val="1F2937"/>
          <w:sz w:val="22"/>
        </w:rPr>
        <w:t>：新建项目的默认文件夹、自定义项目分类及顺序。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导入</w:t>
      </w:r>
      <w:r>
        <w:rPr>
          <w:rFonts w:ascii="Calibri" w:hAnsi="Calibri" w:eastAsia="Microsoft YaHei"/>
          <w:color w:val="1F2937"/>
          <w:sz w:val="22"/>
        </w:rPr>
        <w:t>：源文件处理、视频分割与预览、RAW 配套 JPG、SD 卡设备和日期范围。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存储</w:t>
      </w:r>
      <w:r>
        <w:rPr>
          <w:rFonts w:ascii="Calibri" w:hAnsi="Calibri" w:eastAsia="Microsoft YaHei"/>
          <w:color w:val="1F2937"/>
          <w:sz w:val="22"/>
        </w:rPr>
        <w:t>：工作区用量、缓存、备份和归档。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组件管理</w:t>
      </w:r>
      <w:r>
        <w:rPr>
          <w:rFonts w:ascii="Calibri" w:hAnsi="Calibri" w:eastAsia="Microsoft YaHei"/>
          <w:color w:val="1F2937"/>
          <w:sz w:val="22"/>
        </w:rPr>
        <w:t>：安装或更新团片协作和高级视频解码。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组件</w:t>
      </w:r>
      <w:r>
        <w:rPr>
          <w:rFonts w:ascii="Calibri" w:hAnsi="Calibri" w:eastAsia="Microsoft YaHei"/>
          <w:color w:val="1F2937"/>
          <w:sz w:val="22"/>
        </w:rPr>
        <w:t>：已安装组件的运行选项。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关于</w:t>
      </w:r>
      <w:r>
        <w:rPr>
          <w:rFonts w:ascii="Calibri" w:hAnsi="Calibri" w:eastAsia="Microsoft YaHei"/>
          <w:color w:val="1F2937"/>
          <w:sz w:val="22"/>
        </w:rPr>
        <w:t>：版本、更新、项目主页、联系方式、模型和第三方许可证。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问题和建议</w:t>
      </w:r>
      <w:r>
        <w:rPr>
          <w:rFonts w:ascii="Calibri" w:hAnsi="Calibri" w:eastAsia="Microsoft YaHei"/>
          <w:color w:val="1F2937"/>
          <w:sz w:val="22"/>
        </w:rPr>
        <w:t>：提交反馈。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/>
          <w:color w:val="1F2937"/>
          <w:sz w:val="22"/>
        </w:rPr>
        <w:t>隐私与数据</w:t>
      </w:r>
      <w:r>
        <w:rPr>
          <w:rFonts w:ascii="Calibri" w:hAnsi="Calibri" w:eastAsia="Microsoft YaHei"/>
          <w:color w:val="1F2937"/>
          <w:sz w:val="22"/>
        </w:rPr>
        <w:t>：遥测、崩溃报告和本地数据管理。</w:t>
      </w:r>
    </w:p>
    <w:p>
      <w:pPr>
        <w:pStyle w:val="Heading2"/>
      </w:pPr>
      <w:r>
        <w:t>常见问题</w:t>
      </w:r>
    </w:p>
    <w:p>
      <w:pPr>
        <w:pStyle w:val="Heading3"/>
      </w:pPr>
      <w:r>
        <w:t>为什么项目没有出现？</w:t>
      </w:r>
    </w:p>
    <w:p>
      <w:r>
        <w:rPr>
          <w:rFonts w:ascii="Calibri" w:hAnsi="Calibri" w:eastAsia="Microsoft YaHei"/>
          <w:color w:val="1F2937"/>
          <w:sz w:val="22"/>
        </w:rPr>
        <w:t>确认当前工作文件夹是否正确、项目是否位于工作目录内，并检查项目分类是否折叠。不要直接修改应用数据库。</w:t>
      </w:r>
    </w:p>
    <w:p>
      <w:pPr>
        <w:pStyle w:val="Heading3"/>
      </w:pPr>
      <w:r>
        <w:t>导入后 SD 卡文件不见了？</w:t>
      </w:r>
    </w:p>
    <w:p>
      <w:r>
        <w:rPr>
          <w:rFonts w:ascii="Calibri" w:hAnsi="Calibri" w:eastAsia="Microsoft YaHei"/>
          <w:color w:val="1F2937"/>
          <w:sz w:val="22"/>
        </w:rPr>
        <w:t>检查“导入后默认删除源文件”和本次导入面板中的开关。开启时，校验成功后软件会处理来源媒体。请检查项目目标目录和系统回收站，并立即停止对 SD 卡写入。</w:t>
      </w:r>
    </w:p>
    <w:p>
      <w:pPr>
        <w:pStyle w:val="Heading3"/>
      </w:pPr>
      <w:r>
        <w:t>视频无法预览？</w:t>
      </w:r>
    </w:p>
    <w:p>
      <w:r>
        <w:rPr>
          <w:rFonts w:ascii="Calibri" w:hAnsi="Calibri" w:eastAsia="Microsoft YaHei"/>
          <w:color w:val="1F2937"/>
          <w:sz w:val="22"/>
        </w:rPr>
        <w:t>尝试生成 H.264 视频预览；如已安装高级视频解码，切换解码方式。反馈时提供编码、分辨率、帧率、相机型号和错误提示，不要上传客户原片。</w:t>
      </w:r>
    </w:p>
    <w:p>
      <w:pPr>
        <w:pStyle w:val="Heading3"/>
      </w:pPr>
      <w:r>
        <w:t>团片协作按钮是灰色的？</w:t>
      </w:r>
    </w:p>
    <w:p>
      <w:r>
        <w:rPr>
          <w:rFonts w:ascii="Calibri" w:hAnsi="Calibri" w:eastAsia="Microsoft YaHei"/>
          <w:color w:val="1F2937"/>
          <w:sz w:val="22"/>
        </w:rPr>
        <w:t>确认组件已安装并刷新状态，同时在项目中选择支持的图片。组件版本需要与主程序和 Windows x64 平台匹配。</w:t>
      </w:r>
    </w:p>
    <w:p>
      <w:pPr>
        <w:pStyle w:val="Heading3"/>
      </w:pPr>
      <w:r>
        <w:t>版本显示“待刷新”或“需要修复”？</w:t>
      </w:r>
    </w:p>
    <w:p>
      <w:r>
        <w:rPr>
          <w:rFonts w:ascii="Calibri" w:hAnsi="Calibri" w:eastAsia="Microsoft YaHei"/>
          <w:color w:val="1F2937"/>
          <w:sz w:val="22"/>
        </w:rPr>
        <w:t>“待刷新”说明文件变化影响了已确认关系，应重新比较；“需要修复”说明之前的提交不完整，进入修复面板继续处理，不要直接删除数据库记录。</w:t>
      </w:r>
    </w:p>
    <w:p>
      <w:pPr>
        <w:pStyle w:val="Heading3"/>
      </w:pPr>
      <w:r>
        <w:t>备份盘未连接怎么办？</w:t>
      </w:r>
    </w:p>
    <w:p>
      <w:r>
        <w:rPr>
          <w:rFonts w:ascii="Calibri" w:hAnsi="Calibri" w:eastAsia="Microsoft YaHei"/>
          <w:color w:val="1F2937"/>
          <w:sz w:val="22"/>
        </w:rPr>
        <w:t>重新连接本地盘或 NAS，确认盘符、网络路径和凭据没有变化，再刷新状态。不要在目标不可用时反复创建新的备份位置。</w:t>
      </w:r>
    </w:p>
    <w:p>
      <w:pPr>
        <w:pStyle w:val="Heading3"/>
      </w:pPr>
      <w:r>
        <w:t>删除文件能否恢复？</w:t>
      </w:r>
    </w:p>
    <w:p>
      <w:r>
        <w:rPr>
          <w:rFonts w:ascii="Calibri" w:hAnsi="Calibri" w:eastAsia="Microsoft YaHei"/>
          <w:color w:val="1F2937"/>
          <w:sz w:val="22"/>
        </w:rPr>
        <w:t>优先检查系统回收站。照片流数据库不保存完整媒体副本，因此回收站已清空时需要从独立备份恢复。</w:t>
      </w:r>
    </w:p>
    <w:p>
      <w:pPr>
        <w:pStyle w:val="Heading2"/>
      </w:pPr>
      <w:r>
        <w:t>反馈问题</w:t>
      </w:r>
    </w:p>
    <w:p>
      <w:r>
        <w:rPr>
          <w:rFonts w:ascii="Calibri" w:hAnsi="Calibri" w:eastAsia="Microsoft YaHei"/>
          <w:color w:val="1F2937"/>
          <w:sz w:val="22"/>
        </w:rPr>
        <w:t>反馈时请提供：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Windows 版本和照片流版本。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问题发生前的操作步骤。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实际结果和预期结果。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错误提示或经过隐私检查的截图。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媒体类型、编码、尺寸等必要技术信息。</w:t>
      </w:r>
    </w:p>
    <w:p>
      <w:r>
        <w:rPr>
          <w:rFonts w:ascii="Calibri" w:hAnsi="Calibri" w:eastAsia="Microsoft YaHei"/>
          <w:color w:val="1F2937"/>
          <w:sz w:val="22"/>
        </w:rPr>
        <w:t>请勿上传包含客户隐私的原片。提交日志前应移除个人路径、客户姓名和文件名。联系邮箱：</w:t>
      </w:r>
      <w:r>
        <w:rPr>
          <w:rFonts w:ascii="Consolas" w:hAnsi="Consolas" w:eastAsia="Microsoft YaHei"/>
          <w:color w:val="1F4D78"/>
          <w:sz w:val="19"/>
        </w:rPr>
        <w:t>akiyastudio@qq.com</w:t>
      </w:r>
      <w:r>
        <w:rPr>
          <w:rFonts w:ascii="Calibri" w:hAnsi="Calibri" w:eastAsia="Microsoft YaHei"/>
          <w:color w:val="1F2937"/>
          <w:sz w:val="22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B7280"/>
        <w:sz w:val="17"/>
      </w:rPr>
      <w:t>照片流 PhotoFlow ·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5">
    <w:abstractNumId w:val="44"/>
  </w:num>
  <w:abstractNum w:abstractNumId="4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7">
    <w:abstractNumId w:val="46"/>
  </w:num>
  <w:abstractNum w:abstractNumId="4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照片流 PhotoFlow 用户手册</dc:title>
  <dc:subject>产品介绍、安装与完整使用教程</dc:subject>
  <dc:creator>照片流</dc:creator>
  <cp:keywords>照片流, PhotoFlow, 摄影, 项目管理, 使用教程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