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38" w:rsidRPr="009E7216" w:rsidRDefault="0080098C" w:rsidP="00986938">
      <w:pPr>
        <w:tabs>
          <w:tab w:val="left" w:pos="0"/>
        </w:tabs>
        <w:spacing w:line="360" w:lineRule="auto"/>
        <w:ind w:firstLine="0"/>
        <w:jc w:val="center"/>
        <w:rPr>
          <w:b/>
          <w:bCs/>
        </w:rPr>
      </w:pPr>
      <w:r>
        <w:rPr>
          <w:rFonts w:eastAsia="Calibri"/>
          <w:b/>
          <w:bCs/>
          <w:color w:val="auto"/>
          <w:lang w:eastAsia="en-US"/>
        </w:rPr>
        <w:t xml:space="preserve">Реализация </w:t>
      </w:r>
      <w:r w:rsidR="00855D05" w:rsidRPr="001F6DB0">
        <w:rPr>
          <w:rFonts w:eastAsia="Calibri"/>
          <w:b/>
          <w:bCs/>
          <w:color w:val="auto"/>
          <w:lang w:eastAsia="en-US"/>
        </w:rPr>
        <w:t>Учебно-тематическ</w:t>
      </w:r>
      <w:r>
        <w:rPr>
          <w:rFonts w:eastAsia="Calibri"/>
          <w:b/>
          <w:bCs/>
          <w:color w:val="auto"/>
          <w:lang w:eastAsia="en-US"/>
        </w:rPr>
        <w:t>ого</w:t>
      </w:r>
      <w:r w:rsidR="00855D05" w:rsidRPr="001F6DB0">
        <w:rPr>
          <w:rFonts w:eastAsia="Calibri"/>
          <w:b/>
          <w:bCs/>
          <w:color w:val="auto"/>
          <w:lang w:eastAsia="en-US"/>
        </w:rPr>
        <w:t xml:space="preserve"> план</w:t>
      </w:r>
      <w:r>
        <w:rPr>
          <w:rFonts w:eastAsia="Calibri"/>
          <w:b/>
          <w:bCs/>
          <w:color w:val="auto"/>
          <w:lang w:eastAsia="en-US"/>
        </w:rPr>
        <w:t>а,</w:t>
      </w:r>
      <w:r w:rsidR="00986938" w:rsidRPr="00986938">
        <w:rPr>
          <w:b/>
          <w:bCs/>
          <w:color w:val="auto"/>
        </w:rPr>
        <w:t xml:space="preserve"> </w:t>
      </w:r>
      <w:r w:rsidR="00986938">
        <w:rPr>
          <w:b/>
          <w:bCs/>
          <w:color w:val="auto"/>
        </w:rPr>
        <w:t xml:space="preserve">программы повышения квалификации для учителей </w:t>
      </w:r>
      <w:r w:rsidR="00986938" w:rsidRPr="009E7216">
        <w:rPr>
          <w:b/>
          <w:bCs/>
          <w:color w:val="auto"/>
        </w:rPr>
        <w:t>«</w:t>
      </w:r>
      <w:r w:rsidR="00986938">
        <w:rPr>
          <w:b/>
          <w:bCs/>
          <w:color w:val="auto"/>
        </w:rPr>
        <w:t>ВОЗРАСТНАЯ</w:t>
      </w:r>
      <w:r w:rsidR="00986938" w:rsidRPr="009E7216">
        <w:rPr>
          <w:b/>
          <w:bCs/>
          <w:color w:val="auto"/>
        </w:rPr>
        <w:t xml:space="preserve"> ФИЗИОЛОГИЯ»</w:t>
      </w:r>
      <w:r w:rsidR="00986938">
        <w:rPr>
          <w:b/>
          <w:bCs/>
          <w:color w:val="auto"/>
        </w:rPr>
        <w:t>,</w:t>
      </w:r>
    </w:p>
    <w:p w:rsidR="00855D05" w:rsidRDefault="0080098C" w:rsidP="00986938">
      <w:pPr>
        <w:widowControl/>
        <w:autoSpaceDE w:val="0"/>
        <w:spacing w:line="360" w:lineRule="auto"/>
        <w:ind w:left="1080" w:firstLine="0"/>
        <w:jc w:val="center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в дистанционном формате</w:t>
      </w:r>
      <w:r w:rsidR="00986938">
        <w:rPr>
          <w:rFonts w:eastAsia="Calibri"/>
          <w:b/>
          <w:bCs/>
          <w:color w:val="auto"/>
          <w:lang w:eastAsia="en-US"/>
        </w:rPr>
        <w:t>, решает следующие образовательные задачи:</w:t>
      </w:r>
    </w:p>
    <w:p w:rsidR="00E616AF" w:rsidRDefault="00E616AF"/>
    <w:p w:rsidR="009B252E" w:rsidRDefault="009B252E" w:rsidP="009B252E">
      <w:pPr>
        <w:ind w:firstLine="0"/>
        <w:rPr>
          <w:b/>
          <w:bCs/>
          <w:color w:val="auto"/>
          <w:sz w:val="28"/>
          <w:szCs w:val="28"/>
        </w:rPr>
      </w:pPr>
    </w:p>
    <w:p w:rsidR="00855D05" w:rsidRDefault="00855D05" w:rsidP="00855D05">
      <w:pPr>
        <w:ind w:firstLine="0"/>
        <w:rPr>
          <w:b/>
          <w:color w:val="auto"/>
        </w:rPr>
      </w:pPr>
      <w:r>
        <w:rPr>
          <w:b/>
          <w:color w:val="auto"/>
        </w:rPr>
        <w:t xml:space="preserve">                  На первом занятии Мы разберем вопросы:</w:t>
      </w:r>
    </w:p>
    <w:p w:rsidR="00855D05" w:rsidRDefault="00855D05" w:rsidP="00855D05">
      <w:pPr>
        <w:ind w:firstLine="0"/>
        <w:rPr>
          <w:b/>
          <w:color w:val="auto"/>
        </w:rPr>
      </w:pPr>
    </w:p>
    <w:p w:rsidR="00855D05" w:rsidRPr="00AB476D" w:rsidRDefault="00855D05" w:rsidP="00855D05">
      <w:pPr>
        <w:ind w:firstLine="0"/>
        <w:rPr>
          <w:b/>
          <w:color w:val="auto"/>
        </w:rPr>
      </w:pPr>
      <w:r w:rsidRPr="00AB476D">
        <w:rPr>
          <w:b/>
          <w:color w:val="auto"/>
        </w:rPr>
        <w:t>Физиология чел</w:t>
      </w:r>
      <w:r>
        <w:rPr>
          <w:b/>
          <w:color w:val="auto"/>
        </w:rPr>
        <w:t>овека как предмет исследований.</w:t>
      </w:r>
    </w:p>
    <w:p w:rsidR="00855D05" w:rsidRPr="00AB476D" w:rsidRDefault="00855D05" w:rsidP="0051783C">
      <w:pPr>
        <w:pStyle w:val="Default"/>
        <w:ind w:firstLine="567"/>
        <w:jc w:val="both"/>
        <w:rPr>
          <w:color w:val="auto"/>
        </w:rPr>
      </w:pPr>
      <w:r w:rsidRPr="00AB476D">
        <w:rPr>
          <w:color w:val="auto"/>
        </w:rPr>
        <w:t xml:space="preserve">Углубление понятийного аппарата возрастной физиологии. </w:t>
      </w:r>
    </w:p>
    <w:p w:rsidR="00855D05" w:rsidRPr="00AB476D" w:rsidRDefault="00855D05" w:rsidP="0051783C">
      <w:pPr>
        <w:pStyle w:val="Default"/>
        <w:ind w:firstLine="567"/>
        <w:jc w:val="both"/>
        <w:rPr>
          <w:color w:val="auto"/>
          <w:shd w:val="clear" w:color="auto" w:fill="FFFFFF"/>
        </w:rPr>
      </w:pPr>
      <w:r w:rsidRPr="00AB476D">
        <w:rPr>
          <w:color w:val="auto"/>
          <w:shd w:val="clear" w:color="auto" w:fill="FFFFFF"/>
        </w:rPr>
        <w:t>Углубление метода группировки физиологических факторов.</w:t>
      </w:r>
    </w:p>
    <w:p w:rsidR="00855D05" w:rsidRPr="00AB476D" w:rsidRDefault="00855D05" w:rsidP="0051783C">
      <w:pPr>
        <w:pStyle w:val="Default"/>
        <w:ind w:firstLine="567"/>
        <w:jc w:val="both"/>
        <w:rPr>
          <w:color w:val="auto"/>
        </w:rPr>
      </w:pPr>
      <w:r w:rsidRPr="00AB476D">
        <w:rPr>
          <w:color w:val="auto"/>
        </w:rPr>
        <w:t>Комплексное тестирование антропометрических и физиометрических параметров.</w:t>
      </w:r>
    </w:p>
    <w:p w:rsidR="00855D05" w:rsidRDefault="00855D05" w:rsidP="0051783C">
      <w:pPr>
        <w:pStyle w:val="Default"/>
        <w:ind w:firstLine="567"/>
        <w:rPr>
          <w:color w:val="auto"/>
        </w:rPr>
      </w:pPr>
      <w:r w:rsidRPr="00AB476D">
        <w:rPr>
          <w:color w:val="auto"/>
        </w:rPr>
        <w:t>Инструментальная диагностика тестирование гемодинамических параметров</w:t>
      </w:r>
      <w:r>
        <w:rPr>
          <w:color w:val="auto"/>
        </w:rPr>
        <w:t>.</w:t>
      </w:r>
    </w:p>
    <w:p w:rsidR="00855D05" w:rsidRDefault="00855D05" w:rsidP="0051783C">
      <w:pPr>
        <w:pStyle w:val="Default"/>
        <w:ind w:firstLine="567"/>
        <w:rPr>
          <w:color w:val="auto"/>
        </w:rPr>
      </w:pPr>
      <w:r w:rsidRPr="00AB476D">
        <w:rPr>
          <w:color w:val="auto"/>
        </w:rPr>
        <w:t xml:space="preserve">Аннотирование, депонирование  и демонстрация </w:t>
      </w:r>
      <w:proofErr w:type="gramStart"/>
      <w:r w:rsidRPr="00AB476D">
        <w:rPr>
          <w:color w:val="auto"/>
        </w:rPr>
        <w:t>индивидуальных</w:t>
      </w:r>
      <w:proofErr w:type="gramEnd"/>
      <w:r w:rsidRPr="00AB476D">
        <w:rPr>
          <w:color w:val="auto"/>
        </w:rPr>
        <w:t xml:space="preserve"> физиологических </w:t>
      </w:r>
      <w:r>
        <w:rPr>
          <w:color w:val="auto"/>
        </w:rPr>
        <w:t xml:space="preserve">  </w:t>
      </w:r>
    </w:p>
    <w:p w:rsidR="00855D05" w:rsidRPr="00855D05" w:rsidRDefault="00855D05" w:rsidP="0051783C">
      <w:pPr>
        <w:pStyle w:val="Default"/>
        <w:ind w:firstLine="567"/>
        <w:rPr>
          <w:color w:val="auto"/>
        </w:rPr>
      </w:pPr>
      <w:r w:rsidRPr="00AB476D">
        <w:rPr>
          <w:color w:val="auto"/>
        </w:rPr>
        <w:t>параметров в контексте нормативных оценочных таблиц</w:t>
      </w:r>
      <w:r w:rsidR="0051783C">
        <w:rPr>
          <w:color w:val="auto"/>
        </w:rPr>
        <w:t>.</w:t>
      </w:r>
    </w:p>
    <w:p w:rsidR="00855D05" w:rsidRDefault="00855D05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55D05" w:rsidRDefault="00855D05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Второе занятие:</w:t>
      </w:r>
    </w:p>
    <w:p w:rsidR="00855D05" w:rsidRPr="00855D05" w:rsidRDefault="00855D05" w:rsidP="00855D05">
      <w:pPr>
        <w:ind w:firstLine="0"/>
        <w:rPr>
          <w:b/>
          <w:color w:val="auto"/>
        </w:rPr>
      </w:pPr>
      <w:r w:rsidRPr="00855D05">
        <w:rPr>
          <w:b/>
          <w:color w:val="auto"/>
        </w:rPr>
        <w:t>Освоение среды интегральных физиологических показателей.</w:t>
      </w:r>
    </w:p>
    <w:p w:rsidR="00855D05" w:rsidRPr="00AB476D" w:rsidRDefault="00855D05" w:rsidP="0051783C">
      <w:pPr>
        <w:ind w:firstLine="567"/>
        <w:rPr>
          <w:color w:val="auto"/>
        </w:rPr>
      </w:pPr>
      <w:r w:rsidRPr="00AB476D">
        <w:rPr>
          <w:color w:val="auto"/>
        </w:rPr>
        <w:t>Создание среды интегральных физиометрических показателей.</w:t>
      </w:r>
    </w:p>
    <w:p w:rsidR="00855D05" w:rsidRPr="00AB476D" w:rsidRDefault="00855D05" w:rsidP="0051783C">
      <w:pPr>
        <w:ind w:firstLine="567"/>
        <w:rPr>
          <w:color w:val="auto"/>
        </w:rPr>
      </w:pPr>
      <w:r w:rsidRPr="00AB476D">
        <w:rPr>
          <w:color w:val="auto"/>
        </w:rPr>
        <w:t>Планирование и реализация техники программирования расчетных коэффициентов.</w:t>
      </w:r>
    </w:p>
    <w:p w:rsidR="00855D05" w:rsidRDefault="00855D05" w:rsidP="0051783C">
      <w:pPr>
        <w:widowControl/>
        <w:autoSpaceDE w:val="0"/>
        <w:ind w:firstLine="567"/>
        <w:rPr>
          <w:color w:val="auto"/>
        </w:rPr>
      </w:pPr>
      <w:r w:rsidRPr="00AB476D">
        <w:rPr>
          <w:color w:val="auto"/>
        </w:rPr>
        <w:t xml:space="preserve">Создание уровней рабочих полей в системе </w:t>
      </w:r>
      <w:r w:rsidRPr="00AB476D">
        <w:rPr>
          <w:color w:val="auto"/>
          <w:lang w:val="en-US"/>
        </w:rPr>
        <w:t>Excel</w:t>
      </w:r>
      <w:r w:rsidRPr="00AB476D">
        <w:rPr>
          <w:color w:val="auto"/>
        </w:rPr>
        <w:t xml:space="preserve">. </w:t>
      </w:r>
    </w:p>
    <w:p w:rsidR="00855D05" w:rsidRDefault="00855D05" w:rsidP="0051783C">
      <w:pPr>
        <w:widowControl/>
        <w:autoSpaceDE w:val="0"/>
        <w:ind w:firstLine="567"/>
        <w:rPr>
          <w:rFonts w:eastAsia="Calibri"/>
          <w:b/>
          <w:bCs/>
          <w:color w:val="auto"/>
          <w:lang w:eastAsia="en-US"/>
        </w:rPr>
      </w:pPr>
      <w:r w:rsidRPr="00AB476D">
        <w:rPr>
          <w:color w:val="auto"/>
        </w:rPr>
        <w:t>Оформление комбинационной таблицы.</w:t>
      </w:r>
    </w:p>
    <w:p w:rsidR="00855D05" w:rsidRDefault="00855D05" w:rsidP="00855D05">
      <w:pPr>
        <w:widowControl/>
        <w:autoSpaceDE w:val="0"/>
        <w:spacing w:line="360" w:lineRule="auto"/>
        <w:ind w:left="1080" w:firstLine="0"/>
        <w:rPr>
          <w:rFonts w:eastAsia="Calibri"/>
          <w:b/>
          <w:bCs/>
          <w:color w:val="auto"/>
          <w:lang w:eastAsia="en-US"/>
        </w:rPr>
      </w:pPr>
    </w:p>
    <w:p w:rsidR="00855D05" w:rsidRDefault="00855D05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Третье занятие:</w:t>
      </w:r>
    </w:p>
    <w:p w:rsidR="00855D05" w:rsidRPr="0051783C" w:rsidRDefault="00855D05" w:rsidP="0051783C">
      <w:pPr>
        <w:ind w:firstLine="0"/>
        <w:rPr>
          <w:b/>
          <w:color w:val="auto"/>
        </w:rPr>
      </w:pPr>
      <w:r w:rsidRPr="0051783C">
        <w:rPr>
          <w:b/>
          <w:color w:val="auto"/>
        </w:rPr>
        <w:t xml:space="preserve">Оценочные таблицы физиологических показателей. Региональный норматив. </w:t>
      </w:r>
    </w:p>
    <w:p w:rsidR="00855D05" w:rsidRPr="00AB476D" w:rsidRDefault="00855D05" w:rsidP="0051783C">
      <w:pPr>
        <w:ind w:firstLine="567"/>
        <w:rPr>
          <w:color w:val="auto"/>
        </w:rPr>
      </w:pPr>
      <w:r w:rsidRPr="00AB476D">
        <w:rPr>
          <w:color w:val="auto"/>
        </w:rPr>
        <w:t xml:space="preserve">Международный стандарт. </w:t>
      </w:r>
    </w:p>
    <w:p w:rsidR="0051783C" w:rsidRDefault="00855D05" w:rsidP="0051783C">
      <w:pPr>
        <w:widowControl/>
        <w:autoSpaceDE w:val="0"/>
        <w:ind w:firstLine="567"/>
        <w:rPr>
          <w:color w:val="auto"/>
        </w:rPr>
      </w:pPr>
      <w:proofErr w:type="gramStart"/>
      <w:r w:rsidRPr="00AB476D">
        <w:rPr>
          <w:color w:val="auto"/>
        </w:rPr>
        <w:t xml:space="preserve">Современные центильные таблицы Нижегородской области (Приказы Минздрава </w:t>
      </w:r>
      <w:proofErr w:type="gramEnd"/>
    </w:p>
    <w:p w:rsidR="00855D05" w:rsidRDefault="00855D05" w:rsidP="0051783C">
      <w:pPr>
        <w:widowControl/>
        <w:autoSpaceDE w:val="0"/>
        <w:ind w:firstLine="567"/>
        <w:rPr>
          <w:rFonts w:eastAsia="Calibri"/>
          <w:b/>
          <w:bCs/>
          <w:color w:val="auto"/>
          <w:lang w:eastAsia="en-US"/>
        </w:rPr>
      </w:pPr>
      <w:proofErr w:type="gramStart"/>
      <w:r w:rsidRPr="00AB476D">
        <w:rPr>
          <w:color w:val="auto"/>
        </w:rPr>
        <w:t>Нижегородской области).</w:t>
      </w:r>
      <w:proofErr w:type="gramEnd"/>
    </w:p>
    <w:p w:rsidR="00855D05" w:rsidRDefault="00855D05" w:rsidP="00855D05">
      <w:pPr>
        <w:widowControl/>
        <w:autoSpaceDE w:val="0"/>
        <w:spacing w:line="360" w:lineRule="auto"/>
        <w:ind w:left="1080" w:firstLine="0"/>
        <w:rPr>
          <w:rFonts w:eastAsia="Calibri"/>
          <w:b/>
          <w:bCs/>
          <w:color w:val="auto"/>
          <w:lang w:eastAsia="en-US"/>
        </w:rPr>
      </w:pPr>
    </w:p>
    <w:p w:rsidR="00855D05" w:rsidRDefault="00855D05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Четвертое  занятие:</w:t>
      </w:r>
    </w:p>
    <w:p w:rsidR="00855D05" w:rsidRPr="0051783C" w:rsidRDefault="00855D05" w:rsidP="0051783C">
      <w:pPr>
        <w:ind w:firstLine="0"/>
        <w:rPr>
          <w:b/>
          <w:color w:val="auto"/>
        </w:rPr>
      </w:pPr>
      <w:r w:rsidRPr="0051783C">
        <w:rPr>
          <w:b/>
          <w:color w:val="auto"/>
        </w:rPr>
        <w:t xml:space="preserve">Карточка индивидуального физиологического статуса. </w:t>
      </w:r>
    </w:p>
    <w:p w:rsidR="0051783C" w:rsidRDefault="00855D05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 xml:space="preserve">Антропометрия. </w:t>
      </w:r>
    </w:p>
    <w:p w:rsidR="0051783C" w:rsidRDefault="0051783C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 xml:space="preserve">Абсолютные </w:t>
      </w:r>
      <w:r>
        <w:rPr>
          <w:color w:val="auto"/>
        </w:rPr>
        <w:t xml:space="preserve">антропометрические </w:t>
      </w:r>
      <w:r w:rsidRPr="00AB476D">
        <w:rPr>
          <w:color w:val="auto"/>
        </w:rPr>
        <w:t>показатели</w:t>
      </w:r>
      <w:r>
        <w:rPr>
          <w:color w:val="auto"/>
        </w:rPr>
        <w:t>.</w:t>
      </w:r>
      <w:r w:rsidRPr="0051783C">
        <w:rPr>
          <w:color w:val="auto"/>
        </w:rPr>
        <w:t xml:space="preserve"> </w:t>
      </w:r>
    </w:p>
    <w:p w:rsidR="0051783C" w:rsidRDefault="0051783C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>Алгоритм определения абсолютных значений.</w:t>
      </w:r>
    </w:p>
    <w:p w:rsidR="0051783C" w:rsidRDefault="00855D05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 xml:space="preserve">Центилирование. </w:t>
      </w:r>
    </w:p>
    <w:p w:rsidR="0051783C" w:rsidRDefault="00855D05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 xml:space="preserve">Внесение в физиологический профиль. </w:t>
      </w:r>
    </w:p>
    <w:p w:rsidR="00855D05" w:rsidRDefault="00855D05" w:rsidP="0051783C">
      <w:pPr>
        <w:widowControl/>
        <w:autoSpaceDE w:val="0"/>
        <w:ind w:left="567" w:firstLine="0"/>
        <w:rPr>
          <w:rFonts w:eastAsia="Calibri"/>
          <w:b/>
          <w:bCs/>
          <w:color w:val="auto"/>
          <w:lang w:eastAsia="en-US"/>
        </w:rPr>
      </w:pPr>
      <w:r w:rsidRPr="00AB476D">
        <w:rPr>
          <w:color w:val="auto"/>
        </w:rPr>
        <w:t>Интегральные, вторичные, нормированные коэффициенты.</w:t>
      </w:r>
    </w:p>
    <w:p w:rsidR="00855D05" w:rsidRDefault="00855D05" w:rsidP="00855D05">
      <w:pPr>
        <w:widowControl/>
        <w:autoSpaceDE w:val="0"/>
        <w:spacing w:line="360" w:lineRule="auto"/>
        <w:ind w:left="1080" w:firstLine="0"/>
        <w:rPr>
          <w:rFonts w:eastAsia="Calibri"/>
          <w:b/>
          <w:bCs/>
          <w:color w:val="auto"/>
          <w:lang w:eastAsia="en-US"/>
        </w:rPr>
      </w:pPr>
    </w:p>
    <w:p w:rsidR="00855D05" w:rsidRDefault="00855D05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Пятое  занятие:</w:t>
      </w:r>
    </w:p>
    <w:p w:rsidR="0051783C" w:rsidRPr="0051783C" w:rsidRDefault="00855D05" w:rsidP="0051783C">
      <w:pPr>
        <w:widowControl/>
        <w:autoSpaceDE w:val="0"/>
        <w:ind w:left="567" w:hanging="567"/>
        <w:rPr>
          <w:b/>
          <w:color w:val="auto"/>
        </w:rPr>
      </w:pPr>
      <w:r w:rsidRPr="0051783C">
        <w:rPr>
          <w:b/>
          <w:color w:val="auto"/>
        </w:rPr>
        <w:t xml:space="preserve">Физиометрия. </w:t>
      </w:r>
      <w:r w:rsidR="0051783C" w:rsidRPr="0051783C">
        <w:rPr>
          <w:b/>
          <w:color w:val="auto"/>
        </w:rPr>
        <w:t xml:space="preserve">Абсолютные </w:t>
      </w:r>
      <w:r w:rsidR="0080098C">
        <w:rPr>
          <w:b/>
          <w:color w:val="auto"/>
        </w:rPr>
        <w:t xml:space="preserve">значения </w:t>
      </w:r>
      <w:r w:rsidR="0051783C" w:rsidRPr="0051783C">
        <w:rPr>
          <w:b/>
          <w:color w:val="auto"/>
        </w:rPr>
        <w:t>физиометрически</w:t>
      </w:r>
      <w:r w:rsidR="0080098C">
        <w:rPr>
          <w:b/>
          <w:color w:val="auto"/>
        </w:rPr>
        <w:t>х</w:t>
      </w:r>
      <w:r w:rsidR="0051783C" w:rsidRPr="0051783C">
        <w:rPr>
          <w:b/>
          <w:color w:val="auto"/>
        </w:rPr>
        <w:t xml:space="preserve"> показател</w:t>
      </w:r>
      <w:r w:rsidR="0080098C">
        <w:rPr>
          <w:b/>
          <w:color w:val="auto"/>
        </w:rPr>
        <w:t>ей</w:t>
      </w:r>
      <w:r w:rsidR="0051783C" w:rsidRPr="0051783C">
        <w:rPr>
          <w:b/>
          <w:color w:val="auto"/>
        </w:rPr>
        <w:t xml:space="preserve">. </w:t>
      </w:r>
    </w:p>
    <w:p w:rsidR="0051783C" w:rsidRDefault="00855D05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 xml:space="preserve">Алгоритм определения абсолютных значений. </w:t>
      </w:r>
    </w:p>
    <w:p w:rsidR="0051783C" w:rsidRDefault="00855D05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>Центилирование.</w:t>
      </w:r>
    </w:p>
    <w:p w:rsidR="0051783C" w:rsidRDefault="00855D05" w:rsidP="0051783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>Внесение в физиологический профиль.</w:t>
      </w:r>
    </w:p>
    <w:p w:rsidR="00855D05" w:rsidRDefault="00855D05" w:rsidP="0051783C">
      <w:pPr>
        <w:widowControl/>
        <w:autoSpaceDE w:val="0"/>
        <w:ind w:left="567" w:firstLine="0"/>
        <w:rPr>
          <w:rFonts w:eastAsia="Calibri"/>
          <w:b/>
          <w:bCs/>
          <w:color w:val="auto"/>
          <w:lang w:eastAsia="en-US"/>
        </w:rPr>
      </w:pPr>
      <w:r w:rsidRPr="00AB476D">
        <w:rPr>
          <w:color w:val="auto"/>
        </w:rPr>
        <w:t>Интегральные, вторичные, нормированные коэффициенты.</w:t>
      </w:r>
    </w:p>
    <w:p w:rsidR="00855D05" w:rsidRDefault="00855D05" w:rsidP="00855D05">
      <w:pPr>
        <w:widowControl/>
        <w:autoSpaceDE w:val="0"/>
        <w:spacing w:line="360" w:lineRule="auto"/>
        <w:ind w:left="1080" w:firstLine="0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55D05" w:rsidRDefault="0080098C" w:rsidP="00855D05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Шест</w:t>
      </w:r>
      <w:r w:rsidR="00855D05">
        <w:rPr>
          <w:rFonts w:eastAsia="Calibri"/>
          <w:b/>
          <w:bCs/>
          <w:color w:val="auto"/>
          <w:lang w:eastAsia="en-US"/>
        </w:rPr>
        <w:t>ое  занятие:</w:t>
      </w:r>
    </w:p>
    <w:p w:rsidR="0080098C" w:rsidRDefault="00855D05" w:rsidP="0080098C">
      <w:pPr>
        <w:widowControl/>
        <w:autoSpaceDE w:val="0"/>
        <w:ind w:left="1080" w:hanging="1080"/>
        <w:rPr>
          <w:b/>
          <w:color w:val="auto"/>
        </w:rPr>
      </w:pPr>
      <w:r w:rsidRPr="0080098C">
        <w:rPr>
          <w:b/>
          <w:color w:val="auto"/>
        </w:rPr>
        <w:t>Гемодинамика. Алгоритм определения абсолютных значений</w:t>
      </w:r>
      <w:r w:rsidR="0080098C">
        <w:rPr>
          <w:b/>
          <w:color w:val="auto"/>
        </w:rPr>
        <w:t xml:space="preserve"> </w:t>
      </w:r>
      <w:proofErr w:type="spellStart"/>
      <w:r w:rsidR="0080098C">
        <w:rPr>
          <w:b/>
          <w:color w:val="auto"/>
        </w:rPr>
        <w:t>гмодинамических</w:t>
      </w:r>
      <w:proofErr w:type="spellEnd"/>
    </w:p>
    <w:p w:rsidR="0080098C" w:rsidRPr="0080098C" w:rsidRDefault="0080098C" w:rsidP="0080098C">
      <w:pPr>
        <w:widowControl/>
        <w:autoSpaceDE w:val="0"/>
        <w:ind w:left="1080" w:hanging="1080"/>
        <w:rPr>
          <w:b/>
          <w:color w:val="auto"/>
        </w:rPr>
      </w:pPr>
      <w:r w:rsidRPr="0080098C">
        <w:rPr>
          <w:b/>
          <w:color w:val="auto"/>
        </w:rPr>
        <w:t>показателей</w:t>
      </w:r>
      <w:r w:rsidR="00855D05" w:rsidRPr="0080098C">
        <w:rPr>
          <w:b/>
          <w:color w:val="auto"/>
        </w:rPr>
        <w:t>.</w:t>
      </w:r>
    </w:p>
    <w:p w:rsidR="0080098C" w:rsidRDefault="0080098C" w:rsidP="0080098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>Абсолютные показатели</w:t>
      </w:r>
      <w:r>
        <w:rPr>
          <w:color w:val="auto"/>
        </w:rPr>
        <w:t>.</w:t>
      </w:r>
    </w:p>
    <w:p w:rsidR="0080098C" w:rsidRDefault="00855D05" w:rsidP="0080098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 xml:space="preserve">Центилирование.  </w:t>
      </w:r>
    </w:p>
    <w:p w:rsidR="0080098C" w:rsidRDefault="00855D05" w:rsidP="0080098C">
      <w:pPr>
        <w:widowControl/>
        <w:autoSpaceDE w:val="0"/>
        <w:ind w:left="567" w:firstLine="0"/>
        <w:rPr>
          <w:color w:val="auto"/>
        </w:rPr>
      </w:pPr>
      <w:r w:rsidRPr="00AB476D">
        <w:rPr>
          <w:color w:val="auto"/>
        </w:rPr>
        <w:t>Внесение в физиологический профиль.</w:t>
      </w:r>
    </w:p>
    <w:p w:rsidR="00855D05" w:rsidRDefault="00855D05" w:rsidP="0080098C">
      <w:pPr>
        <w:widowControl/>
        <w:autoSpaceDE w:val="0"/>
        <w:ind w:left="567" w:firstLine="0"/>
        <w:rPr>
          <w:rFonts w:eastAsia="Calibri"/>
          <w:b/>
          <w:bCs/>
          <w:color w:val="auto"/>
          <w:lang w:eastAsia="en-US"/>
        </w:rPr>
      </w:pPr>
      <w:r w:rsidRPr="00AB476D">
        <w:rPr>
          <w:color w:val="auto"/>
        </w:rPr>
        <w:t>Интегральные, вторичные, нормированные коэффициенты.</w:t>
      </w:r>
    </w:p>
    <w:p w:rsidR="0080098C" w:rsidRDefault="0080098C" w:rsidP="0051783C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80098C" w:rsidRDefault="0080098C" w:rsidP="0051783C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</w:p>
    <w:p w:rsidR="0051783C" w:rsidRDefault="0051783C" w:rsidP="0051783C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Седьмое  занятие:</w:t>
      </w:r>
    </w:p>
    <w:p w:rsidR="0080098C" w:rsidRDefault="0080098C" w:rsidP="0080098C">
      <w:pPr>
        <w:ind w:firstLine="0"/>
        <w:rPr>
          <w:color w:val="auto"/>
        </w:rPr>
      </w:pPr>
      <w:r w:rsidRPr="0080098C">
        <w:rPr>
          <w:b/>
          <w:color w:val="auto"/>
        </w:rPr>
        <w:t>Физические качества человека</w:t>
      </w:r>
      <w:r>
        <w:rPr>
          <w:color w:val="auto"/>
        </w:rPr>
        <w:t>.</w:t>
      </w:r>
    </w:p>
    <w:p w:rsidR="0080098C" w:rsidRDefault="0051783C" w:rsidP="0080098C">
      <w:pPr>
        <w:ind w:firstLine="567"/>
        <w:rPr>
          <w:color w:val="auto"/>
        </w:rPr>
      </w:pPr>
      <w:r w:rsidRPr="00AB476D">
        <w:rPr>
          <w:color w:val="auto"/>
        </w:rPr>
        <w:t xml:space="preserve">Физическая подготовленность. </w:t>
      </w:r>
    </w:p>
    <w:p w:rsidR="0080098C" w:rsidRDefault="0051783C" w:rsidP="0080098C">
      <w:pPr>
        <w:ind w:firstLine="567"/>
        <w:rPr>
          <w:color w:val="auto"/>
        </w:rPr>
      </w:pPr>
      <w:r w:rsidRPr="00AB476D">
        <w:rPr>
          <w:color w:val="auto"/>
        </w:rPr>
        <w:t xml:space="preserve">Интерпретация индивидуальных  физических качеств. </w:t>
      </w:r>
    </w:p>
    <w:p w:rsidR="0080098C" w:rsidRDefault="0051783C" w:rsidP="0080098C">
      <w:pPr>
        <w:ind w:firstLine="567"/>
        <w:rPr>
          <w:color w:val="auto"/>
        </w:rPr>
      </w:pPr>
      <w:r w:rsidRPr="00AB476D">
        <w:rPr>
          <w:color w:val="auto"/>
        </w:rPr>
        <w:t xml:space="preserve">Приведение в шкалу нормированных коэффициентов. </w:t>
      </w:r>
    </w:p>
    <w:p w:rsidR="0051783C" w:rsidRPr="0080098C" w:rsidRDefault="0051783C" w:rsidP="0080098C">
      <w:pPr>
        <w:ind w:firstLine="0"/>
        <w:rPr>
          <w:b/>
          <w:color w:val="auto"/>
        </w:rPr>
      </w:pPr>
      <w:r w:rsidRPr="0080098C">
        <w:rPr>
          <w:b/>
          <w:color w:val="auto"/>
        </w:rPr>
        <w:t>Психологический статус.</w:t>
      </w:r>
    </w:p>
    <w:p w:rsidR="0080098C" w:rsidRDefault="0051783C" w:rsidP="0080098C">
      <w:pPr>
        <w:widowControl/>
        <w:autoSpaceDE w:val="0"/>
        <w:ind w:firstLine="567"/>
        <w:rPr>
          <w:color w:val="auto"/>
        </w:rPr>
      </w:pPr>
      <w:r w:rsidRPr="00AB476D">
        <w:rPr>
          <w:color w:val="auto"/>
        </w:rPr>
        <w:t xml:space="preserve">Пластичные и жесткие психологические константы. </w:t>
      </w:r>
    </w:p>
    <w:p w:rsidR="0051783C" w:rsidRDefault="0051783C" w:rsidP="0080098C">
      <w:pPr>
        <w:widowControl/>
        <w:autoSpaceDE w:val="0"/>
        <w:ind w:firstLine="567"/>
        <w:rPr>
          <w:rFonts w:eastAsia="Calibri"/>
          <w:b/>
          <w:bCs/>
          <w:color w:val="auto"/>
          <w:lang w:eastAsia="en-US"/>
        </w:rPr>
      </w:pPr>
      <w:r w:rsidRPr="00AB476D">
        <w:rPr>
          <w:color w:val="auto"/>
        </w:rPr>
        <w:t>Минимальный и максимальный наборы психологических тестов.</w:t>
      </w:r>
    </w:p>
    <w:p w:rsidR="0051783C" w:rsidRDefault="0051783C" w:rsidP="00855D05">
      <w:pPr>
        <w:widowControl/>
        <w:autoSpaceDE w:val="0"/>
        <w:spacing w:line="360" w:lineRule="auto"/>
        <w:ind w:left="1080" w:firstLine="0"/>
        <w:rPr>
          <w:rFonts w:eastAsia="Calibri"/>
          <w:b/>
          <w:bCs/>
          <w:color w:val="auto"/>
          <w:lang w:eastAsia="en-US"/>
        </w:rPr>
      </w:pPr>
    </w:p>
    <w:p w:rsidR="0051783C" w:rsidRDefault="0051783C" w:rsidP="0051783C">
      <w:pPr>
        <w:widowControl/>
        <w:autoSpaceDE w:val="0"/>
        <w:spacing w:line="360" w:lineRule="auto"/>
        <w:ind w:left="1080" w:firstLine="284"/>
        <w:rPr>
          <w:rFonts w:eastAsia="Calibri"/>
          <w:b/>
          <w:bCs/>
          <w:color w:val="auto"/>
          <w:lang w:eastAsia="en-US"/>
        </w:rPr>
      </w:pPr>
      <w:r>
        <w:rPr>
          <w:rFonts w:eastAsia="Calibri"/>
          <w:b/>
          <w:bCs/>
          <w:color w:val="auto"/>
          <w:lang w:eastAsia="en-US"/>
        </w:rPr>
        <w:t>Восьмое  занятие:</w:t>
      </w:r>
    </w:p>
    <w:p w:rsidR="0051783C" w:rsidRPr="0080098C" w:rsidRDefault="0051783C" w:rsidP="0051783C">
      <w:pPr>
        <w:ind w:firstLine="0"/>
        <w:jc w:val="left"/>
        <w:rPr>
          <w:b/>
          <w:color w:val="auto"/>
        </w:rPr>
      </w:pPr>
      <w:r w:rsidRPr="0080098C">
        <w:rPr>
          <w:b/>
          <w:color w:val="auto"/>
        </w:rPr>
        <w:t>Профиль физиологических, психологических социальных факторов.</w:t>
      </w:r>
    </w:p>
    <w:p w:rsidR="0051783C" w:rsidRPr="00AB476D" w:rsidRDefault="0051783C" w:rsidP="0080098C">
      <w:pPr>
        <w:ind w:left="567" w:firstLine="0"/>
        <w:jc w:val="left"/>
        <w:rPr>
          <w:color w:val="auto"/>
        </w:rPr>
      </w:pPr>
      <w:r w:rsidRPr="00AB476D">
        <w:rPr>
          <w:color w:val="auto"/>
        </w:rPr>
        <w:t xml:space="preserve">Моделирование индивидуального и группового антропометрического, </w:t>
      </w:r>
      <w:proofErr w:type="spellStart"/>
      <w:r w:rsidRPr="00AB476D">
        <w:rPr>
          <w:color w:val="auto"/>
        </w:rPr>
        <w:t>физиометрического</w:t>
      </w:r>
      <w:proofErr w:type="spellEnd"/>
      <w:r w:rsidRPr="00AB476D">
        <w:rPr>
          <w:color w:val="auto"/>
        </w:rPr>
        <w:t>, гемодинамического, статуса.</w:t>
      </w:r>
    </w:p>
    <w:p w:rsidR="0051783C" w:rsidRPr="00AB476D" w:rsidRDefault="0051783C" w:rsidP="0080098C">
      <w:pPr>
        <w:ind w:left="567" w:firstLine="0"/>
        <w:jc w:val="left"/>
        <w:rPr>
          <w:color w:val="auto"/>
        </w:rPr>
      </w:pPr>
      <w:r w:rsidRPr="00AB476D">
        <w:rPr>
          <w:color w:val="auto"/>
        </w:rPr>
        <w:t xml:space="preserve"> Моделирование индивидуального и группового функционального резерва организма.</w:t>
      </w:r>
    </w:p>
    <w:p w:rsidR="0051783C" w:rsidRPr="00AB476D" w:rsidRDefault="0051783C" w:rsidP="0080098C">
      <w:pPr>
        <w:ind w:left="567" w:firstLine="0"/>
        <w:jc w:val="left"/>
        <w:rPr>
          <w:color w:val="auto"/>
        </w:rPr>
      </w:pPr>
      <w:r w:rsidRPr="00AB476D">
        <w:rPr>
          <w:color w:val="auto"/>
        </w:rPr>
        <w:t>Моделирование индивидуального и группового адаптационного потенциала индивида и группы.</w:t>
      </w:r>
    </w:p>
    <w:p w:rsidR="0051783C" w:rsidRPr="00AB476D" w:rsidRDefault="0051783C" w:rsidP="0080098C">
      <w:pPr>
        <w:ind w:left="567" w:firstLine="0"/>
        <w:rPr>
          <w:color w:val="auto"/>
        </w:rPr>
      </w:pPr>
      <w:r w:rsidRPr="00AB476D">
        <w:rPr>
          <w:color w:val="auto"/>
        </w:rPr>
        <w:t>Моделирование группового адаптационного потенциала, реализация и интерпретация статистических характеристик.</w:t>
      </w:r>
    </w:p>
    <w:p w:rsidR="0051783C" w:rsidRDefault="0080098C" w:rsidP="0080098C">
      <w:pPr>
        <w:widowControl/>
        <w:autoSpaceDE w:val="0"/>
        <w:ind w:left="567" w:firstLine="0"/>
        <w:rPr>
          <w:rFonts w:eastAsia="Calibri"/>
          <w:b/>
          <w:bCs/>
          <w:color w:val="auto"/>
          <w:lang w:eastAsia="en-US"/>
        </w:rPr>
      </w:pPr>
      <w:r>
        <w:rPr>
          <w:color w:val="auto"/>
        </w:rPr>
        <w:t>Разбор и интерпретация</w:t>
      </w:r>
      <w:r w:rsidR="0051783C" w:rsidRPr="00AB476D">
        <w:rPr>
          <w:color w:val="auto"/>
        </w:rPr>
        <w:t xml:space="preserve"> индивидуального, группового профиля физиологических, психологических социальных характеристик</w:t>
      </w:r>
      <w:r>
        <w:rPr>
          <w:color w:val="auto"/>
        </w:rPr>
        <w:t xml:space="preserve"> в контексте медико-педагогического контроля</w:t>
      </w:r>
      <w:r w:rsidR="0051783C" w:rsidRPr="00AB476D">
        <w:rPr>
          <w:color w:val="auto"/>
        </w:rPr>
        <w:t>.</w:t>
      </w:r>
    </w:p>
    <w:p w:rsidR="009B252E" w:rsidRDefault="009B252E" w:rsidP="009B252E"/>
    <w:p w:rsidR="00855D05" w:rsidRDefault="00855D05" w:rsidP="00855D05">
      <w:pPr>
        <w:spacing w:line="360" w:lineRule="auto"/>
        <w:ind w:firstLine="720"/>
        <w:rPr>
          <w:b/>
          <w:bCs/>
          <w:color w:val="auto"/>
        </w:rPr>
      </w:pPr>
    </w:p>
    <w:p w:rsidR="00855D05" w:rsidRDefault="00855D05" w:rsidP="0080098C">
      <w:pPr>
        <w:spacing w:line="360" w:lineRule="auto"/>
        <w:ind w:firstLine="1701"/>
        <w:rPr>
          <w:b/>
          <w:bCs/>
          <w:color w:val="auto"/>
        </w:rPr>
      </w:pPr>
      <w:r w:rsidRPr="001F6DB0">
        <w:rPr>
          <w:b/>
          <w:bCs/>
          <w:color w:val="auto"/>
        </w:rPr>
        <w:t>Формы демонстрации результатов обучения</w:t>
      </w:r>
      <w:r>
        <w:rPr>
          <w:b/>
          <w:bCs/>
          <w:color w:val="auto"/>
        </w:rPr>
        <w:t>:</w:t>
      </w:r>
    </w:p>
    <w:p w:rsidR="00855D05" w:rsidRDefault="00855D05" w:rsidP="0080098C">
      <w:pPr>
        <w:spacing w:line="360" w:lineRule="auto"/>
        <w:ind w:firstLine="1701"/>
        <w:rPr>
          <w:color w:val="auto"/>
        </w:rPr>
      </w:pPr>
      <w:r>
        <w:rPr>
          <w:color w:val="auto"/>
        </w:rPr>
        <w:t>Промежуточная аттестаци</w:t>
      </w:r>
      <w:proofErr w:type="gramStart"/>
      <w:r>
        <w:rPr>
          <w:color w:val="auto"/>
        </w:rPr>
        <w:t>я-</w:t>
      </w:r>
      <w:proofErr w:type="gramEnd"/>
      <w:r>
        <w:rPr>
          <w:color w:val="auto"/>
        </w:rPr>
        <w:t xml:space="preserve"> ответы на вопросы, дистанционно.</w:t>
      </w:r>
    </w:p>
    <w:p w:rsidR="00855D05" w:rsidRDefault="00855D05" w:rsidP="0080098C">
      <w:pPr>
        <w:spacing w:line="360" w:lineRule="auto"/>
        <w:ind w:firstLine="1701"/>
        <w:rPr>
          <w:rFonts w:eastAsia="Calibri"/>
          <w:color w:val="auto"/>
          <w:lang w:eastAsia="en-US"/>
        </w:rPr>
      </w:pPr>
      <w:r>
        <w:rPr>
          <w:color w:val="auto"/>
        </w:rPr>
        <w:t xml:space="preserve">Итоговое тестирование </w:t>
      </w:r>
      <w:r w:rsidR="0080098C">
        <w:rPr>
          <w:color w:val="auto"/>
        </w:rPr>
        <w:t>–</w:t>
      </w:r>
      <w:r>
        <w:rPr>
          <w:color w:val="auto"/>
        </w:rPr>
        <w:t xml:space="preserve"> </w:t>
      </w:r>
      <w:r w:rsidR="0080098C">
        <w:rPr>
          <w:color w:val="auto"/>
        </w:rPr>
        <w:t>дистанционно.</w:t>
      </w:r>
    </w:p>
    <w:p w:rsidR="009B252E" w:rsidRDefault="009B252E"/>
    <w:sectPr w:rsidR="009B252E" w:rsidSect="0080098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46A5"/>
    <w:multiLevelType w:val="hybridMultilevel"/>
    <w:tmpl w:val="E5F0B102"/>
    <w:lvl w:ilvl="0" w:tplc="4EF44A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9B252E"/>
    <w:rsid w:val="00040091"/>
    <w:rsid w:val="003130A8"/>
    <w:rsid w:val="0051783C"/>
    <w:rsid w:val="00784B4C"/>
    <w:rsid w:val="007F32F6"/>
    <w:rsid w:val="0080098C"/>
    <w:rsid w:val="00855D05"/>
    <w:rsid w:val="00986938"/>
    <w:rsid w:val="009B252E"/>
    <w:rsid w:val="00B05A4C"/>
    <w:rsid w:val="00BB49AE"/>
    <w:rsid w:val="00C54E6D"/>
    <w:rsid w:val="00C55AE1"/>
    <w:rsid w:val="00E616AF"/>
    <w:rsid w:val="00F6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2E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Courier New" w:hAnsi="Times New Roman" w:cs="Times New Roman"/>
      <w:color w:val="00000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252E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кнф</dc:creator>
  <cp:keywords/>
  <dc:description/>
  <cp:lastModifiedBy>кнф</cp:lastModifiedBy>
  <cp:revision>4</cp:revision>
  <dcterms:created xsi:type="dcterms:W3CDTF">2022-10-26T15:53:00Z</dcterms:created>
  <dcterms:modified xsi:type="dcterms:W3CDTF">2022-10-26T16:50:00Z</dcterms:modified>
</cp:coreProperties>
</file>