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tblBorders>
        <w:tblLook w:val="01E0" w:firstRow="1" w:lastRow="1" w:firstColumn="1" w:lastColumn="1" w:noHBand="0" w:noVBand="0"/>
      </w:tblPr>
      <w:tblGrid>
        <w:gridCol w:w="4747"/>
        <w:gridCol w:w="4603"/>
      </w:tblGrid>
      <w:tr w:rsidR="00CE77DE" w:rsidRPr="00F743B3" w14:paraId="37A362DA" w14:textId="77777777" w:rsidTr="00C458DC">
        <w:tc>
          <w:tcPr>
            <w:tcW w:w="4788" w:type="dxa"/>
            <w:tcBorders>
              <w:top w:val="single" w:sz="4" w:space="0" w:color="000000"/>
              <w:bottom w:val="nil"/>
            </w:tcBorders>
          </w:tcPr>
          <w:p w14:paraId="4187EEE7" w14:textId="77777777" w:rsidR="00BE2854" w:rsidRPr="00F743B3" w:rsidRDefault="00BE2854" w:rsidP="005F19A2">
            <w:pPr>
              <w:spacing w:before="120"/>
              <w:outlineLvl w:val="0"/>
              <w:rPr>
                <w:rFonts w:ascii="Arial" w:hAnsi="Arial" w:cs="Arial"/>
                <w:sz w:val="22"/>
                <w:szCs w:val="22"/>
              </w:rPr>
            </w:pPr>
            <w:r w:rsidRPr="004A6F4B">
              <w:rPr>
                <w:rFonts w:ascii="Arial" w:hAnsi="Arial" w:cs="Arial"/>
                <w:b/>
                <w:bCs/>
                <w:sz w:val="22"/>
                <w:szCs w:val="22"/>
              </w:rPr>
              <w:t>Instructor</w:t>
            </w:r>
            <w:r w:rsidRPr="00F743B3">
              <w:rPr>
                <w:rFonts w:ascii="Arial" w:hAnsi="Arial" w:cs="Arial"/>
                <w:b/>
                <w:sz w:val="22"/>
                <w:szCs w:val="22"/>
              </w:rPr>
              <w:t>:</w:t>
            </w:r>
          </w:p>
          <w:p w14:paraId="69E081DC" w14:textId="6F38F67E" w:rsidR="002A14FE" w:rsidRPr="00F743B3" w:rsidRDefault="00A36047" w:rsidP="005F19A2">
            <w:pPr>
              <w:outlineLvl w:val="0"/>
              <w:rPr>
                <w:rFonts w:ascii="Arial" w:hAnsi="Arial" w:cs="Arial"/>
                <w:sz w:val="22"/>
                <w:szCs w:val="22"/>
              </w:rPr>
            </w:pPr>
            <w:r>
              <w:rPr>
                <w:rFonts w:ascii="Arial" w:hAnsi="Arial" w:cs="Arial"/>
                <w:sz w:val="22"/>
                <w:szCs w:val="22"/>
              </w:rPr>
              <w:t>Elvira Kizilova</w:t>
            </w:r>
            <w:r w:rsidR="00AA2D6A">
              <w:rPr>
                <w:rFonts w:ascii="Arial" w:hAnsi="Arial" w:cs="Arial"/>
                <w:sz w:val="22"/>
                <w:szCs w:val="22"/>
              </w:rPr>
              <w:t xml:space="preserve">, </w:t>
            </w:r>
            <w:r w:rsidR="002A14FE">
              <w:rPr>
                <w:rFonts w:ascii="Arial" w:hAnsi="Arial" w:cs="Arial"/>
                <w:sz w:val="22"/>
                <w:szCs w:val="22"/>
              </w:rPr>
              <w:t xml:space="preserve">PhD </w:t>
            </w:r>
          </w:p>
          <w:p w14:paraId="69318B2C" w14:textId="512BE764" w:rsidR="00BE2854" w:rsidRPr="00F743B3" w:rsidRDefault="00AA2D6A" w:rsidP="005F19A2">
            <w:pPr>
              <w:outlineLvl w:val="0"/>
              <w:rPr>
                <w:rFonts w:ascii="Arial" w:hAnsi="Arial" w:cs="Arial"/>
                <w:sz w:val="22"/>
                <w:szCs w:val="22"/>
              </w:rPr>
            </w:pPr>
            <w:r>
              <w:rPr>
                <w:rFonts w:ascii="Arial" w:hAnsi="Arial" w:cs="Arial"/>
                <w:sz w:val="22"/>
                <w:szCs w:val="22"/>
              </w:rPr>
              <w:t>Brennan School of Business</w:t>
            </w:r>
          </w:p>
        </w:tc>
        <w:tc>
          <w:tcPr>
            <w:tcW w:w="4788" w:type="dxa"/>
            <w:tcBorders>
              <w:top w:val="single" w:sz="4" w:space="0" w:color="000000"/>
              <w:bottom w:val="nil"/>
            </w:tcBorders>
          </w:tcPr>
          <w:p w14:paraId="31021319" w14:textId="77777777" w:rsidR="00F62A33" w:rsidRPr="000D7320" w:rsidRDefault="00F62A33" w:rsidP="00973FB8">
            <w:pPr>
              <w:tabs>
                <w:tab w:val="left" w:pos="702"/>
              </w:tabs>
              <w:outlineLvl w:val="0"/>
              <w:rPr>
                <w:rFonts w:ascii="Arial" w:hAnsi="Arial" w:cs="Arial"/>
                <w:sz w:val="22"/>
                <w:szCs w:val="22"/>
                <w:lang w:val="fr-FR"/>
              </w:rPr>
            </w:pPr>
          </w:p>
        </w:tc>
      </w:tr>
      <w:tr w:rsidR="00CE77DE" w:rsidRPr="00F743B3" w14:paraId="1F6CE041" w14:textId="77777777" w:rsidTr="00C458DC">
        <w:trPr>
          <w:trHeight w:val="1305"/>
        </w:trPr>
        <w:tc>
          <w:tcPr>
            <w:tcW w:w="4788" w:type="dxa"/>
            <w:tcBorders>
              <w:top w:val="nil"/>
              <w:bottom w:val="nil"/>
            </w:tcBorders>
          </w:tcPr>
          <w:p w14:paraId="21DF8078" w14:textId="77777777" w:rsidR="00973FB8" w:rsidRPr="00F743B3" w:rsidRDefault="00973FB8" w:rsidP="00973FB8">
            <w:pPr>
              <w:spacing w:before="120"/>
              <w:ind w:left="158" w:hanging="187"/>
              <w:outlineLvl w:val="0"/>
              <w:rPr>
                <w:rFonts w:ascii="Arial" w:hAnsi="Arial" w:cs="Arial"/>
                <w:b/>
                <w:sz w:val="22"/>
                <w:szCs w:val="22"/>
              </w:rPr>
            </w:pPr>
            <w:r w:rsidRPr="00F743B3">
              <w:rPr>
                <w:rFonts w:ascii="Arial" w:hAnsi="Arial" w:cs="Arial"/>
                <w:b/>
                <w:sz w:val="22"/>
                <w:szCs w:val="22"/>
              </w:rPr>
              <w:t>Contact Information:</w:t>
            </w:r>
          </w:p>
          <w:p w14:paraId="16503332" w14:textId="77777777" w:rsidR="00973FB8" w:rsidRDefault="00973FB8" w:rsidP="00973FB8">
            <w:pPr>
              <w:tabs>
                <w:tab w:val="left" w:pos="702"/>
              </w:tabs>
              <w:outlineLvl w:val="0"/>
              <w:rPr>
                <w:rFonts w:ascii="Calibri" w:hAnsi="Calibri" w:cs="Calibri"/>
                <w:color w:val="1F497D"/>
                <w:sz w:val="22"/>
                <w:szCs w:val="22"/>
                <w:shd w:val="clear" w:color="auto" w:fill="FFFFFF"/>
              </w:rPr>
            </w:pPr>
            <w:r w:rsidRPr="00F743B3">
              <w:rPr>
                <w:rFonts w:ascii="Arial" w:hAnsi="Arial" w:cs="Arial"/>
                <w:sz w:val="22"/>
                <w:szCs w:val="22"/>
              </w:rPr>
              <w:t>Office</w:t>
            </w:r>
            <w:r>
              <w:rPr>
                <w:rFonts w:ascii="Arial" w:hAnsi="Arial" w:cs="Arial"/>
                <w:sz w:val="22"/>
                <w:szCs w:val="22"/>
              </w:rPr>
              <w:t xml:space="preserve"> Location</w:t>
            </w:r>
            <w:r w:rsidRPr="00F743B3">
              <w:rPr>
                <w:rFonts w:ascii="Arial" w:hAnsi="Arial" w:cs="Arial"/>
                <w:sz w:val="22"/>
                <w:szCs w:val="22"/>
              </w:rPr>
              <w:t xml:space="preserve">: </w:t>
            </w:r>
            <w:r w:rsidRPr="00AA2D6A">
              <w:rPr>
                <w:rFonts w:ascii="Arial" w:hAnsi="Arial" w:cs="Arial"/>
                <w:sz w:val="22"/>
                <w:szCs w:val="22"/>
              </w:rPr>
              <w:t>Fine Arts #208</w:t>
            </w:r>
          </w:p>
          <w:p w14:paraId="1DC8B01A" w14:textId="6BC6F7C4" w:rsidR="00973FB8" w:rsidRPr="00484E64" w:rsidRDefault="00973FB8" w:rsidP="00973FB8">
            <w:pPr>
              <w:tabs>
                <w:tab w:val="left" w:pos="702"/>
              </w:tabs>
              <w:outlineLvl w:val="0"/>
              <w:rPr>
                <w:rFonts w:ascii="Arial" w:hAnsi="Arial" w:cs="Arial"/>
                <w:sz w:val="22"/>
                <w:szCs w:val="22"/>
                <w:lang w:val="fr-FR"/>
              </w:rPr>
            </w:pPr>
            <w:proofErr w:type="gramStart"/>
            <w:r w:rsidRPr="00F743B3">
              <w:rPr>
                <w:rFonts w:ascii="Arial" w:hAnsi="Arial" w:cs="Arial"/>
                <w:sz w:val="22"/>
                <w:szCs w:val="22"/>
                <w:lang w:val="fr-FR"/>
              </w:rPr>
              <w:t>E-mail:</w:t>
            </w:r>
            <w:proofErr w:type="gramEnd"/>
            <w:r w:rsidRPr="00F743B3">
              <w:rPr>
                <w:rFonts w:ascii="Arial" w:hAnsi="Arial" w:cs="Arial"/>
                <w:sz w:val="22"/>
                <w:szCs w:val="22"/>
                <w:lang w:val="fr-FR"/>
              </w:rPr>
              <w:t xml:space="preserve"> </w:t>
            </w:r>
            <w:hyperlink r:id="rId8" w:history="1">
              <w:r w:rsidR="00DB0C01" w:rsidRPr="00484E64">
                <w:rPr>
                  <w:rStyle w:val="Hyperlink"/>
                  <w:rFonts w:ascii="Arial" w:hAnsi="Arial" w:cs="Arial"/>
                  <w:sz w:val="22"/>
                </w:rPr>
                <w:t>ekizilova@dom.edu</w:t>
              </w:r>
            </w:hyperlink>
            <w:r w:rsidR="00DB0C01" w:rsidRPr="00484E64">
              <w:rPr>
                <w:rFonts w:ascii="Arial" w:hAnsi="Arial" w:cs="Arial"/>
                <w:sz w:val="22"/>
              </w:rPr>
              <w:t xml:space="preserve"> </w:t>
            </w:r>
          </w:p>
          <w:p w14:paraId="4532FF6D" w14:textId="77777777" w:rsidR="00CA3842" w:rsidRDefault="00CA3842" w:rsidP="00973FB8">
            <w:pPr>
              <w:outlineLvl w:val="0"/>
              <w:rPr>
                <w:rFonts w:ascii="Arial" w:hAnsi="Arial" w:cs="Arial"/>
                <w:bCs/>
                <w:color w:val="000000" w:themeColor="text1"/>
                <w:sz w:val="22"/>
                <w:szCs w:val="22"/>
                <w:lang w:val="fr-FR"/>
              </w:rPr>
            </w:pPr>
          </w:p>
          <w:p w14:paraId="41B5FC11" w14:textId="46CFFAA7" w:rsidR="00973FB8" w:rsidRPr="002A14FE" w:rsidRDefault="00973FB8" w:rsidP="00973FB8">
            <w:pPr>
              <w:outlineLvl w:val="0"/>
              <w:rPr>
                <w:rFonts w:ascii="Arial" w:hAnsi="Arial" w:cs="Arial"/>
                <w:sz w:val="22"/>
                <w:szCs w:val="22"/>
              </w:rPr>
            </w:pPr>
            <w:r w:rsidRPr="0089695C">
              <w:rPr>
                <w:rFonts w:ascii="Arial" w:hAnsi="Arial" w:cs="Arial"/>
                <w:b/>
                <w:bCs/>
                <w:sz w:val="22"/>
                <w:szCs w:val="22"/>
              </w:rPr>
              <w:t xml:space="preserve">Class: </w:t>
            </w:r>
            <w:r w:rsidR="00D01F73" w:rsidRPr="00D01F73">
              <w:rPr>
                <w:rFonts w:ascii="Arial" w:hAnsi="Arial" w:cs="Arial"/>
                <w:sz w:val="22"/>
                <w:szCs w:val="22"/>
              </w:rPr>
              <w:t>T 6:30 PM-9:30 PM</w:t>
            </w:r>
          </w:p>
          <w:p w14:paraId="1286DD5C" w14:textId="37B19478" w:rsidR="00973FB8" w:rsidRDefault="00973FB8" w:rsidP="00973FB8">
            <w:pPr>
              <w:outlineLvl w:val="0"/>
              <w:rPr>
                <w:rFonts w:ascii="Arial" w:hAnsi="Arial" w:cs="Arial"/>
                <w:sz w:val="22"/>
                <w:szCs w:val="22"/>
              </w:rPr>
            </w:pPr>
            <w:r>
              <w:rPr>
                <w:rFonts w:ascii="Arial" w:hAnsi="Arial" w:cs="Arial"/>
                <w:sz w:val="22"/>
                <w:szCs w:val="22"/>
              </w:rPr>
              <w:t xml:space="preserve">Main Campus, </w:t>
            </w:r>
            <w:r w:rsidR="00D01F73" w:rsidRPr="00D01F73">
              <w:rPr>
                <w:rFonts w:ascii="Arial" w:hAnsi="Arial" w:cs="Arial"/>
                <w:sz w:val="22"/>
                <w:szCs w:val="22"/>
              </w:rPr>
              <w:t>Lewis Hall, 310</w:t>
            </w:r>
          </w:p>
          <w:p w14:paraId="28298C8A" w14:textId="4648A995" w:rsidR="00973FB8" w:rsidRPr="00973FB8" w:rsidRDefault="00973FB8" w:rsidP="00973FB8">
            <w:pPr>
              <w:outlineLvl w:val="0"/>
              <w:rPr>
                <w:rFonts w:ascii="Arial" w:hAnsi="Arial" w:cs="Arial"/>
                <w:bCs/>
                <w:color w:val="000000" w:themeColor="text1"/>
                <w:sz w:val="22"/>
                <w:szCs w:val="22"/>
                <w:lang w:val="fr-FR"/>
              </w:rPr>
            </w:pPr>
            <w:r w:rsidRPr="002A14FE">
              <w:rPr>
                <w:rFonts w:ascii="Arial" w:hAnsi="Arial" w:cs="Arial"/>
                <w:sz w:val="22"/>
                <w:szCs w:val="22"/>
              </w:rPr>
              <w:br/>
            </w:r>
            <w:r w:rsidRPr="00484E64">
              <w:rPr>
                <w:rFonts w:ascii="Arial" w:hAnsi="Arial" w:cs="Arial"/>
                <w:b/>
                <w:bCs/>
                <w:sz w:val="22"/>
                <w:szCs w:val="22"/>
              </w:rPr>
              <w:t>Office Hours:</w:t>
            </w:r>
            <w:r w:rsidRPr="00484E64">
              <w:rPr>
                <w:rFonts w:ascii="Arial" w:hAnsi="Arial" w:cs="Arial"/>
                <w:bCs/>
                <w:sz w:val="22"/>
                <w:szCs w:val="22"/>
              </w:rPr>
              <w:t xml:space="preserve">  </w:t>
            </w:r>
            <w:r w:rsidR="00BD7FC5">
              <w:rPr>
                <w:rFonts w:ascii="Arial" w:hAnsi="Arial" w:cs="Arial"/>
                <w:bCs/>
                <w:sz w:val="22"/>
                <w:szCs w:val="22"/>
              </w:rPr>
              <w:t>T</w:t>
            </w:r>
            <w:r w:rsidR="0020679C">
              <w:rPr>
                <w:rFonts w:ascii="Arial" w:hAnsi="Arial" w:cs="Arial"/>
                <w:bCs/>
                <w:sz w:val="22"/>
                <w:szCs w:val="22"/>
              </w:rPr>
              <w:t>H</w:t>
            </w:r>
            <w:r w:rsidR="00484E64" w:rsidRPr="00484E64">
              <w:rPr>
                <w:rFonts w:ascii="Arial" w:hAnsi="Arial" w:cs="Arial"/>
                <w:bCs/>
                <w:sz w:val="22"/>
                <w:szCs w:val="22"/>
              </w:rPr>
              <w:t xml:space="preserve">, </w:t>
            </w:r>
            <w:r w:rsidR="00BD7FC5">
              <w:rPr>
                <w:rFonts w:ascii="Arial" w:hAnsi="Arial" w:cs="Arial"/>
                <w:bCs/>
                <w:sz w:val="22"/>
                <w:szCs w:val="22"/>
              </w:rPr>
              <w:t>10</w:t>
            </w:r>
            <w:r w:rsidR="00484E64" w:rsidRPr="00484E64">
              <w:rPr>
                <w:rFonts w:ascii="Arial" w:hAnsi="Arial" w:cs="Arial"/>
                <w:bCs/>
                <w:sz w:val="22"/>
                <w:szCs w:val="22"/>
              </w:rPr>
              <w:t xml:space="preserve">:00 </w:t>
            </w:r>
            <w:r w:rsidR="00BD7FC5">
              <w:rPr>
                <w:rFonts w:ascii="Arial" w:hAnsi="Arial" w:cs="Arial"/>
                <w:bCs/>
                <w:sz w:val="22"/>
                <w:szCs w:val="22"/>
              </w:rPr>
              <w:t>am</w:t>
            </w:r>
            <w:r w:rsidRPr="00484E64">
              <w:rPr>
                <w:rFonts w:ascii="Arial" w:hAnsi="Arial" w:cs="Arial"/>
                <w:bCs/>
                <w:sz w:val="22"/>
                <w:szCs w:val="22"/>
              </w:rPr>
              <w:t xml:space="preserve"> - </w:t>
            </w:r>
            <w:r w:rsidR="00BD7FC5">
              <w:rPr>
                <w:rFonts w:ascii="Arial" w:hAnsi="Arial" w:cs="Arial"/>
                <w:bCs/>
                <w:sz w:val="22"/>
                <w:szCs w:val="22"/>
              </w:rPr>
              <w:t>12</w:t>
            </w:r>
            <w:r w:rsidRPr="00484E64">
              <w:rPr>
                <w:rFonts w:ascii="Arial" w:hAnsi="Arial" w:cs="Arial"/>
                <w:bCs/>
                <w:sz w:val="22"/>
                <w:szCs w:val="22"/>
              </w:rPr>
              <w:t xml:space="preserve">:00 pm </w:t>
            </w:r>
            <w:r w:rsidRPr="00484E64">
              <w:rPr>
                <w:rFonts w:ascii="Arial" w:hAnsi="Arial" w:cs="Arial"/>
                <w:bCs/>
                <w:sz w:val="22"/>
                <w:szCs w:val="22"/>
              </w:rPr>
              <w:br/>
              <w:t>(or by appt.)</w:t>
            </w:r>
          </w:p>
        </w:tc>
        <w:tc>
          <w:tcPr>
            <w:tcW w:w="4788" w:type="dxa"/>
            <w:tcBorders>
              <w:top w:val="nil"/>
              <w:bottom w:val="nil"/>
            </w:tcBorders>
          </w:tcPr>
          <w:p w14:paraId="0FEA0274" w14:textId="225FDDD1" w:rsidR="00C702B2" w:rsidRPr="00F743B3" w:rsidRDefault="00C07BE4" w:rsidP="00973FB8">
            <w:pPr>
              <w:outlineLvl w:val="0"/>
              <w:rPr>
                <w:rFonts w:ascii="Arial" w:hAnsi="Arial" w:cs="Arial"/>
                <w:b/>
                <w:bCs/>
                <w:sz w:val="22"/>
                <w:szCs w:val="22"/>
              </w:rPr>
            </w:pPr>
            <w:r>
              <w:rPr>
                <w:noProof/>
              </w:rPr>
              <w:drawing>
                <wp:anchor distT="0" distB="0" distL="114300" distR="114300" simplePos="0" relativeHeight="251658240" behindDoc="0" locked="0" layoutInCell="1" allowOverlap="1" wp14:anchorId="65896CDF" wp14:editId="4AE5A6A5">
                  <wp:simplePos x="0" y="0"/>
                  <wp:positionH relativeFrom="column">
                    <wp:posOffset>360680</wp:posOffset>
                  </wp:positionH>
                  <wp:positionV relativeFrom="paragraph">
                    <wp:posOffset>-440055</wp:posOffset>
                  </wp:positionV>
                  <wp:extent cx="1495425" cy="190817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908175"/>
                          </a:xfrm>
                          <a:prstGeom prst="rect">
                            <a:avLst/>
                          </a:prstGeom>
                          <a:noFill/>
                        </pic:spPr>
                      </pic:pic>
                    </a:graphicData>
                  </a:graphic>
                  <wp14:sizeRelH relativeFrom="page">
                    <wp14:pctWidth>0</wp14:pctWidth>
                  </wp14:sizeRelH>
                  <wp14:sizeRelV relativeFrom="page">
                    <wp14:pctHeight>0</wp14:pctHeight>
                  </wp14:sizeRelV>
                </wp:anchor>
              </w:drawing>
            </w:r>
            <w:r w:rsidR="009C2390">
              <w:rPr>
                <w:b/>
                <w:bCs/>
                <w:noProof/>
              </w:rPr>
              <mc:AlternateContent>
                <mc:Choice Requires="wps">
                  <w:drawing>
                    <wp:inline distT="0" distB="0" distL="0" distR="0" wp14:anchorId="1A5B805D" wp14:editId="061B300A">
                      <wp:extent cx="304800" cy="304800"/>
                      <wp:effectExtent l="0" t="0" r="0" b="0"/>
                      <wp:docPr id="2" name="Rectangle 2" descr="images.jf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E91F4" id="Rectangle 2" o:spid="_x0000_s1026" alt="images.jf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pfCwAIAAMs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Xul8L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009C2390">
              <w:t xml:space="preserve"> </w:t>
            </w:r>
          </w:p>
        </w:tc>
      </w:tr>
      <w:tr w:rsidR="00BE2854" w:rsidRPr="00F743B3" w14:paraId="26B3139B" w14:textId="77777777" w:rsidTr="00C458DC">
        <w:tc>
          <w:tcPr>
            <w:tcW w:w="9576" w:type="dxa"/>
            <w:gridSpan w:val="2"/>
            <w:tcBorders>
              <w:top w:val="nil"/>
              <w:bottom w:val="single" w:sz="4" w:space="0" w:color="000000"/>
            </w:tcBorders>
          </w:tcPr>
          <w:p w14:paraId="2EE3E304" w14:textId="77777777" w:rsidR="00F854F3" w:rsidRPr="00F743B3" w:rsidRDefault="00F854F3" w:rsidP="00214DDF">
            <w:pPr>
              <w:rPr>
                <w:rFonts w:ascii="Arial" w:hAnsi="Arial" w:cs="Arial"/>
                <w:b/>
                <w:sz w:val="22"/>
                <w:szCs w:val="22"/>
              </w:rPr>
            </w:pPr>
          </w:p>
          <w:p w14:paraId="656B3AB4" w14:textId="3C1032E7" w:rsidR="00BD7FC5" w:rsidRPr="00EF261F" w:rsidRDefault="00BD7FC5" w:rsidP="00BD7FC5">
            <w:pPr>
              <w:pStyle w:val="TableParagraph"/>
              <w:ind w:left="0"/>
            </w:pPr>
            <w:r w:rsidRPr="005B2B43">
              <w:rPr>
                <w:b/>
              </w:rPr>
              <w:t>Course</w:t>
            </w:r>
            <w:r w:rsidRPr="005B2B43">
              <w:rPr>
                <w:b/>
                <w:spacing w:val="-3"/>
              </w:rPr>
              <w:t xml:space="preserve"> </w:t>
            </w:r>
            <w:r w:rsidRPr="005B2B43">
              <w:rPr>
                <w:b/>
              </w:rPr>
              <w:t>Description:</w:t>
            </w:r>
            <w:r w:rsidRPr="005B2B43">
              <w:rPr>
                <w:b/>
                <w:spacing w:val="-3"/>
              </w:rPr>
              <w:t xml:space="preserve"> </w:t>
            </w:r>
            <w:r w:rsidR="00EF261F" w:rsidRPr="00EF261F">
              <w:t xml:space="preserve">This course explores business across borders and the role that ethics, politics, culture, demography, as well as home/host country institutions and macroeconomic policies, play in making global business decisions. </w:t>
            </w:r>
          </w:p>
          <w:p w14:paraId="547DA68D" w14:textId="77777777" w:rsidR="00EF261F" w:rsidRPr="00D01F73" w:rsidRDefault="00EF261F" w:rsidP="00BD7FC5">
            <w:pPr>
              <w:pStyle w:val="TableParagraph"/>
              <w:ind w:left="0"/>
              <w:rPr>
                <w:rFonts w:ascii="Times New Roman"/>
                <w:highlight w:val="yellow"/>
              </w:rPr>
            </w:pPr>
          </w:p>
          <w:p w14:paraId="6C4A23AA" w14:textId="77777777" w:rsidR="00B541C3" w:rsidRDefault="00BD7FC5" w:rsidP="00BD7FC5">
            <w:pPr>
              <w:pStyle w:val="TableParagraph"/>
              <w:spacing w:before="1"/>
              <w:ind w:left="0" w:right="155"/>
              <w:rPr>
                <w:b/>
                <w:spacing w:val="-2"/>
              </w:rPr>
            </w:pPr>
            <w:r w:rsidRPr="00431BE3">
              <w:rPr>
                <w:b/>
              </w:rPr>
              <w:t>Course</w:t>
            </w:r>
            <w:r w:rsidRPr="00431BE3">
              <w:rPr>
                <w:b/>
                <w:spacing w:val="-3"/>
              </w:rPr>
              <w:t xml:space="preserve"> </w:t>
            </w:r>
            <w:r w:rsidRPr="00431BE3">
              <w:rPr>
                <w:b/>
              </w:rPr>
              <w:t>Textbook</w:t>
            </w:r>
            <w:r w:rsidRPr="00431BE3">
              <w:rPr>
                <w:b/>
                <w:spacing w:val="-3"/>
              </w:rPr>
              <w:t xml:space="preserve"> </w:t>
            </w:r>
            <w:r w:rsidRPr="00431BE3">
              <w:rPr>
                <w:b/>
              </w:rPr>
              <w:t>and</w:t>
            </w:r>
            <w:r w:rsidRPr="00431BE3">
              <w:rPr>
                <w:b/>
                <w:spacing w:val="-3"/>
              </w:rPr>
              <w:t xml:space="preserve"> </w:t>
            </w:r>
            <w:r w:rsidRPr="00431BE3">
              <w:rPr>
                <w:b/>
              </w:rPr>
              <w:t>Materials:</w:t>
            </w:r>
            <w:r w:rsidRPr="00431BE3">
              <w:rPr>
                <w:b/>
                <w:spacing w:val="-2"/>
              </w:rPr>
              <w:t xml:space="preserve"> </w:t>
            </w:r>
          </w:p>
          <w:p w14:paraId="5DB7F005" w14:textId="4C650E4B" w:rsidR="00BD7FC5" w:rsidRDefault="00EF261F" w:rsidP="00B541C3">
            <w:pPr>
              <w:pStyle w:val="TableParagraph"/>
              <w:numPr>
                <w:ilvl w:val="0"/>
                <w:numId w:val="48"/>
              </w:numPr>
              <w:spacing w:before="1"/>
              <w:ind w:right="155"/>
            </w:pPr>
            <w:r w:rsidRPr="00431BE3">
              <w:rPr>
                <w:spacing w:val="-2"/>
              </w:rPr>
              <w:t>International Business</w:t>
            </w:r>
            <w:r w:rsidR="00BD7FC5" w:rsidRPr="00431BE3">
              <w:t>,</w:t>
            </w:r>
            <w:r w:rsidR="00BD7FC5" w:rsidRPr="00431BE3">
              <w:rPr>
                <w:spacing w:val="-2"/>
              </w:rPr>
              <w:t xml:space="preserve"> </w:t>
            </w:r>
            <w:r w:rsidRPr="00431BE3">
              <w:t>2</w:t>
            </w:r>
            <w:r w:rsidRPr="00431BE3">
              <w:rPr>
                <w:vertAlign w:val="superscript"/>
              </w:rPr>
              <w:t>nd</w:t>
            </w:r>
            <w:r w:rsidR="00BD7FC5" w:rsidRPr="00431BE3">
              <w:rPr>
                <w:spacing w:val="-3"/>
              </w:rPr>
              <w:t xml:space="preserve"> </w:t>
            </w:r>
            <w:r w:rsidR="00BD7FC5" w:rsidRPr="00431BE3">
              <w:t>Edition</w:t>
            </w:r>
            <w:r w:rsidR="00BD7FC5" w:rsidRPr="00431BE3">
              <w:rPr>
                <w:spacing w:val="-3"/>
              </w:rPr>
              <w:t xml:space="preserve"> </w:t>
            </w:r>
            <w:r w:rsidR="00BD7FC5" w:rsidRPr="00431BE3">
              <w:t>by</w:t>
            </w:r>
            <w:r w:rsidR="00BD7FC5" w:rsidRPr="00431BE3">
              <w:rPr>
                <w:spacing w:val="-3"/>
              </w:rPr>
              <w:t xml:space="preserve"> </w:t>
            </w:r>
            <w:proofErr w:type="spellStart"/>
            <w:r w:rsidRPr="00431BE3">
              <w:t>Geringer</w:t>
            </w:r>
            <w:proofErr w:type="spellEnd"/>
            <w:r w:rsidR="00BD7FC5" w:rsidRPr="00431BE3">
              <w:t>,</w:t>
            </w:r>
            <w:r w:rsidR="00BD7FC5" w:rsidRPr="00431BE3">
              <w:rPr>
                <w:spacing w:val="-2"/>
              </w:rPr>
              <w:t xml:space="preserve"> </w:t>
            </w:r>
            <w:r w:rsidRPr="00431BE3">
              <w:t xml:space="preserve">J, Michael, </w:t>
            </w:r>
            <w:proofErr w:type="spellStart"/>
            <w:r w:rsidRPr="00431BE3">
              <w:t>McNett</w:t>
            </w:r>
            <w:proofErr w:type="spellEnd"/>
            <w:r w:rsidRPr="00431BE3">
              <w:t>, Jeanne M, and Ball, Donald, A</w:t>
            </w:r>
            <w:r w:rsidR="00BD7FC5" w:rsidRPr="00431BE3">
              <w:t xml:space="preserve">. ISBN: </w:t>
            </w:r>
            <w:r w:rsidR="00431BE3" w:rsidRPr="00431BE3">
              <w:t>9781260671719 (</w:t>
            </w:r>
            <w:hyperlink r:id="rId10" w:anchor="interactiveCollapse" w:history="1">
              <w:r w:rsidR="00431BE3" w:rsidRPr="00B541C3">
                <w:rPr>
                  <w:rStyle w:val="Hyperlink"/>
                </w:rPr>
                <w:t xml:space="preserve">text </w:t>
              </w:r>
              <w:r w:rsidR="00BD7FC5" w:rsidRPr="00B541C3">
                <w:rPr>
                  <w:rStyle w:val="Hyperlink"/>
                </w:rPr>
                <w:t xml:space="preserve">and </w:t>
              </w:r>
              <w:r w:rsidRPr="00B541C3">
                <w:rPr>
                  <w:rStyle w:val="Hyperlink"/>
                </w:rPr>
                <w:t>McGraw Hill Connect</w:t>
              </w:r>
              <w:r w:rsidR="00BD7FC5" w:rsidRPr="00B541C3">
                <w:rPr>
                  <w:rStyle w:val="Hyperlink"/>
                </w:rPr>
                <w:t xml:space="preserve"> access</w:t>
              </w:r>
            </w:hyperlink>
            <w:r w:rsidR="00431BE3" w:rsidRPr="00431BE3">
              <w:t>).</w:t>
            </w:r>
          </w:p>
          <w:p w14:paraId="152CEFE8" w14:textId="75ACAA05" w:rsidR="00B541C3" w:rsidRPr="00BD7FC5" w:rsidRDefault="00B541C3" w:rsidP="00B541C3">
            <w:pPr>
              <w:pStyle w:val="TableParagraph"/>
              <w:numPr>
                <w:ilvl w:val="0"/>
                <w:numId w:val="48"/>
              </w:numPr>
              <w:spacing w:before="1"/>
              <w:ind w:right="155"/>
            </w:pPr>
            <w:r>
              <w:t xml:space="preserve">Access to </w:t>
            </w:r>
            <w:proofErr w:type="spellStart"/>
            <w:r>
              <w:t>Packback</w:t>
            </w:r>
            <w:proofErr w:type="spellEnd"/>
            <w:r>
              <w:t xml:space="preserve"> learning platform (</w:t>
            </w:r>
            <w:hyperlink r:id="rId11" w:history="1">
              <w:r w:rsidR="00B3568D" w:rsidRPr="003613C4">
                <w:rPr>
                  <w:rStyle w:val="Hyperlink"/>
                </w:rPr>
                <w:t>https://www.packback.co/</w:t>
              </w:r>
            </w:hyperlink>
            <w:r w:rsidR="00B3568D">
              <w:t>)</w:t>
            </w:r>
          </w:p>
          <w:p w14:paraId="1FA29EFD" w14:textId="16D0FDD1" w:rsidR="00EF261F" w:rsidRPr="00EF261F" w:rsidRDefault="00037E9B" w:rsidP="005F19A2">
            <w:pPr>
              <w:spacing w:before="240"/>
              <w:rPr>
                <w:rFonts w:ascii="Arial" w:eastAsia="Arial" w:hAnsi="Arial" w:cs="Arial"/>
                <w:sz w:val="22"/>
                <w:szCs w:val="22"/>
              </w:rPr>
            </w:pPr>
            <w:r w:rsidRPr="00484E64">
              <w:rPr>
                <w:rFonts w:ascii="Arial" w:hAnsi="Arial" w:cs="Arial"/>
                <w:i/>
                <w:sz w:val="22"/>
                <w:szCs w:val="22"/>
              </w:rPr>
              <w:t>Prerequisite</w:t>
            </w:r>
            <w:r w:rsidR="00E81373" w:rsidRPr="00484E64">
              <w:rPr>
                <w:rFonts w:ascii="Arial" w:hAnsi="Arial" w:cs="Arial"/>
                <w:i/>
                <w:sz w:val="22"/>
                <w:szCs w:val="22"/>
              </w:rPr>
              <w:t>s</w:t>
            </w:r>
            <w:r w:rsidRPr="00EF261F">
              <w:rPr>
                <w:rFonts w:ascii="Arial" w:eastAsia="Arial" w:hAnsi="Arial" w:cs="Arial"/>
                <w:sz w:val="22"/>
                <w:szCs w:val="22"/>
              </w:rPr>
              <w:t xml:space="preserve">: </w:t>
            </w:r>
            <w:r w:rsidR="001418A0" w:rsidRPr="001418A0">
              <w:rPr>
                <w:rFonts w:ascii="Arial" w:eastAsia="Arial" w:hAnsi="Arial" w:cs="Arial"/>
                <w:sz w:val="22"/>
                <w:szCs w:val="22"/>
              </w:rPr>
              <w:t>ECON 191</w:t>
            </w:r>
            <w:r w:rsidR="001418A0">
              <w:rPr>
                <w:rFonts w:ascii="Arial" w:eastAsia="Arial" w:hAnsi="Arial" w:cs="Arial"/>
                <w:sz w:val="22"/>
                <w:szCs w:val="22"/>
              </w:rPr>
              <w:t xml:space="preserve">, </w:t>
            </w:r>
            <w:r w:rsidR="001418A0" w:rsidRPr="001418A0">
              <w:rPr>
                <w:rFonts w:ascii="Arial" w:eastAsia="Arial" w:hAnsi="Arial" w:cs="Arial"/>
                <w:sz w:val="22"/>
                <w:szCs w:val="22"/>
              </w:rPr>
              <w:t>ECON 190</w:t>
            </w:r>
            <w:r w:rsidR="00EF261F" w:rsidRPr="00EF261F">
              <w:rPr>
                <w:rFonts w:ascii="Arial" w:eastAsia="Arial" w:hAnsi="Arial" w:cs="Arial"/>
                <w:sz w:val="22"/>
                <w:szCs w:val="22"/>
              </w:rPr>
              <w:t xml:space="preserve">. </w:t>
            </w:r>
          </w:p>
          <w:p w14:paraId="073F77ED" w14:textId="1761D7DB" w:rsidR="00B73666" w:rsidRPr="00484E64" w:rsidRDefault="00BE2854" w:rsidP="005F19A2">
            <w:pPr>
              <w:spacing w:before="240"/>
              <w:rPr>
                <w:rFonts w:ascii="Arial" w:hAnsi="Arial" w:cs="Arial"/>
                <w:sz w:val="22"/>
                <w:szCs w:val="22"/>
              </w:rPr>
            </w:pPr>
            <w:r w:rsidRPr="00484E64">
              <w:rPr>
                <w:rFonts w:ascii="Arial" w:hAnsi="Arial" w:cs="Arial"/>
                <w:b/>
                <w:bCs/>
                <w:sz w:val="22"/>
                <w:szCs w:val="22"/>
              </w:rPr>
              <w:t>Required Software</w:t>
            </w:r>
            <w:r w:rsidR="00F854F3" w:rsidRPr="00484E64">
              <w:rPr>
                <w:rFonts w:ascii="Arial" w:hAnsi="Arial" w:cs="Arial"/>
                <w:b/>
                <w:bCs/>
                <w:sz w:val="22"/>
                <w:szCs w:val="22"/>
              </w:rPr>
              <w:t xml:space="preserve">: </w:t>
            </w:r>
            <w:r w:rsidR="0002794E" w:rsidRPr="00484E64">
              <w:rPr>
                <w:rFonts w:ascii="Arial" w:hAnsi="Arial" w:cs="Arial"/>
                <w:sz w:val="22"/>
                <w:szCs w:val="22"/>
              </w:rPr>
              <w:t xml:space="preserve">Microsoft </w:t>
            </w:r>
            <w:r w:rsidR="008E0C6C" w:rsidRPr="00484E64">
              <w:rPr>
                <w:rFonts w:ascii="Arial" w:hAnsi="Arial" w:cs="Arial"/>
                <w:sz w:val="22"/>
                <w:szCs w:val="22"/>
              </w:rPr>
              <w:t>Office</w:t>
            </w:r>
            <w:r w:rsidR="008E0401" w:rsidRPr="00484E64">
              <w:rPr>
                <w:rFonts w:ascii="Arial" w:hAnsi="Arial" w:cs="Arial"/>
                <w:sz w:val="22"/>
                <w:szCs w:val="22"/>
              </w:rPr>
              <w:t>, Adobe Photoshop or Illustrator.</w:t>
            </w:r>
            <w:r w:rsidR="00B73666" w:rsidRPr="00484E64">
              <w:rPr>
                <w:rFonts w:ascii="Arial" w:hAnsi="Arial" w:cs="Arial"/>
                <w:sz w:val="22"/>
                <w:szCs w:val="22"/>
              </w:rPr>
              <w:t xml:space="preserve"> If any additional software will be required through the course, the information will be posted additionally on </w:t>
            </w:r>
            <w:r w:rsidR="00593594" w:rsidRPr="00484E64">
              <w:rPr>
                <w:rFonts w:ascii="Arial" w:hAnsi="Arial" w:cs="Arial"/>
                <w:sz w:val="22"/>
                <w:szCs w:val="22"/>
              </w:rPr>
              <w:t>Canvas</w:t>
            </w:r>
            <w:r w:rsidR="00B73666" w:rsidRPr="00484E64">
              <w:rPr>
                <w:rFonts w:ascii="Arial" w:hAnsi="Arial" w:cs="Arial"/>
                <w:sz w:val="22"/>
                <w:szCs w:val="22"/>
              </w:rPr>
              <w:t>.</w:t>
            </w:r>
          </w:p>
          <w:p w14:paraId="28E8707A" w14:textId="69B98AF9" w:rsidR="00B73666" w:rsidRDefault="00BE2854" w:rsidP="005F19A2">
            <w:pPr>
              <w:spacing w:before="240"/>
              <w:rPr>
                <w:rFonts w:ascii="Arial" w:hAnsi="Arial" w:cs="Arial"/>
                <w:b/>
                <w:sz w:val="22"/>
                <w:szCs w:val="22"/>
              </w:rPr>
            </w:pPr>
            <w:r w:rsidRPr="00484E64">
              <w:rPr>
                <w:rFonts w:ascii="Arial" w:hAnsi="Arial" w:cs="Arial"/>
                <w:b/>
                <w:sz w:val="22"/>
                <w:szCs w:val="22"/>
              </w:rPr>
              <w:t>Other</w:t>
            </w:r>
            <w:r w:rsidR="00B17B1B" w:rsidRPr="00484E64">
              <w:rPr>
                <w:rFonts w:ascii="Arial" w:hAnsi="Arial" w:cs="Arial"/>
                <w:b/>
                <w:sz w:val="22"/>
                <w:szCs w:val="22"/>
              </w:rPr>
              <w:t xml:space="preserve"> </w:t>
            </w:r>
            <w:r w:rsidRPr="00484E64">
              <w:rPr>
                <w:rFonts w:ascii="Arial" w:hAnsi="Arial" w:cs="Arial"/>
                <w:b/>
                <w:sz w:val="22"/>
                <w:szCs w:val="22"/>
              </w:rPr>
              <w:t>Materials:</w:t>
            </w:r>
            <w:r w:rsidR="00F854F3" w:rsidRPr="00484E64">
              <w:rPr>
                <w:rFonts w:ascii="Arial" w:hAnsi="Arial" w:cs="Arial"/>
                <w:b/>
                <w:sz w:val="22"/>
                <w:szCs w:val="22"/>
              </w:rPr>
              <w:t xml:space="preserve"> </w:t>
            </w:r>
            <w:r w:rsidR="00B73666" w:rsidRPr="00484E64">
              <w:rPr>
                <w:rFonts w:ascii="Arial" w:hAnsi="Arial" w:cs="Arial"/>
                <w:sz w:val="22"/>
                <w:szCs w:val="22"/>
              </w:rPr>
              <w:t xml:space="preserve">information will be posted on </w:t>
            </w:r>
            <w:r w:rsidR="00593594" w:rsidRPr="00484E64">
              <w:rPr>
                <w:rFonts w:ascii="Arial" w:hAnsi="Arial" w:cs="Arial"/>
                <w:sz w:val="22"/>
                <w:szCs w:val="22"/>
              </w:rPr>
              <w:t>Canvas</w:t>
            </w:r>
            <w:r w:rsidR="00B73666" w:rsidRPr="00484E64">
              <w:rPr>
                <w:rFonts w:ascii="Arial" w:hAnsi="Arial" w:cs="Arial"/>
                <w:b/>
                <w:sz w:val="22"/>
                <w:szCs w:val="22"/>
              </w:rPr>
              <w:t>.</w:t>
            </w:r>
          </w:p>
          <w:p w14:paraId="782FC6B1" w14:textId="402E765D" w:rsidR="00BE2854" w:rsidRPr="003C0426" w:rsidRDefault="00593594" w:rsidP="005F19A2">
            <w:pPr>
              <w:spacing w:before="240"/>
              <w:rPr>
                <w:rFonts w:ascii="Arial" w:hAnsi="Arial" w:cs="Arial"/>
                <w:sz w:val="22"/>
                <w:szCs w:val="22"/>
              </w:rPr>
            </w:pPr>
            <w:r>
              <w:rPr>
                <w:rFonts w:ascii="Arial" w:hAnsi="Arial" w:cs="Arial"/>
                <w:b/>
                <w:sz w:val="22"/>
                <w:szCs w:val="22"/>
              </w:rPr>
              <w:t>Canvas</w:t>
            </w:r>
            <w:r w:rsidR="00BE2854" w:rsidRPr="003C0426">
              <w:rPr>
                <w:rFonts w:ascii="Arial" w:hAnsi="Arial" w:cs="Arial"/>
                <w:b/>
                <w:sz w:val="22"/>
                <w:szCs w:val="22"/>
              </w:rPr>
              <w:t xml:space="preserve"> Assistance: </w:t>
            </w:r>
          </w:p>
          <w:p w14:paraId="30D19AFF" w14:textId="5C197B2C" w:rsidR="00593594" w:rsidRPr="00593594" w:rsidRDefault="003C0426" w:rsidP="004E2E94">
            <w:pPr>
              <w:widowControl w:val="0"/>
              <w:numPr>
                <w:ilvl w:val="0"/>
                <w:numId w:val="1"/>
              </w:numPr>
              <w:autoSpaceDE w:val="0"/>
              <w:autoSpaceDN w:val="0"/>
              <w:adjustRightInd w:val="0"/>
              <w:spacing w:before="120"/>
              <w:rPr>
                <w:rFonts w:ascii="Arial" w:hAnsi="Arial" w:cs="Arial"/>
                <w:b/>
                <w:bCs/>
                <w:sz w:val="22"/>
                <w:szCs w:val="22"/>
              </w:rPr>
            </w:pPr>
            <w:r w:rsidRPr="00593594">
              <w:rPr>
                <w:rFonts w:ascii="Arial" w:hAnsi="Arial" w:cs="Arial"/>
                <w:sz w:val="22"/>
                <w:szCs w:val="22"/>
              </w:rPr>
              <w:t xml:space="preserve">Consult the </w:t>
            </w:r>
            <w:r w:rsidR="00593594" w:rsidRPr="00593594">
              <w:rPr>
                <w:rFonts w:ascii="Arial" w:hAnsi="Arial" w:cs="Arial"/>
                <w:sz w:val="22"/>
                <w:szCs w:val="22"/>
              </w:rPr>
              <w:t xml:space="preserve">IT Support Center </w:t>
            </w:r>
            <w:hyperlink r:id="rId12" w:history="1">
              <w:r w:rsidR="00593594" w:rsidRPr="00593594">
                <w:rPr>
                  <w:rStyle w:val="Hyperlink"/>
                  <w:rFonts w:ascii="Arial" w:hAnsi="Arial" w:cs="Arial"/>
                  <w:sz w:val="22"/>
                  <w:szCs w:val="22"/>
                </w:rPr>
                <w:t>https://support.dom.edu/TDClient/2074/Portal/Home/</w:t>
              </w:r>
            </w:hyperlink>
          </w:p>
          <w:p w14:paraId="367E4F40" w14:textId="24410168" w:rsidR="00BE2854" w:rsidRPr="00F743B3" w:rsidRDefault="00BE2854" w:rsidP="004E2E94">
            <w:pPr>
              <w:widowControl w:val="0"/>
              <w:numPr>
                <w:ilvl w:val="0"/>
                <w:numId w:val="1"/>
              </w:numPr>
              <w:autoSpaceDE w:val="0"/>
              <w:autoSpaceDN w:val="0"/>
              <w:adjustRightInd w:val="0"/>
              <w:spacing w:before="120"/>
              <w:rPr>
                <w:rFonts w:ascii="Arial" w:hAnsi="Arial" w:cs="Arial"/>
                <w:b/>
                <w:bCs/>
                <w:sz w:val="22"/>
                <w:szCs w:val="22"/>
              </w:rPr>
            </w:pPr>
            <w:r w:rsidRPr="00593594">
              <w:rPr>
                <w:rFonts w:ascii="Arial" w:hAnsi="Arial" w:cs="Arial"/>
                <w:b/>
                <w:bCs/>
                <w:color w:val="000000"/>
                <w:sz w:val="22"/>
                <w:szCs w:val="22"/>
              </w:rPr>
              <w:t xml:space="preserve">mail: </w:t>
            </w:r>
            <w:hyperlink r:id="rId13" w:history="1">
              <w:r w:rsidR="00593594" w:rsidRPr="00593594">
                <w:rPr>
                  <w:rStyle w:val="Hyperlink"/>
                  <w:rFonts w:ascii="Arial" w:hAnsi="Arial" w:cs="Arial"/>
                  <w:sz w:val="22"/>
                  <w:szCs w:val="22"/>
                </w:rPr>
                <w:t>supportcenter@dom.edu</w:t>
              </w:r>
            </w:hyperlink>
            <w:r w:rsidR="00593594" w:rsidRPr="00593594">
              <w:t xml:space="preserve"> </w:t>
            </w:r>
            <w:r w:rsidRPr="00593594">
              <w:rPr>
                <w:rFonts w:ascii="Arial" w:hAnsi="Arial" w:cs="Arial"/>
                <w:b/>
                <w:sz w:val="22"/>
                <w:szCs w:val="22"/>
              </w:rPr>
              <w:t>Telephone:</w:t>
            </w:r>
            <w:r w:rsidR="00593594" w:rsidRPr="00593594">
              <w:rPr>
                <w:rFonts w:ascii="Arial" w:hAnsi="Arial" w:cs="Arial"/>
                <w:b/>
                <w:sz w:val="22"/>
                <w:szCs w:val="22"/>
              </w:rPr>
              <w:t xml:space="preserve"> </w:t>
            </w:r>
            <w:r w:rsidR="00593594" w:rsidRPr="00484E64">
              <w:rPr>
                <w:rFonts w:ascii="Arial" w:hAnsi="Arial" w:cs="Arial"/>
                <w:sz w:val="22"/>
                <w:szCs w:val="22"/>
              </w:rPr>
              <w:t>(708)</w:t>
            </w:r>
            <w:r w:rsidR="00484E64" w:rsidRPr="00484E64">
              <w:rPr>
                <w:rFonts w:ascii="Arial" w:hAnsi="Arial" w:cs="Arial"/>
                <w:sz w:val="22"/>
                <w:szCs w:val="22"/>
              </w:rPr>
              <w:t xml:space="preserve"> </w:t>
            </w:r>
            <w:r w:rsidR="00593594" w:rsidRPr="00484E64">
              <w:rPr>
                <w:rFonts w:ascii="Arial" w:hAnsi="Arial" w:cs="Arial"/>
                <w:sz w:val="22"/>
                <w:szCs w:val="22"/>
              </w:rPr>
              <w:t>524-6888</w:t>
            </w:r>
          </w:p>
        </w:tc>
      </w:tr>
    </w:tbl>
    <w:p w14:paraId="3F03F47B" w14:textId="77777777" w:rsidR="00C32201" w:rsidRDefault="00C32201" w:rsidP="00C32201">
      <w:pPr>
        <w:outlineLvl w:val="0"/>
        <w:rPr>
          <w:rFonts w:ascii="Arial" w:hAnsi="Arial" w:cs="Arial"/>
          <w:b/>
          <w:bCs/>
          <w:sz w:val="22"/>
          <w:szCs w:val="22"/>
        </w:rPr>
      </w:pPr>
    </w:p>
    <w:p w14:paraId="15C6DDFD" w14:textId="5A9C307B" w:rsidR="003C5303" w:rsidRPr="002E2E86" w:rsidRDefault="003C5303" w:rsidP="00C32201">
      <w:pPr>
        <w:outlineLvl w:val="0"/>
        <w:rPr>
          <w:rFonts w:ascii="Arial" w:hAnsi="Arial" w:cs="Arial"/>
          <w:b/>
          <w:bCs/>
          <w:sz w:val="22"/>
          <w:szCs w:val="22"/>
        </w:rPr>
      </w:pPr>
      <w:r w:rsidRPr="002E2E86">
        <w:rPr>
          <w:rFonts w:ascii="Arial" w:hAnsi="Arial" w:cs="Arial"/>
          <w:b/>
          <w:bCs/>
          <w:sz w:val="22"/>
          <w:szCs w:val="22"/>
        </w:rPr>
        <w:t xml:space="preserve">IMPLIED CONSENT: </w:t>
      </w:r>
      <w:r w:rsidRPr="002E2E86">
        <w:rPr>
          <w:rFonts w:ascii="Arial" w:hAnsi="Arial" w:cs="Arial"/>
          <w:bCs/>
          <w:sz w:val="22"/>
          <w:szCs w:val="22"/>
        </w:rPr>
        <w:t xml:space="preserve">A copy of this syllabus </w:t>
      </w:r>
      <w:r w:rsidR="00BC2CD0" w:rsidRPr="002E2E86">
        <w:rPr>
          <w:rFonts w:ascii="Arial" w:hAnsi="Arial" w:cs="Arial"/>
          <w:bCs/>
          <w:sz w:val="22"/>
          <w:szCs w:val="22"/>
        </w:rPr>
        <w:t>will be</w:t>
      </w:r>
      <w:r w:rsidRPr="002E2E86">
        <w:rPr>
          <w:rFonts w:ascii="Arial" w:hAnsi="Arial" w:cs="Arial"/>
          <w:bCs/>
          <w:sz w:val="22"/>
          <w:szCs w:val="22"/>
        </w:rPr>
        <w:t xml:space="preserve"> provided on the course </w:t>
      </w:r>
      <w:r w:rsidR="00593594">
        <w:rPr>
          <w:rFonts w:ascii="Arial" w:hAnsi="Arial" w:cs="Arial"/>
          <w:bCs/>
          <w:sz w:val="22"/>
          <w:szCs w:val="22"/>
        </w:rPr>
        <w:t>Canvas</w:t>
      </w:r>
      <w:r w:rsidRPr="002E2E86">
        <w:rPr>
          <w:rFonts w:ascii="Arial" w:hAnsi="Arial" w:cs="Arial"/>
          <w:bCs/>
          <w:sz w:val="22"/>
          <w:szCs w:val="22"/>
        </w:rPr>
        <w:t xml:space="preserve"> site and in my office. </w:t>
      </w:r>
      <w:r w:rsidRPr="002E2E86">
        <w:rPr>
          <w:rFonts w:ascii="Arial" w:hAnsi="Arial" w:cs="Arial"/>
          <w:b/>
          <w:bCs/>
          <w:sz w:val="22"/>
          <w:szCs w:val="22"/>
        </w:rPr>
        <w:t>By remaining enrolled in this class, you are acknowledging that you have read this syllabus, understand the contents and agree to the terms contained within it.</w:t>
      </w:r>
      <w:r w:rsidR="00F34CF5" w:rsidRPr="002E2E86">
        <w:rPr>
          <w:rFonts w:ascii="Arial" w:hAnsi="Arial" w:cs="Arial"/>
          <w:b/>
          <w:bCs/>
          <w:sz w:val="22"/>
          <w:szCs w:val="22"/>
        </w:rPr>
        <w:t xml:space="preserve"> </w:t>
      </w:r>
    </w:p>
    <w:p w14:paraId="093EFB72" w14:textId="77777777" w:rsidR="003C5303" w:rsidRDefault="00B73666" w:rsidP="00073947">
      <w:pPr>
        <w:rPr>
          <w:rFonts w:ascii="Arial" w:hAnsi="Arial" w:cs="Arial"/>
          <w:b/>
          <w:bCs/>
          <w:sz w:val="22"/>
          <w:szCs w:val="22"/>
        </w:rPr>
      </w:pPr>
      <w:r>
        <w:rPr>
          <w:rFonts w:ascii="Arial" w:hAnsi="Arial" w:cs="Arial"/>
          <w:b/>
          <w:bCs/>
          <w:sz w:val="22"/>
          <w:szCs w:val="22"/>
        </w:rPr>
        <w:br w:type="page"/>
      </w:r>
    </w:p>
    <w:p w14:paraId="5D5DE351" w14:textId="77777777" w:rsidR="0065116F" w:rsidRDefault="0065116F" w:rsidP="002E442E">
      <w:pPr>
        <w:outlineLvl w:val="0"/>
        <w:rPr>
          <w:rFonts w:ascii="Arial" w:hAnsi="Arial" w:cs="Arial"/>
        </w:rPr>
      </w:pPr>
    </w:p>
    <w:p w14:paraId="5B6F488C" w14:textId="4641ACF1" w:rsidR="00485C77" w:rsidRDefault="00485C77" w:rsidP="004E2E94">
      <w:pPr>
        <w:pStyle w:val="ListParagraph"/>
        <w:numPr>
          <w:ilvl w:val="0"/>
          <w:numId w:val="5"/>
        </w:numPr>
        <w:ind w:left="360"/>
        <w:jc w:val="center"/>
        <w:outlineLvl w:val="0"/>
        <w:rPr>
          <w:rFonts w:ascii="Arial" w:hAnsi="Arial" w:cs="Arial"/>
          <w:b/>
          <w:bCs/>
          <w:sz w:val="22"/>
          <w:szCs w:val="22"/>
        </w:rPr>
      </w:pPr>
      <w:r>
        <w:rPr>
          <w:rFonts w:ascii="Arial" w:hAnsi="Arial" w:cs="Arial"/>
          <w:b/>
          <w:bCs/>
          <w:sz w:val="22"/>
          <w:szCs w:val="22"/>
        </w:rPr>
        <w:t xml:space="preserve">COURSE </w:t>
      </w:r>
      <w:r w:rsidR="00286728">
        <w:rPr>
          <w:rFonts w:ascii="Arial" w:hAnsi="Arial" w:cs="Arial"/>
          <w:b/>
          <w:bCs/>
          <w:sz w:val="22"/>
          <w:szCs w:val="22"/>
        </w:rPr>
        <w:t>OVERVIEW</w:t>
      </w:r>
    </w:p>
    <w:p w14:paraId="46D4DC59" w14:textId="77777777" w:rsidR="00485C77" w:rsidRDefault="00485C77" w:rsidP="00485C77">
      <w:pPr>
        <w:pStyle w:val="ListParagraph"/>
        <w:ind w:left="360"/>
        <w:outlineLvl w:val="0"/>
        <w:rPr>
          <w:rFonts w:ascii="Arial" w:hAnsi="Arial" w:cs="Arial"/>
          <w:b/>
          <w:bCs/>
          <w:sz w:val="22"/>
          <w:szCs w:val="22"/>
        </w:rPr>
      </w:pPr>
    </w:p>
    <w:p w14:paraId="527F1A6D" w14:textId="77777777" w:rsidR="001C5027" w:rsidRDefault="001C5027" w:rsidP="00485C77">
      <w:pPr>
        <w:pStyle w:val="ListParagraph"/>
        <w:ind w:left="360"/>
        <w:outlineLvl w:val="0"/>
        <w:rPr>
          <w:rFonts w:ascii="Arial" w:hAnsi="Arial" w:cs="Arial"/>
          <w:bCs/>
          <w:sz w:val="22"/>
          <w:szCs w:val="22"/>
        </w:rPr>
      </w:pPr>
      <w:r w:rsidRPr="001C5027">
        <w:rPr>
          <w:rFonts w:ascii="Arial" w:hAnsi="Arial" w:cs="Arial"/>
          <w:bCs/>
          <w:sz w:val="22"/>
          <w:szCs w:val="22"/>
        </w:rPr>
        <w:t xml:space="preserve">International business affects our lives in many ways. We may buy products from international businesses. We may work for or want to work for an international business. We may even want to run, i.e., be the CEO of, an international business one day. While achieving success in a domestic/local business is difficult, the challenge of achieving success in an international business is even more demanding. As the number of countries in which a business operates increases, the complexities of effectively managing the international business also increases. </w:t>
      </w:r>
    </w:p>
    <w:p w14:paraId="4B029F1E" w14:textId="77777777" w:rsidR="001C5027" w:rsidRDefault="001C5027" w:rsidP="00485C77">
      <w:pPr>
        <w:pStyle w:val="ListParagraph"/>
        <w:ind w:left="360"/>
        <w:outlineLvl w:val="0"/>
        <w:rPr>
          <w:rFonts w:ascii="Arial" w:hAnsi="Arial" w:cs="Arial"/>
          <w:bCs/>
          <w:sz w:val="22"/>
          <w:szCs w:val="22"/>
        </w:rPr>
      </w:pPr>
    </w:p>
    <w:p w14:paraId="711C6710" w14:textId="77777777" w:rsidR="001C5027" w:rsidRDefault="001C5027" w:rsidP="00485C77">
      <w:pPr>
        <w:pStyle w:val="ListParagraph"/>
        <w:ind w:left="360"/>
        <w:outlineLvl w:val="0"/>
        <w:rPr>
          <w:rFonts w:ascii="Arial" w:hAnsi="Arial" w:cs="Arial"/>
          <w:bCs/>
          <w:sz w:val="22"/>
          <w:szCs w:val="22"/>
        </w:rPr>
      </w:pPr>
      <w:r w:rsidRPr="001C5027">
        <w:rPr>
          <w:rFonts w:ascii="Arial" w:hAnsi="Arial" w:cs="Arial"/>
          <w:bCs/>
          <w:sz w:val="22"/>
          <w:szCs w:val="22"/>
        </w:rPr>
        <w:t>One key to successful operations in an international business is an understanding of the differing (and sometimes conflicting) operating environments that surround the international business. We will use your existing knowledge of economics</w:t>
      </w:r>
      <w:r>
        <w:rPr>
          <w:rFonts w:ascii="Arial" w:hAnsi="Arial" w:cs="Arial"/>
          <w:bCs/>
          <w:sz w:val="22"/>
          <w:szCs w:val="22"/>
        </w:rPr>
        <w:t xml:space="preserve">, </w:t>
      </w:r>
      <w:r w:rsidRPr="001C5027">
        <w:rPr>
          <w:rFonts w:ascii="Arial" w:hAnsi="Arial" w:cs="Arial"/>
          <w:bCs/>
          <w:sz w:val="22"/>
          <w:szCs w:val="22"/>
        </w:rPr>
        <w:t xml:space="preserve">marketing and management to build deeper insights into what is different and unique about managing a global firm. In support of this goal, we will </w:t>
      </w:r>
    </w:p>
    <w:p w14:paraId="5844023B" w14:textId="77777777" w:rsidR="001C5027" w:rsidRDefault="001C5027" w:rsidP="00485C77">
      <w:pPr>
        <w:pStyle w:val="ListParagraph"/>
        <w:ind w:left="360"/>
        <w:outlineLvl w:val="0"/>
        <w:rPr>
          <w:rFonts w:ascii="Arial" w:hAnsi="Arial" w:cs="Arial"/>
          <w:bCs/>
          <w:sz w:val="22"/>
          <w:szCs w:val="22"/>
        </w:rPr>
      </w:pPr>
      <w:r w:rsidRPr="001C5027">
        <w:rPr>
          <w:rFonts w:ascii="Arial" w:hAnsi="Arial" w:cs="Arial"/>
          <w:bCs/>
          <w:sz w:val="22"/>
          <w:szCs w:val="22"/>
        </w:rPr>
        <w:t xml:space="preserve">• Review international trade theory; </w:t>
      </w:r>
    </w:p>
    <w:p w14:paraId="2EB324D9" w14:textId="77777777" w:rsidR="001C5027" w:rsidRDefault="001C5027" w:rsidP="00485C77">
      <w:pPr>
        <w:pStyle w:val="ListParagraph"/>
        <w:ind w:left="360"/>
        <w:outlineLvl w:val="0"/>
        <w:rPr>
          <w:rFonts w:ascii="Arial" w:hAnsi="Arial" w:cs="Arial"/>
          <w:bCs/>
          <w:sz w:val="22"/>
          <w:szCs w:val="22"/>
        </w:rPr>
      </w:pPr>
      <w:r w:rsidRPr="001C5027">
        <w:rPr>
          <w:rFonts w:ascii="Arial" w:hAnsi="Arial" w:cs="Arial"/>
          <w:bCs/>
          <w:sz w:val="22"/>
          <w:szCs w:val="22"/>
        </w:rPr>
        <w:t xml:space="preserve">• Examine closely how culture influences international business decisions; </w:t>
      </w:r>
    </w:p>
    <w:p w14:paraId="43E60C1D" w14:textId="05D416B1" w:rsidR="001C5027" w:rsidRDefault="001C5027" w:rsidP="00485C77">
      <w:pPr>
        <w:pStyle w:val="ListParagraph"/>
        <w:ind w:left="360"/>
        <w:outlineLvl w:val="0"/>
        <w:rPr>
          <w:rFonts w:ascii="Arial" w:hAnsi="Arial" w:cs="Arial"/>
          <w:bCs/>
          <w:sz w:val="22"/>
          <w:szCs w:val="22"/>
        </w:rPr>
      </w:pPr>
      <w:r w:rsidRPr="001C5027">
        <w:rPr>
          <w:rFonts w:ascii="Arial" w:hAnsi="Arial" w:cs="Arial"/>
          <w:bCs/>
          <w:sz w:val="22"/>
          <w:szCs w:val="22"/>
        </w:rPr>
        <w:t>• Explore how all functional business areas (operations, information systems, management,</w:t>
      </w:r>
      <w:r>
        <w:rPr>
          <w:rFonts w:ascii="Arial" w:hAnsi="Arial" w:cs="Arial"/>
          <w:bCs/>
          <w:sz w:val="22"/>
          <w:szCs w:val="22"/>
        </w:rPr>
        <w:t xml:space="preserve"> </w:t>
      </w:r>
      <w:r w:rsidRPr="001C5027">
        <w:rPr>
          <w:rFonts w:ascii="Arial" w:hAnsi="Arial" w:cs="Arial"/>
          <w:bCs/>
          <w:sz w:val="22"/>
          <w:szCs w:val="22"/>
        </w:rPr>
        <w:t xml:space="preserve">finance, human resources and law) change in international settings; </w:t>
      </w:r>
    </w:p>
    <w:p w14:paraId="18F6E267" w14:textId="77777777" w:rsidR="001C5027" w:rsidRDefault="001C5027" w:rsidP="00485C77">
      <w:pPr>
        <w:pStyle w:val="ListParagraph"/>
        <w:ind w:left="360"/>
        <w:outlineLvl w:val="0"/>
        <w:rPr>
          <w:rFonts w:ascii="Arial" w:hAnsi="Arial" w:cs="Arial"/>
          <w:bCs/>
          <w:sz w:val="22"/>
          <w:szCs w:val="22"/>
        </w:rPr>
      </w:pPr>
      <w:r w:rsidRPr="001C5027">
        <w:rPr>
          <w:rFonts w:ascii="Arial" w:hAnsi="Arial" w:cs="Arial"/>
          <w:bCs/>
          <w:sz w:val="22"/>
          <w:szCs w:val="22"/>
        </w:rPr>
        <w:t xml:space="preserve">• Discuss ethical dilemmas created by international operations; and </w:t>
      </w:r>
    </w:p>
    <w:p w14:paraId="1F6CA01F" w14:textId="56219C37" w:rsidR="001C5027" w:rsidRDefault="001C5027" w:rsidP="00485C77">
      <w:pPr>
        <w:pStyle w:val="ListParagraph"/>
        <w:ind w:left="360"/>
        <w:outlineLvl w:val="0"/>
        <w:rPr>
          <w:rFonts w:ascii="Arial" w:hAnsi="Arial" w:cs="Arial"/>
          <w:bCs/>
          <w:sz w:val="22"/>
          <w:szCs w:val="22"/>
        </w:rPr>
      </w:pPr>
      <w:r w:rsidRPr="001C5027">
        <w:rPr>
          <w:rFonts w:ascii="Arial" w:hAnsi="Arial" w:cs="Arial"/>
          <w:bCs/>
          <w:sz w:val="22"/>
          <w:szCs w:val="22"/>
        </w:rPr>
        <w:t>• Develop a strategic framework for analyzing international business decision</w:t>
      </w:r>
      <w:r>
        <w:rPr>
          <w:rFonts w:ascii="Arial" w:hAnsi="Arial" w:cs="Arial"/>
          <w:bCs/>
          <w:sz w:val="22"/>
          <w:szCs w:val="22"/>
        </w:rPr>
        <w:t>.</w:t>
      </w:r>
    </w:p>
    <w:p w14:paraId="46340B30" w14:textId="77777777" w:rsidR="001C5027" w:rsidRDefault="001C5027" w:rsidP="00485C77">
      <w:pPr>
        <w:pStyle w:val="ListParagraph"/>
        <w:ind w:left="360"/>
        <w:outlineLvl w:val="0"/>
        <w:rPr>
          <w:rFonts w:ascii="Arial" w:hAnsi="Arial" w:cs="Arial"/>
          <w:bCs/>
          <w:sz w:val="22"/>
          <w:szCs w:val="22"/>
        </w:rPr>
      </w:pPr>
    </w:p>
    <w:p w14:paraId="75E66FEA" w14:textId="2CFC0597" w:rsidR="0065116F" w:rsidRPr="00286728" w:rsidRDefault="00B60AF1" w:rsidP="004E2E94">
      <w:pPr>
        <w:pStyle w:val="ListParagraph"/>
        <w:numPr>
          <w:ilvl w:val="0"/>
          <w:numId w:val="5"/>
        </w:numPr>
        <w:ind w:left="360"/>
        <w:jc w:val="center"/>
        <w:outlineLvl w:val="0"/>
        <w:rPr>
          <w:rFonts w:ascii="Arial" w:hAnsi="Arial" w:cs="Arial"/>
          <w:b/>
          <w:bCs/>
          <w:sz w:val="22"/>
          <w:szCs w:val="22"/>
        </w:rPr>
      </w:pPr>
      <w:r w:rsidRPr="00286728">
        <w:rPr>
          <w:rFonts w:ascii="Arial" w:hAnsi="Arial" w:cs="Arial"/>
          <w:b/>
          <w:bCs/>
          <w:sz w:val="22"/>
          <w:szCs w:val="22"/>
        </w:rPr>
        <w:t>LEARNING OBJECTIVES</w:t>
      </w:r>
    </w:p>
    <w:p w14:paraId="395962DB" w14:textId="77777777" w:rsidR="00B60AF1" w:rsidRPr="00E66A42" w:rsidRDefault="00B60AF1" w:rsidP="00B60AF1">
      <w:pPr>
        <w:pStyle w:val="ListParagraph"/>
        <w:ind w:left="2520"/>
        <w:outlineLvl w:val="0"/>
        <w:rPr>
          <w:rFonts w:ascii="Arial" w:hAnsi="Arial" w:cs="Arial"/>
          <w:b/>
          <w:bCs/>
          <w:sz w:val="24"/>
          <w:szCs w:val="24"/>
          <w:highlight w:val="yellow"/>
        </w:rPr>
      </w:pPr>
    </w:p>
    <w:p w14:paraId="25F65200" w14:textId="77777777" w:rsidR="00AE4E16" w:rsidRPr="00AE4E16" w:rsidRDefault="00AE4E16" w:rsidP="00AE4E16">
      <w:pPr>
        <w:rPr>
          <w:rFonts w:ascii="Arial" w:hAnsi="Arial" w:cs="Arial"/>
          <w:bCs/>
          <w:sz w:val="22"/>
          <w:szCs w:val="22"/>
        </w:rPr>
      </w:pPr>
      <w:r w:rsidRPr="00AE4E16">
        <w:rPr>
          <w:rFonts w:ascii="Arial" w:hAnsi="Arial" w:cs="Arial"/>
          <w:bCs/>
          <w:sz w:val="22"/>
          <w:szCs w:val="22"/>
        </w:rPr>
        <w:t>By semester’s end, students will be able to:</w:t>
      </w:r>
    </w:p>
    <w:p w14:paraId="75B49ED1" w14:textId="3A49FC63" w:rsidR="00AE4E16" w:rsidRPr="00AE4E16" w:rsidRDefault="00AE4E16" w:rsidP="00AE4E16">
      <w:pPr>
        <w:pStyle w:val="ListParagraph"/>
        <w:numPr>
          <w:ilvl w:val="0"/>
          <w:numId w:val="44"/>
        </w:numPr>
        <w:rPr>
          <w:rFonts w:ascii="Arial" w:hAnsi="Arial" w:cs="Arial"/>
          <w:bCs/>
          <w:sz w:val="22"/>
          <w:szCs w:val="22"/>
        </w:rPr>
      </w:pPr>
      <w:r w:rsidRPr="00AE4E16">
        <w:rPr>
          <w:rFonts w:ascii="Arial" w:hAnsi="Arial" w:cs="Arial"/>
          <w:bCs/>
          <w:sz w:val="22"/>
          <w:szCs w:val="22"/>
        </w:rPr>
        <w:t>Describe how cross-cultural differences influence international business decisions;</w:t>
      </w:r>
    </w:p>
    <w:p w14:paraId="319A3516" w14:textId="3D122C5F" w:rsidR="00AE4E16" w:rsidRPr="00AE4E16" w:rsidRDefault="00AE4E16" w:rsidP="008F03E2">
      <w:pPr>
        <w:pStyle w:val="ListParagraph"/>
        <w:numPr>
          <w:ilvl w:val="0"/>
          <w:numId w:val="44"/>
        </w:numPr>
        <w:rPr>
          <w:rFonts w:ascii="Arial" w:hAnsi="Arial" w:cs="Arial"/>
          <w:bCs/>
          <w:sz w:val="22"/>
          <w:szCs w:val="22"/>
        </w:rPr>
      </w:pPr>
      <w:r w:rsidRPr="00AE4E16">
        <w:rPr>
          <w:rFonts w:ascii="Arial" w:hAnsi="Arial" w:cs="Arial"/>
          <w:bCs/>
          <w:sz w:val="22"/>
          <w:szCs w:val="22"/>
        </w:rPr>
        <w:t>Discuss the obligations and complexities of ethical and socially responsible corporate actions in international contexts;</w:t>
      </w:r>
    </w:p>
    <w:p w14:paraId="03F34917" w14:textId="56F985EE" w:rsidR="00AE4E16" w:rsidRPr="00AE4E16" w:rsidRDefault="00AE4E16" w:rsidP="00AE4E16">
      <w:pPr>
        <w:pStyle w:val="ListParagraph"/>
        <w:numPr>
          <w:ilvl w:val="0"/>
          <w:numId w:val="44"/>
        </w:numPr>
        <w:rPr>
          <w:rFonts w:ascii="Arial" w:hAnsi="Arial" w:cs="Arial"/>
          <w:bCs/>
          <w:sz w:val="22"/>
          <w:szCs w:val="22"/>
        </w:rPr>
      </w:pPr>
      <w:r w:rsidRPr="00AE4E16">
        <w:rPr>
          <w:rFonts w:ascii="Arial" w:hAnsi="Arial" w:cs="Arial"/>
          <w:bCs/>
          <w:sz w:val="22"/>
          <w:szCs w:val="22"/>
        </w:rPr>
        <w:t>Relate the sustainable development goals (SDGs) to international business operations;</w:t>
      </w:r>
    </w:p>
    <w:p w14:paraId="01945486" w14:textId="3D93E137" w:rsidR="00AE4E16" w:rsidRPr="00AE4E16" w:rsidRDefault="00AE4E16" w:rsidP="00AE4E16">
      <w:pPr>
        <w:pStyle w:val="ListParagraph"/>
        <w:numPr>
          <w:ilvl w:val="0"/>
          <w:numId w:val="44"/>
        </w:numPr>
        <w:rPr>
          <w:rFonts w:ascii="Arial" w:hAnsi="Arial" w:cs="Arial"/>
          <w:bCs/>
          <w:sz w:val="22"/>
          <w:szCs w:val="22"/>
        </w:rPr>
      </w:pPr>
      <w:r w:rsidRPr="00AE4E16">
        <w:rPr>
          <w:rFonts w:ascii="Arial" w:hAnsi="Arial" w:cs="Arial"/>
          <w:bCs/>
          <w:sz w:val="22"/>
          <w:szCs w:val="22"/>
        </w:rPr>
        <w:t>Evaluate how strategic decisions in operations, information systems, human resources, marketing and management interrelate;</w:t>
      </w:r>
    </w:p>
    <w:p w14:paraId="089D9E6F" w14:textId="6D33C814" w:rsidR="00F8085B" w:rsidRPr="00AE4E16" w:rsidRDefault="00AE4E16" w:rsidP="00AE4E16">
      <w:pPr>
        <w:pStyle w:val="ListParagraph"/>
        <w:numPr>
          <w:ilvl w:val="0"/>
          <w:numId w:val="44"/>
        </w:numPr>
        <w:rPr>
          <w:rFonts w:ascii="Arial" w:hAnsi="Arial" w:cs="Arial"/>
          <w:sz w:val="22"/>
          <w:szCs w:val="22"/>
        </w:rPr>
      </w:pPr>
      <w:r w:rsidRPr="00AE4E16">
        <w:rPr>
          <w:rFonts w:ascii="Arial" w:hAnsi="Arial" w:cs="Arial"/>
          <w:bCs/>
          <w:sz w:val="22"/>
          <w:szCs w:val="22"/>
        </w:rPr>
        <w:t>Critically analyze the opportunities and risks associated with international business decisions.</w:t>
      </w:r>
    </w:p>
    <w:p w14:paraId="21280D45" w14:textId="77777777" w:rsidR="00B60AF1" w:rsidRPr="002E2E86" w:rsidRDefault="00B60AF1" w:rsidP="004967E7">
      <w:pPr>
        <w:rPr>
          <w:rFonts w:ascii="Arial" w:hAnsi="Arial" w:cs="Arial"/>
          <w:b/>
          <w:bCs/>
          <w:sz w:val="22"/>
          <w:szCs w:val="22"/>
        </w:rPr>
      </w:pPr>
    </w:p>
    <w:p w14:paraId="2D6601E2" w14:textId="447A7FDB" w:rsidR="00B60AF1" w:rsidRPr="00935198" w:rsidRDefault="00B60AF1" w:rsidP="004E2E94">
      <w:pPr>
        <w:pStyle w:val="ListParagraph"/>
        <w:numPr>
          <w:ilvl w:val="0"/>
          <w:numId w:val="5"/>
        </w:numPr>
        <w:ind w:left="360"/>
        <w:jc w:val="center"/>
        <w:outlineLvl w:val="0"/>
        <w:rPr>
          <w:rFonts w:ascii="Arial" w:hAnsi="Arial" w:cs="Arial"/>
          <w:b/>
          <w:bCs/>
          <w:sz w:val="24"/>
          <w:szCs w:val="24"/>
        </w:rPr>
      </w:pPr>
      <w:r w:rsidRPr="002E2E86">
        <w:rPr>
          <w:rFonts w:ascii="Arial" w:hAnsi="Arial" w:cs="Arial"/>
          <w:b/>
          <w:bCs/>
          <w:sz w:val="22"/>
          <w:szCs w:val="22"/>
        </w:rPr>
        <w:t xml:space="preserve">FORMAT AND PROCEDURES </w:t>
      </w:r>
    </w:p>
    <w:p w14:paraId="5AE7D72D" w14:textId="77777777" w:rsidR="00F743B3" w:rsidRDefault="00F743B3" w:rsidP="00756777">
      <w:pPr>
        <w:outlineLvl w:val="0"/>
        <w:rPr>
          <w:rFonts w:ascii="Arial" w:hAnsi="Arial" w:cs="Arial"/>
          <w:b/>
          <w:bCs/>
        </w:rPr>
      </w:pPr>
    </w:p>
    <w:p w14:paraId="59E456BB" w14:textId="302B7377" w:rsidR="002E2E86" w:rsidRPr="002E2E86" w:rsidRDefault="002E2E86" w:rsidP="002E2E86">
      <w:pPr>
        <w:rPr>
          <w:rFonts w:ascii="Arial" w:hAnsi="Arial" w:cs="Arial"/>
          <w:b/>
          <w:bCs/>
          <w:sz w:val="22"/>
          <w:szCs w:val="22"/>
        </w:rPr>
      </w:pPr>
      <w:r w:rsidRPr="00CB1676">
        <w:rPr>
          <w:rFonts w:ascii="Arial" w:hAnsi="Arial" w:cs="Arial"/>
          <w:sz w:val="22"/>
          <w:szCs w:val="22"/>
        </w:rPr>
        <w:t>The class will be a combination of lecture, discussion, hands-on research, and group projects. Students will be expected to attend class and participate. Class grades will be determined through exams, homework, projects, quizzes, participation</w:t>
      </w:r>
      <w:r>
        <w:rPr>
          <w:rFonts w:ascii="Arial" w:hAnsi="Arial" w:cs="Arial"/>
          <w:sz w:val="22"/>
          <w:szCs w:val="22"/>
        </w:rPr>
        <w:t>,</w:t>
      </w:r>
      <w:r w:rsidRPr="00CB1676">
        <w:rPr>
          <w:rFonts w:ascii="Arial" w:hAnsi="Arial" w:cs="Arial"/>
          <w:sz w:val="22"/>
          <w:szCs w:val="22"/>
        </w:rPr>
        <w:t xml:space="preserve"> and class performance. Your course </w:t>
      </w:r>
      <w:r w:rsidRPr="002E2E86">
        <w:rPr>
          <w:rFonts w:ascii="Arial" w:hAnsi="Arial" w:cs="Arial"/>
          <w:sz w:val="22"/>
          <w:szCs w:val="22"/>
        </w:rPr>
        <w:t xml:space="preserve">will also be supplemented using </w:t>
      </w:r>
      <w:r w:rsidR="00593594">
        <w:rPr>
          <w:rFonts w:ascii="Arial" w:hAnsi="Arial" w:cs="Arial"/>
          <w:sz w:val="22"/>
          <w:szCs w:val="22"/>
        </w:rPr>
        <w:t>Canvas</w:t>
      </w:r>
      <w:r w:rsidRPr="002E2E86">
        <w:rPr>
          <w:rFonts w:ascii="Arial" w:hAnsi="Arial" w:cs="Arial"/>
          <w:sz w:val="22"/>
          <w:szCs w:val="22"/>
        </w:rPr>
        <w:t xml:space="preserve"> course management software.</w:t>
      </w:r>
    </w:p>
    <w:p w14:paraId="0EBB1977" w14:textId="77777777" w:rsidR="002E2E86" w:rsidRPr="002E2E86" w:rsidRDefault="002E2E86" w:rsidP="00C32201">
      <w:pPr>
        <w:outlineLvl w:val="0"/>
        <w:rPr>
          <w:rFonts w:ascii="Arial" w:hAnsi="Arial" w:cs="Arial"/>
          <w:b/>
          <w:sz w:val="22"/>
          <w:szCs w:val="22"/>
        </w:rPr>
      </w:pPr>
    </w:p>
    <w:p w14:paraId="0B36BFEE" w14:textId="46400A8A" w:rsidR="00C32201" w:rsidRPr="002E2E86" w:rsidRDefault="00C32201" w:rsidP="00C32201">
      <w:pPr>
        <w:outlineLvl w:val="0"/>
        <w:rPr>
          <w:rFonts w:ascii="Arial" w:hAnsi="Arial" w:cs="Arial"/>
          <w:b/>
          <w:sz w:val="22"/>
          <w:szCs w:val="22"/>
        </w:rPr>
      </w:pPr>
      <w:r w:rsidRPr="002E2E86">
        <w:rPr>
          <w:rFonts w:ascii="Arial" w:hAnsi="Arial" w:cs="Arial"/>
          <w:b/>
          <w:sz w:val="22"/>
          <w:szCs w:val="22"/>
        </w:rPr>
        <w:t>Communication</w:t>
      </w:r>
      <w:r w:rsidR="00791F9D" w:rsidRPr="002E2E86">
        <w:rPr>
          <w:rFonts w:ascii="Arial" w:hAnsi="Arial" w:cs="Arial"/>
          <w:b/>
          <w:sz w:val="22"/>
          <w:szCs w:val="22"/>
        </w:rPr>
        <w:t xml:space="preserve"> &amp; Professionalism Expectations</w:t>
      </w:r>
    </w:p>
    <w:p w14:paraId="4E6DB420" w14:textId="13073AA8" w:rsidR="00595AA4" w:rsidRPr="002E2E86" w:rsidRDefault="002748E9" w:rsidP="00C32201">
      <w:pPr>
        <w:outlineLvl w:val="0"/>
        <w:rPr>
          <w:rFonts w:ascii="Arial" w:hAnsi="Arial" w:cs="Arial"/>
          <w:sz w:val="22"/>
          <w:szCs w:val="22"/>
        </w:rPr>
      </w:pPr>
      <w:r w:rsidRPr="002E2E86">
        <w:rPr>
          <w:rFonts w:ascii="Arial" w:hAnsi="Arial" w:cs="Arial"/>
          <w:sz w:val="22"/>
          <w:szCs w:val="22"/>
        </w:rPr>
        <w:t xml:space="preserve">My written communications will be through </w:t>
      </w:r>
      <w:r w:rsidR="00593594">
        <w:rPr>
          <w:rFonts w:ascii="Arial" w:hAnsi="Arial" w:cs="Arial"/>
          <w:sz w:val="22"/>
          <w:szCs w:val="22"/>
        </w:rPr>
        <w:t>Canvas</w:t>
      </w:r>
      <w:r w:rsidRPr="002E2E86">
        <w:rPr>
          <w:rFonts w:ascii="Arial" w:hAnsi="Arial" w:cs="Arial"/>
          <w:sz w:val="22"/>
          <w:szCs w:val="22"/>
        </w:rPr>
        <w:t xml:space="preserve"> and your </w:t>
      </w:r>
      <w:r w:rsidR="00A07004" w:rsidRPr="002E2E86">
        <w:rPr>
          <w:rFonts w:ascii="Arial" w:hAnsi="Arial" w:cs="Arial"/>
          <w:sz w:val="22"/>
          <w:szCs w:val="22"/>
        </w:rPr>
        <w:t>DU</w:t>
      </w:r>
      <w:r w:rsidRPr="002E2E86">
        <w:rPr>
          <w:rFonts w:ascii="Arial" w:hAnsi="Arial" w:cs="Arial"/>
          <w:sz w:val="22"/>
          <w:szCs w:val="22"/>
        </w:rPr>
        <w:t xml:space="preserve"> e-mail. All e-mails from you should include your name and </w:t>
      </w:r>
      <w:r w:rsidR="00E66A42">
        <w:rPr>
          <w:rFonts w:ascii="Arial" w:hAnsi="Arial" w:cs="Arial"/>
          <w:sz w:val="22"/>
          <w:szCs w:val="22"/>
        </w:rPr>
        <w:t>INTB-280</w:t>
      </w:r>
      <w:r w:rsidRPr="002E2E86">
        <w:rPr>
          <w:rFonts w:ascii="Arial" w:hAnsi="Arial" w:cs="Arial"/>
          <w:sz w:val="22"/>
          <w:szCs w:val="22"/>
        </w:rPr>
        <w:t xml:space="preserve"> section number. It is the expectation in this course that </w:t>
      </w:r>
      <w:r w:rsidRPr="002E2E86">
        <w:rPr>
          <w:rFonts w:ascii="Arial" w:hAnsi="Arial" w:cs="Arial"/>
          <w:sz w:val="22"/>
          <w:szCs w:val="22"/>
        </w:rPr>
        <w:lastRenderedPageBreak/>
        <w:t xml:space="preserve">your communication (e-mail, in-class, </w:t>
      </w:r>
      <w:r w:rsidRPr="00417982">
        <w:rPr>
          <w:rFonts w:ascii="Arial" w:hAnsi="Arial" w:cs="Arial"/>
          <w:sz w:val="22"/>
          <w:szCs w:val="22"/>
        </w:rPr>
        <w:t>social media</w:t>
      </w:r>
      <w:r w:rsidRPr="002E2E86">
        <w:rPr>
          <w:rFonts w:ascii="Arial" w:hAnsi="Arial" w:cs="Arial"/>
          <w:sz w:val="22"/>
          <w:szCs w:val="22"/>
        </w:rPr>
        <w:t xml:space="preserve">, et cetera) must be professional at all times. Failure to exhibit professionalism may result in a reduction </w:t>
      </w:r>
      <w:r w:rsidR="00DD7349" w:rsidRPr="002E2E86">
        <w:rPr>
          <w:rFonts w:ascii="Arial" w:hAnsi="Arial" w:cs="Arial"/>
          <w:sz w:val="22"/>
          <w:szCs w:val="22"/>
        </w:rPr>
        <w:t xml:space="preserve">or removal </w:t>
      </w:r>
      <w:r w:rsidRPr="002E2E86">
        <w:rPr>
          <w:rFonts w:ascii="Arial" w:hAnsi="Arial" w:cs="Arial"/>
          <w:sz w:val="22"/>
          <w:szCs w:val="22"/>
        </w:rPr>
        <w:t xml:space="preserve">of your ‘Professionalism’ grade. </w:t>
      </w:r>
      <w:r w:rsidRPr="002E2E86">
        <w:rPr>
          <w:rFonts w:ascii="Arial" w:hAnsi="Arial" w:cs="Arial"/>
          <w:b/>
          <w:sz w:val="22"/>
          <w:szCs w:val="22"/>
        </w:rPr>
        <w:t>Any e-mails you send that are not professionally written are unlikely to receive a response/credit.</w:t>
      </w:r>
      <w:r w:rsidRPr="002E2E86">
        <w:rPr>
          <w:rFonts w:ascii="Arial" w:hAnsi="Arial" w:cs="Arial"/>
          <w:sz w:val="22"/>
          <w:szCs w:val="22"/>
        </w:rPr>
        <w:t xml:space="preserve"> </w:t>
      </w:r>
    </w:p>
    <w:p w14:paraId="61A3FEF9" w14:textId="77777777" w:rsidR="004D6DD7" w:rsidRPr="002E2E86" w:rsidRDefault="004D6DD7" w:rsidP="00595AA4">
      <w:pPr>
        <w:shd w:val="clear" w:color="auto" w:fill="FFFFFF"/>
        <w:rPr>
          <w:rFonts w:ascii="Arial" w:hAnsi="Arial" w:cs="Arial"/>
          <w:sz w:val="22"/>
          <w:szCs w:val="22"/>
        </w:rPr>
      </w:pPr>
    </w:p>
    <w:p w14:paraId="6B797E01" w14:textId="02DB96D9" w:rsidR="00595AA4" w:rsidRPr="002E2E86" w:rsidRDefault="00595AA4" w:rsidP="00595AA4">
      <w:pPr>
        <w:shd w:val="clear" w:color="auto" w:fill="FFFFFF"/>
        <w:rPr>
          <w:rFonts w:ascii="Arial" w:hAnsi="Arial" w:cs="Arial"/>
          <w:b/>
          <w:sz w:val="22"/>
          <w:szCs w:val="22"/>
        </w:rPr>
      </w:pPr>
      <w:r w:rsidRPr="002E2E86">
        <w:rPr>
          <w:rFonts w:ascii="Arial" w:hAnsi="Arial" w:cs="Arial"/>
          <w:b/>
          <w:sz w:val="22"/>
          <w:szCs w:val="22"/>
        </w:rPr>
        <w:t xml:space="preserve">To write a professional email, please </w:t>
      </w:r>
      <w:r w:rsidR="00627841">
        <w:rPr>
          <w:rFonts w:ascii="Arial" w:hAnsi="Arial" w:cs="Arial"/>
          <w:b/>
          <w:sz w:val="22"/>
          <w:szCs w:val="22"/>
        </w:rPr>
        <w:t xml:space="preserve">watch and </w:t>
      </w:r>
      <w:r w:rsidRPr="002E2E86">
        <w:rPr>
          <w:rFonts w:ascii="Arial" w:hAnsi="Arial" w:cs="Arial"/>
          <w:b/>
          <w:sz w:val="22"/>
          <w:szCs w:val="22"/>
        </w:rPr>
        <w:t>read:</w:t>
      </w:r>
    </w:p>
    <w:bookmarkStart w:id="0" w:name="_Hlk81050873"/>
    <w:p w14:paraId="47FBC72C" w14:textId="77777777" w:rsidR="00F43065" w:rsidRPr="00F43065" w:rsidRDefault="00F43065" w:rsidP="004E2E94">
      <w:pPr>
        <w:pStyle w:val="ListParagraph"/>
        <w:numPr>
          <w:ilvl w:val="0"/>
          <w:numId w:val="6"/>
        </w:numPr>
        <w:shd w:val="clear" w:color="auto" w:fill="FFFFFF"/>
        <w:rPr>
          <w:rFonts w:ascii="Arial" w:hAnsi="Arial" w:cs="Arial"/>
          <w:sz w:val="24"/>
          <w:szCs w:val="22"/>
          <w:u w:val="single"/>
        </w:rPr>
      </w:pPr>
      <w:r w:rsidRPr="00F43065">
        <w:rPr>
          <w:rFonts w:ascii="Arial" w:hAnsi="Arial" w:cs="Arial"/>
          <w:sz w:val="22"/>
        </w:rPr>
        <w:fldChar w:fldCharType="begin"/>
      </w:r>
      <w:r w:rsidRPr="00F43065">
        <w:rPr>
          <w:rFonts w:ascii="Arial" w:hAnsi="Arial" w:cs="Arial"/>
          <w:sz w:val="22"/>
        </w:rPr>
        <w:instrText xml:space="preserve"> HYPERLINK "https://www.youtube.com/watch?v=SMnjShkHCug" </w:instrText>
      </w:r>
      <w:r w:rsidRPr="00F43065">
        <w:rPr>
          <w:rFonts w:ascii="Arial" w:hAnsi="Arial" w:cs="Arial"/>
          <w:sz w:val="22"/>
        </w:rPr>
        <w:fldChar w:fldCharType="separate"/>
      </w:r>
      <w:r w:rsidRPr="00F43065">
        <w:rPr>
          <w:rStyle w:val="Hyperlink"/>
          <w:rFonts w:ascii="Arial" w:hAnsi="Arial" w:cs="Arial"/>
          <w:sz w:val="22"/>
        </w:rPr>
        <w:t>How To Write a Professional Email | For Students, By Students - YouTube</w:t>
      </w:r>
      <w:r w:rsidRPr="00F43065">
        <w:rPr>
          <w:rFonts w:ascii="Arial" w:hAnsi="Arial" w:cs="Arial"/>
          <w:sz w:val="22"/>
        </w:rPr>
        <w:fldChar w:fldCharType="end"/>
      </w:r>
    </w:p>
    <w:p w14:paraId="791F869C" w14:textId="32539768" w:rsidR="00595AA4" w:rsidRPr="00593594" w:rsidRDefault="00000000" w:rsidP="004E2E94">
      <w:pPr>
        <w:pStyle w:val="ListParagraph"/>
        <w:numPr>
          <w:ilvl w:val="0"/>
          <w:numId w:val="6"/>
        </w:numPr>
        <w:shd w:val="clear" w:color="auto" w:fill="FFFFFF"/>
        <w:rPr>
          <w:rFonts w:ascii="Arial" w:hAnsi="Arial" w:cs="Arial"/>
          <w:sz w:val="22"/>
          <w:szCs w:val="22"/>
          <w:u w:val="single"/>
        </w:rPr>
      </w:pPr>
      <w:hyperlink r:id="rId14" w:history="1">
        <w:r w:rsidR="00F43065" w:rsidRPr="00DA47C6">
          <w:rPr>
            <w:rStyle w:val="Hyperlink"/>
            <w:rFonts w:ascii="Arial" w:hAnsi="Arial" w:cs="Arial"/>
            <w:sz w:val="22"/>
            <w:szCs w:val="22"/>
          </w:rPr>
          <w:t>https://www.thoughtco.com/how-to-write-a-professional-email-1690524/</w:t>
        </w:r>
      </w:hyperlink>
      <w:r w:rsidR="00B96A7D" w:rsidRPr="00593594">
        <w:rPr>
          <w:rFonts w:ascii="Arial" w:hAnsi="Arial" w:cs="Arial"/>
          <w:sz w:val="22"/>
          <w:szCs w:val="22"/>
          <w:u w:val="single"/>
        </w:rPr>
        <w:t xml:space="preserve">   </w:t>
      </w:r>
    </w:p>
    <w:p w14:paraId="497C0210" w14:textId="77777777" w:rsidR="00396357" w:rsidRPr="00593594" w:rsidRDefault="00000000" w:rsidP="004E2E94">
      <w:pPr>
        <w:pStyle w:val="ListParagraph"/>
        <w:numPr>
          <w:ilvl w:val="0"/>
          <w:numId w:val="6"/>
        </w:numPr>
        <w:shd w:val="clear" w:color="auto" w:fill="FFFFFF"/>
        <w:rPr>
          <w:rFonts w:ascii="Arial" w:hAnsi="Arial" w:cs="Arial"/>
          <w:sz w:val="22"/>
          <w:szCs w:val="22"/>
          <w:u w:val="single"/>
        </w:rPr>
      </w:pPr>
      <w:hyperlink r:id="rId15" w:history="1">
        <w:r w:rsidR="00B96A7D" w:rsidRPr="00593594">
          <w:rPr>
            <w:rStyle w:val="Hyperlink"/>
            <w:rFonts w:ascii="Arial" w:hAnsi="Arial" w:cs="Arial"/>
            <w:sz w:val="22"/>
            <w:szCs w:val="22"/>
          </w:rPr>
          <w:t>https://www.thebalance.com/how-to-write-and-send-professional-email-messages-2061892/</w:t>
        </w:r>
      </w:hyperlink>
      <w:r w:rsidR="00B96A7D" w:rsidRPr="00593594">
        <w:rPr>
          <w:rFonts w:ascii="Arial" w:hAnsi="Arial" w:cs="Arial"/>
          <w:sz w:val="22"/>
          <w:szCs w:val="22"/>
          <w:u w:val="single"/>
        </w:rPr>
        <w:t xml:space="preserve">  </w:t>
      </w:r>
    </w:p>
    <w:bookmarkEnd w:id="0"/>
    <w:p w14:paraId="3567EF2A" w14:textId="77777777" w:rsidR="00497ADA" w:rsidRPr="002E2E86" w:rsidRDefault="00497ADA" w:rsidP="00396357">
      <w:pPr>
        <w:shd w:val="clear" w:color="auto" w:fill="FFFFFF"/>
        <w:rPr>
          <w:rFonts w:ascii="Arial" w:hAnsi="Arial" w:cs="Arial"/>
          <w:sz w:val="22"/>
          <w:szCs w:val="22"/>
          <w:u w:val="single"/>
        </w:rPr>
      </w:pPr>
    </w:p>
    <w:p w14:paraId="29F64AD5" w14:textId="15DBCD3A" w:rsidR="005B2B43" w:rsidRDefault="002748E9" w:rsidP="00671A96">
      <w:pPr>
        <w:outlineLvl w:val="0"/>
        <w:rPr>
          <w:rFonts w:ascii="Arial" w:hAnsi="Arial" w:cs="Arial"/>
          <w:sz w:val="22"/>
          <w:szCs w:val="22"/>
        </w:rPr>
      </w:pPr>
      <w:r w:rsidRPr="002E2E86">
        <w:rPr>
          <w:rFonts w:ascii="Arial" w:hAnsi="Arial" w:cs="Arial"/>
          <w:sz w:val="22"/>
          <w:szCs w:val="22"/>
        </w:rPr>
        <w:t xml:space="preserve">Unprofessionalism in class warrants immediate dismissal with zero credit that day.  </w:t>
      </w:r>
    </w:p>
    <w:p w14:paraId="2C5CF4DA" w14:textId="77777777" w:rsidR="00671A96" w:rsidRDefault="00671A96" w:rsidP="00671A96">
      <w:pPr>
        <w:outlineLvl w:val="0"/>
        <w:rPr>
          <w:rFonts w:ascii="Arial" w:hAnsi="Arial" w:cs="Arial"/>
          <w:b/>
          <w:sz w:val="22"/>
          <w:szCs w:val="22"/>
        </w:rPr>
      </w:pPr>
    </w:p>
    <w:p w14:paraId="20166940" w14:textId="2989E3D6" w:rsidR="00C32201" w:rsidRPr="002E2E86" w:rsidRDefault="00F62611" w:rsidP="00C32201">
      <w:pPr>
        <w:outlineLvl w:val="0"/>
        <w:rPr>
          <w:rFonts w:ascii="Arial" w:hAnsi="Arial" w:cs="Arial"/>
          <w:b/>
          <w:sz w:val="22"/>
          <w:szCs w:val="22"/>
        </w:rPr>
      </w:pPr>
      <w:r w:rsidRPr="002E2E86">
        <w:rPr>
          <w:rFonts w:ascii="Arial" w:hAnsi="Arial" w:cs="Arial"/>
          <w:b/>
          <w:sz w:val="22"/>
          <w:szCs w:val="22"/>
        </w:rPr>
        <w:t>Cell phones</w:t>
      </w:r>
      <w:r w:rsidR="00573A79" w:rsidRPr="002E2E86">
        <w:rPr>
          <w:rFonts w:ascii="Arial" w:hAnsi="Arial" w:cs="Arial"/>
          <w:b/>
          <w:sz w:val="22"/>
          <w:szCs w:val="22"/>
        </w:rPr>
        <w:t xml:space="preserve"> </w:t>
      </w:r>
    </w:p>
    <w:p w14:paraId="67A096B4" w14:textId="527FFBF2" w:rsidR="002E2E86" w:rsidRDefault="00C32201" w:rsidP="002E2E86">
      <w:pPr>
        <w:outlineLvl w:val="0"/>
        <w:rPr>
          <w:rFonts w:ascii="Arial" w:hAnsi="Arial" w:cs="Arial"/>
          <w:sz w:val="22"/>
          <w:szCs w:val="22"/>
        </w:rPr>
      </w:pPr>
      <w:r w:rsidRPr="002E2E86">
        <w:rPr>
          <w:rFonts w:ascii="Arial" w:hAnsi="Arial" w:cs="Arial"/>
          <w:sz w:val="22"/>
          <w:szCs w:val="22"/>
        </w:rPr>
        <w:t xml:space="preserve">Cell phones should be switched </w:t>
      </w:r>
      <w:r w:rsidR="008F586B" w:rsidRPr="002E2E86">
        <w:rPr>
          <w:rFonts w:ascii="Arial" w:hAnsi="Arial" w:cs="Arial"/>
          <w:sz w:val="22"/>
          <w:szCs w:val="22"/>
        </w:rPr>
        <w:t>off (</w:t>
      </w:r>
      <w:r w:rsidRPr="002E2E86">
        <w:rPr>
          <w:rFonts w:ascii="Arial" w:hAnsi="Arial" w:cs="Arial"/>
          <w:sz w:val="22"/>
          <w:szCs w:val="22"/>
        </w:rPr>
        <w:t>not “vibrate”) unless</w:t>
      </w:r>
      <w:r w:rsidR="00305E55" w:rsidRPr="002E2E86">
        <w:rPr>
          <w:rFonts w:ascii="Arial" w:hAnsi="Arial" w:cs="Arial"/>
          <w:sz w:val="22"/>
          <w:szCs w:val="22"/>
        </w:rPr>
        <w:t xml:space="preserve"> you have</w:t>
      </w:r>
      <w:r w:rsidRPr="002E2E86">
        <w:rPr>
          <w:rFonts w:ascii="Arial" w:hAnsi="Arial" w:cs="Arial"/>
          <w:sz w:val="22"/>
          <w:szCs w:val="22"/>
        </w:rPr>
        <w:t xml:space="preserve"> a real, pressing need to receive an anticipated call during class. </w:t>
      </w:r>
      <w:r w:rsidR="00305E55" w:rsidRPr="002E2E86">
        <w:rPr>
          <w:rFonts w:ascii="Arial" w:hAnsi="Arial" w:cs="Arial"/>
          <w:sz w:val="22"/>
          <w:szCs w:val="22"/>
        </w:rPr>
        <w:t>If you</w:t>
      </w:r>
      <w:r w:rsidRPr="002E2E86">
        <w:rPr>
          <w:rFonts w:ascii="Arial" w:hAnsi="Arial" w:cs="Arial"/>
          <w:sz w:val="22"/>
          <w:szCs w:val="22"/>
        </w:rPr>
        <w:t xml:space="preserve"> believe </w:t>
      </w:r>
      <w:r w:rsidR="00305E55" w:rsidRPr="002E2E86">
        <w:rPr>
          <w:rFonts w:ascii="Arial" w:hAnsi="Arial" w:cs="Arial"/>
          <w:sz w:val="22"/>
          <w:szCs w:val="22"/>
        </w:rPr>
        <w:t>you</w:t>
      </w:r>
      <w:r w:rsidRPr="002E2E86">
        <w:rPr>
          <w:rFonts w:ascii="Arial" w:hAnsi="Arial" w:cs="Arial"/>
          <w:sz w:val="22"/>
          <w:szCs w:val="22"/>
        </w:rPr>
        <w:t xml:space="preserve"> have such a need </w:t>
      </w:r>
      <w:r w:rsidR="00305E55" w:rsidRPr="002E2E86">
        <w:rPr>
          <w:rFonts w:ascii="Arial" w:hAnsi="Arial" w:cs="Arial"/>
          <w:sz w:val="22"/>
          <w:szCs w:val="22"/>
        </w:rPr>
        <w:t>please</w:t>
      </w:r>
      <w:r w:rsidRPr="002E2E86">
        <w:rPr>
          <w:rFonts w:ascii="Arial" w:hAnsi="Arial" w:cs="Arial"/>
          <w:sz w:val="22"/>
          <w:szCs w:val="22"/>
        </w:rPr>
        <w:t xml:space="preserve"> contact me prior to class and explain the nature of </w:t>
      </w:r>
      <w:r w:rsidR="00305E55" w:rsidRPr="002E2E86">
        <w:rPr>
          <w:rFonts w:ascii="Arial" w:hAnsi="Arial" w:cs="Arial"/>
          <w:sz w:val="22"/>
          <w:szCs w:val="22"/>
        </w:rPr>
        <w:t>the</w:t>
      </w:r>
      <w:r w:rsidRPr="002E2E86">
        <w:rPr>
          <w:rFonts w:ascii="Arial" w:hAnsi="Arial" w:cs="Arial"/>
          <w:sz w:val="22"/>
          <w:szCs w:val="22"/>
        </w:rPr>
        <w:t xml:space="preserve"> need. I will </w:t>
      </w:r>
      <w:r w:rsidR="009724BF" w:rsidRPr="002E2E86">
        <w:rPr>
          <w:rFonts w:ascii="Arial" w:hAnsi="Arial" w:cs="Arial"/>
          <w:sz w:val="22"/>
          <w:szCs w:val="22"/>
        </w:rPr>
        <w:t>decide</w:t>
      </w:r>
      <w:r w:rsidRPr="002E2E86">
        <w:rPr>
          <w:rFonts w:ascii="Arial" w:hAnsi="Arial" w:cs="Arial"/>
          <w:sz w:val="22"/>
          <w:szCs w:val="22"/>
        </w:rPr>
        <w:t xml:space="preserve"> regarding whether to allow </w:t>
      </w:r>
      <w:r w:rsidR="00305E55" w:rsidRPr="002E2E86">
        <w:rPr>
          <w:rFonts w:ascii="Arial" w:hAnsi="Arial" w:cs="Arial"/>
          <w:sz w:val="22"/>
          <w:szCs w:val="22"/>
        </w:rPr>
        <w:t>you</w:t>
      </w:r>
      <w:r w:rsidRPr="002E2E86">
        <w:rPr>
          <w:rFonts w:ascii="Arial" w:hAnsi="Arial" w:cs="Arial"/>
          <w:sz w:val="22"/>
          <w:szCs w:val="22"/>
        </w:rPr>
        <w:t xml:space="preserve"> to maintain an active cell phone based upon the nature of </w:t>
      </w:r>
      <w:r w:rsidR="00305E55" w:rsidRPr="002E2E86">
        <w:rPr>
          <w:rFonts w:ascii="Arial" w:hAnsi="Arial" w:cs="Arial"/>
          <w:sz w:val="22"/>
          <w:szCs w:val="22"/>
        </w:rPr>
        <w:t xml:space="preserve">your </w:t>
      </w:r>
      <w:r w:rsidRPr="002E2E86">
        <w:rPr>
          <w:rFonts w:ascii="Arial" w:hAnsi="Arial" w:cs="Arial"/>
          <w:sz w:val="22"/>
          <w:szCs w:val="22"/>
        </w:rPr>
        <w:t>expressed need. Cell phone conversations, if allowed, must be taken outside the classroom when class is in session.</w:t>
      </w:r>
      <w:r w:rsidR="002E2E86">
        <w:rPr>
          <w:rFonts w:ascii="Arial" w:hAnsi="Arial" w:cs="Arial"/>
          <w:sz w:val="22"/>
          <w:szCs w:val="22"/>
        </w:rPr>
        <w:t xml:space="preserve"> </w:t>
      </w:r>
    </w:p>
    <w:p w14:paraId="3B64CB8F" w14:textId="77777777" w:rsidR="002E2E86" w:rsidRDefault="002E2E86" w:rsidP="002E2E86">
      <w:pPr>
        <w:outlineLvl w:val="0"/>
        <w:rPr>
          <w:rFonts w:ascii="Arial" w:hAnsi="Arial" w:cs="Arial"/>
          <w:sz w:val="22"/>
          <w:szCs w:val="22"/>
        </w:rPr>
      </w:pPr>
    </w:p>
    <w:p w14:paraId="5E10773D" w14:textId="16C269E2" w:rsidR="00C32201" w:rsidRPr="002E2E86" w:rsidRDefault="00C32201" w:rsidP="002E2E86">
      <w:pPr>
        <w:outlineLvl w:val="0"/>
        <w:rPr>
          <w:rFonts w:ascii="Arial" w:hAnsi="Arial" w:cs="Arial"/>
          <w:b/>
          <w:sz w:val="22"/>
          <w:szCs w:val="22"/>
        </w:rPr>
      </w:pPr>
      <w:r w:rsidRPr="002E2E86">
        <w:rPr>
          <w:rFonts w:ascii="Arial" w:hAnsi="Arial" w:cs="Arial"/>
          <w:b/>
          <w:sz w:val="22"/>
          <w:szCs w:val="22"/>
        </w:rPr>
        <w:t>Laptop Computers</w:t>
      </w:r>
    </w:p>
    <w:p w14:paraId="036C50D2" w14:textId="53EC57A7" w:rsidR="008A09A1" w:rsidRPr="002E2E86" w:rsidRDefault="00C32201" w:rsidP="00C32201">
      <w:pPr>
        <w:outlineLvl w:val="0"/>
        <w:rPr>
          <w:rFonts w:ascii="Arial" w:hAnsi="Arial" w:cs="Arial"/>
          <w:b/>
          <w:i/>
          <w:sz w:val="22"/>
          <w:szCs w:val="22"/>
        </w:rPr>
      </w:pPr>
      <w:r w:rsidRPr="002E2E86">
        <w:rPr>
          <w:rFonts w:ascii="Arial" w:hAnsi="Arial" w:cs="Arial"/>
          <w:sz w:val="22"/>
          <w:szCs w:val="22"/>
        </w:rPr>
        <w:t>Students are encouraged to bring and use laptops</w:t>
      </w:r>
      <w:r w:rsidR="00E07B18" w:rsidRPr="002E2E86">
        <w:rPr>
          <w:rFonts w:ascii="Arial" w:hAnsi="Arial" w:cs="Arial"/>
          <w:sz w:val="22"/>
          <w:szCs w:val="22"/>
        </w:rPr>
        <w:t>/ tablets</w:t>
      </w:r>
      <w:r w:rsidRPr="002E2E86">
        <w:rPr>
          <w:rFonts w:ascii="Arial" w:hAnsi="Arial" w:cs="Arial"/>
          <w:sz w:val="22"/>
          <w:szCs w:val="22"/>
        </w:rPr>
        <w:t xml:space="preserve"> during class. However, the use of a laptop is allowed only </w:t>
      </w:r>
      <w:r w:rsidR="002E36FE">
        <w:rPr>
          <w:rFonts w:ascii="Arial" w:hAnsi="Arial" w:cs="Arial"/>
          <w:sz w:val="22"/>
          <w:szCs w:val="22"/>
        </w:rPr>
        <w:t>as</w:t>
      </w:r>
      <w:r w:rsidRPr="002E2E86">
        <w:rPr>
          <w:rFonts w:ascii="Arial" w:hAnsi="Arial" w:cs="Arial"/>
          <w:sz w:val="22"/>
          <w:szCs w:val="22"/>
        </w:rPr>
        <w:t xml:space="preserve"> long as such use does not become a distraction to the user or others (e.</w:t>
      </w:r>
      <w:r w:rsidR="00E07B18" w:rsidRPr="002E2E86">
        <w:rPr>
          <w:rFonts w:ascii="Arial" w:hAnsi="Arial" w:cs="Arial"/>
          <w:sz w:val="22"/>
          <w:szCs w:val="22"/>
        </w:rPr>
        <w:t xml:space="preserve">g., excessive noise, </w:t>
      </w:r>
      <w:r w:rsidRPr="002E2E86">
        <w:rPr>
          <w:rFonts w:ascii="Arial" w:hAnsi="Arial" w:cs="Arial"/>
          <w:sz w:val="22"/>
          <w:szCs w:val="22"/>
        </w:rPr>
        <w:t xml:space="preserve">internet use not related to a specific course activity, etc.) and as long as </w:t>
      </w:r>
      <w:r w:rsidR="00997D3D">
        <w:rPr>
          <w:rFonts w:ascii="Arial" w:hAnsi="Arial" w:cs="Arial"/>
          <w:sz w:val="22"/>
          <w:szCs w:val="22"/>
        </w:rPr>
        <w:t>it</w:t>
      </w:r>
      <w:r w:rsidRPr="002E2E86">
        <w:rPr>
          <w:rFonts w:ascii="Arial" w:hAnsi="Arial" w:cs="Arial"/>
          <w:sz w:val="22"/>
          <w:szCs w:val="22"/>
        </w:rPr>
        <w:t xml:space="preserve"> does not create a hazard (e.g., extension cord in the aisle, etc.).</w:t>
      </w:r>
      <w:r w:rsidR="00D7491F" w:rsidRPr="002E2E86">
        <w:rPr>
          <w:rFonts w:ascii="Arial" w:hAnsi="Arial" w:cs="Arial"/>
          <w:sz w:val="22"/>
          <w:szCs w:val="22"/>
        </w:rPr>
        <w:t xml:space="preserve"> </w:t>
      </w:r>
      <w:r w:rsidR="008A09A1" w:rsidRPr="002E2E86">
        <w:rPr>
          <w:rFonts w:ascii="Arial" w:hAnsi="Arial" w:cs="Arial"/>
          <w:b/>
          <w:i/>
          <w:sz w:val="22"/>
          <w:szCs w:val="22"/>
        </w:rPr>
        <w:t>Students may be asked to bring laptops/tablets for particular in-class activities. If so, they will be notified in advance.</w:t>
      </w:r>
    </w:p>
    <w:p w14:paraId="6D653565" w14:textId="77777777" w:rsidR="008A09A1" w:rsidRPr="002E2E86" w:rsidRDefault="008A09A1">
      <w:pPr>
        <w:rPr>
          <w:rFonts w:ascii="Arial" w:hAnsi="Arial" w:cs="Arial"/>
          <w:b/>
          <w:sz w:val="22"/>
          <w:szCs w:val="22"/>
        </w:rPr>
      </w:pPr>
    </w:p>
    <w:p w14:paraId="5EBE4ADE" w14:textId="77777777" w:rsidR="00C32201" w:rsidRPr="002E2E86" w:rsidRDefault="00C32201" w:rsidP="00C32201">
      <w:pPr>
        <w:outlineLvl w:val="0"/>
        <w:rPr>
          <w:rFonts w:ascii="Arial" w:hAnsi="Arial" w:cs="Arial"/>
          <w:sz w:val="22"/>
          <w:szCs w:val="22"/>
        </w:rPr>
      </w:pPr>
      <w:r w:rsidRPr="002E2E86">
        <w:rPr>
          <w:rFonts w:ascii="Arial" w:hAnsi="Arial" w:cs="Arial"/>
          <w:b/>
          <w:sz w:val="22"/>
          <w:szCs w:val="22"/>
        </w:rPr>
        <w:t>Audio/Video Recording</w:t>
      </w:r>
    </w:p>
    <w:p w14:paraId="454B0522" w14:textId="6E0DF71C" w:rsidR="003C5303" w:rsidRPr="002E2E86" w:rsidRDefault="00C32201" w:rsidP="00C32201">
      <w:pPr>
        <w:outlineLvl w:val="0"/>
        <w:rPr>
          <w:rFonts w:ascii="Arial" w:hAnsi="Arial" w:cs="Arial"/>
          <w:sz w:val="22"/>
          <w:szCs w:val="22"/>
        </w:rPr>
      </w:pPr>
      <w:r w:rsidRPr="002E2E86">
        <w:rPr>
          <w:rFonts w:ascii="Arial" w:hAnsi="Arial" w:cs="Arial"/>
          <w:sz w:val="22"/>
          <w:szCs w:val="22"/>
        </w:rPr>
        <w:t xml:space="preserve">No </w:t>
      </w:r>
      <w:r w:rsidR="00BF66A0" w:rsidRPr="002E2E86">
        <w:rPr>
          <w:rFonts w:ascii="Arial" w:hAnsi="Arial" w:cs="Arial"/>
          <w:sz w:val="22"/>
          <w:szCs w:val="22"/>
        </w:rPr>
        <w:t xml:space="preserve">(1) audio, (2) </w:t>
      </w:r>
      <w:r w:rsidRPr="002E2E86">
        <w:rPr>
          <w:rFonts w:ascii="Arial" w:hAnsi="Arial" w:cs="Arial"/>
          <w:sz w:val="22"/>
          <w:szCs w:val="22"/>
        </w:rPr>
        <w:t>video recording</w:t>
      </w:r>
      <w:r w:rsidR="00BF66A0" w:rsidRPr="002E2E86">
        <w:rPr>
          <w:rFonts w:ascii="Arial" w:hAnsi="Arial" w:cs="Arial"/>
          <w:sz w:val="22"/>
          <w:szCs w:val="22"/>
        </w:rPr>
        <w:t>, or (3) images</w:t>
      </w:r>
      <w:r w:rsidRPr="002E2E86">
        <w:rPr>
          <w:rFonts w:ascii="Arial" w:hAnsi="Arial" w:cs="Arial"/>
          <w:sz w:val="22"/>
          <w:szCs w:val="22"/>
        </w:rPr>
        <w:t xml:space="preserve"> of classroom activity is permitted without my prior approval. This prohibition includes cell phone camera functions, laptop audio or video functions, and all other digital or analog recording equipment.</w:t>
      </w:r>
    </w:p>
    <w:p w14:paraId="28CDD240" w14:textId="77777777" w:rsidR="00296A38" w:rsidRPr="002E2E86" w:rsidRDefault="00296A38" w:rsidP="00C32201">
      <w:pPr>
        <w:outlineLvl w:val="0"/>
        <w:rPr>
          <w:rFonts w:ascii="Arial" w:hAnsi="Arial" w:cs="Arial"/>
          <w:sz w:val="22"/>
          <w:szCs w:val="22"/>
        </w:rPr>
      </w:pPr>
    </w:p>
    <w:p w14:paraId="6A10C510" w14:textId="77777777" w:rsidR="00362198" w:rsidRDefault="00362198" w:rsidP="00372AE9">
      <w:pPr>
        <w:outlineLvl w:val="0"/>
        <w:rPr>
          <w:rFonts w:ascii="Arial" w:hAnsi="Arial" w:cs="Arial"/>
          <w:b/>
          <w:bCs/>
        </w:rPr>
      </w:pPr>
    </w:p>
    <w:p w14:paraId="2064DD3E" w14:textId="078258F5" w:rsidR="00C32201" w:rsidRPr="00296A38" w:rsidRDefault="00296A38" w:rsidP="004E2E94">
      <w:pPr>
        <w:pStyle w:val="ListParagraph"/>
        <w:numPr>
          <w:ilvl w:val="0"/>
          <w:numId w:val="5"/>
        </w:numPr>
        <w:ind w:left="360"/>
        <w:jc w:val="center"/>
        <w:outlineLvl w:val="0"/>
        <w:rPr>
          <w:rFonts w:ascii="Arial" w:hAnsi="Arial" w:cs="Arial"/>
          <w:b/>
          <w:bCs/>
          <w:sz w:val="22"/>
          <w:szCs w:val="22"/>
        </w:rPr>
      </w:pPr>
      <w:r w:rsidRPr="00296A38">
        <w:rPr>
          <w:rFonts w:ascii="Arial" w:hAnsi="Arial" w:cs="Arial"/>
          <w:b/>
          <w:bCs/>
          <w:sz w:val="22"/>
          <w:szCs w:val="22"/>
        </w:rPr>
        <w:t>COURSE REQUIREMENTS</w:t>
      </w:r>
    </w:p>
    <w:p w14:paraId="5888529D" w14:textId="77777777" w:rsidR="00BC53EB" w:rsidRDefault="00BC53EB" w:rsidP="00372AE9">
      <w:pPr>
        <w:outlineLvl w:val="0"/>
        <w:rPr>
          <w:rFonts w:ascii="Arial" w:hAnsi="Arial" w:cs="Arial"/>
          <w:b/>
          <w:bCs/>
        </w:rPr>
      </w:pPr>
    </w:p>
    <w:p w14:paraId="32E168EE" w14:textId="77777777" w:rsidR="003B3A28" w:rsidRPr="002E2E86" w:rsidRDefault="00B40DF0" w:rsidP="00756777">
      <w:pPr>
        <w:outlineLvl w:val="0"/>
        <w:rPr>
          <w:rFonts w:ascii="Arial" w:hAnsi="Arial" w:cs="Arial"/>
          <w:b/>
          <w:bCs/>
          <w:sz w:val="22"/>
          <w:szCs w:val="22"/>
        </w:rPr>
      </w:pPr>
      <w:r w:rsidRPr="002E2E86">
        <w:rPr>
          <w:rFonts w:ascii="Arial" w:hAnsi="Arial" w:cs="Arial"/>
          <w:b/>
          <w:bCs/>
          <w:sz w:val="22"/>
          <w:szCs w:val="22"/>
        </w:rPr>
        <w:t>Assignments</w:t>
      </w:r>
    </w:p>
    <w:p w14:paraId="0C832E09" w14:textId="2D4736AB" w:rsidR="007B155D" w:rsidRPr="00593594" w:rsidRDefault="002E36FE" w:rsidP="00C32201">
      <w:pPr>
        <w:outlineLvl w:val="0"/>
        <w:rPr>
          <w:rFonts w:ascii="Arial" w:hAnsi="Arial" w:cs="Arial"/>
          <w:b/>
          <w:bCs/>
          <w:sz w:val="22"/>
          <w:szCs w:val="22"/>
        </w:rPr>
      </w:pPr>
      <w:r w:rsidRPr="002E36FE">
        <w:rPr>
          <w:rFonts w:ascii="Arial" w:hAnsi="Arial" w:cs="Arial"/>
          <w:sz w:val="22"/>
          <w:szCs w:val="22"/>
        </w:rPr>
        <w:t xml:space="preserve">You will submit your work via </w:t>
      </w:r>
      <w:r w:rsidR="00E66A42">
        <w:rPr>
          <w:rFonts w:ascii="Arial" w:hAnsi="Arial" w:cs="Arial"/>
          <w:sz w:val="22"/>
          <w:szCs w:val="22"/>
        </w:rPr>
        <w:t>McGraw Hill Connect</w:t>
      </w:r>
      <w:r w:rsidRPr="002E36FE">
        <w:rPr>
          <w:rFonts w:ascii="Arial" w:hAnsi="Arial" w:cs="Arial"/>
          <w:sz w:val="22"/>
          <w:szCs w:val="22"/>
        </w:rPr>
        <w:t xml:space="preserve"> learning platform</w:t>
      </w:r>
      <w:r w:rsidR="00F950E7">
        <w:rPr>
          <w:rFonts w:ascii="Arial" w:hAnsi="Arial" w:cs="Arial"/>
          <w:sz w:val="22"/>
          <w:szCs w:val="22"/>
        </w:rPr>
        <w:t xml:space="preserve">, Via </w:t>
      </w:r>
      <w:proofErr w:type="spellStart"/>
      <w:r w:rsidR="00F950E7">
        <w:rPr>
          <w:rFonts w:ascii="Arial" w:hAnsi="Arial" w:cs="Arial"/>
          <w:sz w:val="22"/>
          <w:szCs w:val="22"/>
        </w:rPr>
        <w:t>Packback</w:t>
      </w:r>
      <w:proofErr w:type="spellEnd"/>
      <w:r w:rsidR="00F950E7">
        <w:rPr>
          <w:rFonts w:ascii="Arial" w:hAnsi="Arial" w:cs="Arial"/>
          <w:sz w:val="22"/>
          <w:szCs w:val="22"/>
        </w:rPr>
        <w:t xml:space="preserve"> learning platform, and </w:t>
      </w:r>
      <w:r w:rsidRPr="002E36FE">
        <w:rPr>
          <w:rFonts w:ascii="Arial" w:hAnsi="Arial" w:cs="Arial"/>
          <w:sz w:val="22"/>
          <w:szCs w:val="22"/>
        </w:rPr>
        <w:t xml:space="preserve">via Canvas. </w:t>
      </w:r>
      <w:r w:rsidR="00C32201" w:rsidRPr="002E2E86">
        <w:rPr>
          <w:rFonts w:ascii="Arial" w:hAnsi="Arial" w:cs="Arial"/>
          <w:sz w:val="22"/>
          <w:szCs w:val="22"/>
        </w:rPr>
        <w:t xml:space="preserve">Assignments will be posted </w:t>
      </w:r>
      <w:r w:rsidR="007679EC" w:rsidRPr="002E2E86">
        <w:rPr>
          <w:rFonts w:ascii="Arial" w:hAnsi="Arial" w:cs="Arial"/>
          <w:sz w:val="22"/>
          <w:szCs w:val="22"/>
        </w:rPr>
        <w:t xml:space="preserve">on </w:t>
      </w:r>
      <w:r w:rsidR="00593594">
        <w:rPr>
          <w:rFonts w:ascii="Arial" w:hAnsi="Arial" w:cs="Arial"/>
          <w:sz w:val="22"/>
          <w:szCs w:val="22"/>
        </w:rPr>
        <w:t>Canvas</w:t>
      </w:r>
      <w:r w:rsidR="007679EC" w:rsidRPr="002E2E86">
        <w:rPr>
          <w:rFonts w:ascii="Arial" w:hAnsi="Arial" w:cs="Arial"/>
          <w:sz w:val="22"/>
          <w:szCs w:val="22"/>
        </w:rPr>
        <w:t xml:space="preserve"> </w:t>
      </w:r>
      <w:r w:rsidR="00C32201" w:rsidRPr="002E2E86">
        <w:rPr>
          <w:rFonts w:ascii="Arial" w:hAnsi="Arial" w:cs="Arial"/>
          <w:sz w:val="22"/>
          <w:szCs w:val="22"/>
        </w:rPr>
        <w:t xml:space="preserve">in advance of due dates. </w:t>
      </w:r>
      <w:r w:rsidR="006400CA">
        <w:rPr>
          <w:rFonts w:ascii="Arial" w:hAnsi="Arial" w:cs="Arial"/>
          <w:sz w:val="22"/>
          <w:szCs w:val="22"/>
        </w:rPr>
        <w:t xml:space="preserve">All </w:t>
      </w:r>
      <w:r w:rsidR="00E66A42">
        <w:rPr>
          <w:rFonts w:ascii="Arial" w:hAnsi="Arial" w:cs="Arial"/>
          <w:sz w:val="22"/>
          <w:szCs w:val="22"/>
        </w:rPr>
        <w:t>McGraw Hill Connect</w:t>
      </w:r>
      <w:r w:rsidR="00E66A42" w:rsidRPr="002E36FE">
        <w:rPr>
          <w:rFonts w:ascii="Arial" w:hAnsi="Arial" w:cs="Arial"/>
          <w:sz w:val="22"/>
          <w:szCs w:val="22"/>
        </w:rPr>
        <w:t xml:space="preserve"> </w:t>
      </w:r>
      <w:r w:rsidR="006400CA">
        <w:rPr>
          <w:rFonts w:ascii="Arial" w:hAnsi="Arial" w:cs="Arial"/>
          <w:sz w:val="22"/>
          <w:szCs w:val="22"/>
        </w:rPr>
        <w:t>assignments must be completed</w:t>
      </w:r>
      <w:r w:rsidR="006400CA" w:rsidRPr="006400CA">
        <w:rPr>
          <w:rFonts w:ascii="Arial" w:hAnsi="Arial" w:cs="Arial"/>
          <w:b/>
          <w:bCs/>
          <w:sz w:val="22"/>
          <w:szCs w:val="22"/>
        </w:rPr>
        <w:t xml:space="preserve"> by </w:t>
      </w:r>
      <w:r w:rsidR="00E66A42">
        <w:rPr>
          <w:rFonts w:ascii="Arial" w:hAnsi="Arial" w:cs="Arial"/>
          <w:b/>
          <w:bCs/>
          <w:sz w:val="22"/>
          <w:szCs w:val="22"/>
        </w:rPr>
        <w:t>6:30</w:t>
      </w:r>
      <w:r>
        <w:rPr>
          <w:rFonts w:ascii="Arial" w:hAnsi="Arial" w:cs="Arial"/>
          <w:b/>
          <w:bCs/>
          <w:sz w:val="22"/>
          <w:szCs w:val="22"/>
        </w:rPr>
        <w:t xml:space="preserve"> pm</w:t>
      </w:r>
      <w:r w:rsidR="006400CA" w:rsidRPr="006400CA">
        <w:rPr>
          <w:rFonts w:ascii="Arial" w:hAnsi="Arial" w:cs="Arial"/>
          <w:b/>
          <w:bCs/>
          <w:sz w:val="22"/>
          <w:szCs w:val="22"/>
        </w:rPr>
        <w:t xml:space="preserve"> on a due </w:t>
      </w:r>
      <w:r w:rsidR="006400CA">
        <w:rPr>
          <w:rFonts w:ascii="Arial" w:hAnsi="Arial" w:cs="Arial"/>
          <w:b/>
          <w:bCs/>
          <w:sz w:val="22"/>
          <w:szCs w:val="22"/>
        </w:rPr>
        <w:t xml:space="preserve">date </w:t>
      </w:r>
      <w:r w:rsidR="006400CA" w:rsidRPr="006400CA">
        <w:rPr>
          <w:rFonts w:ascii="Arial" w:hAnsi="Arial" w:cs="Arial"/>
          <w:sz w:val="22"/>
          <w:szCs w:val="22"/>
        </w:rPr>
        <w:t xml:space="preserve">(prior to the class). </w:t>
      </w:r>
      <w:r w:rsidR="00F950E7">
        <w:rPr>
          <w:rFonts w:ascii="Arial" w:hAnsi="Arial" w:cs="Arial"/>
          <w:sz w:val="22"/>
          <w:szCs w:val="22"/>
        </w:rPr>
        <w:t xml:space="preserve">All </w:t>
      </w:r>
      <w:proofErr w:type="spellStart"/>
      <w:r w:rsidR="00F950E7">
        <w:rPr>
          <w:rFonts w:ascii="Arial" w:hAnsi="Arial" w:cs="Arial"/>
          <w:sz w:val="22"/>
          <w:szCs w:val="22"/>
        </w:rPr>
        <w:t>Packback</w:t>
      </w:r>
      <w:proofErr w:type="spellEnd"/>
      <w:r w:rsidR="00F950E7">
        <w:rPr>
          <w:rFonts w:ascii="Arial" w:hAnsi="Arial" w:cs="Arial"/>
          <w:sz w:val="22"/>
          <w:szCs w:val="22"/>
        </w:rPr>
        <w:t xml:space="preserve"> assignments must be completed by </w:t>
      </w:r>
      <w:r w:rsidR="00F950E7" w:rsidRPr="00F950E7">
        <w:rPr>
          <w:rFonts w:ascii="Arial" w:hAnsi="Arial" w:cs="Arial"/>
          <w:b/>
          <w:sz w:val="22"/>
          <w:szCs w:val="22"/>
        </w:rPr>
        <w:t>11:59 pm on Sundays</w:t>
      </w:r>
      <w:r w:rsidR="00F950E7">
        <w:rPr>
          <w:rFonts w:ascii="Arial" w:hAnsi="Arial" w:cs="Arial"/>
          <w:sz w:val="22"/>
          <w:szCs w:val="22"/>
        </w:rPr>
        <w:t xml:space="preserve">. </w:t>
      </w:r>
    </w:p>
    <w:p w14:paraId="1F89B765" w14:textId="6EE4FE04" w:rsidR="007B155D" w:rsidRDefault="007B155D" w:rsidP="00C32201">
      <w:pPr>
        <w:outlineLvl w:val="0"/>
        <w:rPr>
          <w:rFonts w:ascii="Arial" w:hAnsi="Arial" w:cs="Arial"/>
          <w:sz w:val="22"/>
          <w:szCs w:val="22"/>
        </w:rPr>
      </w:pPr>
    </w:p>
    <w:p w14:paraId="4929AD39" w14:textId="77777777" w:rsidR="00604DB2" w:rsidRDefault="00604DB2">
      <w:pPr>
        <w:rPr>
          <w:rFonts w:ascii="Arial" w:hAnsi="Arial" w:cs="Arial"/>
          <w:sz w:val="22"/>
          <w:szCs w:val="22"/>
        </w:rPr>
      </w:pPr>
      <w:r>
        <w:rPr>
          <w:rFonts w:ascii="Arial" w:hAnsi="Arial" w:cs="Arial"/>
          <w:sz w:val="22"/>
          <w:szCs w:val="22"/>
        </w:rPr>
        <w:br w:type="page"/>
      </w:r>
    </w:p>
    <w:p w14:paraId="09B2E451" w14:textId="7C544D62" w:rsidR="002E36FE" w:rsidRDefault="002E36FE" w:rsidP="002E36FE">
      <w:pPr>
        <w:outlineLvl w:val="0"/>
        <w:rPr>
          <w:rFonts w:ascii="Arial" w:hAnsi="Arial" w:cs="Arial"/>
          <w:sz w:val="22"/>
          <w:szCs w:val="22"/>
        </w:rPr>
      </w:pPr>
      <w:r w:rsidRPr="002E2E86">
        <w:rPr>
          <w:rFonts w:ascii="Arial" w:hAnsi="Arial" w:cs="Arial"/>
          <w:sz w:val="22"/>
          <w:szCs w:val="22"/>
        </w:rPr>
        <w:lastRenderedPageBreak/>
        <w:t xml:space="preserve">You will have to complete the following types of assignments for each of the </w:t>
      </w:r>
      <w:r w:rsidR="00E66A42" w:rsidRPr="0020679C">
        <w:rPr>
          <w:rFonts w:ascii="Arial" w:hAnsi="Arial" w:cs="Arial"/>
          <w:sz w:val="22"/>
          <w:szCs w:val="22"/>
        </w:rPr>
        <w:t>Modules</w:t>
      </w:r>
      <w:r w:rsidRPr="0020679C">
        <w:rPr>
          <w:rFonts w:ascii="Arial" w:hAnsi="Arial" w:cs="Arial"/>
          <w:sz w:val="22"/>
          <w:szCs w:val="22"/>
        </w:rPr>
        <w:t xml:space="preserve"> 1-</w:t>
      </w:r>
      <w:r w:rsidR="00826714" w:rsidRPr="0020679C">
        <w:rPr>
          <w:rFonts w:ascii="Arial" w:hAnsi="Arial" w:cs="Arial"/>
          <w:sz w:val="22"/>
          <w:szCs w:val="22"/>
        </w:rPr>
        <w:t>7 and 9-14</w:t>
      </w:r>
      <w:r w:rsidRPr="0020679C">
        <w:rPr>
          <w:rFonts w:ascii="Arial" w:hAnsi="Arial" w:cs="Arial"/>
          <w:sz w:val="22"/>
          <w:szCs w:val="22"/>
        </w:rPr>
        <w:t xml:space="preserve"> (please refer to pp. </w:t>
      </w:r>
      <w:r w:rsidR="0020679C" w:rsidRPr="0020679C">
        <w:rPr>
          <w:rFonts w:ascii="Arial" w:hAnsi="Arial" w:cs="Arial"/>
          <w:sz w:val="22"/>
          <w:szCs w:val="22"/>
        </w:rPr>
        <w:t>9-12</w:t>
      </w:r>
      <w:r w:rsidRPr="0020679C">
        <w:rPr>
          <w:rFonts w:ascii="Arial" w:hAnsi="Arial" w:cs="Arial"/>
          <w:sz w:val="22"/>
          <w:szCs w:val="22"/>
        </w:rPr>
        <w:t xml:space="preserve"> of the syllabus for the detailed schedule):</w:t>
      </w:r>
    </w:p>
    <w:p w14:paraId="001D02AD" w14:textId="77777777" w:rsidR="002E36FE" w:rsidRPr="002E2E86" w:rsidRDefault="002E36FE" w:rsidP="002E36FE">
      <w:pPr>
        <w:outlineLvl w:val="0"/>
        <w:rPr>
          <w:rFonts w:ascii="Arial" w:hAnsi="Arial" w:cs="Arial"/>
          <w:sz w:val="22"/>
          <w:szCs w:val="22"/>
        </w:rPr>
      </w:pPr>
    </w:p>
    <w:p w14:paraId="6EBC71D9" w14:textId="317DEC97" w:rsidR="002E36FE" w:rsidRPr="0020679C" w:rsidRDefault="002E36FE" w:rsidP="002E36FE">
      <w:pPr>
        <w:pStyle w:val="ListParagraph"/>
        <w:widowControl w:val="0"/>
        <w:numPr>
          <w:ilvl w:val="0"/>
          <w:numId w:val="4"/>
        </w:numPr>
        <w:tabs>
          <w:tab w:val="left" w:pos="1799"/>
          <w:tab w:val="left" w:pos="1800"/>
        </w:tabs>
        <w:autoSpaceDE w:val="0"/>
        <w:autoSpaceDN w:val="0"/>
        <w:spacing w:line="292" w:lineRule="exact"/>
        <w:contextualSpacing w:val="0"/>
        <w:rPr>
          <w:rFonts w:ascii="Arial" w:hAnsi="Arial" w:cs="Arial"/>
          <w:sz w:val="22"/>
          <w:szCs w:val="22"/>
        </w:rPr>
      </w:pPr>
      <w:r w:rsidRPr="0020679C">
        <w:rPr>
          <w:rFonts w:ascii="Arial" w:hAnsi="Arial" w:cs="Arial"/>
          <w:sz w:val="22"/>
          <w:szCs w:val="22"/>
        </w:rPr>
        <w:t xml:space="preserve">Weekly </w:t>
      </w:r>
      <w:r w:rsidR="00E66A42" w:rsidRPr="0020679C">
        <w:rPr>
          <w:rFonts w:ascii="Arial" w:hAnsi="Arial" w:cs="Arial"/>
          <w:sz w:val="22"/>
          <w:szCs w:val="22"/>
        </w:rPr>
        <w:t xml:space="preserve">McGraw Hill Connect assignments </w:t>
      </w:r>
    </w:p>
    <w:p w14:paraId="4E687377" w14:textId="70075E23" w:rsidR="002E36FE" w:rsidRDefault="002E36FE" w:rsidP="002E36FE">
      <w:pPr>
        <w:pStyle w:val="ListParagraph"/>
        <w:numPr>
          <w:ilvl w:val="0"/>
          <w:numId w:val="4"/>
        </w:numPr>
        <w:outlineLvl w:val="0"/>
        <w:rPr>
          <w:rFonts w:ascii="Arial" w:hAnsi="Arial" w:cs="Arial"/>
          <w:sz w:val="22"/>
          <w:szCs w:val="22"/>
        </w:rPr>
      </w:pPr>
      <w:r>
        <w:rPr>
          <w:rFonts w:ascii="Arial" w:hAnsi="Arial" w:cs="Arial"/>
          <w:sz w:val="22"/>
          <w:szCs w:val="22"/>
        </w:rPr>
        <w:t xml:space="preserve">Weekly </w:t>
      </w:r>
      <w:r w:rsidR="00E66A42">
        <w:rPr>
          <w:rFonts w:ascii="Arial" w:hAnsi="Arial" w:cs="Arial"/>
          <w:sz w:val="22"/>
          <w:szCs w:val="22"/>
        </w:rPr>
        <w:t>McGraw Hill Connect</w:t>
      </w:r>
      <w:r w:rsidR="00E66A42" w:rsidRPr="002E36FE">
        <w:rPr>
          <w:rFonts w:ascii="Arial" w:hAnsi="Arial" w:cs="Arial"/>
          <w:sz w:val="22"/>
          <w:szCs w:val="22"/>
        </w:rPr>
        <w:t xml:space="preserve"> </w:t>
      </w:r>
      <w:r>
        <w:rPr>
          <w:rFonts w:ascii="Arial" w:hAnsi="Arial" w:cs="Arial"/>
          <w:sz w:val="22"/>
          <w:szCs w:val="22"/>
        </w:rPr>
        <w:t xml:space="preserve">quizzes </w:t>
      </w:r>
    </w:p>
    <w:p w14:paraId="65B34D17" w14:textId="54C561F7" w:rsidR="00E66A42" w:rsidRPr="002E2E86" w:rsidRDefault="00E66A42" w:rsidP="002E36FE">
      <w:pPr>
        <w:pStyle w:val="ListParagraph"/>
        <w:numPr>
          <w:ilvl w:val="0"/>
          <w:numId w:val="4"/>
        </w:numPr>
        <w:outlineLvl w:val="0"/>
        <w:rPr>
          <w:rFonts w:ascii="Arial" w:hAnsi="Arial" w:cs="Arial"/>
          <w:sz w:val="22"/>
          <w:szCs w:val="22"/>
        </w:rPr>
      </w:pPr>
      <w:r>
        <w:rPr>
          <w:rFonts w:ascii="Arial" w:hAnsi="Arial" w:cs="Arial"/>
          <w:sz w:val="22"/>
          <w:szCs w:val="22"/>
        </w:rPr>
        <w:t xml:space="preserve">Weekly </w:t>
      </w:r>
      <w:proofErr w:type="spellStart"/>
      <w:r>
        <w:rPr>
          <w:rFonts w:ascii="Arial" w:hAnsi="Arial" w:cs="Arial"/>
          <w:sz w:val="22"/>
          <w:szCs w:val="22"/>
        </w:rPr>
        <w:t>Packback</w:t>
      </w:r>
      <w:proofErr w:type="spellEnd"/>
      <w:r>
        <w:rPr>
          <w:rFonts w:ascii="Arial" w:hAnsi="Arial" w:cs="Arial"/>
          <w:sz w:val="22"/>
          <w:szCs w:val="22"/>
        </w:rPr>
        <w:t xml:space="preserve"> assignments</w:t>
      </w:r>
    </w:p>
    <w:p w14:paraId="7441E5C2" w14:textId="77777777" w:rsidR="002E36FE" w:rsidRDefault="002E36FE" w:rsidP="002E36FE">
      <w:pPr>
        <w:pStyle w:val="BodyText"/>
      </w:pPr>
    </w:p>
    <w:p w14:paraId="40F97171" w14:textId="77777777" w:rsidR="002E36FE" w:rsidRPr="00E4209A" w:rsidRDefault="002E36FE" w:rsidP="00E4209A">
      <w:pPr>
        <w:outlineLvl w:val="0"/>
        <w:rPr>
          <w:rFonts w:ascii="Arial" w:hAnsi="Arial" w:cs="Arial"/>
          <w:b/>
          <w:bCs/>
          <w:sz w:val="22"/>
          <w:szCs w:val="22"/>
        </w:rPr>
      </w:pPr>
      <w:bookmarkStart w:id="1" w:name="You_will_have_to_complete_three_followin"/>
      <w:bookmarkEnd w:id="1"/>
      <w:r w:rsidRPr="00E4209A">
        <w:rPr>
          <w:rFonts w:ascii="Arial" w:hAnsi="Arial" w:cs="Arial"/>
          <w:b/>
          <w:bCs/>
          <w:sz w:val="22"/>
          <w:szCs w:val="22"/>
        </w:rPr>
        <w:t>Late Assignments</w:t>
      </w:r>
    </w:p>
    <w:p w14:paraId="785167BB" w14:textId="15A6AA82" w:rsidR="004D6DD7" w:rsidRDefault="00C32201" w:rsidP="002E2E86">
      <w:pPr>
        <w:outlineLvl w:val="0"/>
        <w:rPr>
          <w:rFonts w:ascii="Arial" w:hAnsi="Arial" w:cs="Arial"/>
          <w:sz w:val="22"/>
          <w:szCs w:val="22"/>
        </w:rPr>
      </w:pPr>
      <w:r w:rsidRPr="002E2E86">
        <w:rPr>
          <w:rFonts w:ascii="Arial" w:hAnsi="Arial" w:cs="Arial"/>
          <w:sz w:val="22"/>
          <w:szCs w:val="22"/>
        </w:rPr>
        <w:t xml:space="preserve">All assignments must be submitted on time. If you are unable to submit on time, you must contact me to receive permission to submit late. </w:t>
      </w:r>
      <w:r w:rsidRPr="002E2E86">
        <w:rPr>
          <w:rFonts w:ascii="Arial" w:hAnsi="Arial" w:cs="Arial"/>
          <w:b/>
          <w:sz w:val="22"/>
          <w:szCs w:val="22"/>
        </w:rPr>
        <w:t>Assignments submitted late without my permission will not be accepted</w:t>
      </w:r>
      <w:r w:rsidRPr="002E2E86">
        <w:rPr>
          <w:rFonts w:ascii="Arial" w:hAnsi="Arial" w:cs="Arial"/>
          <w:sz w:val="22"/>
          <w:szCs w:val="22"/>
        </w:rPr>
        <w:t xml:space="preserve">. </w:t>
      </w:r>
      <w:r w:rsidR="00B642B4" w:rsidRPr="002E2E86">
        <w:rPr>
          <w:rFonts w:ascii="Arial" w:hAnsi="Arial" w:cs="Arial"/>
          <w:sz w:val="22"/>
          <w:szCs w:val="22"/>
        </w:rPr>
        <w:t xml:space="preserve">Exceptions for late submissions will be made at professor’s discretion under extreme circumstances. </w:t>
      </w:r>
      <w:r w:rsidR="00450534" w:rsidRPr="002E2E86">
        <w:rPr>
          <w:rFonts w:ascii="Arial" w:hAnsi="Arial" w:cs="Arial"/>
          <w:sz w:val="22"/>
          <w:szCs w:val="22"/>
        </w:rPr>
        <w:t>Please make sure your files are free of viruses before sending them as attachments.</w:t>
      </w:r>
      <w:r w:rsidR="00372AE9" w:rsidRPr="002E2E86">
        <w:rPr>
          <w:rFonts w:ascii="Arial" w:hAnsi="Arial" w:cs="Arial"/>
          <w:sz w:val="22"/>
          <w:szCs w:val="22"/>
        </w:rPr>
        <w:t xml:space="preserve"> </w:t>
      </w:r>
      <w:r w:rsidR="00450534" w:rsidRPr="002E2E86">
        <w:rPr>
          <w:rFonts w:ascii="Arial" w:hAnsi="Arial" w:cs="Arial"/>
          <w:sz w:val="22"/>
          <w:szCs w:val="22"/>
        </w:rPr>
        <w:t xml:space="preserve">When submitting files, you must include your name </w:t>
      </w:r>
      <w:r w:rsidR="00372AE9" w:rsidRPr="002E2E86">
        <w:rPr>
          <w:rFonts w:ascii="Arial" w:hAnsi="Arial" w:cs="Arial"/>
          <w:i/>
          <w:sz w:val="22"/>
          <w:szCs w:val="22"/>
        </w:rPr>
        <w:t xml:space="preserve">and </w:t>
      </w:r>
      <w:r w:rsidR="00372AE9" w:rsidRPr="002E2E86">
        <w:rPr>
          <w:rFonts w:ascii="Arial" w:hAnsi="Arial" w:cs="Arial"/>
          <w:sz w:val="22"/>
          <w:szCs w:val="22"/>
        </w:rPr>
        <w:t>the</w:t>
      </w:r>
      <w:r w:rsidR="00450534" w:rsidRPr="002E2E86">
        <w:rPr>
          <w:rFonts w:ascii="Arial" w:hAnsi="Arial" w:cs="Arial"/>
          <w:sz w:val="22"/>
          <w:szCs w:val="22"/>
        </w:rPr>
        <w:t xml:space="preserve"> nam</w:t>
      </w:r>
      <w:r w:rsidR="00372AE9" w:rsidRPr="002E2E86">
        <w:rPr>
          <w:rFonts w:ascii="Arial" w:hAnsi="Arial" w:cs="Arial"/>
          <w:sz w:val="22"/>
          <w:szCs w:val="22"/>
        </w:rPr>
        <w:t xml:space="preserve">e of the </w:t>
      </w:r>
      <w:r w:rsidR="007679EC" w:rsidRPr="002E2E86">
        <w:rPr>
          <w:rFonts w:ascii="Arial" w:hAnsi="Arial" w:cs="Arial"/>
          <w:sz w:val="22"/>
          <w:szCs w:val="22"/>
        </w:rPr>
        <w:t>assignment</w:t>
      </w:r>
      <w:r w:rsidR="00372AE9" w:rsidRPr="002E2E86">
        <w:rPr>
          <w:rFonts w:ascii="Arial" w:hAnsi="Arial" w:cs="Arial"/>
          <w:sz w:val="22"/>
          <w:szCs w:val="22"/>
        </w:rPr>
        <w:t xml:space="preserve"> in the file name. </w:t>
      </w:r>
      <w:r w:rsidR="00450534" w:rsidRPr="002E2E86">
        <w:rPr>
          <w:rFonts w:ascii="Arial" w:hAnsi="Arial" w:cs="Arial"/>
          <w:sz w:val="22"/>
          <w:szCs w:val="22"/>
        </w:rPr>
        <w:t xml:space="preserve">For example, if </w:t>
      </w:r>
      <w:r w:rsidR="0043216C" w:rsidRPr="002E2E86">
        <w:rPr>
          <w:rFonts w:ascii="Arial" w:hAnsi="Arial" w:cs="Arial"/>
          <w:sz w:val="22"/>
          <w:szCs w:val="22"/>
        </w:rPr>
        <w:t>John Smith</w:t>
      </w:r>
      <w:r w:rsidR="00075500" w:rsidRPr="002E2E86">
        <w:rPr>
          <w:rFonts w:ascii="Arial" w:hAnsi="Arial" w:cs="Arial"/>
          <w:sz w:val="22"/>
          <w:szCs w:val="22"/>
        </w:rPr>
        <w:t xml:space="preserve"> </w:t>
      </w:r>
      <w:r w:rsidR="00450534" w:rsidRPr="002E2E86">
        <w:rPr>
          <w:rFonts w:ascii="Arial" w:hAnsi="Arial" w:cs="Arial"/>
          <w:sz w:val="22"/>
          <w:szCs w:val="22"/>
        </w:rPr>
        <w:t xml:space="preserve">was submitting </w:t>
      </w:r>
      <w:r w:rsidR="007679EC" w:rsidRPr="002E2E86">
        <w:rPr>
          <w:rFonts w:ascii="Arial" w:hAnsi="Arial" w:cs="Arial"/>
          <w:sz w:val="22"/>
          <w:szCs w:val="22"/>
        </w:rPr>
        <w:t>an assignment for “</w:t>
      </w:r>
      <w:r w:rsidR="00075500" w:rsidRPr="002E2E86">
        <w:rPr>
          <w:rFonts w:ascii="Arial" w:hAnsi="Arial" w:cs="Arial"/>
          <w:sz w:val="22"/>
          <w:szCs w:val="22"/>
        </w:rPr>
        <w:t xml:space="preserve">Assignment </w:t>
      </w:r>
      <w:r w:rsidR="007679EC" w:rsidRPr="002E2E86">
        <w:rPr>
          <w:rFonts w:ascii="Arial" w:hAnsi="Arial" w:cs="Arial"/>
          <w:sz w:val="22"/>
          <w:szCs w:val="22"/>
        </w:rPr>
        <w:t>1</w:t>
      </w:r>
      <w:r w:rsidR="00372AE9" w:rsidRPr="002E2E86">
        <w:rPr>
          <w:rFonts w:ascii="Arial" w:hAnsi="Arial" w:cs="Arial"/>
          <w:sz w:val="22"/>
          <w:szCs w:val="22"/>
        </w:rPr>
        <w:t xml:space="preserve">”, the filename would be: </w:t>
      </w:r>
      <w:r w:rsidR="00450534" w:rsidRPr="002E2E86">
        <w:rPr>
          <w:rFonts w:ascii="Arial" w:hAnsi="Arial" w:cs="Arial"/>
          <w:sz w:val="22"/>
          <w:szCs w:val="22"/>
        </w:rPr>
        <w:t>“</w:t>
      </w:r>
      <w:r w:rsidR="0043216C" w:rsidRPr="002E2E86">
        <w:rPr>
          <w:rFonts w:ascii="Arial" w:hAnsi="Arial" w:cs="Arial"/>
          <w:sz w:val="22"/>
          <w:szCs w:val="22"/>
        </w:rPr>
        <w:t>John Smith</w:t>
      </w:r>
      <w:r w:rsidR="00120C35" w:rsidRPr="002E2E86">
        <w:rPr>
          <w:rFonts w:ascii="Arial" w:hAnsi="Arial" w:cs="Arial"/>
          <w:sz w:val="22"/>
          <w:szCs w:val="22"/>
        </w:rPr>
        <w:t xml:space="preserve"> </w:t>
      </w:r>
      <w:r w:rsidR="00595AA4" w:rsidRPr="002E2E86">
        <w:rPr>
          <w:rFonts w:ascii="Arial" w:hAnsi="Arial" w:cs="Arial"/>
          <w:sz w:val="22"/>
          <w:szCs w:val="22"/>
        </w:rPr>
        <w:t>Assignment</w:t>
      </w:r>
      <w:r w:rsidR="007679EC" w:rsidRPr="002E2E86">
        <w:rPr>
          <w:rFonts w:ascii="Arial" w:hAnsi="Arial" w:cs="Arial"/>
          <w:sz w:val="22"/>
          <w:szCs w:val="22"/>
        </w:rPr>
        <w:t xml:space="preserve"> 1</w:t>
      </w:r>
      <w:r w:rsidR="00450534" w:rsidRPr="002E2E86">
        <w:rPr>
          <w:rFonts w:ascii="Arial" w:hAnsi="Arial" w:cs="Arial"/>
          <w:sz w:val="22"/>
          <w:szCs w:val="22"/>
        </w:rPr>
        <w:t xml:space="preserve">”.  </w:t>
      </w:r>
      <w:r w:rsidR="007679EC" w:rsidRPr="002E2E86">
        <w:rPr>
          <w:rFonts w:ascii="Arial" w:hAnsi="Arial" w:cs="Arial"/>
          <w:sz w:val="22"/>
          <w:szCs w:val="22"/>
        </w:rPr>
        <w:t>For group work</w:t>
      </w:r>
      <w:r w:rsidR="00450534" w:rsidRPr="002E2E86">
        <w:rPr>
          <w:rFonts w:ascii="Arial" w:hAnsi="Arial" w:cs="Arial"/>
          <w:sz w:val="22"/>
          <w:szCs w:val="22"/>
        </w:rPr>
        <w:t xml:space="preserve">, make sure to include </w:t>
      </w:r>
      <w:r w:rsidR="007679EC" w:rsidRPr="002E2E86">
        <w:rPr>
          <w:rFonts w:ascii="Arial" w:hAnsi="Arial" w:cs="Arial"/>
          <w:sz w:val="22"/>
          <w:szCs w:val="22"/>
        </w:rPr>
        <w:t>the</w:t>
      </w:r>
      <w:r w:rsidR="00450534" w:rsidRPr="002E2E86">
        <w:rPr>
          <w:rFonts w:ascii="Arial" w:hAnsi="Arial" w:cs="Arial"/>
          <w:sz w:val="22"/>
          <w:szCs w:val="22"/>
        </w:rPr>
        <w:t xml:space="preserve"> group name, course name, and page number in the header or footer of the document.</w:t>
      </w:r>
    </w:p>
    <w:p w14:paraId="35E7EE61" w14:textId="10BE299A" w:rsidR="00325888" w:rsidRDefault="00325888" w:rsidP="002E2E86">
      <w:pPr>
        <w:outlineLvl w:val="0"/>
        <w:rPr>
          <w:rFonts w:ascii="Arial" w:hAnsi="Arial" w:cs="Arial"/>
          <w:sz w:val="22"/>
          <w:szCs w:val="22"/>
        </w:rPr>
      </w:pPr>
    </w:p>
    <w:p w14:paraId="11BE21BD" w14:textId="2EF91511" w:rsidR="00FF5D56" w:rsidRPr="00FF5D56" w:rsidRDefault="00FF5D56" w:rsidP="00FF5D56">
      <w:pPr>
        <w:outlineLvl w:val="0"/>
        <w:rPr>
          <w:rFonts w:ascii="Arial" w:hAnsi="Arial" w:cs="Arial"/>
          <w:b/>
          <w:bCs/>
          <w:sz w:val="22"/>
          <w:szCs w:val="22"/>
        </w:rPr>
      </w:pPr>
      <w:bookmarkStart w:id="2" w:name="_gjdgxs" w:colFirst="0" w:colLast="0"/>
      <w:bookmarkStart w:id="3" w:name="_30j0zll" w:colFirst="0" w:colLast="0"/>
      <w:bookmarkEnd w:id="2"/>
      <w:bookmarkEnd w:id="3"/>
      <w:proofErr w:type="spellStart"/>
      <w:r w:rsidRPr="00FF5D56">
        <w:rPr>
          <w:rFonts w:ascii="Arial" w:hAnsi="Arial" w:cs="Arial"/>
          <w:b/>
          <w:bCs/>
          <w:sz w:val="22"/>
          <w:szCs w:val="22"/>
        </w:rPr>
        <w:t>Packback</w:t>
      </w:r>
      <w:proofErr w:type="spellEnd"/>
      <w:r w:rsidRPr="00FF5D56">
        <w:rPr>
          <w:rFonts w:ascii="Arial" w:hAnsi="Arial" w:cs="Arial"/>
          <w:b/>
          <w:bCs/>
          <w:sz w:val="22"/>
          <w:szCs w:val="22"/>
        </w:rPr>
        <w:t xml:space="preserve"> </w:t>
      </w:r>
      <w:r>
        <w:rPr>
          <w:rFonts w:ascii="Arial" w:hAnsi="Arial" w:cs="Arial"/>
          <w:b/>
          <w:bCs/>
          <w:sz w:val="22"/>
          <w:szCs w:val="22"/>
        </w:rPr>
        <w:t>Assignment</w:t>
      </w:r>
    </w:p>
    <w:p w14:paraId="4621199D" w14:textId="2C535F6C" w:rsidR="00FF5D56" w:rsidRDefault="00FF5D56" w:rsidP="00FF5D56">
      <w:pPr>
        <w:outlineLvl w:val="0"/>
        <w:rPr>
          <w:rFonts w:ascii="Arial" w:hAnsi="Arial" w:cs="Arial"/>
          <w:sz w:val="22"/>
          <w:szCs w:val="22"/>
        </w:rPr>
      </w:pPr>
      <w:r w:rsidRPr="00FF5D56">
        <w:rPr>
          <w:rFonts w:ascii="Arial" w:hAnsi="Arial" w:cs="Arial"/>
          <w:sz w:val="22"/>
          <w:szCs w:val="22"/>
        </w:rPr>
        <w:t xml:space="preserve">Participation is a requirement for this course, and the </w:t>
      </w:r>
      <w:proofErr w:type="spellStart"/>
      <w:r w:rsidRPr="00FF5D56">
        <w:rPr>
          <w:rFonts w:ascii="Arial" w:hAnsi="Arial" w:cs="Arial"/>
          <w:sz w:val="22"/>
          <w:szCs w:val="22"/>
        </w:rPr>
        <w:t>Packback</w:t>
      </w:r>
      <w:proofErr w:type="spellEnd"/>
      <w:r w:rsidRPr="00FF5D56">
        <w:rPr>
          <w:rFonts w:ascii="Arial" w:hAnsi="Arial" w:cs="Arial"/>
          <w:sz w:val="22"/>
          <w:szCs w:val="22"/>
        </w:rPr>
        <w:t xml:space="preserve"> Questions platform will be used for online discussion about class topics. </w:t>
      </w:r>
      <w:proofErr w:type="spellStart"/>
      <w:r w:rsidRPr="00FF5D56">
        <w:rPr>
          <w:rFonts w:ascii="Arial" w:hAnsi="Arial" w:cs="Arial"/>
          <w:sz w:val="22"/>
          <w:szCs w:val="22"/>
        </w:rPr>
        <w:t>Packback</w:t>
      </w:r>
      <w:proofErr w:type="spellEnd"/>
      <w:r w:rsidRPr="00FF5D56">
        <w:rPr>
          <w:rFonts w:ascii="Arial" w:hAnsi="Arial" w:cs="Arial"/>
          <w:sz w:val="22"/>
          <w:szCs w:val="22"/>
        </w:rPr>
        <w:t xml:space="preserve"> Questions is an online community where you can be fearlessly curious and ask open-ended questions to build on top of what we are covering in class and relate topics to real-world applications. </w:t>
      </w:r>
    </w:p>
    <w:p w14:paraId="15808CC0" w14:textId="77777777" w:rsidR="00FF5D56" w:rsidRPr="00FF5D56" w:rsidRDefault="00FF5D56" w:rsidP="00FF5D56">
      <w:pPr>
        <w:outlineLvl w:val="0"/>
        <w:rPr>
          <w:rFonts w:ascii="Arial" w:hAnsi="Arial" w:cs="Arial"/>
          <w:sz w:val="22"/>
          <w:szCs w:val="22"/>
        </w:rPr>
      </w:pPr>
    </w:p>
    <w:p w14:paraId="7EE08096" w14:textId="77777777" w:rsidR="00FF5D56" w:rsidRPr="00FF5D56" w:rsidRDefault="00FF5D56" w:rsidP="00FF5D56">
      <w:pPr>
        <w:outlineLvl w:val="0"/>
        <w:rPr>
          <w:rFonts w:ascii="Arial" w:hAnsi="Arial" w:cs="Arial"/>
          <w:b/>
          <w:bCs/>
          <w:sz w:val="22"/>
          <w:szCs w:val="22"/>
        </w:rPr>
      </w:pPr>
      <w:proofErr w:type="spellStart"/>
      <w:r w:rsidRPr="00FF5D56">
        <w:rPr>
          <w:rFonts w:ascii="Arial" w:hAnsi="Arial" w:cs="Arial"/>
          <w:b/>
          <w:bCs/>
          <w:sz w:val="22"/>
          <w:szCs w:val="22"/>
        </w:rPr>
        <w:t>Packback</w:t>
      </w:r>
      <w:proofErr w:type="spellEnd"/>
      <w:r w:rsidRPr="00FF5D56">
        <w:rPr>
          <w:rFonts w:ascii="Arial" w:hAnsi="Arial" w:cs="Arial"/>
          <w:b/>
          <w:bCs/>
          <w:sz w:val="22"/>
          <w:szCs w:val="22"/>
        </w:rPr>
        <w:t xml:space="preserve"> Requirements:</w:t>
      </w:r>
    </w:p>
    <w:p w14:paraId="05B1F18F" w14:textId="60D347CE" w:rsidR="00FF5D56" w:rsidRPr="00FF5D56" w:rsidRDefault="00FF5D56" w:rsidP="00FF5D56">
      <w:pPr>
        <w:spacing w:line="276" w:lineRule="auto"/>
        <w:rPr>
          <w:rFonts w:ascii="Arial" w:hAnsi="Arial" w:cs="Arial"/>
          <w:sz w:val="22"/>
          <w:szCs w:val="22"/>
        </w:rPr>
      </w:pPr>
      <w:r w:rsidRPr="00FF5D56">
        <w:rPr>
          <w:rFonts w:ascii="Arial" w:hAnsi="Arial" w:cs="Arial"/>
          <w:sz w:val="22"/>
          <w:szCs w:val="22"/>
        </w:rPr>
        <w:t xml:space="preserve">Your participation on </w:t>
      </w:r>
      <w:proofErr w:type="spellStart"/>
      <w:r w:rsidRPr="00FF5D56">
        <w:rPr>
          <w:rFonts w:ascii="Arial" w:hAnsi="Arial" w:cs="Arial"/>
          <w:sz w:val="22"/>
          <w:szCs w:val="22"/>
        </w:rPr>
        <w:t>Packback</w:t>
      </w:r>
      <w:proofErr w:type="spellEnd"/>
      <w:r w:rsidRPr="00FF5D56">
        <w:rPr>
          <w:rFonts w:ascii="Arial" w:hAnsi="Arial" w:cs="Arial"/>
          <w:sz w:val="22"/>
          <w:szCs w:val="22"/>
        </w:rPr>
        <w:t xml:space="preserve"> will count toward </w:t>
      </w:r>
      <w:r w:rsidRPr="005E3D3D">
        <w:rPr>
          <w:rFonts w:ascii="Arial" w:hAnsi="Arial" w:cs="Arial"/>
          <w:b/>
          <w:sz w:val="22"/>
          <w:szCs w:val="22"/>
        </w:rPr>
        <w:t>10%</w:t>
      </w:r>
      <w:r w:rsidRPr="00FF5D56">
        <w:rPr>
          <w:rFonts w:ascii="Arial" w:hAnsi="Arial" w:cs="Arial"/>
          <w:sz w:val="22"/>
          <w:szCs w:val="22"/>
        </w:rPr>
        <w:t xml:space="preserve"> of your overall course grade.</w:t>
      </w:r>
    </w:p>
    <w:p w14:paraId="168CA031" w14:textId="77777777" w:rsidR="00FF5D56" w:rsidRPr="00FF5D56" w:rsidRDefault="00FF5D56" w:rsidP="00FF5D56">
      <w:pPr>
        <w:spacing w:line="276" w:lineRule="auto"/>
        <w:rPr>
          <w:rFonts w:ascii="Arial" w:hAnsi="Arial" w:cs="Arial"/>
          <w:sz w:val="22"/>
          <w:szCs w:val="22"/>
        </w:rPr>
      </w:pPr>
    </w:p>
    <w:p w14:paraId="2BEA35D8" w14:textId="762FA145" w:rsidR="00FF5D56" w:rsidRPr="00FF5D56" w:rsidRDefault="00FF5D56" w:rsidP="00FF5D56">
      <w:pPr>
        <w:spacing w:line="276" w:lineRule="auto"/>
        <w:rPr>
          <w:rFonts w:ascii="Arial" w:hAnsi="Arial" w:cs="Arial"/>
          <w:sz w:val="22"/>
          <w:szCs w:val="22"/>
        </w:rPr>
      </w:pPr>
      <w:r w:rsidRPr="00FF5D56">
        <w:rPr>
          <w:rFonts w:ascii="Arial" w:hAnsi="Arial" w:cs="Arial"/>
          <w:sz w:val="22"/>
          <w:szCs w:val="22"/>
        </w:rPr>
        <w:t>There will be a Weekly Sunday at 11:59PM CST deadline for submissions. In order to receive full credit, you should submit the following per each deadline period:</w:t>
      </w:r>
    </w:p>
    <w:p w14:paraId="741CB893" w14:textId="67899C39" w:rsidR="00FF5D56" w:rsidRPr="00FF5D56" w:rsidRDefault="00FF5D56" w:rsidP="00FF5D56">
      <w:pPr>
        <w:pStyle w:val="ListParagraph"/>
        <w:widowControl w:val="0"/>
        <w:numPr>
          <w:ilvl w:val="0"/>
          <w:numId w:val="47"/>
        </w:numPr>
        <w:spacing w:line="276" w:lineRule="auto"/>
        <w:rPr>
          <w:rFonts w:ascii="Arial" w:hAnsi="Arial" w:cs="Arial"/>
          <w:sz w:val="22"/>
          <w:szCs w:val="22"/>
        </w:rPr>
      </w:pPr>
      <w:r w:rsidRPr="00FF5D56">
        <w:rPr>
          <w:rFonts w:ascii="Arial" w:hAnsi="Arial" w:cs="Arial"/>
          <w:sz w:val="22"/>
          <w:szCs w:val="22"/>
        </w:rPr>
        <w:t xml:space="preserve">1 open-ended Question every week with a minimum Curiosity Score of 50, worth </w:t>
      </w:r>
      <w:r w:rsidR="009D746A" w:rsidRPr="009D746A">
        <w:rPr>
          <w:rFonts w:ascii="Arial" w:hAnsi="Arial" w:cs="Arial"/>
          <w:sz w:val="22"/>
          <w:szCs w:val="22"/>
        </w:rPr>
        <w:t xml:space="preserve">3 </w:t>
      </w:r>
      <w:proofErr w:type="spellStart"/>
      <w:r w:rsidRPr="009D746A">
        <w:rPr>
          <w:rFonts w:ascii="Arial" w:hAnsi="Arial" w:cs="Arial"/>
          <w:sz w:val="22"/>
          <w:szCs w:val="22"/>
        </w:rPr>
        <w:t>pt</w:t>
      </w:r>
      <w:proofErr w:type="spellEnd"/>
      <w:r w:rsidRPr="00FF5D56">
        <w:rPr>
          <w:rFonts w:ascii="Arial" w:hAnsi="Arial" w:cs="Arial"/>
          <w:sz w:val="22"/>
          <w:szCs w:val="22"/>
        </w:rPr>
        <w:t xml:space="preserve"> of each assignment grade</w:t>
      </w:r>
    </w:p>
    <w:p w14:paraId="0CE1D3B2" w14:textId="253B217B" w:rsidR="00FF5D56" w:rsidRPr="00FF5D56" w:rsidRDefault="00FF5D56" w:rsidP="00FF5D56">
      <w:pPr>
        <w:pStyle w:val="ListParagraph"/>
        <w:widowControl w:val="0"/>
        <w:numPr>
          <w:ilvl w:val="0"/>
          <w:numId w:val="47"/>
        </w:numPr>
        <w:spacing w:line="276" w:lineRule="auto"/>
        <w:rPr>
          <w:rFonts w:ascii="Arial" w:hAnsi="Arial" w:cs="Arial"/>
          <w:sz w:val="22"/>
          <w:szCs w:val="22"/>
        </w:rPr>
      </w:pPr>
      <w:bookmarkStart w:id="4" w:name="_1fob9te"/>
      <w:bookmarkEnd w:id="4"/>
      <w:r w:rsidRPr="00FF5D56">
        <w:rPr>
          <w:rFonts w:ascii="Arial" w:hAnsi="Arial" w:cs="Arial"/>
          <w:sz w:val="22"/>
          <w:szCs w:val="22"/>
        </w:rPr>
        <w:t xml:space="preserve">2 Responses every week with a minimum Curiosity Score of 50, worth </w:t>
      </w:r>
      <w:r w:rsidRPr="009D746A">
        <w:rPr>
          <w:rFonts w:ascii="Arial" w:hAnsi="Arial" w:cs="Arial"/>
          <w:sz w:val="22"/>
          <w:szCs w:val="22"/>
        </w:rPr>
        <w:t>2</w:t>
      </w:r>
      <w:r w:rsidR="009D746A" w:rsidRPr="009D746A">
        <w:rPr>
          <w:rFonts w:ascii="Arial" w:hAnsi="Arial" w:cs="Arial"/>
          <w:sz w:val="22"/>
          <w:szCs w:val="22"/>
        </w:rPr>
        <w:t xml:space="preserve"> </w:t>
      </w:r>
      <w:r w:rsidRPr="009D746A">
        <w:rPr>
          <w:rFonts w:ascii="Arial" w:hAnsi="Arial" w:cs="Arial"/>
          <w:sz w:val="22"/>
          <w:szCs w:val="22"/>
        </w:rPr>
        <w:t>pts</w:t>
      </w:r>
      <w:r w:rsidRPr="00FF5D56">
        <w:rPr>
          <w:rFonts w:ascii="Arial" w:hAnsi="Arial" w:cs="Arial"/>
          <w:sz w:val="22"/>
          <w:szCs w:val="22"/>
        </w:rPr>
        <w:t xml:space="preserve"> of each assignment grade</w:t>
      </w:r>
    </w:p>
    <w:p w14:paraId="4E83038B" w14:textId="77777777" w:rsidR="00FF5D56" w:rsidRDefault="00FF5D56" w:rsidP="00FF5D56">
      <w:pPr>
        <w:spacing w:line="276" w:lineRule="auto"/>
        <w:rPr>
          <w:color w:val="000000"/>
        </w:rPr>
      </w:pPr>
      <w:bookmarkStart w:id="5" w:name="_3znysh7"/>
      <w:bookmarkEnd w:id="5"/>
    </w:p>
    <w:p w14:paraId="09843D61" w14:textId="059556CB" w:rsidR="00FF5D56" w:rsidRPr="00FF5D56" w:rsidRDefault="00FF5D56" w:rsidP="00FF5D56">
      <w:pPr>
        <w:outlineLvl w:val="0"/>
        <w:rPr>
          <w:rFonts w:ascii="Arial" w:hAnsi="Arial" w:cs="Arial"/>
          <w:sz w:val="22"/>
          <w:szCs w:val="22"/>
        </w:rPr>
      </w:pPr>
      <w:r w:rsidRPr="00FF5D56">
        <w:rPr>
          <w:rFonts w:ascii="Arial" w:hAnsi="Arial" w:cs="Arial"/>
          <w:b/>
          <w:bCs/>
          <w:sz w:val="22"/>
          <w:szCs w:val="22"/>
        </w:rPr>
        <w:t xml:space="preserve">How to Register on </w:t>
      </w:r>
      <w:proofErr w:type="spellStart"/>
      <w:r w:rsidRPr="00FF5D56">
        <w:rPr>
          <w:rFonts w:ascii="Arial" w:hAnsi="Arial" w:cs="Arial"/>
          <w:b/>
          <w:bCs/>
          <w:sz w:val="22"/>
          <w:szCs w:val="22"/>
        </w:rPr>
        <w:t>Packback</w:t>
      </w:r>
      <w:proofErr w:type="spellEnd"/>
      <w:r w:rsidRPr="00FF5D56">
        <w:rPr>
          <w:rFonts w:ascii="Arial" w:hAnsi="Arial" w:cs="Arial"/>
          <w:b/>
          <w:bCs/>
          <w:sz w:val="22"/>
          <w:szCs w:val="22"/>
        </w:rPr>
        <w:t>:</w:t>
      </w:r>
      <w:r>
        <w:rPr>
          <w:rFonts w:eastAsia="Arial" w:cs="Arial"/>
          <w:color w:val="000000"/>
          <w:sz w:val="22"/>
          <w:szCs w:val="22"/>
        </w:rPr>
        <w:br/>
      </w:r>
      <w:r w:rsidRPr="00FF5D56">
        <w:rPr>
          <w:rFonts w:ascii="Arial" w:hAnsi="Arial" w:cs="Arial"/>
          <w:sz w:val="22"/>
          <w:szCs w:val="22"/>
        </w:rPr>
        <w:t>An email invitation will be sent to you from help@packback.co prompting you to finish registration. If you don’t receive an email (be sure to check your spam), you may register by following the instructions below:</w:t>
      </w:r>
      <w:r w:rsidRPr="00FF5D56">
        <w:rPr>
          <w:rFonts w:ascii="Arial" w:hAnsi="Arial" w:cs="Arial"/>
          <w:sz w:val="22"/>
          <w:szCs w:val="22"/>
        </w:rPr>
        <w:br/>
      </w:r>
    </w:p>
    <w:p w14:paraId="313375D3" w14:textId="17E91C88" w:rsidR="00FF5D56" w:rsidRPr="00FF5D56" w:rsidRDefault="00FF5D56" w:rsidP="00FF5D56">
      <w:pPr>
        <w:widowControl w:val="0"/>
        <w:numPr>
          <w:ilvl w:val="0"/>
          <w:numId w:val="46"/>
        </w:numPr>
        <w:spacing w:line="276" w:lineRule="auto"/>
        <w:ind w:hanging="360"/>
        <w:rPr>
          <w:rFonts w:ascii="Arial" w:hAnsi="Arial" w:cs="Arial"/>
          <w:sz w:val="22"/>
          <w:szCs w:val="22"/>
        </w:rPr>
      </w:pPr>
      <w:r w:rsidRPr="00FF5D56">
        <w:rPr>
          <w:rFonts w:ascii="Arial" w:hAnsi="Arial" w:cs="Arial"/>
          <w:sz w:val="22"/>
          <w:szCs w:val="22"/>
        </w:rPr>
        <w:t>Create an account by navigating to https://questions.packback.co and clicking “Sign up for an Account”</w:t>
      </w:r>
      <w:r w:rsidRPr="00FF5D56">
        <w:rPr>
          <w:rFonts w:ascii="Arial" w:hAnsi="Arial" w:cs="Arial"/>
          <w:sz w:val="22"/>
          <w:szCs w:val="22"/>
        </w:rPr>
        <w:br/>
        <w:t xml:space="preserve">Note: If you already have an account on </w:t>
      </w:r>
      <w:proofErr w:type="spellStart"/>
      <w:r w:rsidRPr="00FF5D56">
        <w:rPr>
          <w:rFonts w:ascii="Arial" w:hAnsi="Arial" w:cs="Arial"/>
          <w:sz w:val="22"/>
          <w:szCs w:val="22"/>
        </w:rPr>
        <w:t>Packback</w:t>
      </w:r>
      <w:proofErr w:type="spellEnd"/>
      <w:r w:rsidRPr="00FF5D56">
        <w:rPr>
          <w:rFonts w:ascii="Arial" w:hAnsi="Arial" w:cs="Arial"/>
          <w:sz w:val="22"/>
          <w:szCs w:val="22"/>
        </w:rPr>
        <w:t xml:space="preserve"> you can log in with your credentials.</w:t>
      </w:r>
    </w:p>
    <w:p w14:paraId="1E3BF35A" w14:textId="77777777" w:rsidR="00FF5D56" w:rsidRPr="00FF5D56" w:rsidRDefault="00FF5D56" w:rsidP="00FF5D56">
      <w:pPr>
        <w:widowControl w:val="0"/>
        <w:numPr>
          <w:ilvl w:val="0"/>
          <w:numId w:val="46"/>
        </w:numPr>
        <w:spacing w:line="276" w:lineRule="auto"/>
        <w:ind w:hanging="360"/>
        <w:rPr>
          <w:rFonts w:ascii="Arial" w:hAnsi="Arial" w:cs="Arial"/>
          <w:sz w:val="22"/>
          <w:szCs w:val="22"/>
        </w:rPr>
      </w:pPr>
      <w:r w:rsidRPr="00FF5D56">
        <w:rPr>
          <w:rFonts w:ascii="Arial" w:hAnsi="Arial" w:cs="Arial"/>
          <w:sz w:val="22"/>
          <w:szCs w:val="22"/>
        </w:rPr>
        <w:t xml:space="preserve">Then enter our class community’s lookup key into the “Looking to join a community you </w:t>
      </w:r>
      <w:r w:rsidRPr="00FF5D56">
        <w:rPr>
          <w:rFonts w:ascii="Arial" w:hAnsi="Arial" w:cs="Arial"/>
          <w:sz w:val="22"/>
          <w:szCs w:val="22"/>
        </w:rPr>
        <w:lastRenderedPageBreak/>
        <w:t xml:space="preserve">don't see here?” section in </w:t>
      </w:r>
      <w:proofErr w:type="spellStart"/>
      <w:r w:rsidRPr="00FF5D56">
        <w:rPr>
          <w:rFonts w:ascii="Arial" w:hAnsi="Arial" w:cs="Arial"/>
          <w:sz w:val="22"/>
          <w:szCs w:val="22"/>
        </w:rPr>
        <w:t>Packback</w:t>
      </w:r>
      <w:proofErr w:type="spellEnd"/>
      <w:r w:rsidRPr="00FF5D56">
        <w:rPr>
          <w:rFonts w:ascii="Arial" w:hAnsi="Arial" w:cs="Arial"/>
          <w:sz w:val="22"/>
          <w:szCs w:val="22"/>
        </w:rPr>
        <w:t xml:space="preserve"> at the bottom of the homepage.</w:t>
      </w:r>
    </w:p>
    <w:p w14:paraId="22918BC5" w14:textId="64F85C61" w:rsidR="00FF5D56" w:rsidRPr="00FF5D56" w:rsidRDefault="00FF5D56" w:rsidP="00FF5D56">
      <w:pPr>
        <w:spacing w:line="276" w:lineRule="auto"/>
        <w:ind w:left="720"/>
        <w:rPr>
          <w:rFonts w:ascii="Arial" w:hAnsi="Arial" w:cs="Arial"/>
          <w:sz w:val="22"/>
          <w:szCs w:val="22"/>
        </w:rPr>
      </w:pPr>
      <w:r w:rsidRPr="00FF5D56">
        <w:rPr>
          <w:rFonts w:ascii="Arial" w:hAnsi="Arial" w:cs="Arial"/>
          <w:sz w:val="22"/>
          <w:szCs w:val="22"/>
        </w:rPr>
        <w:t xml:space="preserve">Community Lookup Key: </w:t>
      </w:r>
      <w:r w:rsidRPr="00FF5D56">
        <w:rPr>
          <w:rFonts w:ascii="Arial" w:hAnsi="Arial" w:cs="Arial"/>
          <w:b/>
          <w:sz w:val="22"/>
          <w:szCs w:val="22"/>
        </w:rPr>
        <w:t>8d44979f-8544-4431-8b8f-5bf0ec0151bf</w:t>
      </w:r>
    </w:p>
    <w:p w14:paraId="44ABDA82" w14:textId="77777777" w:rsidR="00FF5D56" w:rsidRPr="00FF5D56" w:rsidRDefault="00FF5D56" w:rsidP="00FF5D56">
      <w:pPr>
        <w:widowControl w:val="0"/>
        <w:numPr>
          <w:ilvl w:val="0"/>
          <w:numId w:val="46"/>
        </w:numPr>
        <w:spacing w:line="276" w:lineRule="auto"/>
        <w:ind w:hanging="360"/>
        <w:rPr>
          <w:rFonts w:ascii="Arial" w:hAnsi="Arial" w:cs="Arial"/>
          <w:sz w:val="22"/>
          <w:szCs w:val="22"/>
        </w:rPr>
      </w:pPr>
      <w:r w:rsidRPr="00FF5D56">
        <w:rPr>
          <w:rFonts w:ascii="Arial" w:hAnsi="Arial" w:cs="Arial"/>
          <w:sz w:val="22"/>
          <w:szCs w:val="22"/>
        </w:rPr>
        <w:t>Follow the instructions on your screen to finish your registration.</w:t>
      </w:r>
    </w:p>
    <w:p w14:paraId="0FEA942E" w14:textId="77777777" w:rsidR="00FF5D56" w:rsidRDefault="00FF5D56" w:rsidP="00FF5D56">
      <w:pPr>
        <w:spacing w:line="276" w:lineRule="auto"/>
      </w:pPr>
    </w:p>
    <w:p w14:paraId="35437237" w14:textId="77777777" w:rsidR="00FF5D56" w:rsidRPr="00FF5D56" w:rsidRDefault="00FF5D56" w:rsidP="00FF5D56">
      <w:pPr>
        <w:spacing w:line="276" w:lineRule="auto"/>
        <w:rPr>
          <w:rFonts w:ascii="Arial" w:hAnsi="Arial" w:cs="Arial"/>
          <w:sz w:val="22"/>
          <w:szCs w:val="22"/>
        </w:rPr>
      </w:pPr>
      <w:proofErr w:type="spellStart"/>
      <w:r w:rsidRPr="00FF5D56">
        <w:rPr>
          <w:rFonts w:ascii="Arial" w:hAnsi="Arial" w:cs="Arial"/>
          <w:sz w:val="22"/>
          <w:szCs w:val="22"/>
        </w:rPr>
        <w:t>Packback</w:t>
      </w:r>
      <w:proofErr w:type="spellEnd"/>
      <w:r w:rsidRPr="00FF5D56">
        <w:rPr>
          <w:rFonts w:ascii="Arial" w:hAnsi="Arial" w:cs="Arial"/>
          <w:sz w:val="22"/>
          <w:szCs w:val="22"/>
        </w:rPr>
        <w:t xml:space="preserve"> may require a paid subscription. Refer to</w:t>
      </w:r>
      <w:r>
        <w:rPr>
          <w:rFonts w:eastAsia="Arial" w:cs="Arial"/>
          <w:color w:val="000000"/>
          <w:sz w:val="22"/>
          <w:szCs w:val="22"/>
        </w:rPr>
        <w:t xml:space="preserve"> </w:t>
      </w:r>
      <w:hyperlink r:id="rId16">
        <w:r>
          <w:rPr>
            <w:rStyle w:val="ListLabel28"/>
          </w:rPr>
          <w:t>www.packback.co/product/pricing</w:t>
        </w:r>
      </w:hyperlink>
      <w:r>
        <w:rPr>
          <w:rFonts w:eastAsia="Arial" w:cs="Arial"/>
          <w:color w:val="000000"/>
          <w:sz w:val="22"/>
          <w:szCs w:val="22"/>
        </w:rPr>
        <w:t xml:space="preserve"> </w:t>
      </w:r>
      <w:r w:rsidRPr="00FF5D56">
        <w:rPr>
          <w:rFonts w:ascii="Arial" w:hAnsi="Arial" w:cs="Arial"/>
          <w:sz w:val="22"/>
          <w:szCs w:val="22"/>
        </w:rPr>
        <w:t>for more information.</w:t>
      </w:r>
    </w:p>
    <w:p w14:paraId="77818916" w14:textId="77777777" w:rsidR="00FF5D56" w:rsidRDefault="00FF5D56" w:rsidP="00FF5D56">
      <w:pPr>
        <w:spacing w:line="276" w:lineRule="auto"/>
        <w:rPr>
          <w:color w:val="000000"/>
        </w:rPr>
      </w:pPr>
    </w:p>
    <w:p w14:paraId="3F74FA6B" w14:textId="77777777" w:rsidR="00FF5D56" w:rsidRPr="00FF5D56" w:rsidRDefault="00FF5D56" w:rsidP="00FF5D56">
      <w:pPr>
        <w:spacing w:line="276" w:lineRule="auto"/>
        <w:rPr>
          <w:rFonts w:ascii="Arial" w:hAnsi="Arial" w:cs="Arial"/>
          <w:b/>
          <w:bCs/>
          <w:sz w:val="22"/>
          <w:szCs w:val="22"/>
        </w:rPr>
      </w:pPr>
      <w:r w:rsidRPr="00FF5D56">
        <w:rPr>
          <w:rFonts w:ascii="Arial" w:hAnsi="Arial" w:cs="Arial"/>
          <w:b/>
          <w:bCs/>
          <w:sz w:val="22"/>
          <w:szCs w:val="22"/>
        </w:rPr>
        <w:t xml:space="preserve">How to Get Help from the </w:t>
      </w:r>
      <w:proofErr w:type="spellStart"/>
      <w:r w:rsidRPr="00FF5D56">
        <w:rPr>
          <w:rFonts w:ascii="Arial" w:hAnsi="Arial" w:cs="Arial"/>
          <w:b/>
          <w:bCs/>
          <w:sz w:val="22"/>
          <w:szCs w:val="22"/>
        </w:rPr>
        <w:t>Packback</w:t>
      </w:r>
      <w:proofErr w:type="spellEnd"/>
      <w:r w:rsidRPr="00FF5D56">
        <w:rPr>
          <w:rFonts w:ascii="Arial" w:hAnsi="Arial" w:cs="Arial"/>
          <w:b/>
          <w:bCs/>
          <w:sz w:val="22"/>
          <w:szCs w:val="22"/>
        </w:rPr>
        <w:t xml:space="preserve"> Team: </w:t>
      </w:r>
    </w:p>
    <w:p w14:paraId="05B7A43B" w14:textId="77777777" w:rsidR="00FF5D56" w:rsidRPr="00FF5D56" w:rsidRDefault="00FF5D56" w:rsidP="00FF5D56">
      <w:pPr>
        <w:spacing w:line="276" w:lineRule="auto"/>
        <w:rPr>
          <w:rFonts w:ascii="Arial" w:hAnsi="Arial" w:cs="Arial"/>
          <w:sz w:val="22"/>
          <w:szCs w:val="22"/>
        </w:rPr>
      </w:pPr>
      <w:r w:rsidRPr="00FF5D56">
        <w:rPr>
          <w:rFonts w:ascii="Arial" w:hAnsi="Arial" w:cs="Arial"/>
          <w:sz w:val="22"/>
          <w:szCs w:val="22"/>
        </w:rPr>
        <w:t xml:space="preserve">If you have any questions or concerns about </w:t>
      </w:r>
      <w:proofErr w:type="spellStart"/>
      <w:r w:rsidRPr="00FF5D56">
        <w:rPr>
          <w:rFonts w:ascii="Arial" w:hAnsi="Arial" w:cs="Arial"/>
          <w:sz w:val="22"/>
          <w:szCs w:val="22"/>
        </w:rPr>
        <w:t>Packback</w:t>
      </w:r>
      <w:proofErr w:type="spellEnd"/>
      <w:r w:rsidRPr="00FF5D56">
        <w:rPr>
          <w:rFonts w:ascii="Arial" w:hAnsi="Arial" w:cs="Arial"/>
          <w:sz w:val="22"/>
          <w:szCs w:val="22"/>
        </w:rPr>
        <w:t xml:space="preserve"> throughout the semester, please read their FAQ at</w:t>
      </w:r>
      <w:r>
        <w:rPr>
          <w:rFonts w:eastAsia="Arial" w:cs="Arial"/>
          <w:color w:val="000000"/>
          <w:sz w:val="22"/>
          <w:szCs w:val="22"/>
        </w:rPr>
        <w:t xml:space="preserve"> </w:t>
      </w:r>
      <w:hyperlink r:id="rId17">
        <w:r>
          <w:rPr>
            <w:rStyle w:val="ListLabel29"/>
          </w:rPr>
          <w:t>help.packback.co</w:t>
        </w:r>
      </w:hyperlink>
      <w:r>
        <w:rPr>
          <w:rFonts w:eastAsia="Arial" w:cs="Arial"/>
          <w:color w:val="000000"/>
          <w:sz w:val="22"/>
          <w:szCs w:val="22"/>
        </w:rPr>
        <w:t xml:space="preserve">. </w:t>
      </w:r>
      <w:r w:rsidRPr="00FF5D56">
        <w:rPr>
          <w:rFonts w:ascii="Arial" w:hAnsi="Arial" w:cs="Arial"/>
          <w:sz w:val="22"/>
          <w:szCs w:val="22"/>
        </w:rPr>
        <w:t xml:space="preserve">If you need more help, contact their customer support team directly at help@packback.co. </w:t>
      </w:r>
    </w:p>
    <w:p w14:paraId="7124183D" w14:textId="77777777" w:rsidR="00FF5D56" w:rsidRPr="00FF5D56" w:rsidRDefault="00FF5D56" w:rsidP="00FF5D56">
      <w:pPr>
        <w:spacing w:line="276" w:lineRule="auto"/>
        <w:rPr>
          <w:rFonts w:ascii="Arial" w:hAnsi="Arial" w:cs="Arial"/>
          <w:sz w:val="22"/>
          <w:szCs w:val="22"/>
        </w:rPr>
      </w:pPr>
    </w:p>
    <w:p w14:paraId="10C2CDD4" w14:textId="449ED893" w:rsidR="00FF5D56" w:rsidRPr="00FF5D56" w:rsidRDefault="00FF5D56" w:rsidP="00FF5D56">
      <w:pPr>
        <w:spacing w:line="276" w:lineRule="auto"/>
      </w:pPr>
      <w:r w:rsidRPr="00FF5D56">
        <w:rPr>
          <w:rFonts w:ascii="Arial" w:hAnsi="Arial" w:cs="Arial"/>
          <w:bCs/>
          <w:sz w:val="22"/>
          <w:szCs w:val="22"/>
        </w:rPr>
        <w:t xml:space="preserve">For a brief introduction to </w:t>
      </w:r>
      <w:proofErr w:type="spellStart"/>
      <w:r w:rsidRPr="00FF5D56">
        <w:rPr>
          <w:rFonts w:ascii="Arial" w:hAnsi="Arial" w:cs="Arial"/>
          <w:bCs/>
          <w:sz w:val="22"/>
          <w:szCs w:val="22"/>
        </w:rPr>
        <w:t>Packback</w:t>
      </w:r>
      <w:proofErr w:type="spellEnd"/>
      <w:r w:rsidRPr="00FF5D56">
        <w:rPr>
          <w:rFonts w:ascii="Arial" w:hAnsi="Arial" w:cs="Arial"/>
          <w:bCs/>
          <w:sz w:val="22"/>
          <w:szCs w:val="22"/>
        </w:rPr>
        <w:t xml:space="preserve"> Questions and why we are using it in class, watch this video:</w:t>
      </w:r>
      <w:r>
        <w:rPr>
          <w:rFonts w:eastAsia="Arial" w:cs="Arial"/>
          <w:color w:val="000000"/>
          <w:sz w:val="22"/>
          <w:szCs w:val="22"/>
        </w:rPr>
        <w:t xml:space="preserve"> </w:t>
      </w:r>
      <w:hyperlink r:id="rId18">
        <w:r w:rsidRPr="00FF5D56">
          <w:rPr>
            <w:rStyle w:val="InternetLink"/>
            <w:rFonts w:ascii="Arial" w:eastAsia="Arial" w:hAnsi="Arial" w:cs="Arial"/>
            <w:color w:val="000000"/>
            <w:sz w:val="22"/>
            <w:szCs w:val="22"/>
          </w:rPr>
          <w:t>https://www.youtube.com/watch?v=OV7QmikrD68</w:t>
        </w:r>
      </w:hyperlink>
      <w:r>
        <w:rPr>
          <w:rStyle w:val="InternetLink"/>
          <w:rFonts w:ascii="Arial" w:hAnsi="Arial" w:cs="Arial"/>
          <w:color w:val="000000"/>
          <w:sz w:val="22"/>
          <w:szCs w:val="22"/>
          <w:u w:val="none"/>
        </w:rPr>
        <w:t xml:space="preserve"> </w:t>
      </w:r>
    </w:p>
    <w:p w14:paraId="2C7F1237" w14:textId="77777777" w:rsidR="00FF5D56" w:rsidRDefault="00FF5D56" w:rsidP="002E2E86">
      <w:pPr>
        <w:outlineLvl w:val="0"/>
        <w:rPr>
          <w:rFonts w:ascii="Arial" w:hAnsi="Arial" w:cs="Arial"/>
          <w:b/>
          <w:sz w:val="22"/>
          <w:szCs w:val="22"/>
          <w:highlight w:val="yellow"/>
        </w:rPr>
      </w:pPr>
    </w:p>
    <w:p w14:paraId="3B95760F" w14:textId="21EA9922" w:rsidR="00A856E3" w:rsidRPr="00136129" w:rsidRDefault="00E4209A" w:rsidP="002E2E86">
      <w:pPr>
        <w:outlineLvl w:val="0"/>
        <w:rPr>
          <w:rFonts w:ascii="Arial" w:hAnsi="Arial" w:cs="Arial"/>
          <w:b/>
          <w:sz w:val="22"/>
          <w:szCs w:val="22"/>
        </w:rPr>
      </w:pPr>
      <w:r w:rsidRPr="00136129">
        <w:rPr>
          <w:rFonts w:ascii="Arial" w:hAnsi="Arial" w:cs="Arial"/>
          <w:b/>
          <w:sz w:val="22"/>
          <w:szCs w:val="22"/>
        </w:rPr>
        <w:t xml:space="preserve">Team Project </w:t>
      </w:r>
    </w:p>
    <w:p w14:paraId="256A9B98" w14:textId="2CE008E5" w:rsidR="00325888" w:rsidRDefault="00325888" w:rsidP="002E2E86">
      <w:pPr>
        <w:outlineLvl w:val="0"/>
        <w:rPr>
          <w:rFonts w:ascii="Arial" w:hAnsi="Arial" w:cs="Arial"/>
          <w:sz w:val="22"/>
          <w:szCs w:val="22"/>
        </w:rPr>
      </w:pPr>
      <w:r w:rsidRPr="00136129">
        <w:rPr>
          <w:rFonts w:ascii="Arial" w:hAnsi="Arial" w:cs="Arial"/>
          <w:sz w:val="22"/>
          <w:szCs w:val="22"/>
        </w:rPr>
        <w:t xml:space="preserve">You will have </w:t>
      </w:r>
      <w:r w:rsidR="00FA3051" w:rsidRPr="00136129">
        <w:rPr>
          <w:rFonts w:ascii="Arial" w:hAnsi="Arial" w:cs="Arial"/>
          <w:sz w:val="22"/>
          <w:szCs w:val="22"/>
        </w:rPr>
        <w:t>to conduct a team project</w:t>
      </w:r>
      <w:r w:rsidRPr="00136129">
        <w:rPr>
          <w:rFonts w:ascii="Arial" w:hAnsi="Arial" w:cs="Arial"/>
          <w:sz w:val="22"/>
          <w:szCs w:val="22"/>
        </w:rPr>
        <w:t xml:space="preserve"> and present your work in class. </w:t>
      </w:r>
      <w:r w:rsidR="00FA3051" w:rsidRPr="00136129">
        <w:rPr>
          <w:rFonts w:ascii="Arial" w:hAnsi="Arial" w:cs="Arial"/>
          <w:sz w:val="22"/>
          <w:szCs w:val="22"/>
        </w:rPr>
        <w:t>You will work in teams of 2-</w:t>
      </w:r>
      <w:r w:rsidR="00634465" w:rsidRPr="00136129">
        <w:rPr>
          <w:rFonts w:ascii="Arial" w:hAnsi="Arial" w:cs="Arial"/>
          <w:sz w:val="22"/>
          <w:szCs w:val="22"/>
        </w:rPr>
        <w:t>4</w:t>
      </w:r>
      <w:r w:rsidR="00FA3051" w:rsidRPr="00136129">
        <w:rPr>
          <w:rFonts w:ascii="Arial" w:hAnsi="Arial" w:cs="Arial"/>
          <w:sz w:val="22"/>
          <w:szCs w:val="22"/>
        </w:rPr>
        <w:t xml:space="preserve"> people. All</w:t>
      </w:r>
      <w:r w:rsidRPr="00136129">
        <w:rPr>
          <w:rFonts w:ascii="Arial" w:hAnsi="Arial" w:cs="Arial"/>
          <w:sz w:val="22"/>
          <w:szCs w:val="22"/>
        </w:rPr>
        <w:t xml:space="preserve"> additional information about the project will be posted on Canvas.</w:t>
      </w:r>
    </w:p>
    <w:p w14:paraId="29C205D8" w14:textId="77777777" w:rsidR="0030605F" w:rsidRDefault="0030605F" w:rsidP="002E2E86">
      <w:pPr>
        <w:outlineLvl w:val="0"/>
        <w:rPr>
          <w:rFonts w:ascii="Arial" w:hAnsi="Arial" w:cs="Arial"/>
          <w:sz w:val="22"/>
          <w:szCs w:val="22"/>
        </w:rPr>
      </w:pPr>
    </w:p>
    <w:p w14:paraId="328D4708" w14:textId="77777777" w:rsidR="0030605F" w:rsidRPr="00B4671A" w:rsidRDefault="0030605F" w:rsidP="0030605F">
      <w:pPr>
        <w:outlineLvl w:val="0"/>
        <w:rPr>
          <w:rFonts w:ascii="Arial" w:hAnsi="Arial" w:cs="Arial"/>
          <w:sz w:val="22"/>
          <w:szCs w:val="22"/>
        </w:rPr>
      </w:pPr>
      <w:r w:rsidRPr="00B4671A">
        <w:rPr>
          <w:rFonts w:ascii="Arial" w:hAnsi="Arial" w:cs="Arial"/>
          <w:sz w:val="22"/>
          <w:szCs w:val="22"/>
        </w:rPr>
        <w:t xml:space="preserve">We will use a three-step process for dysfunctional teams. Step one (1) is for one or more members of the team to visit with me. I will offer suggestions and ask you to proactively resolve the difficulties. If this does not resolve the problem, please visit with me again (or e-mail me). (2) I will then meet with the entire group to set expectations, define roles, establish measures, and fix progress report dates. (3) If performance still does not improve, the problematic team member will be required to work solo. </w:t>
      </w:r>
    </w:p>
    <w:p w14:paraId="70EACB74" w14:textId="77777777" w:rsidR="0030605F" w:rsidRPr="00B4671A" w:rsidRDefault="0030605F" w:rsidP="0030605F">
      <w:pPr>
        <w:outlineLvl w:val="0"/>
        <w:rPr>
          <w:rFonts w:ascii="Arial" w:hAnsi="Arial" w:cs="Arial"/>
          <w:sz w:val="22"/>
          <w:szCs w:val="22"/>
        </w:rPr>
      </w:pPr>
    </w:p>
    <w:p w14:paraId="7A8C2144" w14:textId="77777777" w:rsidR="0030605F" w:rsidRPr="00B4671A" w:rsidRDefault="0030605F" w:rsidP="0030605F">
      <w:pPr>
        <w:outlineLvl w:val="0"/>
        <w:rPr>
          <w:rFonts w:ascii="Arial" w:hAnsi="Arial" w:cs="Arial"/>
          <w:sz w:val="22"/>
          <w:szCs w:val="22"/>
        </w:rPr>
      </w:pPr>
      <w:r w:rsidRPr="00B4671A">
        <w:rPr>
          <w:rFonts w:ascii="Arial" w:hAnsi="Arial" w:cs="Arial"/>
          <w:b/>
          <w:sz w:val="22"/>
          <w:szCs w:val="22"/>
        </w:rPr>
        <w:t>FYI:</w:t>
      </w:r>
      <w:r w:rsidRPr="00B4671A">
        <w:rPr>
          <w:rFonts w:ascii="Arial" w:hAnsi="Arial" w:cs="Arial"/>
          <w:sz w:val="22"/>
          <w:szCs w:val="22"/>
        </w:rPr>
        <w:t xml:space="preserve"> Working solo on a team project is always an option for any student at any time. This exception must be approved by me in advance.</w:t>
      </w:r>
    </w:p>
    <w:p w14:paraId="6CE51EEB" w14:textId="77777777" w:rsidR="0030605F" w:rsidRDefault="0030605F" w:rsidP="0030605F">
      <w:pPr>
        <w:outlineLvl w:val="0"/>
        <w:rPr>
          <w:rFonts w:ascii="Arial" w:hAnsi="Arial" w:cs="Arial"/>
          <w:sz w:val="22"/>
          <w:szCs w:val="22"/>
        </w:rPr>
      </w:pPr>
    </w:p>
    <w:p w14:paraId="6605727C" w14:textId="77777777" w:rsidR="00AA477D" w:rsidRPr="002E2E86" w:rsidRDefault="00AA477D" w:rsidP="00AA477D">
      <w:pPr>
        <w:outlineLvl w:val="0"/>
        <w:rPr>
          <w:rFonts w:ascii="Arial" w:hAnsi="Arial" w:cs="Arial"/>
          <w:b/>
          <w:bCs/>
          <w:sz w:val="22"/>
          <w:szCs w:val="22"/>
        </w:rPr>
      </w:pPr>
      <w:r w:rsidRPr="002E2E86">
        <w:rPr>
          <w:rFonts w:ascii="Arial" w:hAnsi="Arial" w:cs="Arial"/>
          <w:b/>
          <w:bCs/>
          <w:sz w:val="22"/>
          <w:szCs w:val="22"/>
        </w:rPr>
        <w:t>Attendance</w:t>
      </w:r>
    </w:p>
    <w:p w14:paraId="0034DA65" w14:textId="0D74FC05" w:rsidR="00C7360B" w:rsidRPr="002E2E86" w:rsidRDefault="00C7360B" w:rsidP="00C7360B">
      <w:pPr>
        <w:pBdr>
          <w:top w:val="nil"/>
          <w:left w:val="nil"/>
          <w:bottom w:val="nil"/>
          <w:right w:val="nil"/>
          <w:between w:val="nil"/>
        </w:pBdr>
        <w:rPr>
          <w:rFonts w:ascii="Arial" w:hAnsi="Arial" w:cs="Arial"/>
          <w:bCs/>
          <w:sz w:val="22"/>
          <w:szCs w:val="22"/>
        </w:rPr>
      </w:pPr>
      <w:r w:rsidRPr="002E2E86">
        <w:rPr>
          <w:rFonts w:ascii="Arial" w:hAnsi="Arial" w:cs="Arial"/>
          <w:bCs/>
          <w:sz w:val="22"/>
          <w:szCs w:val="22"/>
        </w:rPr>
        <w:t xml:space="preserve">Daily attendance is expected. We will have in-class </w:t>
      </w:r>
      <w:r w:rsidR="00E66A42">
        <w:rPr>
          <w:rFonts w:ascii="Arial" w:hAnsi="Arial" w:cs="Arial"/>
          <w:bCs/>
          <w:sz w:val="22"/>
          <w:szCs w:val="22"/>
        </w:rPr>
        <w:t>activities</w:t>
      </w:r>
      <w:r w:rsidR="00634465">
        <w:rPr>
          <w:rFonts w:ascii="Arial" w:hAnsi="Arial" w:cs="Arial"/>
          <w:bCs/>
          <w:sz w:val="22"/>
          <w:szCs w:val="22"/>
        </w:rPr>
        <w:t xml:space="preserve"> that will not be made up if you miss a class</w:t>
      </w:r>
      <w:r w:rsidRPr="002E2E86">
        <w:rPr>
          <w:rFonts w:ascii="Arial" w:hAnsi="Arial" w:cs="Arial"/>
          <w:bCs/>
          <w:sz w:val="22"/>
          <w:szCs w:val="22"/>
        </w:rPr>
        <w:t xml:space="preserve">. You must submit these assignments by </w:t>
      </w:r>
      <w:r w:rsidR="009C628D">
        <w:rPr>
          <w:rFonts w:ascii="Arial" w:hAnsi="Arial" w:cs="Arial"/>
          <w:bCs/>
          <w:sz w:val="22"/>
          <w:szCs w:val="22"/>
        </w:rPr>
        <w:t>the end of each class</w:t>
      </w:r>
      <w:r w:rsidRPr="002E2E86">
        <w:rPr>
          <w:rFonts w:ascii="Arial" w:hAnsi="Arial" w:cs="Arial"/>
          <w:bCs/>
          <w:sz w:val="22"/>
          <w:szCs w:val="22"/>
        </w:rPr>
        <w:t>.  This policy will be waived under extenuating circumstances.</w:t>
      </w:r>
    </w:p>
    <w:p w14:paraId="4DB48A42" w14:textId="77777777" w:rsidR="00BD5747" w:rsidRPr="002E2E86" w:rsidRDefault="00BD5747" w:rsidP="00AA477D">
      <w:pPr>
        <w:outlineLvl w:val="0"/>
        <w:rPr>
          <w:rFonts w:ascii="Arial" w:hAnsi="Arial" w:cs="Arial"/>
          <w:bCs/>
          <w:sz w:val="22"/>
          <w:szCs w:val="22"/>
        </w:rPr>
      </w:pPr>
    </w:p>
    <w:p w14:paraId="4E030D25" w14:textId="77777777" w:rsidR="0002380A" w:rsidRPr="002E2E86" w:rsidRDefault="0002380A" w:rsidP="00C32201">
      <w:pPr>
        <w:outlineLvl w:val="0"/>
        <w:rPr>
          <w:rFonts w:ascii="Arial" w:hAnsi="Arial" w:cs="Arial"/>
          <w:b/>
          <w:bCs/>
          <w:sz w:val="22"/>
          <w:szCs w:val="22"/>
        </w:rPr>
      </w:pPr>
      <w:r w:rsidRPr="002E2E86">
        <w:rPr>
          <w:rFonts w:ascii="Arial" w:hAnsi="Arial" w:cs="Arial"/>
          <w:b/>
          <w:bCs/>
          <w:sz w:val="22"/>
          <w:szCs w:val="22"/>
        </w:rPr>
        <w:t>Exams</w:t>
      </w:r>
    </w:p>
    <w:p w14:paraId="3E65EC52" w14:textId="3562C067" w:rsidR="004D6DD7" w:rsidRDefault="005632AE" w:rsidP="00F34B32">
      <w:pPr>
        <w:outlineLvl w:val="0"/>
        <w:rPr>
          <w:rFonts w:ascii="Arial" w:hAnsi="Arial" w:cs="Arial"/>
          <w:sz w:val="22"/>
          <w:szCs w:val="22"/>
        </w:rPr>
      </w:pPr>
      <w:bookmarkStart w:id="6" w:name="grades"/>
      <w:r w:rsidRPr="002E2E86">
        <w:rPr>
          <w:rFonts w:ascii="Arial" w:hAnsi="Arial" w:cs="Arial"/>
          <w:sz w:val="22"/>
          <w:szCs w:val="22"/>
        </w:rPr>
        <w:t xml:space="preserve">There will be </w:t>
      </w:r>
      <w:r w:rsidR="00296A38" w:rsidRPr="002E2E86">
        <w:rPr>
          <w:rFonts w:ascii="Arial" w:hAnsi="Arial" w:cs="Arial"/>
          <w:sz w:val="22"/>
          <w:szCs w:val="22"/>
        </w:rPr>
        <w:t>two</w:t>
      </w:r>
      <w:r w:rsidRPr="002E2E86">
        <w:rPr>
          <w:rFonts w:ascii="Arial" w:hAnsi="Arial" w:cs="Arial"/>
          <w:sz w:val="22"/>
          <w:szCs w:val="22"/>
        </w:rPr>
        <w:t xml:space="preserve"> (</w:t>
      </w:r>
      <w:r w:rsidR="00296A38" w:rsidRPr="002E2E86">
        <w:rPr>
          <w:rFonts w:ascii="Arial" w:hAnsi="Arial" w:cs="Arial"/>
          <w:sz w:val="22"/>
          <w:szCs w:val="22"/>
        </w:rPr>
        <w:t>2</w:t>
      </w:r>
      <w:r w:rsidRPr="002E2E86">
        <w:rPr>
          <w:rFonts w:ascii="Arial" w:hAnsi="Arial" w:cs="Arial"/>
          <w:sz w:val="22"/>
          <w:szCs w:val="22"/>
        </w:rPr>
        <w:t xml:space="preserve">) examinations given in class or via </w:t>
      </w:r>
      <w:r w:rsidR="00296A38" w:rsidRPr="002E2E86">
        <w:rPr>
          <w:rFonts w:ascii="Arial" w:hAnsi="Arial" w:cs="Arial"/>
          <w:sz w:val="22"/>
          <w:szCs w:val="22"/>
        </w:rPr>
        <w:t>Connect</w:t>
      </w:r>
      <w:r w:rsidRPr="002E2E86">
        <w:rPr>
          <w:rFonts w:ascii="Arial" w:hAnsi="Arial" w:cs="Arial"/>
          <w:sz w:val="22"/>
          <w:szCs w:val="22"/>
        </w:rPr>
        <w:t xml:space="preserve">. Exams will be in a combined </w:t>
      </w:r>
      <w:r w:rsidRPr="002E2E86">
        <w:rPr>
          <w:rFonts w:ascii="Arial" w:hAnsi="Arial" w:cs="Arial"/>
          <w:b/>
          <w:sz w:val="22"/>
          <w:szCs w:val="22"/>
        </w:rPr>
        <w:t>multiple-choice</w:t>
      </w:r>
      <w:r w:rsidRPr="002E2E86">
        <w:rPr>
          <w:rFonts w:ascii="Arial" w:hAnsi="Arial" w:cs="Arial"/>
          <w:sz w:val="22"/>
          <w:szCs w:val="22"/>
        </w:rPr>
        <w:t xml:space="preserve"> and </w:t>
      </w:r>
      <w:r w:rsidRPr="002E2E86">
        <w:rPr>
          <w:rFonts w:ascii="Arial" w:hAnsi="Arial" w:cs="Arial"/>
          <w:b/>
          <w:sz w:val="22"/>
          <w:szCs w:val="22"/>
        </w:rPr>
        <w:t>open-response</w:t>
      </w:r>
      <w:r w:rsidRPr="002E2E86">
        <w:rPr>
          <w:rFonts w:ascii="Arial" w:hAnsi="Arial" w:cs="Arial"/>
          <w:sz w:val="22"/>
          <w:szCs w:val="22"/>
        </w:rPr>
        <w:t xml:space="preserve"> format. </w:t>
      </w:r>
      <w:r w:rsidR="00150E89" w:rsidRPr="002E2E86">
        <w:rPr>
          <w:rFonts w:ascii="Arial" w:hAnsi="Arial" w:cs="Arial"/>
          <w:sz w:val="22"/>
          <w:szCs w:val="22"/>
        </w:rPr>
        <w:t>You</w:t>
      </w:r>
      <w:r w:rsidRPr="002E2E86">
        <w:rPr>
          <w:rFonts w:ascii="Arial" w:hAnsi="Arial" w:cs="Arial"/>
          <w:sz w:val="22"/>
          <w:szCs w:val="22"/>
        </w:rPr>
        <w:t xml:space="preserve"> are expected to take the exams at the scheduled </w:t>
      </w:r>
      <w:r w:rsidRPr="00FA3051">
        <w:rPr>
          <w:rFonts w:ascii="Arial" w:hAnsi="Arial" w:cs="Arial"/>
          <w:sz w:val="22"/>
          <w:szCs w:val="22"/>
        </w:rPr>
        <w:t xml:space="preserve">time (see schedule in </w:t>
      </w:r>
      <w:r w:rsidRPr="00520658">
        <w:rPr>
          <w:rFonts w:ascii="Arial" w:hAnsi="Arial" w:cs="Arial"/>
          <w:sz w:val="22"/>
          <w:szCs w:val="22"/>
        </w:rPr>
        <w:t xml:space="preserve">section </w:t>
      </w:r>
      <w:r w:rsidR="0008502B" w:rsidRPr="00520658">
        <w:rPr>
          <w:rFonts w:ascii="Arial" w:hAnsi="Arial" w:cs="Arial"/>
          <w:sz w:val="22"/>
          <w:szCs w:val="22"/>
        </w:rPr>
        <w:t>V</w:t>
      </w:r>
      <w:r w:rsidR="004F22B5" w:rsidRPr="00520658">
        <w:rPr>
          <w:rFonts w:ascii="Arial" w:hAnsi="Arial" w:cs="Arial"/>
          <w:sz w:val="22"/>
          <w:szCs w:val="22"/>
        </w:rPr>
        <w:t>I</w:t>
      </w:r>
      <w:r w:rsidR="0008502B" w:rsidRPr="00520658">
        <w:rPr>
          <w:rFonts w:ascii="Arial" w:hAnsi="Arial" w:cs="Arial"/>
          <w:sz w:val="22"/>
          <w:szCs w:val="22"/>
        </w:rPr>
        <w:t>I</w:t>
      </w:r>
      <w:r w:rsidRPr="00FA3051">
        <w:rPr>
          <w:rFonts w:ascii="Arial" w:hAnsi="Arial" w:cs="Arial"/>
          <w:sz w:val="22"/>
          <w:szCs w:val="22"/>
        </w:rPr>
        <w:t>).</w:t>
      </w:r>
      <w:r w:rsidRPr="002E2E86">
        <w:rPr>
          <w:rFonts w:ascii="Arial" w:hAnsi="Arial" w:cs="Arial"/>
          <w:sz w:val="22"/>
          <w:szCs w:val="22"/>
        </w:rPr>
        <w:t xml:space="preserve"> </w:t>
      </w:r>
      <w:r w:rsidR="00150E89" w:rsidRPr="002E2E86">
        <w:rPr>
          <w:rFonts w:ascii="Arial" w:hAnsi="Arial" w:cs="Arial"/>
          <w:sz w:val="22"/>
          <w:szCs w:val="22"/>
        </w:rPr>
        <w:t>You</w:t>
      </w:r>
      <w:r w:rsidRPr="002E2E86">
        <w:rPr>
          <w:rFonts w:ascii="Arial" w:hAnsi="Arial" w:cs="Arial"/>
          <w:sz w:val="22"/>
          <w:szCs w:val="22"/>
        </w:rPr>
        <w:t xml:space="preserve"> will have one week after exam scores are posted to dispute answers on the exam. After that, the grades become final. A dispute must be accompanied by written documentation from the textbook and/or your notes. </w:t>
      </w:r>
      <w:r w:rsidRPr="002E2E86">
        <w:rPr>
          <w:rFonts w:ascii="Arial" w:hAnsi="Arial" w:cs="Arial"/>
          <w:b/>
          <w:sz w:val="22"/>
          <w:szCs w:val="22"/>
        </w:rPr>
        <w:t>Exams will not be returned.</w:t>
      </w:r>
      <w:r w:rsidRPr="002E2E86">
        <w:rPr>
          <w:rFonts w:ascii="Arial" w:hAnsi="Arial" w:cs="Arial"/>
          <w:sz w:val="22"/>
          <w:szCs w:val="22"/>
        </w:rPr>
        <w:t xml:space="preserve"> </w:t>
      </w:r>
      <w:r w:rsidR="00150E89" w:rsidRPr="002E2E86">
        <w:rPr>
          <w:rFonts w:ascii="Arial" w:hAnsi="Arial" w:cs="Arial"/>
          <w:sz w:val="22"/>
          <w:szCs w:val="22"/>
        </w:rPr>
        <w:t>You</w:t>
      </w:r>
      <w:r w:rsidRPr="002E2E86">
        <w:rPr>
          <w:rFonts w:ascii="Arial" w:hAnsi="Arial" w:cs="Arial"/>
          <w:sz w:val="22"/>
          <w:szCs w:val="22"/>
        </w:rPr>
        <w:t xml:space="preserve"> are free to stop by my office and look at </w:t>
      </w:r>
      <w:r w:rsidR="00150E89" w:rsidRPr="002E2E86">
        <w:rPr>
          <w:rFonts w:ascii="Arial" w:hAnsi="Arial" w:cs="Arial"/>
          <w:sz w:val="22"/>
          <w:szCs w:val="22"/>
        </w:rPr>
        <w:t>your</w:t>
      </w:r>
      <w:r w:rsidRPr="002E2E86">
        <w:rPr>
          <w:rFonts w:ascii="Arial" w:hAnsi="Arial" w:cs="Arial"/>
          <w:sz w:val="22"/>
          <w:szCs w:val="22"/>
        </w:rPr>
        <w:t xml:space="preserve"> exams during the semester through </w:t>
      </w:r>
      <w:r w:rsidR="00AC2029" w:rsidRPr="005B2B43">
        <w:rPr>
          <w:rFonts w:ascii="Arial" w:hAnsi="Arial" w:cs="Arial"/>
          <w:b/>
          <w:sz w:val="22"/>
          <w:szCs w:val="22"/>
        </w:rPr>
        <w:t>April</w:t>
      </w:r>
      <w:r w:rsidR="00DE3A76" w:rsidRPr="005B2B43">
        <w:rPr>
          <w:rFonts w:ascii="Arial" w:hAnsi="Arial" w:cs="Arial"/>
          <w:b/>
          <w:sz w:val="22"/>
          <w:szCs w:val="22"/>
        </w:rPr>
        <w:t xml:space="preserve"> </w:t>
      </w:r>
      <w:r w:rsidR="00AC2029" w:rsidRPr="005B2B43">
        <w:rPr>
          <w:rFonts w:ascii="Arial" w:hAnsi="Arial" w:cs="Arial"/>
          <w:b/>
          <w:sz w:val="22"/>
          <w:szCs w:val="22"/>
        </w:rPr>
        <w:t>29</w:t>
      </w:r>
      <w:r w:rsidR="004B5B68" w:rsidRPr="005B2B43">
        <w:rPr>
          <w:rFonts w:ascii="Arial" w:hAnsi="Arial" w:cs="Arial"/>
          <w:b/>
          <w:sz w:val="22"/>
          <w:szCs w:val="22"/>
          <w:vertAlign w:val="superscript"/>
        </w:rPr>
        <w:t>th</w:t>
      </w:r>
      <w:r w:rsidRPr="005B2B43">
        <w:rPr>
          <w:rFonts w:ascii="Arial" w:hAnsi="Arial" w:cs="Arial"/>
          <w:sz w:val="22"/>
          <w:szCs w:val="22"/>
        </w:rPr>
        <w:t xml:space="preserve">. After </w:t>
      </w:r>
      <w:r w:rsidR="00AC2029" w:rsidRPr="005B2B43">
        <w:rPr>
          <w:rFonts w:ascii="Arial" w:hAnsi="Arial" w:cs="Arial"/>
          <w:b/>
          <w:sz w:val="22"/>
          <w:szCs w:val="22"/>
        </w:rPr>
        <w:t>April</w:t>
      </w:r>
      <w:r w:rsidR="00DE3A76" w:rsidRPr="005B2B43">
        <w:rPr>
          <w:rFonts w:ascii="Arial" w:hAnsi="Arial" w:cs="Arial"/>
          <w:b/>
          <w:sz w:val="22"/>
          <w:szCs w:val="22"/>
        </w:rPr>
        <w:t xml:space="preserve"> </w:t>
      </w:r>
      <w:r w:rsidR="00AC2029" w:rsidRPr="005B2B43">
        <w:rPr>
          <w:rFonts w:ascii="Arial" w:hAnsi="Arial" w:cs="Arial"/>
          <w:b/>
          <w:sz w:val="22"/>
          <w:szCs w:val="22"/>
        </w:rPr>
        <w:t>29</w:t>
      </w:r>
      <w:r w:rsidR="004B5B68" w:rsidRPr="005B2B43">
        <w:rPr>
          <w:rFonts w:ascii="Arial" w:hAnsi="Arial" w:cs="Arial"/>
          <w:b/>
          <w:sz w:val="22"/>
          <w:szCs w:val="22"/>
          <w:vertAlign w:val="superscript"/>
        </w:rPr>
        <w:t>th</w:t>
      </w:r>
      <w:r w:rsidRPr="005B2B43">
        <w:rPr>
          <w:rFonts w:ascii="Arial" w:hAnsi="Arial" w:cs="Arial"/>
          <w:sz w:val="22"/>
          <w:szCs w:val="22"/>
        </w:rPr>
        <w:t>,</w:t>
      </w:r>
      <w:r w:rsidRPr="002E2E86">
        <w:rPr>
          <w:rFonts w:ascii="Arial" w:hAnsi="Arial" w:cs="Arial"/>
          <w:sz w:val="22"/>
          <w:szCs w:val="22"/>
        </w:rPr>
        <w:t xml:space="preserve"> </w:t>
      </w:r>
      <w:r w:rsidR="00150E89" w:rsidRPr="002E2E86">
        <w:rPr>
          <w:rFonts w:ascii="Arial" w:hAnsi="Arial" w:cs="Arial"/>
          <w:sz w:val="22"/>
          <w:szCs w:val="22"/>
        </w:rPr>
        <w:t>you</w:t>
      </w:r>
      <w:r w:rsidRPr="002E2E86">
        <w:rPr>
          <w:rFonts w:ascii="Arial" w:hAnsi="Arial" w:cs="Arial"/>
          <w:sz w:val="22"/>
          <w:szCs w:val="22"/>
        </w:rPr>
        <w:t xml:space="preserve"> will not be allowed to review past exams.</w:t>
      </w:r>
    </w:p>
    <w:p w14:paraId="1B6F3CDC" w14:textId="77777777" w:rsidR="00AC3C2F" w:rsidRDefault="00AC3C2F" w:rsidP="0004085D">
      <w:pPr>
        <w:outlineLvl w:val="0"/>
        <w:rPr>
          <w:rFonts w:ascii="Arial" w:hAnsi="Arial" w:cs="Arial"/>
          <w:sz w:val="22"/>
          <w:szCs w:val="22"/>
        </w:rPr>
      </w:pPr>
    </w:p>
    <w:p w14:paraId="6727DFED" w14:textId="3B7D7ACD" w:rsidR="00AA477D" w:rsidRPr="002E2E86" w:rsidRDefault="00AA477D" w:rsidP="00AA477D">
      <w:pPr>
        <w:outlineLvl w:val="0"/>
        <w:rPr>
          <w:rFonts w:ascii="Arial" w:hAnsi="Arial" w:cs="Arial"/>
          <w:b/>
          <w:bCs/>
          <w:sz w:val="22"/>
          <w:szCs w:val="22"/>
        </w:rPr>
      </w:pPr>
      <w:r w:rsidRPr="002E2E86">
        <w:rPr>
          <w:rFonts w:ascii="Arial" w:hAnsi="Arial" w:cs="Arial"/>
          <w:b/>
          <w:bCs/>
          <w:sz w:val="22"/>
          <w:szCs w:val="22"/>
        </w:rPr>
        <w:lastRenderedPageBreak/>
        <w:t>Extra Credit (Buffer Points)</w:t>
      </w:r>
    </w:p>
    <w:p w14:paraId="7FC674A4" w14:textId="2F5FF4DD" w:rsidR="00AA477D" w:rsidRPr="002E2E86" w:rsidRDefault="00AA477D" w:rsidP="00AA477D">
      <w:pPr>
        <w:outlineLvl w:val="0"/>
        <w:rPr>
          <w:rFonts w:ascii="Arial" w:hAnsi="Arial" w:cs="Arial"/>
          <w:bCs/>
          <w:sz w:val="22"/>
          <w:szCs w:val="22"/>
        </w:rPr>
      </w:pPr>
      <w:r w:rsidRPr="002E2E86">
        <w:rPr>
          <w:rFonts w:ascii="Arial" w:hAnsi="Arial" w:cs="Arial"/>
          <w:bCs/>
          <w:sz w:val="22"/>
          <w:szCs w:val="22"/>
        </w:rPr>
        <w:t xml:space="preserve">Receiving extra credit in this course is not a right- it is a </w:t>
      </w:r>
      <w:r w:rsidRPr="002E2E86">
        <w:rPr>
          <w:rFonts w:ascii="Arial" w:hAnsi="Arial" w:cs="Arial"/>
          <w:b/>
          <w:bCs/>
          <w:sz w:val="22"/>
          <w:szCs w:val="22"/>
        </w:rPr>
        <w:t>privilege</w:t>
      </w:r>
      <w:r w:rsidRPr="002E2E86">
        <w:rPr>
          <w:rFonts w:ascii="Arial" w:hAnsi="Arial" w:cs="Arial"/>
          <w:bCs/>
          <w:sz w:val="22"/>
          <w:szCs w:val="22"/>
        </w:rPr>
        <w:t xml:space="preserve"> and is at the sole discretion of the instructor. </w:t>
      </w:r>
      <w:r w:rsidR="005632AE" w:rsidRPr="002E2E86">
        <w:rPr>
          <w:rFonts w:ascii="Arial" w:hAnsi="Arial" w:cs="Arial"/>
          <w:bCs/>
          <w:sz w:val="22"/>
          <w:szCs w:val="22"/>
        </w:rPr>
        <w:t xml:space="preserve">EC assignments will be posted on </w:t>
      </w:r>
      <w:r w:rsidR="009C628D">
        <w:rPr>
          <w:rFonts w:ascii="Arial" w:hAnsi="Arial" w:cs="Arial"/>
          <w:bCs/>
          <w:sz w:val="22"/>
          <w:szCs w:val="22"/>
        </w:rPr>
        <w:t>Canvas</w:t>
      </w:r>
      <w:r w:rsidR="005632AE" w:rsidRPr="002E2E86">
        <w:rPr>
          <w:rFonts w:ascii="Arial" w:hAnsi="Arial" w:cs="Arial"/>
          <w:bCs/>
          <w:sz w:val="22"/>
          <w:szCs w:val="22"/>
        </w:rPr>
        <w:t xml:space="preserve"> or additionally announced in class. </w:t>
      </w:r>
      <w:r w:rsidRPr="002E2E86">
        <w:rPr>
          <w:rFonts w:ascii="Arial" w:hAnsi="Arial" w:cs="Arial"/>
          <w:bCs/>
          <w:sz w:val="22"/>
          <w:szCs w:val="22"/>
        </w:rPr>
        <w:t xml:space="preserve">If you are missing extra credit points, you have one week to request reevaluation of your EC grade. </w:t>
      </w:r>
    </w:p>
    <w:bookmarkEnd w:id="6"/>
    <w:p w14:paraId="6B1C53E7" w14:textId="13670258" w:rsidR="00604DB2" w:rsidRDefault="00604DB2">
      <w:pPr>
        <w:rPr>
          <w:rFonts w:ascii="Arial" w:hAnsi="Arial" w:cs="Arial"/>
          <w:b/>
          <w:bCs/>
          <w:sz w:val="22"/>
          <w:szCs w:val="22"/>
        </w:rPr>
      </w:pPr>
    </w:p>
    <w:p w14:paraId="15D08E85" w14:textId="5EE75107" w:rsidR="007920AA" w:rsidRPr="002E2E86" w:rsidRDefault="00F34B32" w:rsidP="004E2E94">
      <w:pPr>
        <w:pStyle w:val="ListParagraph"/>
        <w:numPr>
          <w:ilvl w:val="0"/>
          <w:numId w:val="5"/>
        </w:numPr>
        <w:ind w:left="360"/>
        <w:jc w:val="center"/>
        <w:outlineLvl w:val="0"/>
        <w:rPr>
          <w:rFonts w:ascii="Arial" w:hAnsi="Arial" w:cs="Arial"/>
          <w:b/>
          <w:bCs/>
          <w:sz w:val="22"/>
          <w:szCs w:val="22"/>
        </w:rPr>
      </w:pPr>
      <w:r w:rsidRPr="002E2E86">
        <w:rPr>
          <w:rFonts w:ascii="Arial" w:hAnsi="Arial" w:cs="Arial"/>
          <w:b/>
          <w:bCs/>
          <w:sz w:val="22"/>
          <w:szCs w:val="22"/>
        </w:rPr>
        <w:t>GRADING PROCEDURES</w:t>
      </w:r>
    </w:p>
    <w:p w14:paraId="5DBA9B21" w14:textId="77777777" w:rsidR="00F34B32" w:rsidRPr="002E2E86" w:rsidRDefault="00F34B32" w:rsidP="00955BFD">
      <w:pPr>
        <w:pStyle w:val="ListParagraph"/>
        <w:ind w:left="360"/>
        <w:outlineLvl w:val="0"/>
        <w:rPr>
          <w:rFonts w:ascii="Arial" w:hAnsi="Arial" w:cs="Arial"/>
          <w:b/>
          <w:bCs/>
          <w:sz w:val="22"/>
          <w:szCs w:val="22"/>
        </w:rPr>
      </w:pPr>
    </w:p>
    <w:p w14:paraId="7CF8498C" w14:textId="77777777" w:rsidR="00BE2854" w:rsidRPr="002E2E86" w:rsidRDefault="00BE2854" w:rsidP="00756777">
      <w:pPr>
        <w:outlineLvl w:val="0"/>
        <w:rPr>
          <w:rFonts w:ascii="Arial" w:hAnsi="Arial" w:cs="Arial"/>
          <w:b/>
          <w:bCs/>
          <w:sz w:val="22"/>
          <w:szCs w:val="22"/>
        </w:rPr>
      </w:pPr>
      <w:r w:rsidRPr="002E2E86">
        <w:rPr>
          <w:rFonts w:ascii="Arial" w:hAnsi="Arial" w:cs="Arial"/>
          <w:b/>
          <w:bCs/>
          <w:sz w:val="22"/>
          <w:szCs w:val="22"/>
        </w:rPr>
        <w:t>Course Policies</w:t>
      </w:r>
      <w:r w:rsidR="00402C04" w:rsidRPr="002E2E86">
        <w:rPr>
          <w:rFonts w:ascii="Arial" w:hAnsi="Arial" w:cs="Arial"/>
          <w:bCs/>
          <w:i/>
          <w:sz w:val="22"/>
          <w:szCs w:val="22"/>
        </w:rPr>
        <w:br/>
      </w:r>
      <w:r w:rsidRPr="002E2E86">
        <w:rPr>
          <w:rFonts w:ascii="Arial" w:hAnsi="Arial" w:cs="Arial"/>
          <w:bCs/>
          <w:i/>
          <w:sz w:val="22"/>
          <w:szCs w:val="22"/>
        </w:rPr>
        <w:t>Academic Honesty</w:t>
      </w:r>
    </w:p>
    <w:p w14:paraId="5C2A79C4" w14:textId="4AE5DFB9" w:rsidR="00BE2854" w:rsidRPr="002E2E86" w:rsidRDefault="003E25D7" w:rsidP="00372AE9">
      <w:pPr>
        <w:outlineLvl w:val="0"/>
        <w:rPr>
          <w:rFonts w:ascii="Arial" w:hAnsi="Arial" w:cs="Arial"/>
          <w:bCs/>
          <w:sz w:val="22"/>
          <w:szCs w:val="22"/>
        </w:rPr>
      </w:pPr>
      <w:r w:rsidRPr="002E2E86">
        <w:rPr>
          <w:rFonts w:ascii="Arial" w:hAnsi="Arial" w:cs="Arial"/>
          <w:bCs/>
          <w:sz w:val="22"/>
          <w:szCs w:val="22"/>
        </w:rPr>
        <w:t xml:space="preserve">All University policies are in effect as described in the </w:t>
      </w:r>
      <w:hyperlink r:id="rId19" w:anchor="academic_integrity_policy" w:history="1">
        <w:r w:rsidRPr="009C628D">
          <w:rPr>
            <w:rStyle w:val="Hyperlink"/>
            <w:rFonts w:ascii="Arial" w:hAnsi="Arial" w:cs="Arial"/>
            <w:bCs/>
            <w:sz w:val="22"/>
            <w:szCs w:val="22"/>
          </w:rPr>
          <w:t xml:space="preserve">Academic </w:t>
        </w:r>
        <w:r w:rsidR="009C628D" w:rsidRPr="009C628D">
          <w:rPr>
            <w:rStyle w:val="Hyperlink"/>
            <w:rFonts w:ascii="Arial" w:hAnsi="Arial" w:cs="Arial"/>
            <w:bCs/>
            <w:sz w:val="22"/>
            <w:szCs w:val="22"/>
          </w:rPr>
          <w:t>Integrity Policy</w:t>
        </w:r>
      </w:hyperlink>
      <w:r w:rsidR="009C628D">
        <w:rPr>
          <w:rFonts w:ascii="Arial" w:hAnsi="Arial" w:cs="Arial"/>
          <w:bCs/>
          <w:sz w:val="22"/>
          <w:szCs w:val="22"/>
        </w:rPr>
        <w:t xml:space="preserve"> document.</w:t>
      </w:r>
      <w:r w:rsidRPr="002E2E86">
        <w:rPr>
          <w:rFonts w:ascii="Arial" w:hAnsi="Arial" w:cs="Arial"/>
          <w:bCs/>
          <w:sz w:val="22"/>
          <w:szCs w:val="22"/>
        </w:rPr>
        <w:t xml:space="preserve"> Any work submitted by a student in this course for academic credit MUST be the student's own original work unless collaboration has been authorized. Cheating and plagiarism will not be tolerated, and failure in the course is a potential outcome. </w:t>
      </w:r>
    </w:p>
    <w:p w14:paraId="648E426C" w14:textId="77777777" w:rsidR="007B155D" w:rsidRPr="002E2E86" w:rsidRDefault="007B155D" w:rsidP="00BC53EB">
      <w:pPr>
        <w:autoSpaceDE w:val="0"/>
        <w:autoSpaceDN w:val="0"/>
        <w:adjustRightInd w:val="0"/>
        <w:rPr>
          <w:rFonts w:ascii="Helvetica-Bold" w:hAnsi="Helvetica-Bold" w:cs="Helvetica-Bold"/>
          <w:b/>
          <w:bCs/>
          <w:sz w:val="22"/>
          <w:szCs w:val="22"/>
        </w:rPr>
      </w:pPr>
    </w:p>
    <w:p w14:paraId="40970A7E" w14:textId="2A26E2A9" w:rsidR="00BC53EB" w:rsidRPr="002E2E86" w:rsidRDefault="00BC53EB" w:rsidP="00BC53EB">
      <w:pPr>
        <w:autoSpaceDE w:val="0"/>
        <w:autoSpaceDN w:val="0"/>
        <w:adjustRightInd w:val="0"/>
        <w:rPr>
          <w:rFonts w:ascii="Helvetica" w:hAnsi="Helvetica" w:cs="Helvetica"/>
          <w:sz w:val="22"/>
          <w:szCs w:val="22"/>
        </w:rPr>
      </w:pPr>
      <w:r w:rsidRPr="002E2E86">
        <w:rPr>
          <w:rFonts w:ascii="Helvetica-Bold" w:hAnsi="Helvetica-Bold" w:cs="Helvetica-Bold"/>
          <w:b/>
          <w:bCs/>
          <w:sz w:val="22"/>
          <w:szCs w:val="22"/>
        </w:rPr>
        <w:t xml:space="preserve">Grades </w:t>
      </w:r>
      <w:r w:rsidRPr="002E2E86">
        <w:rPr>
          <w:rFonts w:ascii="Helvetica" w:hAnsi="Helvetica" w:cs="Helvetica"/>
          <w:sz w:val="22"/>
          <w:szCs w:val="22"/>
        </w:rPr>
        <w:t>for the different credit options will be based on</w:t>
      </w:r>
      <w:r w:rsidR="006D3D42" w:rsidRPr="002E2E86">
        <w:rPr>
          <w:rFonts w:ascii="Helvetica" w:hAnsi="Helvetica" w:cs="Helvetica"/>
          <w:sz w:val="22"/>
          <w:szCs w:val="22"/>
        </w:rPr>
        <w:t xml:space="preserve"> the following</w:t>
      </w:r>
      <w:r w:rsidR="00976C94">
        <w:rPr>
          <w:rFonts w:ascii="Helvetica" w:hAnsi="Helvetica" w:cs="Helvetica"/>
          <w:sz w:val="22"/>
          <w:szCs w:val="22"/>
        </w:rPr>
        <w:t xml:space="preserve"> scale</w:t>
      </w:r>
      <w:r w:rsidRPr="002E2E86">
        <w:rPr>
          <w:rFonts w:ascii="Helvetica" w:hAnsi="Helvetica" w:cs="Helvetica"/>
          <w:sz w:val="22"/>
          <w:szCs w:val="22"/>
        </w:rPr>
        <w:t>:</w:t>
      </w:r>
    </w:p>
    <w:p w14:paraId="7D7A54C4" w14:textId="77777777" w:rsidR="001946A2" w:rsidRPr="002E2E86" w:rsidRDefault="001946A2" w:rsidP="00BC53EB">
      <w:pPr>
        <w:autoSpaceDE w:val="0"/>
        <w:autoSpaceDN w:val="0"/>
        <w:adjustRightInd w:val="0"/>
        <w:rPr>
          <w:rFonts w:ascii="Helvetica" w:hAnsi="Helvetica" w:cs="Helvetica"/>
          <w:sz w:val="22"/>
          <w:szCs w:val="22"/>
        </w:rPr>
      </w:pPr>
    </w:p>
    <w:p w14:paraId="32D739E8" w14:textId="1B9A8B94"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100% to 9</w:t>
      </w:r>
      <w:r w:rsidR="00285ACC">
        <w:rPr>
          <w:rFonts w:ascii="Helvetica" w:hAnsi="Helvetica" w:cs="Helvetica"/>
          <w:sz w:val="22"/>
          <w:szCs w:val="22"/>
        </w:rPr>
        <w:t>5</w:t>
      </w:r>
      <w:r w:rsidRPr="00976C94">
        <w:rPr>
          <w:rFonts w:ascii="Helvetica" w:hAnsi="Helvetica" w:cs="Helvetica"/>
          <w:sz w:val="22"/>
          <w:szCs w:val="22"/>
        </w:rPr>
        <w:t>%       A</w:t>
      </w:r>
    </w:p>
    <w:p w14:paraId="05D5360D" w14:textId="3CBFE0D6"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9</w:t>
      </w:r>
      <w:r w:rsidR="00624ECB">
        <w:rPr>
          <w:rFonts w:ascii="Helvetica" w:hAnsi="Helvetica" w:cs="Helvetica"/>
          <w:sz w:val="22"/>
          <w:szCs w:val="22"/>
        </w:rPr>
        <w:t>4</w:t>
      </w:r>
      <w:r w:rsidRPr="00976C94">
        <w:rPr>
          <w:rFonts w:ascii="Helvetica" w:hAnsi="Helvetica" w:cs="Helvetica"/>
          <w:sz w:val="22"/>
          <w:szCs w:val="22"/>
        </w:rPr>
        <w:t>% to 90%         A-</w:t>
      </w:r>
    </w:p>
    <w:p w14:paraId="5F87501C" w14:textId="1F1E5329"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89% to 8</w:t>
      </w:r>
      <w:r w:rsidR="00624ECB">
        <w:rPr>
          <w:rFonts w:ascii="Helvetica" w:hAnsi="Helvetica" w:cs="Helvetica"/>
          <w:sz w:val="22"/>
          <w:szCs w:val="22"/>
        </w:rPr>
        <w:t>7</w:t>
      </w:r>
      <w:r w:rsidRPr="00976C94">
        <w:rPr>
          <w:rFonts w:ascii="Helvetica" w:hAnsi="Helvetica" w:cs="Helvetica"/>
          <w:sz w:val="22"/>
          <w:szCs w:val="22"/>
        </w:rPr>
        <w:t>%         B+</w:t>
      </w:r>
    </w:p>
    <w:p w14:paraId="651935A2" w14:textId="479F5755"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8</w:t>
      </w:r>
      <w:r w:rsidR="00624ECB">
        <w:rPr>
          <w:rFonts w:ascii="Helvetica" w:hAnsi="Helvetica" w:cs="Helvetica"/>
          <w:sz w:val="22"/>
          <w:szCs w:val="22"/>
        </w:rPr>
        <w:t>6</w:t>
      </w:r>
      <w:r w:rsidRPr="00976C94">
        <w:rPr>
          <w:rFonts w:ascii="Helvetica" w:hAnsi="Helvetica" w:cs="Helvetica"/>
          <w:sz w:val="22"/>
          <w:szCs w:val="22"/>
        </w:rPr>
        <w:t>% to 8</w:t>
      </w:r>
      <w:r w:rsidR="00624ECB">
        <w:rPr>
          <w:rFonts w:ascii="Helvetica" w:hAnsi="Helvetica" w:cs="Helvetica"/>
          <w:sz w:val="22"/>
          <w:szCs w:val="22"/>
        </w:rPr>
        <w:t>3</w:t>
      </w:r>
      <w:r w:rsidRPr="00976C94">
        <w:rPr>
          <w:rFonts w:ascii="Helvetica" w:hAnsi="Helvetica" w:cs="Helvetica"/>
          <w:sz w:val="22"/>
          <w:szCs w:val="22"/>
        </w:rPr>
        <w:t>%         B</w:t>
      </w:r>
    </w:p>
    <w:p w14:paraId="132B8489" w14:textId="513E2244"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8</w:t>
      </w:r>
      <w:r w:rsidR="00624ECB">
        <w:rPr>
          <w:rFonts w:ascii="Helvetica" w:hAnsi="Helvetica" w:cs="Helvetica"/>
          <w:sz w:val="22"/>
          <w:szCs w:val="22"/>
        </w:rPr>
        <w:t>2</w:t>
      </w:r>
      <w:r w:rsidRPr="00976C94">
        <w:rPr>
          <w:rFonts w:ascii="Helvetica" w:hAnsi="Helvetica" w:cs="Helvetica"/>
          <w:sz w:val="22"/>
          <w:szCs w:val="22"/>
        </w:rPr>
        <w:t xml:space="preserve">% to </w:t>
      </w:r>
      <w:r w:rsidR="00624ECB">
        <w:rPr>
          <w:rFonts w:ascii="Helvetica" w:hAnsi="Helvetica" w:cs="Helvetica"/>
          <w:sz w:val="22"/>
          <w:szCs w:val="22"/>
        </w:rPr>
        <w:t>80</w:t>
      </w:r>
      <w:r w:rsidRPr="00976C94">
        <w:rPr>
          <w:rFonts w:ascii="Helvetica" w:hAnsi="Helvetica" w:cs="Helvetica"/>
          <w:sz w:val="22"/>
          <w:szCs w:val="22"/>
        </w:rPr>
        <w:t>%         B-</w:t>
      </w:r>
    </w:p>
    <w:p w14:paraId="078838D7" w14:textId="4BD2AB9B"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7</w:t>
      </w:r>
      <w:r w:rsidR="00624ECB">
        <w:rPr>
          <w:rFonts w:ascii="Helvetica" w:hAnsi="Helvetica" w:cs="Helvetica"/>
          <w:sz w:val="22"/>
          <w:szCs w:val="22"/>
        </w:rPr>
        <w:t>9</w:t>
      </w:r>
      <w:r w:rsidRPr="00976C94">
        <w:rPr>
          <w:rFonts w:ascii="Helvetica" w:hAnsi="Helvetica" w:cs="Helvetica"/>
          <w:sz w:val="22"/>
          <w:szCs w:val="22"/>
        </w:rPr>
        <w:t>% to 7</w:t>
      </w:r>
      <w:r w:rsidR="00624ECB">
        <w:rPr>
          <w:rFonts w:ascii="Helvetica" w:hAnsi="Helvetica" w:cs="Helvetica"/>
          <w:sz w:val="22"/>
          <w:szCs w:val="22"/>
        </w:rPr>
        <w:t>7</w:t>
      </w:r>
      <w:r w:rsidRPr="00976C94">
        <w:rPr>
          <w:rFonts w:ascii="Helvetica" w:hAnsi="Helvetica" w:cs="Helvetica"/>
          <w:sz w:val="22"/>
          <w:szCs w:val="22"/>
        </w:rPr>
        <w:t>%         C+</w:t>
      </w:r>
    </w:p>
    <w:p w14:paraId="0FF94502" w14:textId="6B5C6F77" w:rsidR="00976C94" w:rsidRPr="00976C94" w:rsidRDefault="00624ECB" w:rsidP="00976C94">
      <w:pPr>
        <w:shd w:val="clear" w:color="auto" w:fill="FFFFFF"/>
        <w:rPr>
          <w:rFonts w:ascii="Helvetica" w:hAnsi="Helvetica" w:cs="Helvetica"/>
          <w:sz w:val="22"/>
          <w:szCs w:val="22"/>
        </w:rPr>
      </w:pPr>
      <w:r>
        <w:rPr>
          <w:rFonts w:ascii="Helvetica" w:hAnsi="Helvetica" w:cs="Helvetica"/>
          <w:sz w:val="22"/>
          <w:szCs w:val="22"/>
        </w:rPr>
        <w:t>76</w:t>
      </w:r>
      <w:r w:rsidR="00976C94" w:rsidRPr="00976C94">
        <w:rPr>
          <w:rFonts w:ascii="Helvetica" w:hAnsi="Helvetica" w:cs="Helvetica"/>
          <w:sz w:val="22"/>
          <w:szCs w:val="22"/>
        </w:rPr>
        <w:t xml:space="preserve">% to </w:t>
      </w:r>
      <w:r>
        <w:rPr>
          <w:rFonts w:ascii="Helvetica" w:hAnsi="Helvetica" w:cs="Helvetica"/>
          <w:sz w:val="22"/>
          <w:szCs w:val="22"/>
        </w:rPr>
        <w:t>73</w:t>
      </w:r>
      <w:r w:rsidR="00976C94" w:rsidRPr="00976C94">
        <w:rPr>
          <w:rFonts w:ascii="Helvetica" w:hAnsi="Helvetica" w:cs="Helvetica"/>
          <w:sz w:val="22"/>
          <w:szCs w:val="22"/>
        </w:rPr>
        <w:t>%         C</w:t>
      </w:r>
    </w:p>
    <w:p w14:paraId="68D91A57" w14:textId="31343D84" w:rsidR="00976C94" w:rsidRPr="00976C94" w:rsidRDefault="00624ECB" w:rsidP="00976C94">
      <w:pPr>
        <w:shd w:val="clear" w:color="auto" w:fill="FFFFFF"/>
        <w:rPr>
          <w:rFonts w:ascii="Helvetica" w:hAnsi="Helvetica" w:cs="Helvetica"/>
          <w:sz w:val="22"/>
          <w:szCs w:val="22"/>
        </w:rPr>
      </w:pPr>
      <w:r>
        <w:rPr>
          <w:rFonts w:ascii="Helvetica" w:hAnsi="Helvetica" w:cs="Helvetica"/>
          <w:sz w:val="22"/>
          <w:szCs w:val="22"/>
        </w:rPr>
        <w:t>72</w:t>
      </w:r>
      <w:r w:rsidR="00976C94" w:rsidRPr="00976C94">
        <w:rPr>
          <w:rFonts w:ascii="Helvetica" w:hAnsi="Helvetica" w:cs="Helvetica"/>
          <w:sz w:val="22"/>
          <w:szCs w:val="22"/>
        </w:rPr>
        <w:t xml:space="preserve">% to </w:t>
      </w:r>
      <w:r>
        <w:rPr>
          <w:rFonts w:ascii="Helvetica" w:hAnsi="Helvetica" w:cs="Helvetica"/>
          <w:sz w:val="22"/>
          <w:szCs w:val="22"/>
        </w:rPr>
        <w:t>70</w:t>
      </w:r>
      <w:r w:rsidR="00976C94" w:rsidRPr="00976C94">
        <w:rPr>
          <w:rFonts w:ascii="Helvetica" w:hAnsi="Helvetica" w:cs="Helvetica"/>
          <w:sz w:val="22"/>
          <w:szCs w:val="22"/>
        </w:rPr>
        <w:t>%         C-</w:t>
      </w:r>
    </w:p>
    <w:p w14:paraId="6BD479C8" w14:textId="7F49F558" w:rsid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6</w:t>
      </w:r>
      <w:r w:rsidR="00624ECB">
        <w:rPr>
          <w:rFonts w:ascii="Helvetica" w:hAnsi="Helvetica" w:cs="Helvetica"/>
          <w:sz w:val="22"/>
          <w:szCs w:val="22"/>
        </w:rPr>
        <w:t>9</w:t>
      </w:r>
      <w:r w:rsidRPr="00976C94">
        <w:rPr>
          <w:rFonts w:ascii="Helvetica" w:hAnsi="Helvetica" w:cs="Helvetica"/>
          <w:sz w:val="22"/>
          <w:szCs w:val="22"/>
        </w:rPr>
        <w:t>% and below    F</w:t>
      </w:r>
    </w:p>
    <w:p w14:paraId="6048AF95" w14:textId="5F84CEC1" w:rsidR="00285ACC" w:rsidRDefault="00285ACC" w:rsidP="00976C94">
      <w:pPr>
        <w:shd w:val="clear" w:color="auto" w:fill="FFFFFF"/>
        <w:rPr>
          <w:rFonts w:ascii="Helvetica" w:hAnsi="Helvetica" w:cs="Helvetica"/>
          <w:sz w:val="22"/>
          <w:szCs w:val="22"/>
        </w:rPr>
      </w:pPr>
    </w:p>
    <w:tbl>
      <w:tblPr>
        <w:tblW w:w="0" w:type="auto"/>
        <w:tblInd w:w="967" w:type="dxa"/>
        <w:tblLayout w:type="fixed"/>
        <w:tblCellMar>
          <w:left w:w="0" w:type="dxa"/>
          <w:right w:w="0" w:type="dxa"/>
        </w:tblCellMar>
        <w:tblLook w:val="01E0" w:firstRow="1" w:lastRow="1" w:firstColumn="1" w:lastColumn="1" w:noHBand="0" w:noVBand="0"/>
      </w:tblPr>
      <w:tblGrid>
        <w:gridCol w:w="5310"/>
        <w:gridCol w:w="2353"/>
      </w:tblGrid>
      <w:tr w:rsidR="00881C5A" w:rsidRPr="00A90D77" w14:paraId="74E52DB1" w14:textId="77777777" w:rsidTr="00947D04">
        <w:trPr>
          <w:trHeight w:val="504"/>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27721670" w14:textId="0DA096CE" w:rsidR="00881C5A" w:rsidRPr="00947D04" w:rsidRDefault="00881C5A" w:rsidP="00860075">
            <w:pPr>
              <w:pStyle w:val="TableParagraph"/>
              <w:spacing w:line="256" w:lineRule="exact"/>
              <w:ind w:left="108"/>
              <w:rPr>
                <w:b/>
                <w:sz w:val="20"/>
                <w:szCs w:val="20"/>
              </w:rPr>
            </w:pPr>
            <w:r w:rsidRPr="00947D04">
              <w:rPr>
                <w:rFonts w:ascii="Helvetica" w:hAnsi="Helvetica" w:cs="Helvetica"/>
                <w:sz w:val="20"/>
                <w:szCs w:val="20"/>
              </w:rPr>
              <w:br w:type="page"/>
            </w:r>
            <w:r w:rsidRPr="00947D04">
              <w:rPr>
                <w:b/>
                <w:sz w:val="20"/>
                <w:szCs w:val="20"/>
              </w:rPr>
              <w:t>Grade</w:t>
            </w:r>
            <w:r w:rsidRPr="00947D04">
              <w:rPr>
                <w:b/>
                <w:spacing w:val="-5"/>
                <w:sz w:val="20"/>
                <w:szCs w:val="20"/>
              </w:rPr>
              <w:t xml:space="preserve"> </w:t>
            </w:r>
            <w:r w:rsidRPr="00947D04">
              <w:rPr>
                <w:b/>
                <w:sz w:val="20"/>
                <w:szCs w:val="20"/>
              </w:rPr>
              <w:t>Composition</w:t>
            </w:r>
            <w:r w:rsidRPr="00947D04">
              <w:rPr>
                <w:b/>
                <w:color w:val="FF0000"/>
                <w:sz w:val="20"/>
                <w:szCs w:val="20"/>
              </w:rPr>
              <w:t>*</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tcPr>
          <w:p w14:paraId="5ED38D6B" w14:textId="77777777" w:rsidR="00881C5A" w:rsidRPr="00947D04" w:rsidRDefault="00881C5A" w:rsidP="00CD1EEE">
            <w:pPr>
              <w:pStyle w:val="TableParagraph"/>
              <w:spacing w:line="256" w:lineRule="exact"/>
              <w:ind w:left="0" w:right="61"/>
              <w:jc w:val="center"/>
              <w:rPr>
                <w:b/>
                <w:sz w:val="20"/>
                <w:szCs w:val="20"/>
              </w:rPr>
            </w:pPr>
            <w:r w:rsidRPr="00947D04">
              <w:rPr>
                <w:b/>
                <w:sz w:val="20"/>
                <w:szCs w:val="20"/>
              </w:rPr>
              <w:t>Points</w:t>
            </w:r>
            <w:r w:rsidRPr="00947D04">
              <w:rPr>
                <w:b/>
                <w:spacing w:val="-5"/>
                <w:sz w:val="20"/>
                <w:szCs w:val="20"/>
              </w:rPr>
              <w:t xml:space="preserve"> </w:t>
            </w:r>
            <w:r w:rsidRPr="00947D04">
              <w:rPr>
                <w:b/>
                <w:sz w:val="20"/>
                <w:szCs w:val="20"/>
              </w:rPr>
              <w:t>Assigned</w:t>
            </w:r>
          </w:p>
        </w:tc>
      </w:tr>
      <w:tr w:rsidR="00881C5A" w:rsidRPr="00A90D77" w14:paraId="1AFA70D4"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329CE4A0" w14:textId="77777777" w:rsidR="00881C5A" w:rsidRPr="00947D04" w:rsidRDefault="00881C5A" w:rsidP="00860075">
            <w:pPr>
              <w:pStyle w:val="TableParagraph"/>
              <w:spacing w:line="256" w:lineRule="exact"/>
              <w:ind w:left="108"/>
              <w:rPr>
                <w:sz w:val="20"/>
                <w:szCs w:val="20"/>
              </w:rPr>
            </w:pPr>
            <w:r w:rsidRPr="00947D04">
              <w:rPr>
                <w:sz w:val="20"/>
                <w:szCs w:val="20"/>
              </w:rPr>
              <w:t>Intro</w:t>
            </w:r>
            <w:r w:rsidRPr="00947D04">
              <w:rPr>
                <w:spacing w:val="-2"/>
                <w:sz w:val="20"/>
                <w:szCs w:val="20"/>
              </w:rPr>
              <w:t xml:space="preserve"> </w:t>
            </w:r>
            <w:r w:rsidRPr="00947D04">
              <w:rPr>
                <w:sz w:val="20"/>
                <w:szCs w:val="20"/>
              </w:rPr>
              <w:t>survey</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47FB9E73" w14:textId="77777777" w:rsidR="00881C5A" w:rsidRPr="00947D04" w:rsidRDefault="00881C5A" w:rsidP="00CD1EEE">
            <w:pPr>
              <w:pStyle w:val="TableParagraph"/>
              <w:spacing w:line="256" w:lineRule="exact"/>
              <w:ind w:left="0" w:right="61"/>
              <w:jc w:val="center"/>
              <w:rPr>
                <w:sz w:val="20"/>
                <w:szCs w:val="20"/>
              </w:rPr>
            </w:pPr>
            <w:r w:rsidRPr="00947D04">
              <w:rPr>
                <w:sz w:val="20"/>
                <w:szCs w:val="20"/>
              </w:rPr>
              <w:t>5</w:t>
            </w:r>
            <w:r w:rsidRPr="00947D04">
              <w:rPr>
                <w:spacing w:val="-2"/>
                <w:sz w:val="20"/>
                <w:szCs w:val="20"/>
              </w:rPr>
              <w:t xml:space="preserve"> </w:t>
            </w:r>
            <w:r w:rsidRPr="00947D04">
              <w:rPr>
                <w:sz w:val="20"/>
                <w:szCs w:val="20"/>
              </w:rPr>
              <w:t>Points</w:t>
            </w:r>
          </w:p>
        </w:tc>
      </w:tr>
      <w:tr w:rsidR="00881C5A" w:rsidRPr="00A90D77" w14:paraId="7DF1F87C"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14C740B2" w14:textId="3D507C41" w:rsidR="00881C5A" w:rsidRPr="00947D04" w:rsidRDefault="00A90D77" w:rsidP="00860075">
            <w:pPr>
              <w:pStyle w:val="TableParagraph"/>
              <w:spacing w:line="256" w:lineRule="exact"/>
              <w:ind w:left="108"/>
              <w:rPr>
                <w:sz w:val="20"/>
                <w:szCs w:val="20"/>
              </w:rPr>
            </w:pPr>
            <w:r w:rsidRPr="00947D04">
              <w:rPr>
                <w:sz w:val="20"/>
                <w:szCs w:val="20"/>
              </w:rPr>
              <w:t>Connect</w:t>
            </w:r>
            <w:r w:rsidR="00881C5A" w:rsidRPr="00947D04">
              <w:rPr>
                <w:spacing w:val="-4"/>
                <w:sz w:val="20"/>
                <w:szCs w:val="20"/>
              </w:rPr>
              <w:t xml:space="preserve"> </w:t>
            </w:r>
            <w:r w:rsidR="00881C5A" w:rsidRPr="00947D04">
              <w:rPr>
                <w:sz w:val="20"/>
                <w:szCs w:val="20"/>
              </w:rPr>
              <w:t>assignment</w:t>
            </w:r>
            <w:r w:rsidRPr="00947D04">
              <w:rPr>
                <w:sz w:val="20"/>
                <w:szCs w:val="20"/>
              </w:rPr>
              <w:t>s (</w:t>
            </w:r>
            <w:r w:rsidR="00947D04" w:rsidRPr="00947D04">
              <w:rPr>
                <w:sz w:val="20"/>
                <w:szCs w:val="20"/>
              </w:rPr>
              <w:t>12</w:t>
            </w:r>
            <w:r w:rsidRPr="00947D04">
              <w:rPr>
                <w:sz w:val="20"/>
                <w:szCs w:val="20"/>
              </w:rPr>
              <w:t xml:space="preserve"> assignments, 10 points each)</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3B09B1AC" w14:textId="629112C2" w:rsidR="00881C5A" w:rsidRPr="00947D04" w:rsidRDefault="00A90D77" w:rsidP="00CD1EEE">
            <w:pPr>
              <w:pStyle w:val="TableParagraph"/>
              <w:spacing w:line="256" w:lineRule="exact"/>
              <w:ind w:left="0" w:right="60"/>
              <w:jc w:val="center"/>
              <w:rPr>
                <w:sz w:val="20"/>
                <w:szCs w:val="20"/>
              </w:rPr>
            </w:pPr>
            <w:r w:rsidRPr="00947D04">
              <w:rPr>
                <w:sz w:val="20"/>
                <w:szCs w:val="20"/>
              </w:rPr>
              <w:t>1</w:t>
            </w:r>
            <w:r w:rsidR="00947D04" w:rsidRPr="00947D04">
              <w:rPr>
                <w:sz w:val="20"/>
                <w:szCs w:val="20"/>
              </w:rPr>
              <w:t>2</w:t>
            </w:r>
            <w:r w:rsidRPr="00947D04">
              <w:rPr>
                <w:sz w:val="20"/>
                <w:szCs w:val="20"/>
              </w:rPr>
              <w:t xml:space="preserve">0 </w:t>
            </w:r>
            <w:r w:rsidR="00881C5A" w:rsidRPr="00947D04">
              <w:rPr>
                <w:sz w:val="20"/>
                <w:szCs w:val="20"/>
              </w:rPr>
              <w:t>Points</w:t>
            </w:r>
          </w:p>
        </w:tc>
      </w:tr>
      <w:tr w:rsidR="00881C5A" w:rsidRPr="00A90D77" w14:paraId="3826444E" w14:textId="77777777" w:rsidTr="00947D04">
        <w:trPr>
          <w:trHeight w:val="261"/>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46D6A78E" w14:textId="72D8AF15" w:rsidR="00881C5A" w:rsidRPr="00947D04" w:rsidRDefault="00A90D77" w:rsidP="00860075">
            <w:pPr>
              <w:pStyle w:val="TableParagraph"/>
              <w:spacing w:line="270" w:lineRule="atLeast"/>
              <w:ind w:left="108" w:right="220"/>
              <w:rPr>
                <w:sz w:val="20"/>
                <w:szCs w:val="20"/>
              </w:rPr>
            </w:pPr>
            <w:r w:rsidRPr="00947D04">
              <w:rPr>
                <w:sz w:val="20"/>
                <w:szCs w:val="20"/>
              </w:rPr>
              <w:t>Connect</w:t>
            </w:r>
            <w:r w:rsidRPr="00947D04">
              <w:rPr>
                <w:spacing w:val="-3"/>
                <w:sz w:val="20"/>
                <w:szCs w:val="20"/>
              </w:rPr>
              <w:t xml:space="preserve"> </w:t>
            </w:r>
            <w:r w:rsidRPr="00947D04">
              <w:rPr>
                <w:sz w:val="20"/>
                <w:szCs w:val="20"/>
              </w:rPr>
              <w:t>quizzes</w:t>
            </w:r>
            <w:r w:rsidRPr="00947D04">
              <w:rPr>
                <w:spacing w:val="-3"/>
                <w:sz w:val="20"/>
                <w:szCs w:val="20"/>
              </w:rPr>
              <w:t xml:space="preserve"> </w:t>
            </w:r>
            <w:r w:rsidRPr="00947D04">
              <w:rPr>
                <w:sz w:val="20"/>
                <w:szCs w:val="20"/>
              </w:rPr>
              <w:t>(1</w:t>
            </w:r>
            <w:r w:rsidR="00947D04" w:rsidRPr="00947D04">
              <w:rPr>
                <w:sz w:val="20"/>
                <w:szCs w:val="20"/>
              </w:rPr>
              <w:t>2</w:t>
            </w:r>
            <w:r w:rsidRPr="00947D04">
              <w:rPr>
                <w:spacing w:val="-3"/>
                <w:sz w:val="20"/>
                <w:szCs w:val="20"/>
              </w:rPr>
              <w:t xml:space="preserve"> </w:t>
            </w:r>
            <w:r w:rsidRPr="00947D04">
              <w:rPr>
                <w:sz w:val="20"/>
                <w:szCs w:val="20"/>
              </w:rPr>
              <w:t>quizzes,</w:t>
            </w:r>
            <w:r w:rsidRPr="00947D04">
              <w:rPr>
                <w:spacing w:val="-2"/>
                <w:sz w:val="20"/>
                <w:szCs w:val="20"/>
              </w:rPr>
              <w:t xml:space="preserve"> </w:t>
            </w:r>
            <w:r w:rsidRPr="00947D04">
              <w:rPr>
                <w:sz w:val="20"/>
                <w:szCs w:val="20"/>
              </w:rPr>
              <w:t>10</w:t>
            </w:r>
            <w:r w:rsidRPr="00947D04">
              <w:rPr>
                <w:spacing w:val="-4"/>
                <w:sz w:val="20"/>
                <w:szCs w:val="20"/>
              </w:rPr>
              <w:t xml:space="preserve"> </w:t>
            </w:r>
            <w:proofErr w:type="gramStart"/>
            <w:r w:rsidRPr="00947D04">
              <w:rPr>
                <w:sz w:val="20"/>
                <w:szCs w:val="20"/>
              </w:rPr>
              <w:t xml:space="preserve">points </w:t>
            </w:r>
            <w:r w:rsidRPr="00947D04">
              <w:rPr>
                <w:spacing w:val="-63"/>
                <w:sz w:val="20"/>
                <w:szCs w:val="20"/>
              </w:rPr>
              <w:t xml:space="preserve"> </w:t>
            </w:r>
            <w:r w:rsidRPr="00947D04">
              <w:rPr>
                <w:sz w:val="20"/>
                <w:szCs w:val="20"/>
              </w:rPr>
              <w:t>each</w:t>
            </w:r>
            <w:proofErr w:type="gramEnd"/>
            <w:r w:rsidRPr="00947D04">
              <w:rPr>
                <w:sz w:val="20"/>
                <w:szCs w:val="20"/>
              </w:rPr>
              <w:t>)</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33E6CBD4" w14:textId="090B1584" w:rsidR="00881C5A" w:rsidRPr="00947D04" w:rsidRDefault="00A90D77" w:rsidP="00CD1EEE">
            <w:pPr>
              <w:pStyle w:val="TableParagraph"/>
              <w:spacing w:before="138"/>
              <w:ind w:left="0" w:right="61"/>
              <w:jc w:val="center"/>
              <w:rPr>
                <w:sz w:val="20"/>
                <w:szCs w:val="20"/>
              </w:rPr>
            </w:pPr>
            <w:r w:rsidRPr="00947D04">
              <w:rPr>
                <w:sz w:val="20"/>
                <w:szCs w:val="20"/>
              </w:rPr>
              <w:t>1</w:t>
            </w:r>
            <w:r w:rsidR="00947D04" w:rsidRPr="00947D04">
              <w:rPr>
                <w:sz w:val="20"/>
                <w:szCs w:val="20"/>
              </w:rPr>
              <w:t>2</w:t>
            </w:r>
            <w:r w:rsidRPr="00947D04">
              <w:rPr>
                <w:sz w:val="20"/>
                <w:szCs w:val="20"/>
              </w:rPr>
              <w:t>0</w:t>
            </w:r>
            <w:r w:rsidR="00881C5A" w:rsidRPr="00947D04">
              <w:rPr>
                <w:spacing w:val="-3"/>
                <w:sz w:val="20"/>
                <w:szCs w:val="20"/>
              </w:rPr>
              <w:t xml:space="preserve"> </w:t>
            </w:r>
            <w:r w:rsidR="00881C5A" w:rsidRPr="00947D04">
              <w:rPr>
                <w:sz w:val="20"/>
                <w:szCs w:val="20"/>
              </w:rPr>
              <w:t>Points</w:t>
            </w:r>
          </w:p>
        </w:tc>
      </w:tr>
      <w:tr w:rsidR="00947D04" w:rsidRPr="00A90D77" w14:paraId="209963EC"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279DC49B" w14:textId="08B1FBCE" w:rsidR="00947D04" w:rsidRPr="00947D04" w:rsidRDefault="00947D04" w:rsidP="00860075">
            <w:pPr>
              <w:pStyle w:val="TableParagraph"/>
              <w:spacing w:line="270" w:lineRule="atLeast"/>
              <w:ind w:left="108" w:right="220"/>
              <w:rPr>
                <w:sz w:val="20"/>
                <w:szCs w:val="20"/>
              </w:rPr>
            </w:pPr>
            <w:r w:rsidRPr="00947D04">
              <w:rPr>
                <w:sz w:val="20"/>
                <w:szCs w:val="20"/>
              </w:rPr>
              <w:t>International Institutions presentation</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6A8C39FC" w14:textId="2E21EA2A" w:rsidR="00947D04" w:rsidRPr="00947D04" w:rsidRDefault="00947D04" w:rsidP="00CD1EEE">
            <w:pPr>
              <w:pStyle w:val="TableParagraph"/>
              <w:spacing w:before="138"/>
              <w:ind w:left="0" w:right="61"/>
              <w:jc w:val="center"/>
              <w:rPr>
                <w:sz w:val="20"/>
                <w:szCs w:val="20"/>
              </w:rPr>
            </w:pPr>
            <w:r w:rsidRPr="00947D04">
              <w:rPr>
                <w:sz w:val="20"/>
                <w:szCs w:val="20"/>
              </w:rPr>
              <w:t>10 Points</w:t>
            </w:r>
          </w:p>
        </w:tc>
      </w:tr>
      <w:tr w:rsidR="00A90D77" w:rsidRPr="00A90D77" w14:paraId="231A53BC"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2F173855" w14:textId="34AE9713" w:rsidR="00A90D77" w:rsidRPr="00947D04" w:rsidRDefault="00A90D77" w:rsidP="00A90D77">
            <w:pPr>
              <w:pStyle w:val="TableParagraph"/>
              <w:spacing w:line="270" w:lineRule="atLeast"/>
              <w:ind w:left="108"/>
              <w:rPr>
                <w:sz w:val="20"/>
                <w:szCs w:val="20"/>
              </w:rPr>
            </w:pPr>
            <w:r w:rsidRPr="00947D04">
              <w:rPr>
                <w:sz w:val="20"/>
                <w:szCs w:val="20"/>
              </w:rPr>
              <w:t>In-class assignments</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28D8E01C" w14:textId="3BEEFE04" w:rsidR="00A90D77" w:rsidRPr="00947D04" w:rsidRDefault="00A90D77" w:rsidP="00CD1EEE">
            <w:pPr>
              <w:pStyle w:val="TableParagraph"/>
              <w:spacing w:before="138"/>
              <w:ind w:left="0" w:right="60"/>
              <w:jc w:val="center"/>
              <w:rPr>
                <w:sz w:val="20"/>
                <w:szCs w:val="20"/>
              </w:rPr>
            </w:pPr>
            <w:r w:rsidRPr="00947D04">
              <w:rPr>
                <w:sz w:val="20"/>
                <w:szCs w:val="20"/>
              </w:rPr>
              <w:t>Up to</w:t>
            </w:r>
            <w:r w:rsidR="00947D04" w:rsidRPr="00947D04">
              <w:rPr>
                <w:sz w:val="20"/>
                <w:szCs w:val="20"/>
              </w:rPr>
              <w:t xml:space="preserve"> 130 </w:t>
            </w:r>
            <w:r w:rsidRPr="00947D04">
              <w:rPr>
                <w:sz w:val="20"/>
                <w:szCs w:val="20"/>
              </w:rPr>
              <w:t>Points</w:t>
            </w:r>
          </w:p>
        </w:tc>
      </w:tr>
      <w:tr w:rsidR="00947D04" w:rsidRPr="00A90D77" w14:paraId="27F72DF7"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440B2AAA" w14:textId="4AACB4CC" w:rsidR="00947D04" w:rsidRPr="00947D04" w:rsidRDefault="00947D04" w:rsidP="00947D04">
            <w:pPr>
              <w:pStyle w:val="TableParagraph"/>
              <w:spacing w:line="270" w:lineRule="atLeast"/>
              <w:ind w:left="108" w:right="1247"/>
              <w:rPr>
                <w:sz w:val="20"/>
                <w:szCs w:val="20"/>
              </w:rPr>
            </w:pPr>
            <w:proofErr w:type="spellStart"/>
            <w:r w:rsidRPr="00947D04">
              <w:rPr>
                <w:sz w:val="20"/>
                <w:szCs w:val="20"/>
              </w:rPr>
              <w:t>Packback</w:t>
            </w:r>
            <w:proofErr w:type="spellEnd"/>
            <w:r w:rsidRPr="00947D04">
              <w:rPr>
                <w:sz w:val="20"/>
                <w:szCs w:val="20"/>
              </w:rPr>
              <w:t xml:space="preserve"> assignments (13 assignments, 5 points each)</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7B708DA7" w14:textId="5EA0C5D5" w:rsidR="00947D04" w:rsidRPr="00947D04" w:rsidRDefault="00947D04" w:rsidP="00947D04">
            <w:pPr>
              <w:pStyle w:val="TableParagraph"/>
              <w:spacing w:before="138"/>
              <w:ind w:left="0" w:right="61"/>
              <w:jc w:val="center"/>
              <w:rPr>
                <w:sz w:val="20"/>
                <w:szCs w:val="20"/>
              </w:rPr>
            </w:pPr>
            <w:r w:rsidRPr="00947D04">
              <w:rPr>
                <w:sz w:val="20"/>
                <w:szCs w:val="20"/>
              </w:rPr>
              <w:t>65 Points</w:t>
            </w:r>
          </w:p>
        </w:tc>
      </w:tr>
      <w:tr w:rsidR="00947D04" w:rsidRPr="00A90D77" w14:paraId="0B045B84"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7089F240" w14:textId="021B56F1" w:rsidR="00947D04" w:rsidRPr="00947D04" w:rsidRDefault="00947D04" w:rsidP="00947D04">
            <w:pPr>
              <w:pStyle w:val="TableParagraph"/>
              <w:spacing w:line="270" w:lineRule="atLeast"/>
              <w:ind w:left="108" w:right="1247"/>
              <w:rPr>
                <w:sz w:val="20"/>
                <w:szCs w:val="20"/>
              </w:rPr>
            </w:pPr>
            <w:r w:rsidRPr="00947D04">
              <w:rPr>
                <w:sz w:val="20"/>
                <w:szCs w:val="20"/>
              </w:rPr>
              <w:t>Exams (50 points each)</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771F68CC" w14:textId="6DE31F6F" w:rsidR="00947D04" w:rsidRPr="00947D04" w:rsidRDefault="00947D04" w:rsidP="00947D04">
            <w:pPr>
              <w:pStyle w:val="TableParagraph"/>
              <w:spacing w:before="138"/>
              <w:ind w:left="0" w:right="61"/>
              <w:jc w:val="center"/>
              <w:rPr>
                <w:sz w:val="20"/>
                <w:szCs w:val="20"/>
              </w:rPr>
            </w:pPr>
            <w:r w:rsidRPr="00947D04">
              <w:rPr>
                <w:sz w:val="20"/>
                <w:szCs w:val="20"/>
              </w:rPr>
              <w:t>100 Points</w:t>
            </w:r>
          </w:p>
        </w:tc>
      </w:tr>
      <w:tr w:rsidR="00947D04" w:rsidRPr="00A90D77" w14:paraId="1B3AB8C8"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49556044" w14:textId="61FDC0F9" w:rsidR="00947D04" w:rsidRPr="00947D04" w:rsidRDefault="00947D04" w:rsidP="00947D04">
            <w:pPr>
              <w:pStyle w:val="TableParagraph"/>
              <w:spacing w:line="256" w:lineRule="exact"/>
              <w:ind w:left="108"/>
              <w:rPr>
                <w:sz w:val="20"/>
                <w:szCs w:val="20"/>
              </w:rPr>
            </w:pPr>
            <w:r w:rsidRPr="00947D04">
              <w:rPr>
                <w:sz w:val="20"/>
                <w:szCs w:val="20"/>
              </w:rPr>
              <w:t xml:space="preserve">Team project </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6B5AF375" w14:textId="5E682533" w:rsidR="00947D04" w:rsidRPr="00947D04" w:rsidRDefault="00947D04" w:rsidP="00947D04">
            <w:pPr>
              <w:pStyle w:val="TableParagraph"/>
              <w:spacing w:line="256" w:lineRule="exact"/>
              <w:ind w:left="0" w:right="61"/>
              <w:jc w:val="center"/>
              <w:rPr>
                <w:sz w:val="20"/>
                <w:szCs w:val="20"/>
              </w:rPr>
            </w:pPr>
            <w:r w:rsidRPr="00947D04">
              <w:rPr>
                <w:sz w:val="20"/>
                <w:szCs w:val="20"/>
              </w:rPr>
              <w:t>50 Points</w:t>
            </w:r>
          </w:p>
        </w:tc>
      </w:tr>
      <w:tr w:rsidR="00947D04" w:rsidRPr="00A90D77" w14:paraId="15A205F6"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6550BCD6" w14:textId="58CAC676" w:rsidR="00947D04" w:rsidRPr="00947D04" w:rsidRDefault="00947D04" w:rsidP="00947D04">
            <w:pPr>
              <w:pStyle w:val="TableParagraph"/>
              <w:spacing w:line="256" w:lineRule="exact"/>
              <w:ind w:left="108"/>
              <w:rPr>
                <w:sz w:val="20"/>
                <w:szCs w:val="20"/>
              </w:rPr>
            </w:pPr>
            <w:r w:rsidRPr="00947D04">
              <w:rPr>
                <w:sz w:val="20"/>
                <w:szCs w:val="20"/>
              </w:rPr>
              <w:t>Team presentations</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656959AC" w14:textId="377F77D6" w:rsidR="00947D04" w:rsidRPr="00947D04" w:rsidRDefault="00947D04" w:rsidP="00947D04">
            <w:pPr>
              <w:pStyle w:val="TableParagraph"/>
              <w:spacing w:line="256" w:lineRule="exact"/>
              <w:ind w:left="0" w:right="61"/>
              <w:jc w:val="center"/>
              <w:rPr>
                <w:sz w:val="20"/>
                <w:szCs w:val="20"/>
              </w:rPr>
            </w:pPr>
            <w:r w:rsidRPr="00947D04">
              <w:rPr>
                <w:sz w:val="20"/>
                <w:szCs w:val="20"/>
              </w:rPr>
              <w:t>50 Points</w:t>
            </w:r>
          </w:p>
        </w:tc>
      </w:tr>
      <w:tr w:rsidR="00947D04" w:rsidRPr="00A90D77" w14:paraId="10044008" w14:textId="77777777" w:rsidTr="00947D04">
        <w:trPr>
          <w:trHeight w:val="288"/>
        </w:trPr>
        <w:tc>
          <w:tcPr>
            <w:tcW w:w="5310" w:type="dxa"/>
            <w:tcBorders>
              <w:top w:val="single" w:sz="18" w:space="0" w:color="000000"/>
              <w:left w:val="single" w:sz="18" w:space="0" w:color="000000"/>
              <w:bottom w:val="single" w:sz="18" w:space="0" w:color="000000"/>
              <w:right w:val="single" w:sz="18" w:space="0" w:color="000000"/>
            </w:tcBorders>
            <w:shd w:val="clear" w:color="auto" w:fill="auto"/>
          </w:tcPr>
          <w:p w14:paraId="337EF90C" w14:textId="239A8BE8" w:rsidR="00947D04" w:rsidRPr="00947D04" w:rsidRDefault="00947D04" w:rsidP="00947D04">
            <w:pPr>
              <w:pStyle w:val="TableParagraph"/>
              <w:spacing w:line="256" w:lineRule="exact"/>
              <w:ind w:left="108"/>
              <w:rPr>
                <w:sz w:val="20"/>
                <w:szCs w:val="20"/>
              </w:rPr>
            </w:pPr>
            <w:r w:rsidRPr="00947D04">
              <w:rPr>
                <w:sz w:val="20"/>
                <w:szCs w:val="20"/>
              </w:rPr>
              <w:t xml:space="preserve">Professionalism </w:t>
            </w:r>
          </w:p>
        </w:tc>
        <w:tc>
          <w:tcPr>
            <w:tcW w:w="2353"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29251E32" w14:textId="2B2E2EA3" w:rsidR="00947D04" w:rsidRPr="00947D04" w:rsidRDefault="00947D04" w:rsidP="00947D04">
            <w:pPr>
              <w:pStyle w:val="TableParagraph"/>
              <w:spacing w:line="256" w:lineRule="exact"/>
              <w:ind w:left="0" w:right="61"/>
              <w:jc w:val="center"/>
              <w:rPr>
                <w:sz w:val="20"/>
                <w:szCs w:val="20"/>
              </w:rPr>
            </w:pPr>
            <w:r w:rsidRPr="00947D04">
              <w:rPr>
                <w:sz w:val="20"/>
                <w:szCs w:val="20"/>
              </w:rPr>
              <w:t>50 Points</w:t>
            </w:r>
          </w:p>
        </w:tc>
      </w:tr>
      <w:tr w:rsidR="00947D04" w:rsidRPr="00A90D77" w14:paraId="00CBCB15" w14:textId="77777777" w:rsidTr="00947D04">
        <w:trPr>
          <w:trHeight w:val="63"/>
        </w:trPr>
        <w:tc>
          <w:tcPr>
            <w:tcW w:w="7663" w:type="dxa"/>
            <w:gridSpan w:val="2"/>
            <w:tcBorders>
              <w:left w:val="single" w:sz="18" w:space="0" w:color="000000"/>
              <w:bottom w:val="single" w:sz="24" w:space="0" w:color="000000"/>
              <w:right w:val="single" w:sz="18" w:space="0" w:color="000000"/>
            </w:tcBorders>
            <w:shd w:val="clear" w:color="auto" w:fill="auto"/>
          </w:tcPr>
          <w:p w14:paraId="7159101B" w14:textId="54A4E72F" w:rsidR="00947D04" w:rsidRPr="00947D04" w:rsidRDefault="00947D04" w:rsidP="00947D04">
            <w:pPr>
              <w:pStyle w:val="TableParagraph"/>
              <w:spacing w:line="248" w:lineRule="exact"/>
              <w:ind w:left="4322"/>
              <w:rPr>
                <w:b/>
                <w:sz w:val="20"/>
                <w:szCs w:val="20"/>
              </w:rPr>
            </w:pPr>
            <w:r w:rsidRPr="00947D04">
              <w:rPr>
                <w:b/>
                <w:sz w:val="20"/>
                <w:szCs w:val="20"/>
              </w:rPr>
              <w:lastRenderedPageBreak/>
              <w:t>Max</w:t>
            </w:r>
            <w:r w:rsidRPr="00947D04">
              <w:rPr>
                <w:b/>
                <w:spacing w:val="-2"/>
                <w:sz w:val="20"/>
                <w:szCs w:val="20"/>
              </w:rPr>
              <w:t xml:space="preserve"> </w:t>
            </w:r>
            <w:r w:rsidRPr="00947D04">
              <w:rPr>
                <w:b/>
                <w:sz w:val="20"/>
                <w:szCs w:val="20"/>
              </w:rPr>
              <w:t>Total</w:t>
            </w:r>
            <w:r w:rsidRPr="00947D04">
              <w:rPr>
                <w:b/>
                <w:spacing w:val="-2"/>
                <w:sz w:val="20"/>
                <w:szCs w:val="20"/>
              </w:rPr>
              <w:t xml:space="preserve"> </w:t>
            </w:r>
            <w:r w:rsidRPr="00947D04">
              <w:rPr>
                <w:b/>
                <w:sz w:val="20"/>
                <w:szCs w:val="20"/>
              </w:rPr>
              <w:t>=</w:t>
            </w:r>
            <w:r w:rsidRPr="00947D04">
              <w:rPr>
                <w:b/>
                <w:spacing w:val="-2"/>
                <w:sz w:val="20"/>
                <w:szCs w:val="20"/>
              </w:rPr>
              <w:t xml:space="preserve"> </w:t>
            </w:r>
            <w:r w:rsidRPr="00947D04">
              <w:rPr>
                <w:b/>
                <w:sz w:val="20"/>
                <w:szCs w:val="20"/>
              </w:rPr>
              <w:t>up</w:t>
            </w:r>
            <w:r w:rsidRPr="00947D04">
              <w:rPr>
                <w:b/>
                <w:spacing w:val="-1"/>
                <w:sz w:val="20"/>
                <w:szCs w:val="20"/>
              </w:rPr>
              <w:t xml:space="preserve"> </w:t>
            </w:r>
            <w:r w:rsidRPr="00947D04">
              <w:rPr>
                <w:b/>
                <w:sz w:val="20"/>
                <w:szCs w:val="20"/>
              </w:rPr>
              <w:t>to</w:t>
            </w:r>
            <w:r w:rsidRPr="00947D04">
              <w:rPr>
                <w:b/>
                <w:spacing w:val="-2"/>
                <w:sz w:val="20"/>
                <w:szCs w:val="20"/>
              </w:rPr>
              <w:t xml:space="preserve"> </w:t>
            </w:r>
            <w:r w:rsidRPr="00947D04">
              <w:rPr>
                <w:b/>
                <w:color w:val="FF0000"/>
                <w:sz w:val="20"/>
                <w:szCs w:val="20"/>
              </w:rPr>
              <w:t>700</w:t>
            </w:r>
            <w:r w:rsidRPr="00947D04">
              <w:rPr>
                <w:b/>
                <w:color w:val="FF0000"/>
                <w:spacing w:val="-1"/>
                <w:sz w:val="20"/>
                <w:szCs w:val="20"/>
              </w:rPr>
              <w:t xml:space="preserve"> </w:t>
            </w:r>
            <w:r w:rsidRPr="00947D04">
              <w:rPr>
                <w:b/>
                <w:color w:val="FF0000"/>
                <w:sz w:val="20"/>
                <w:szCs w:val="20"/>
              </w:rPr>
              <w:t>Points**</w:t>
            </w:r>
          </w:p>
        </w:tc>
      </w:tr>
    </w:tbl>
    <w:p w14:paraId="5CA23C1D" w14:textId="56E90378" w:rsidR="00C10406" w:rsidRDefault="00C10406" w:rsidP="00761C85">
      <w:pPr>
        <w:ind w:right="810"/>
        <w:outlineLvl w:val="0"/>
        <w:rPr>
          <w:rFonts w:ascii="Helvetica" w:hAnsi="Helvetica" w:cs="Helvetica"/>
          <w:b/>
          <w:color w:val="FF0000"/>
        </w:rPr>
      </w:pPr>
    </w:p>
    <w:p w14:paraId="4AA3FA64" w14:textId="62B7351D" w:rsidR="00193247" w:rsidRPr="002E2E86" w:rsidRDefault="00761C85" w:rsidP="00761C85">
      <w:pPr>
        <w:ind w:right="810"/>
        <w:outlineLvl w:val="0"/>
        <w:rPr>
          <w:rFonts w:ascii="Helvetica" w:hAnsi="Helvetica" w:cs="Helvetica"/>
          <w:sz w:val="22"/>
          <w:szCs w:val="22"/>
        </w:rPr>
      </w:pPr>
      <w:r w:rsidRPr="002E2E86">
        <w:rPr>
          <w:rFonts w:ascii="Helvetica" w:hAnsi="Helvetica" w:cs="Helvetica"/>
          <w:b/>
          <w:color w:val="FF0000"/>
          <w:sz w:val="22"/>
          <w:szCs w:val="22"/>
        </w:rPr>
        <w:t>*</w:t>
      </w:r>
      <w:r w:rsidRPr="002E2E86">
        <w:rPr>
          <w:rFonts w:ascii="Helvetica" w:hAnsi="Helvetica" w:cs="Helvetica"/>
          <w:sz w:val="22"/>
          <w:szCs w:val="22"/>
        </w:rPr>
        <w:t xml:space="preserve"> </w:t>
      </w:r>
      <w:r w:rsidR="00F34B32" w:rsidRPr="002E2E86">
        <w:rPr>
          <w:rFonts w:ascii="Helvetica" w:hAnsi="Helvetica" w:cs="Helvetica"/>
          <w:sz w:val="22"/>
          <w:szCs w:val="22"/>
        </w:rPr>
        <w:t>You</w:t>
      </w:r>
      <w:r w:rsidRPr="002E2E86">
        <w:rPr>
          <w:rFonts w:ascii="Helvetica" w:hAnsi="Helvetica" w:cs="Helvetica"/>
          <w:sz w:val="22"/>
          <w:szCs w:val="22"/>
        </w:rPr>
        <w:t xml:space="preserve"> will have one week after any grade is posted on </w:t>
      </w:r>
      <w:r w:rsidR="00934779">
        <w:rPr>
          <w:rFonts w:ascii="Helvetica" w:hAnsi="Helvetica" w:cs="Helvetica"/>
          <w:sz w:val="22"/>
          <w:szCs w:val="22"/>
        </w:rPr>
        <w:t>Canvas</w:t>
      </w:r>
      <w:r w:rsidRPr="002E2E86">
        <w:rPr>
          <w:rFonts w:ascii="Helvetica" w:hAnsi="Helvetica" w:cs="Helvetica"/>
          <w:sz w:val="22"/>
          <w:szCs w:val="22"/>
        </w:rPr>
        <w:t xml:space="preserve"> to challenge the points awarded. All requests for reconsideration should be made in writing with ample support documentation. After that period, the grades become final. </w:t>
      </w:r>
      <w:r w:rsidRPr="002E2E86">
        <w:rPr>
          <w:rFonts w:ascii="Helvetica" w:hAnsi="Helvetica" w:cs="Helvetica"/>
          <w:b/>
          <w:sz w:val="22"/>
          <w:szCs w:val="22"/>
        </w:rPr>
        <w:t xml:space="preserve">Attempts at the </w:t>
      </w:r>
      <w:r w:rsidRPr="002E2E86">
        <w:rPr>
          <w:rFonts w:ascii="Helvetica" w:hAnsi="Helvetica" w:cs="Helvetica"/>
          <w:b/>
          <w:i/>
          <w:sz w:val="22"/>
          <w:szCs w:val="22"/>
        </w:rPr>
        <w:t>end of the semester</w:t>
      </w:r>
      <w:r w:rsidRPr="002E2E86">
        <w:rPr>
          <w:rFonts w:ascii="Helvetica" w:hAnsi="Helvetica" w:cs="Helvetica"/>
          <w:b/>
          <w:sz w:val="22"/>
          <w:szCs w:val="22"/>
        </w:rPr>
        <w:t xml:space="preserve"> to ask for reconsideration of your grade(s) (e.g., extra credit, redo an assignment) are considered academic misconduct and are subject to a 50-100% deduction in your participation-professionalism points.</w:t>
      </w:r>
      <w:r w:rsidRPr="002E2E86">
        <w:rPr>
          <w:rFonts w:ascii="Helvetica" w:hAnsi="Helvetica" w:cs="Helvetica"/>
          <w:sz w:val="22"/>
          <w:szCs w:val="22"/>
        </w:rPr>
        <w:t xml:space="preserve"> Please keep in mind the following: ‘A’ grades are reserved for students who consistently demonstrate exceptional comprehension and application of the course subject matter.</w:t>
      </w:r>
    </w:p>
    <w:p w14:paraId="0FC99D15" w14:textId="77777777" w:rsidR="004924F4" w:rsidRPr="002E2E86" w:rsidRDefault="004924F4" w:rsidP="00761C85">
      <w:pPr>
        <w:ind w:right="810"/>
        <w:outlineLvl w:val="0"/>
        <w:rPr>
          <w:rFonts w:ascii="Helvetica" w:hAnsi="Helvetica" w:cs="Helvetica"/>
          <w:i/>
          <w:sz w:val="22"/>
          <w:szCs w:val="22"/>
        </w:rPr>
      </w:pPr>
    </w:p>
    <w:p w14:paraId="00173469" w14:textId="4BBC5FCA" w:rsidR="00DD7349" w:rsidRPr="002E2E86" w:rsidRDefault="00DD7349" w:rsidP="00FC72DC">
      <w:pPr>
        <w:outlineLvl w:val="0"/>
        <w:rPr>
          <w:rFonts w:ascii="Helvetica" w:hAnsi="Helvetica" w:cs="Helvetica"/>
          <w:sz w:val="22"/>
          <w:szCs w:val="22"/>
        </w:rPr>
      </w:pPr>
      <w:r w:rsidRPr="002E2E86">
        <w:rPr>
          <w:rFonts w:ascii="Helvetica" w:hAnsi="Helvetica" w:cs="Helvetica"/>
          <w:b/>
          <w:sz w:val="22"/>
          <w:szCs w:val="22"/>
        </w:rPr>
        <w:t>Professionalism Grade</w:t>
      </w:r>
      <w:r w:rsidRPr="002E2E86">
        <w:rPr>
          <w:rFonts w:ascii="Helvetica" w:hAnsi="Helvetica" w:cs="Helvetica"/>
          <w:sz w:val="22"/>
          <w:szCs w:val="22"/>
        </w:rPr>
        <w:t xml:space="preserve">—I assume you </w:t>
      </w:r>
      <w:r w:rsidR="005A325D" w:rsidRPr="002E2E86">
        <w:rPr>
          <w:rFonts w:ascii="Helvetica" w:hAnsi="Helvetica" w:cs="Helvetica"/>
          <w:sz w:val="22"/>
          <w:szCs w:val="22"/>
        </w:rPr>
        <w:t>will behave in a professional manner by default</w:t>
      </w:r>
      <w:r w:rsidRPr="002E2E86">
        <w:rPr>
          <w:rFonts w:ascii="Helvetica" w:hAnsi="Helvetica" w:cs="Helvetica"/>
          <w:sz w:val="22"/>
          <w:szCs w:val="22"/>
        </w:rPr>
        <w:t xml:space="preserve"> so each student will receive </w:t>
      </w:r>
      <w:r w:rsidR="00245B29">
        <w:rPr>
          <w:rFonts w:ascii="Helvetica" w:hAnsi="Helvetica" w:cs="Helvetica"/>
          <w:sz w:val="22"/>
          <w:szCs w:val="22"/>
        </w:rPr>
        <w:t>5</w:t>
      </w:r>
      <w:r w:rsidRPr="002E2E86">
        <w:rPr>
          <w:rFonts w:ascii="Helvetica" w:hAnsi="Helvetica" w:cs="Helvetica"/>
          <w:sz w:val="22"/>
          <w:szCs w:val="22"/>
        </w:rPr>
        <w:t>0 professionalism points IN ADVANCE at the beginning of the semester. I</w:t>
      </w:r>
      <w:r w:rsidR="0041300B" w:rsidRPr="002E2E86">
        <w:rPr>
          <w:rFonts w:ascii="Helvetica" w:hAnsi="Helvetica" w:cs="Helvetica"/>
          <w:sz w:val="22"/>
          <w:szCs w:val="22"/>
        </w:rPr>
        <w:t xml:space="preserve">n any case of unprofessional behavior any or all points will be removed. </w:t>
      </w:r>
    </w:p>
    <w:p w14:paraId="1D102F2E" w14:textId="77777777" w:rsidR="00FC72DC" w:rsidRPr="002E2E86" w:rsidRDefault="00FC72DC" w:rsidP="00FC72DC">
      <w:pPr>
        <w:outlineLvl w:val="0"/>
        <w:rPr>
          <w:rFonts w:ascii="Helvetica" w:hAnsi="Helvetica" w:cs="Helvetica"/>
          <w:sz w:val="22"/>
          <w:szCs w:val="22"/>
        </w:rPr>
      </w:pPr>
    </w:p>
    <w:p w14:paraId="10EEBE5F" w14:textId="2F8E75E0" w:rsidR="00F60C0F" w:rsidRPr="002E2E86" w:rsidRDefault="00193247" w:rsidP="00BC53EB">
      <w:pPr>
        <w:outlineLvl w:val="0"/>
        <w:rPr>
          <w:rFonts w:ascii="Helvetica" w:hAnsi="Helvetica" w:cs="Helvetica"/>
          <w:sz w:val="22"/>
          <w:szCs w:val="22"/>
        </w:rPr>
      </w:pPr>
      <w:r w:rsidRPr="002E2E86">
        <w:rPr>
          <w:rFonts w:ascii="Helvetica" w:hAnsi="Helvetica" w:cs="Helvetica"/>
          <w:b/>
          <w:sz w:val="22"/>
          <w:szCs w:val="22"/>
        </w:rPr>
        <w:t>Final Course Grade</w:t>
      </w:r>
      <w:r w:rsidRPr="002E2E86">
        <w:rPr>
          <w:rFonts w:ascii="Helvetica" w:hAnsi="Helvetica" w:cs="Helvetica"/>
          <w:sz w:val="22"/>
          <w:szCs w:val="22"/>
        </w:rPr>
        <w:t xml:space="preserve">—Your grade is only a narrow measure of your performance in this class. I am not qualified to evaluate the quality of human being you are, what kind of student you are generally, how much time you </w:t>
      </w:r>
      <w:r w:rsidR="006D4E35" w:rsidRPr="002E2E86">
        <w:rPr>
          <w:rFonts w:ascii="Helvetica" w:hAnsi="Helvetica" w:cs="Helvetica"/>
          <w:sz w:val="22"/>
          <w:szCs w:val="22"/>
        </w:rPr>
        <w:t xml:space="preserve">spent studying for this course, </w:t>
      </w:r>
      <w:r w:rsidRPr="002E2E86">
        <w:rPr>
          <w:rFonts w:ascii="Helvetica" w:hAnsi="Helvetica" w:cs="Helvetica"/>
          <w:sz w:val="22"/>
          <w:szCs w:val="22"/>
        </w:rPr>
        <w:t>etc. I can only measure how you have performed in this class using the assessment instruments designed for this class (tests, quizzes, assignments…etc.). Your grade reflects what you have earned on these measures and these measures alone.</w:t>
      </w:r>
      <w:r w:rsidR="007920AA" w:rsidRPr="002E2E86">
        <w:rPr>
          <w:rFonts w:ascii="Helvetica" w:hAnsi="Helvetica" w:cs="Helvetica"/>
          <w:sz w:val="22"/>
          <w:szCs w:val="22"/>
        </w:rPr>
        <w:t xml:space="preserve"> Please keep in mind, though, that final grades </w:t>
      </w:r>
      <w:r w:rsidR="007920AA" w:rsidRPr="002E2E86">
        <w:rPr>
          <w:rFonts w:ascii="Helvetica" w:hAnsi="Helvetica" w:cs="Helvetica"/>
          <w:i/>
          <w:sz w:val="22"/>
          <w:szCs w:val="22"/>
        </w:rPr>
        <w:t>are</w:t>
      </w:r>
      <w:r w:rsidR="007920AA" w:rsidRPr="002E2E86">
        <w:rPr>
          <w:rFonts w:ascii="Helvetica" w:hAnsi="Helvetica" w:cs="Helvetica"/>
          <w:sz w:val="22"/>
          <w:szCs w:val="22"/>
        </w:rPr>
        <w:t xml:space="preserve"> rounded for your benefit. </w:t>
      </w:r>
      <w:r w:rsidR="007920AA" w:rsidRPr="002E2E86">
        <w:rPr>
          <w:rFonts w:ascii="Helvetica" w:hAnsi="Helvetica" w:cs="Helvetica"/>
          <w:sz w:val="22"/>
          <w:szCs w:val="22"/>
        </w:rPr>
        <w:sym w:font="Wingdings" w:char="F04A"/>
      </w:r>
      <w:r w:rsidR="007920AA" w:rsidRPr="002E2E86">
        <w:rPr>
          <w:rFonts w:ascii="Helvetica" w:hAnsi="Helvetica" w:cs="Helvetica"/>
          <w:sz w:val="22"/>
          <w:szCs w:val="22"/>
        </w:rPr>
        <w:t xml:space="preserve"> </w:t>
      </w:r>
      <w:r w:rsidR="008F2EC1" w:rsidRPr="002E2E86">
        <w:rPr>
          <w:rFonts w:ascii="Helvetica" w:hAnsi="Helvetica" w:cs="Helvetica"/>
          <w:color w:val="FF0000"/>
          <w:sz w:val="22"/>
          <w:szCs w:val="22"/>
        </w:rPr>
        <w:t>***</w:t>
      </w:r>
    </w:p>
    <w:p w14:paraId="320A0101" w14:textId="1C950870" w:rsidR="007920AA" w:rsidRPr="002E2E86" w:rsidRDefault="007920AA" w:rsidP="00BC53EB">
      <w:pPr>
        <w:outlineLvl w:val="0"/>
        <w:rPr>
          <w:rFonts w:ascii="Helvetica" w:hAnsi="Helvetica" w:cs="Helvetica"/>
          <w:sz w:val="22"/>
          <w:szCs w:val="22"/>
        </w:rPr>
      </w:pPr>
      <w:r w:rsidRPr="002E2E86">
        <w:rPr>
          <w:rFonts w:ascii="Helvetica" w:hAnsi="Helvetica" w:cs="Helvetica"/>
          <w:sz w:val="22"/>
          <w:szCs w:val="22"/>
        </w:rPr>
        <w:t xml:space="preserve">E.g., a final grade of </w:t>
      </w:r>
      <w:r w:rsidR="00104325">
        <w:rPr>
          <w:rFonts w:ascii="Helvetica" w:hAnsi="Helvetica" w:cs="Helvetica"/>
          <w:sz w:val="22"/>
          <w:szCs w:val="22"/>
        </w:rPr>
        <w:t>9</w:t>
      </w:r>
      <w:r w:rsidR="00E66A42">
        <w:rPr>
          <w:rFonts w:ascii="Helvetica" w:hAnsi="Helvetica" w:cs="Helvetica"/>
          <w:sz w:val="22"/>
          <w:szCs w:val="22"/>
        </w:rPr>
        <w:t>4</w:t>
      </w:r>
      <w:r w:rsidRPr="002E2E86">
        <w:rPr>
          <w:rFonts w:ascii="Helvetica" w:hAnsi="Helvetica" w:cs="Helvetica"/>
          <w:sz w:val="22"/>
          <w:szCs w:val="22"/>
        </w:rPr>
        <w:t xml:space="preserve">.5 will result in a final grade of an A. </w:t>
      </w:r>
    </w:p>
    <w:p w14:paraId="44D54992" w14:textId="77777777" w:rsidR="00080E8C" w:rsidRPr="002E2E86" w:rsidRDefault="00080E8C" w:rsidP="00BC53EB">
      <w:pPr>
        <w:outlineLvl w:val="0"/>
        <w:rPr>
          <w:rFonts w:ascii="Helvetica" w:hAnsi="Helvetica" w:cs="Helvetica"/>
          <w:sz w:val="22"/>
          <w:szCs w:val="22"/>
        </w:rPr>
      </w:pPr>
    </w:p>
    <w:p w14:paraId="45744772" w14:textId="54BB468D" w:rsidR="00080E8C" w:rsidRPr="002E2E86" w:rsidRDefault="00080E8C" w:rsidP="00080E8C">
      <w:pPr>
        <w:outlineLvl w:val="0"/>
        <w:rPr>
          <w:rFonts w:ascii="Helvetica" w:hAnsi="Helvetica" w:cs="Helvetica"/>
          <w:sz w:val="22"/>
          <w:szCs w:val="22"/>
        </w:rPr>
      </w:pPr>
      <w:r w:rsidRPr="002E2E86">
        <w:rPr>
          <w:b/>
          <w:bCs/>
          <w:color w:val="FF0000"/>
          <w:sz w:val="22"/>
          <w:szCs w:val="22"/>
        </w:rPr>
        <w:t>**</w:t>
      </w:r>
      <w:r w:rsidRPr="002E2E86">
        <w:rPr>
          <w:rFonts w:ascii="Helvetica" w:hAnsi="Helvetica" w:cs="Helvetica"/>
          <w:sz w:val="22"/>
          <w:szCs w:val="22"/>
        </w:rPr>
        <w:t xml:space="preserve"> Total points for the course may vary depending on how many in-class activities you have.</w:t>
      </w:r>
    </w:p>
    <w:p w14:paraId="18E5BF5A" w14:textId="77777777" w:rsidR="008F2EC1" w:rsidRPr="002E2E86" w:rsidRDefault="008F2EC1" w:rsidP="00080E8C">
      <w:pPr>
        <w:outlineLvl w:val="0"/>
        <w:rPr>
          <w:rFonts w:ascii="Helvetica" w:hAnsi="Helvetica" w:cs="Helvetica"/>
          <w:sz w:val="22"/>
          <w:szCs w:val="22"/>
        </w:rPr>
      </w:pPr>
    </w:p>
    <w:p w14:paraId="3420C7B7" w14:textId="77777777" w:rsidR="00DB637D" w:rsidRDefault="008F2EC1" w:rsidP="00DB637D">
      <w:pPr>
        <w:ind w:right="810"/>
        <w:outlineLvl w:val="0"/>
        <w:rPr>
          <w:rFonts w:ascii="Helvetica" w:hAnsi="Helvetica" w:cs="Helvetica"/>
          <w:sz w:val="22"/>
          <w:szCs w:val="22"/>
        </w:rPr>
      </w:pPr>
      <w:r w:rsidRPr="002E2E86">
        <w:rPr>
          <w:rFonts w:ascii="Helvetica" w:hAnsi="Helvetica" w:cs="Helvetica"/>
          <w:color w:val="FF0000"/>
          <w:sz w:val="22"/>
          <w:szCs w:val="22"/>
        </w:rPr>
        <w:t xml:space="preserve">*** </w:t>
      </w:r>
      <w:r w:rsidRPr="002E2E86">
        <w:rPr>
          <w:rFonts w:ascii="Helvetica" w:hAnsi="Helvetica" w:cs="Helvetica"/>
          <w:sz w:val="22"/>
          <w:szCs w:val="22"/>
        </w:rPr>
        <w:t xml:space="preserve">Grades are rounded at the end of the semester. </w:t>
      </w:r>
    </w:p>
    <w:p w14:paraId="0DA5FE60" w14:textId="77777777" w:rsidR="00DB637D" w:rsidRDefault="00DB637D" w:rsidP="00DB637D">
      <w:pPr>
        <w:ind w:right="810"/>
        <w:outlineLvl w:val="0"/>
        <w:rPr>
          <w:rFonts w:ascii="Arial" w:hAnsi="Arial" w:cs="Arial"/>
          <w:b/>
          <w:sz w:val="22"/>
          <w:szCs w:val="22"/>
        </w:rPr>
      </w:pPr>
    </w:p>
    <w:p w14:paraId="761C7618" w14:textId="287C03CA" w:rsidR="00733E7F" w:rsidRPr="002E2E86" w:rsidRDefault="00733E7F" w:rsidP="00DB637D">
      <w:pPr>
        <w:ind w:right="810"/>
        <w:jc w:val="center"/>
        <w:outlineLvl w:val="0"/>
        <w:rPr>
          <w:rFonts w:ascii="Arial" w:hAnsi="Arial" w:cs="Arial"/>
          <w:b/>
          <w:sz w:val="22"/>
          <w:szCs w:val="22"/>
        </w:rPr>
      </w:pPr>
      <w:r w:rsidRPr="002E2E86">
        <w:rPr>
          <w:rFonts w:ascii="Arial" w:hAnsi="Arial" w:cs="Arial"/>
          <w:b/>
          <w:sz w:val="22"/>
          <w:szCs w:val="22"/>
        </w:rPr>
        <w:t>V</w:t>
      </w:r>
      <w:r w:rsidR="004F22B5">
        <w:rPr>
          <w:rFonts w:ascii="Arial" w:hAnsi="Arial" w:cs="Arial"/>
          <w:b/>
          <w:sz w:val="22"/>
          <w:szCs w:val="22"/>
        </w:rPr>
        <w:t>I</w:t>
      </w:r>
      <w:r w:rsidRPr="002E2E86">
        <w:rPr>
          <w:rFonts w:ascii="Arial" w:hAnsi="Arial" w:cs="Arial"/>
          <w:b/>
          <w:sz w:val="22"/>
          <w:szCs w:val="22"/>
        </w:rPr>
        <w:t>. MISCELLANEOUS</w:t>
      </w:r>
    </w:p>
    <w:p w14:paraId="2909C021" w14:textId="77777777" w:rsidR="00733E7F" w:rsidRPr="002E2E86" w:rsidRDefault="00733E7F">
      <w:pPr>
        <w:rPr>
          <w:rFonts w:ascii="Arial" w:hAnsi="Arial" w:cs="Arial"/>
          <w:b/>
          <w:bCs/>
          <w:sz w:val="22"/>
          <w:szCs w:val="22"/>
        </w:rPr>
      </w:pPr>
    </w:p>
    <w:p w14:paraId="480BA821" w14:textId="77777777" w:rsidR="00AD429E" w:rsidRPr="006B5A4A" w:rsidRDefault="00AD429E" w:rsidP="00073947">
      <w:pPr>
        <w:rPr>
          <w:rFonts w:ascii="Arial" w:hAnsi="Arial" w:cs="Arial"/>
          <w:b/>
          <w:bCs/>
          <w:sz w:val="22"/>
          <w:szCs w:val="22"/>
        </w:rPr>
      </w:pPr>
      <w:r w:rsidRPr="006B5A4A">
        <w:rPr>
          <w:rFonts w:ascii="Arial" w:hAnsi="Arial" w:cs="Arial"/>
          <w:b/>
          <w:bCs/>
          <w:sz w:val="22"/>
          <w:szCs w:val="22"/>
        </w:rPr>
        <w:t>Inclement Weather Policy</w:t>
      </w:r>
    </w:p>
    <w:p w14:paraId="023DD4CE" w14:textId="3091D941" w:rsidR="00AE61A4" w:rsidRPr="002E2E86" w:rsidRDefault="00AE61A4" w:rsidP="00AE61A4">
      <w:pPr>
        <w:rPr>
          <w:rFonts w:ascii="Arial" w:hAnsi="Arial" w:cs="Arial"/>
          <w:b/>
          <w:bCs/>
          <w:sz w:val="22"/>
          <w:szCs w:val="22"/>
        </w:rPr>
      </w:pPr>
      <w:r w:rsidRPr="006B5A4A">
        <w:rPr>
          <w:rFonts w:ascii="Arial" w:hAnsi="Arial" w:cs="Arial"/>
          <w:color w:val="000000"/>
          <w:sz w:val="22"/>
          <w:szCs w:val="22"/>
        </w:rPr>
        <w:t xml:space="preserve">The University administration determines if classes are canceled due to inclement weather. Therefore, you should rely on any announcement by the University administration with respect to class cancellation. </w:t>
      </w:r>
    </w:p>
    <w:p w14:paraId="19199C02" w14:textId="77777777" w:rsidR="00BE2854" w:rsidRPr="002E2E86" w:rsidRDefault="00BE2854" w:rsidP="00372AE9">
      <w:pPr>
        <w:outlineLvl w:val="0"/>
        <w:rPr>
          <w:rFonts w:ascii="Arial" w:hAnsi="Arial" w:cs="Arial"/>
          <w:sz w:val="22"/>
          <w:szCs w:val="22"/>
        </w:rPr>
      </w:pPr>
    </w:p>
    <w:p w14:paraId="0682C2E9" w14:textId="77777777" w:rsidR="00BE2854" w:rsidRPr="002E2E86" w:rsidRDefault="006A0F97" w:rsidP="00372AE9">
      <w:pPr>
        <w:tabs>
          <w:tab w:val="left" w:pos="-1440"/>
        </w:tabs>
        <w:rPr>
          <w:rFonts w:ascii="Arial" w:hAnsi="Arial" w:cs="Arial"/>
          <w:b/>
          <w:sz w:val="22"/>
          <w:szCs w:val="22"/>
        </w:rPr>
      </w:pPr>
      <w:r w:rsidRPr="002E2E86">
        <w:rPr>
          <w:rFonts w:ascii="Arial" w:hAnsi="Arial" w:cs="Arial"/>
          <w:b/>
          <w:bCs/>
          <w:sz w:val="22"/>
          <w:szCs w:val="22"/>
        </w:rPr>
        <w:t xml:space="preserve">Guidelines for </w:t>
      </w:r>
      <w:r w:rsidR="00BE2854" w:rsidRPr="002E2E86">
        <w:rPr>
          <w:rFonts w:ascii="Arial" w:hAnsi="Arial" w:cs="Arial"/>
          <w:b/>
          <w:bCs/>
          <w:sz w:val="22"/>
          <w:szCs w:val="22"/>
        </w:rPr>
        <w:t xml:space="preserve">Accommodations </w:t>
      </w:r>
      <w:r w:rsidR="00756777" w:rsidRPr="002E2E86">
        <w:rPr>
          <w:rFonts w:ascii="Arial" w:hAnsi="Arial" w:cs="Arial"/>
          <w:b/>
          <w:bCs/>
          <w:sz w:val="22"/>
          <w:szCs w:val="22"/>
        </w:rPr>
        <w:t>for Students with Disabilities</w:t>
      </w:r>
    </w:p>
    <w:p w14:paraId="58976BC6" w14:textId="7DD24DF0" w:rsidR="004E44AA" w:rsidRDefault="004E44AA" w:rsidP="006B5A4A">
      <w:pPr>
        <w:autoSpaceDE w:val="0"/>
        <w:autoSpaceDN w:val="0"/>
        <w:adjustRightInd w:val="0"/>
        <w:rPr>
          <w:rFonts w:ascii="Arial" w:hAnsi="Arial" w:cs="Arial"/>
          <w:sz w:val="22"/>
          <w:szCs w:val="22"/>
        </w:rPr>
      </w:pPr>
      <w:r w:rsidRPr="002E2E86">
        <w:rPr>
          <w:rFonts w:ascii="Arial" w:hAnsi="Arial" w:cs="Arial"/>
          <w:sz w:val="22"/>
          <w:szCs w:val="22"/>
        </w:rPr>
        <w:t xml:space="preserve">If you require special accommodations for a condition or disability, you are encouraged to arrange support services through our </w:t>
      </w:r>
      <w:r w:rsidR="006B5A4A">
        <w:rPr>
          <w:rFonts w:ascii="Arial" w:hAnsi="Arial" w:cs="Arial"/>
          <w:sz w:val="22"/>
          <w:szCs w:val="22"/>
        </w:rPr>
        <w:t>Disability Support Services</w:t>
      </w:r>
      <w:r w:rsidRPr="002E2E86">
        <w:rPr>
          <w:rFonts w:ascii="Arial" w:hAnsi="Arial" w:cs="Arial"/>
          <w:sz w:val="22"/>
          <w:szCs w:val="22"/>
        </w:rPr>
        <w:t xml:space="preserve"> staff. If you are eligible to receive accommodation and would like</w:t>
      </w:r>
      <w:r w:rsidR="006B5A4A">
        <w:rPr>
          <w:rFonts w:ascii="Arial" w:hAnsi="Arial" w:cs="Arial"/>
          <w:sz w:val="22"/>
          <w:szCs w:val="22"/>
        </w:rPr>
        <w:t xml:space="preserve"> </w:t>
      </w:r>
      <w:r w:rsidRPr="002E2E86">
        <w:rPr>
          <w:rFonts w:ascii="Arial" w:hAnsi="Arial" w:cs="Arial"/>
          <w:sz w:val="22"/>
          <w:szCs w:val="22"/>
        </w:rPr>
        <w:t>to request it for this course please discuss it with me within the first week of this course.</w:t>
      </w:r>
    </w:p>
    <w:p w14:paraId="0804FC15" w14:textId="424769E6" w:rsidR="00965B76" w:rsidRDefault="00965B76" w:rsidP="006B5A4A">
      <w:pPr>
        <w:autoSpaceDE w:val="0"/>
        <w:autoSpaceDN w:val="0"/>
        <w:adjustRightInd w:val="0"/>
        <w:rPr>
          <w:rFonts w:ascii="Arial" w:hAnsi="Arial" w:cs="Arial"/>
          <w:sz w:val="22"/>
          <w:szCs w:val="22"/>
        </w:rPr>
      </w:pPr>
    </w:p>
    <w:p w14:paraId="2AE7E2B9" w14:textId="2ED67CE4" w:rsidR="00965B76" w:rsidRPr="00965B76" w:rsidRDefault="00965B76" w:rsidP="00965B76">
      <w:pPr>
        <w:tabs>
          <w:tab w:val="left" w:pos="-1440"/>
        </w:tabs>
        <w:rPr>
          <w:rFonts w:ascii="Arial" w:hAnsi="Arial" w:cs="Arial"/>
          <w:b/>
          <w:bCs/>
          <w:sz w:val="22"/>
          <w:szCs w:val="22"/>
        </w:rPr>
      </w:pPr>
      <w:r>
        <w:rPr>
          <w:rFonts w:ascii="Arial" w:hAnsi="Arial" w:cs="Arial"/>
          <w:b/>
          <w:bCs/>
          <w:sz w:val="22"/>
          <w:szCs w:val="22"/>
        </w:rPr>
        <w:t>Mental Health Support</w:t>
      </w:r>
    </w:p>
    <w:p w14:paraId="1CF19E5D" w14:textId="0AC4ABF1" w:rsidR="00965B76" w:rsidRPr="00965B76" w:rsidRDefault="00965B76" w:rsidP="00965B76">
      <w:pPr>
        <w:autoSpaceDE w:val="0"/>
        <w:autoSpaceDN w:val="0"/>
        <w:adjustRightInd w:val="0"/>
        <w:rPr>
          <w:rFonts w:ascii="Arial" w:hAnsi="Arial" w:cs="Arial"/>
          <w:sz w:val="22"/>
          <w:szCs w:val="22"/>
        </w:rPr>
      </w:pPr>
      <w:r w:rsidRPr="00965B76">
        <w:rPr>
          <w:rFonts w:ascii="Arial" w:hAnsi="Arial" w:cs="Arial"/>
          <w:sz w:val="22"/>
          <w:szCs w:val="22"/>
        </w:rPr>
        <w:t>DU Wellness Center offers free counseling, stress management and wellness services.</w:t>
      </w:r>
    </w:p>
    <w:p w14:paraId="666234B9" w14:textId="77777777" w:rsidR="00965B76" w:rsidRPr="00965B76" w:rsidRDefault="00965B76" w:rsidP="00965B76">
      <w:pPr>
        <w:autoSpaceDE w:val="0"/>
        <w:autoSpaceDN w:val="0"/>
        <w:adjustRightInd w:val="0"/>
        <w:rPr>
          <w:rFonts w:ascii="Arial" w:hAnsi="Arial" w:cs="Arial"/>
          <w:sz w:val="22"/>
          <w:szCs w:val="22"/>
        </w:rPr>
      </w:pPr>
      <w:r w:rsidRPr="00965B76">
        <w:rPr>
          <w:rFonts w:ascii="Arial" w:hAnsi="Arial" w:cs="Arial"/>
          <w:sz w:val="22"/>
          <w:szCs w:val="22"/>
        </w:rPr>
        <w:t>Counseling services include:</w:t>
      </w:r>
    </w:p>
    <w:p w14:paraId="608D952A"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lastRenderedPageBreak/>
        <w:t>Assessment</w:t>
      </w:r>
    </w:p>
    <w:p w14:paraId="32A0650B"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Stress management, from basic support to intensive intervention</w:t>
      </w:r>
    </w:p>
    <w:p w14:paraId="4E512957"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Counseling and psychotherapy</w:t>
      </w:r>
    </w:p>
    <w:p w14:paraId="1AABE059"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Screening for anxiety and depression, addiction problems and other mental health concerns</w:t>
      </w:r>
    </w:p>
    <w:p w14:paraId="4ECA85D5"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Support for establishing healthy relationships and self esteem</w:t>
      </w:r>
    </w:p>
    <w:p w14:paraId="4A7D0B81"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Support groups and workshops</w:t>
      </w:r>
    </w:p>
    <w:p w14:paraId="3A2F2683"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Medication management in consultation with psychiatrists and specialized nurse practitioners</w:t>
      </w:r>
    </w:p>
    <w:p w14:paraId="3DE5307A"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Referrals to a community-wide network of professional support and mental health services</w:t>
      </w:r>
    </w:p>
    <w:p w14:paraId="106B473B" w14:textId="7AFAE841" w:rsidR="00965B76" w:rsidRPr="00965B76" w:rsidRDefault="00965B76" w:rsidP="00965B76">
      <w:pPr>
        <w:autoSpaceDE w:val="0"/>
        <w:autoSpaceDN w:val="0"/>
        <w:adjustRightInd w:val="0"/>
        <w:rPr>
          <w:rFonts w:ascii="Arial" w:hAnsi="Arial" w:cs="Arial"/>
          <w:sz w:val="22"/>
          <w:szCs w:val="22"/>
        </w:rPr>
      </w:pPr>
      <w:r w:rsidRPr="00965B76">
        <w:rPr>
          <w:rFonts w:ascii="Arial" w:hAnsi="Arial" w:cs="Arial"/>
          <w:sz w:val="22"/>
          <w:szCs w:val="22"/>
        </w:rPr>
        <w:t>There is no fee for counseling services for Dominican University students. Call the Wellness Center at (708) 524-6229 to request an appointment before you are overwhelmed.</w:t>
      </w:r>
      <w:r>
        <w:rPr>
          <w:rFonts w:ascii="Arial" w:hAnsi="Arial" w:cs="Arial"/>
          <w:sz w:val="22"/>
          <w:szCs w:val="22"/>
        </w:rPr>
        <w:t xml:space="preserve"> </w:t>
      </w:r>
    </w:p>
    <w:p w14:paraId="48B68634" w14:textId="77777777" w:rsidR="00965B76" w:rsidRPr="002E2E86" w:rsidRDefault="00965B76" w:rsidP="006B5A4A">
      <w:pPr>
        <w:autoSpaceDE w:val="0"/>
        <w:autoSpaceDN w:val="0"/>
        <w:adjustRightInd w:val="0"/>
        <w:rPr>
          <w:rFonts w:ascii="Arial" w:hAnsi="Arial" w:cs="Arial"/>
          <w:sz w:val="22"/>
          <w:szCs w:val="22"/>
        </w:rPr>
      </w:pPr>
    </w:p>
    <w:p w14:paraId="617C2861" w14:textId="440E831D" w:rsidR="00BE2854" w:rsidRPr="002E2E86" w:rsidRDefault="00BE2854" w:rsidP="00372AE9">
      <w:pPr>
        <w:ind w:hanging="720"/>
        <w:rPr>
          <w:rFonts w:ascii="Arial" w:hAnsi="Arial" w:cs="Arial"/>
          <w:sz w:val="22"/>
          <w:szCs w:val="22"/>
        </w:rPr>
      </w:pPr>
    </w:p>
    <w:p w14:paraId="11E3227E" w14:textId="77777777" w:rsidR="003C5303" w:rsidRPr="002E2E86" w:rsidRDefault="003C5303" w:rsidP="00372AE9">
      <w:pPr>
        <w:rPr>
          <w:rFonts w:ascii="Arial" w:hAnsi="Arial" w:cs="Arial"/>
          <w:b/>
          <w:bCs/>
          <w:sz w:val="22"/>
          <w:szCs w:val="22"/>
        </w:rPr>
      </w:pPr>
      <w:r w:rsidRPr="002E2E86">
        <w:rPr>
          <w:rFonts w:ascii="Arial" w:hAnsi="Arial" w:cs="Arial"/>
          <w:b/>
          <w:bCs/>
          <w:sz w:val="22"/>
          <w:szCs w:val="22"/>
        </w:rPr>
        <w:t>Intellectual Property</w:t>
      </w:r>
    </w:p>
    <w:p w14:paraId="6B8968D2" w14:textId="72DE46CB" w:rsidR="0067067C" w:rsidRDefault="003C5303">
      <w:pPr>
        <w:rPr>
          <w:rFonts w:ascii="Arial" w:hAnsi="Arial" w:cs="Arial"/>
          <w:sz w:val="22"/>
          <w:szCs w:val="22"/>
        </w:rPr>
      </w:pPr>
      <w:r w:rsidRPr="002E2E86">
        <w:rPr>
          <w:rFonts w:ascii="Arial" w:hAnsi="Arial" w:cs="Arial"/>
          <w:sz w:val="22"/>
          <w:szCs w:val="22"/>
        </w:rPr>
        <w:t xml:space="preserve">My syllabus and lectures are protected by state common law and federal copyright law. They are my own original expression and I </w:t>
      </w:r>
      <w:r w:rsidR="00771CFD" w:rsidRPr="002E2E86">
        <w:rPr>
          <w:rFonts w:ascii="Arial" w:hAnsi="Arial" w:cs="Arial"/>
          <w:sz w:val="22"/>
          <w:szCs w:val="22"/>
        </w:rPr>
        <w:t>may</w:t>
      </w:r>
      <w:r w:rsidRPr="002E2E86">
        <w:rPr>
          <w:rFonts w:ascii="Arial" w:hAnsi="Arial" w:cs="Arial"/>
          <w:sz w:val="22"/>
          <w:szCs w:val="22"/>
        </w:rPr>
        <w:t xml:space="preserve"> record my lectures at the same time that I deliver them in order to secure protection. Whereas you are authorized to take notes in class thereby creating a </w:t>
      </w:r>
      <w:r w:rsidRPr="002E2E86">
        <w:rPr>
          <w:rFonts w:ascii="Arial" w:hAnsi="Arial" w:cs="Arial"/>
          <w:i/>
          <w:sz w:val="22"/>
          <w:szCs w:val="22"/>
        </w:rPr>
        <w:t>derivative</w:t>
      </w:r>
      <w:r w:rsidRPr="002E2E86">
        <w:rPr>
          <w:rFonts w:ascii="Arial" w:hAnsi="Arial" w:cs="Arial"/>
          <w:sz w:val="22"/>
          <w:szCs w:val="22"/>
        </w:rPr>
        <w:t xml:space="preserve"> work from my lecture, the authorization extends only to making </w:t>
      </w:r>
      <w:r w:rsidRPr="002E2E86">
        <w:rPr>
          <w:rFonts w:ascii="Arial" w:hAnsi="Arial" w:cs="Arial"/>
          <w:sz w:val="22"/>
          <w:szCs w:val="22"/>
          <w:u w:val="single"/>
        </w:rPr>
        <w:t>one set of notes</w:t>
      </w:r>
      <w:r w:rsidRPr="002E2E86">
        <w:rPr>
          <w:rFonts w:ascii="Arial" w:hAnsi="Arial" w:cs="Arial"/>
          <w:sz w:val="22"/>
          <w:szCs w:val="22"/>
        </w:rPr>
        <w:t xml:space="preserve"> for your own personal use and no other use. You are not authorized to record my lectures, to provide your notes to anyone else or to make any commercial use of them without express prior perm</w:t>
      </w:r>
      <w:r w:rsidR="00771CFD" w:rsidRPr="002E2E86">
        <w:rPr>
          <w:rFonts w:ascii="Arial" w:hAnsi="Arial" w:cs="Arial"/>
          <w:sz w:val="22"/>
          <w:szCs w:val="22"/>
        </w:rPr>
        <w:t>ission from me. I am aware of Notehall.com, a commercial note-taking service. As a result, I will be checking this and similar sites periodically for improper submissions of class notes</w:t>
      </w:r>
      <w:r w:rsidR="007F0D49" w:rsidRPr="002E2E86">
        <w:rPr>
          <w:rFonts w:ascii="Arial" w:hAnsi="Arial" w:cs="Arial"/>
          <w:sz w:val="22"/>
          <w:szCs w:val="22"/>
        </w:rPr>
        <w:t xml:space="preserve">. </w:t>
      </w:r>
    </w:p>
    <w:p w14:paraId="544ED9F3" w14:textId="77777777" w:rsidR="00DB637D" w:rsidRDefault="00DB637D">
      <w:pPr>
        <w:rPr>
          <w:rFonts w:ascii="Arial" w:hAnsi="Arial" w:cs="Arial"/>
          <w:b/>
          <w:sz w:val="22"/>
          <w:szCs w:val="22"/>
        </w:rPr>
      </w:pPr>
    </w:p>
    <w:p w14:paraId="54EC6F86" w14:textId="38AA2417" w:rsidR="003A1107" w:rsidRPr="002E2E86" w:rsidRDefault="003A1107" w:rsidP="007A6725">
      <w:pPr>
        <w:jc w:val="center"/>
        <w:rPr>
          <w:rFonts w:ascii="Arial" w:hAnsi="Arial" w:cs="Arial"/>
          <w:b/>
          <w:sz w:val="22"/>
          <w:szCs w:val="22"/>
        </w:rPr>
      </w:pPr>
      <w:r w:rsidRPr="002E2E86">
        <w:rPr>
          <w:rFonts w:ascii="Arial" w:hAnsi="Arial" w:cs="Arial"/>
          <w:b/>
          <w:sz w:val="22"/>
          <w:szCs w:val="22"/>
        </w:rPr>
        <w:t>V</w:t>
      </w:r>
      <w:r w:rsidR="0008502B">
        <w:rPr>
          <w:rFonts w:ascii="Arial" w:hAnsi="Arial" w:cs="Arial"/>
          <w:b/>
          <w:sz w:val="22"/>
          <w:szCs w:val="22"/>
        </w:rPr>
        <w:t>I</w:t>
      </w:r>
      <w:r w:rsidR="004F22B5">
        <w:rPr>
          <w:rFonts w:ascii="Arial" w:hAnsi="Arial" w:cs="Arial"/>
          <w:b/>
          <w:sz w:val="22"/>
          <w:szCs w:val="22"/>
        </w:rPr>
        <w:t>I</w:t>
      </w:r>
      <w:r w:rsidRPr="002E2E86">
        <w:rPr>
          <w:rFonts w:ascii="Arial" w:hAnsi="Arial" w:cs="Arial"/>
          <w:b/>
          <w:sz w:val="22"/>
          <w:szCs w:val="22"/>
        </w:rPr>
        <w:t>. COURSE SCHEDULE</w:t>
      </w:r>
    </w:p>
    <w:p w14:paraId="1D2F0CDA" w14:textId="5E1B15E5" w:rsidR="00F60C0F" w:rsidRPr="002E2E86" w:rsidRDefault="00F60C0F" w:rsidP="002A17C3">
      <w:pPr>
        <w:outlineLvl w:val="0"/>
        <w:rPr>
          <w:sz w:val="22"/>
          <w:szCs w:val="22"/>
        </w:rPr>
      </w:pPr>
    </w:p>
    <w:p w14:paraId="5ED52DA4" w14:textId="77777777" w:rsidR="006160F1" w:rsidRPr="0005617E" w:rsidRDefault="006160F1" w:rsidP="006160F1">
      <w:pPr>
        <w:rPr>
          <w:rFonts w:ascii="Arial" w:hAnsi="Arial" w:cs="Arial"/>
          <w:b/>
          <w:sz w:val="22"/>
          <w:szCs w:val="22"/>
        </w:rPr>
      </w:pPr>
      <w:r w:rsidRPr="0005617E">
        <w:rPr>
          <w:rFonts w:ascii="Arial" w:hAnsi="Arial" w:cs="Arial"/>
          <w:b/>
          <w:sz w:val="22"/>
          <w:szCs w:val="22"/>
        </w:rPr>
        <w:t>Important Dates</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2155"/>
        <w:gridCol w:w="7205"/>
      </w:tblGrid>
      <w:tr w:rsidR="006160F1" w:rsidRPr="0005617E" w14:paraId="272F1131" w14:textId="77777777" w:rsidTr="00285ACC">
        <w:trPr>
          <w:trHeight w:val="260"/>
        </w:trPr>
        <w:tc>
          <w:tcPr>
            <w:tcW w:w="2155" w:type="dxa"/>
            <w:shd w:val="clear" w:color="auto" w:fill="FFFFFF"/>
            <w:tcMar>
              <w:top w:w="0" w:type="dxa"/>
              <w:left w:w="0" w:type="dxa"/>
              <w:bottom w:w="0" w:type="dxa"/>
              <w:right w:w="0" w:type="dxa"/>
            </w:tcMar>
            <w:vAlign w:val="center"/>
            <w:hideMark/>
          </w:tcPr>
          <w:p w14:paraId="3344D33B" w14:textId="7103119B" w:rsidR="006160F1" w:rsidRPr="00623102" w:rsidRDefault="00217361" w:rsidP="00285ACC">
            <w:pPr>
              <w:rPr>
                <w:rFonts w:ascii="Arial" w:hAnsi="Arial" w:cs="Arial"/>
                <w:sz w:val="20"/>
                <w:szCs w:val="22"/>
              </w:rPr>
            </w:pPr>
            <w:r>
              <w:rPr>
                <w:rFonts w:ascii="Arial" w:hAnsi="Arial" w:cs="Arial"/>
                <w:sz w:val="20"/>
                <w:szCs w:val="22"/>
              </w:rPr>
              <w:t>January 10</w:t>
            </w:r>
          </w:p>
        </w:tc>
        <w:tc>
          <w:tcPr>
            <w:tcW w:w="7205" w:type="dxa"/>
            <w:shd w:val="clear" w:color="auto" w:fill="FFFFFF"/>
            <w:tcMar>
              <w:top w:w="0" w:type="dxa"/>
              <w:left w:w="0" w:type="dxa"/>
              <w:bottom w:w="0" w:type="dxa"/>
              <w:right w:w="0" w:type="dxa"/>
            </w:tcMar>
            <w:vAlign w:val="center"/>
            <w:hideMark/>
          </w:tcPr>
          <w:p w14:paraId="7268526D" w14:textId="77777777" w:rsidR="006160F1" w:rsidRPr="00623102" w:rsidRDefault="006160F1" w:rsidP="00285ACC">
            <w:pPr>
              <w:rPr>
                <w:rFonts w:ascii="Arial" w:hAnsi="Arial" w:cs="Arial"/>
                <w:sz w:val="20"/>
                <w:szCs w:val="22"/>
              </w:rPr>
            </w:pPr>
            <w:r w:rsidRPr="00623102">
              <w:rPr>
                <w:rFonts w:ascii="Arial" w:hAnsi="Arial" w:cs="Arial"/>
                <w:sz w:val="20"/>
                <w:szCs w:val="22"/>
              </w:rPr>
              <w:t xml:space="preserve">First Day of Classes </w:t>
            </w:r>
          </w:p>
        </w:tc>
      </w:tr>
      <w:tr w:rsidR="006160F1" w:rsidRPr="0005617E" w14:paraId="39C6EB11" w14:textId="77777777" w:rsidTr="00285ACC">
        <w:trPr>
          <w:trHeight w:val="150"/>
        </w:trPr>
        <w:tc>
          <w:tcPr>
            <w:tcW w:w="2155" w:type="dxa"/>
            <w:shd w:val="clear" w:color="auto" w:fill="FFFFFF"/>
            <w:tcMar>
              <w:top w:w="0" w:type="dxa"/>
              <w:left w:w="0" w:type="dxa"/>
              <w:bottom w:w="0" w:type="dxa"/>
              <w:right w:w="0" w:type="dxa"/>
            </w:tcMar>
            <w:vAlign w:val="center"/>
            <w:hideMark/>
          </w:tcPr>
          <w:p w14:paraId="53B3465D" w14:textId="1E3C0868" w:rsidR="006160F1" w:rsidRPr="00623102" w:rsidRDefault="00217361" w:rsidP="00285ACC">
            <w:pPr>
              <w:rPr>
                <w:rFonts w:ascii="Arial" w:hAnsi="Arial" w:cs="Arial"/>
                <w:sz w:val="20"/>
                <w:szCs w:val="22"/>
              </w:rPr>
            </w:pPr>
            <w:r>
              <w:rPr>
                <w:rFonts w:ascii="Arial" w:hAnsi="Arial" w:cs="Arial"/>
                <w:sz w:val="20"/>
                <w:szCs w:val="22"/>
              </w:rPr>
              <w:t>January 14</w:t>
            </w:r>
          </w:p>
        </w:tc>
        <w:tc>
          <w:tcPr>
            <w:tcW w:w="7205" w:type="dxa"/>
            <w:shd w:val="clear" w:color="auto" w:fill="FFFFFF"/>
            <w:tcMar>
              <w:top w:w="0" w:type="dxa"/>
              <w:left w:w="0" w:type="dxa"/>
              <w:bottom w:w="0" w:type="dxa"/>
              <w:right w:w="0" w:type="dxa"/>
            </w:tcMar>
            <w:vAlign w:val="center"/>
            <w:hideMark/>
          </w:tcPr>
          <w:p w14:paraId="1F9F3527" w14:textId="13BC429D" w:rsidR="006160F1" w:rsidRPr="00623102" w:rsidRDefault="006160F1" w:rsidP="00285ACC">
            <w:pPr>
              <w:rPr>
                <w:rFonts w:ascii="Arial" w:hAnsi="Arial" w:cs="Arial"/>
                <w:sz w:val="20"/>
                <w:szCs w:val="22"/>
              </w:rPr>
            </w:pPr>
            <w:r w:rsidRPr="00623102">
              <w:rPr>
                <w:rFonts w:ascii="Arial" w:hAnsi="Arial" w:cs="Arial"/>
                <w:sz w:val="20"/>
                <w:szCs w:val="22"/>
              </w:rPr>
              <w:t xml:space="preserve">Last day to apply to graduate in </w:t>
            </w:r>
            <w:r w:rsidR="00217361">
              <w:rPr>
                <w:rFonts w:ascii="Arial" w:hAnsi="Arial" w:cs="Arial"/>
                <w:sz w:val="20"/>
                <w:szCs w:val="22"/>
              </w:rPr>
              <w:t xml:space="preserve">Spring </w:t>
            </w:r>
            <w:r w:rsidRPr="00623102">
              <w:rPr>
                <w:rFonts w:ascii="Arial" w:hAnsi="Arial" w:cs="Arial"/>
                <w:sz w:val="20"/>
                <w:szCs w:val="22"/>
              </w:rPr>
              <w:t>202</w:t>
            </w:r>
            <w:r w:rsidR="00217361">
              <w:rPr>
                <w:rFonts w:ascii="Arial" w:hAnsi="Arial" w:cs="Arial"/>
                <w:sz w:val="20"/>
                <w:szCs w:val="22"/>
              </w:rPr>
              <w:t>2</w:t>
            </w:r>
          </w:p>
        </w:tc>
      </w:tr>
      <w:tr w:rsidR="006160F1" w:rsidRPr="0005617E" w14:paraId="69F65525" w14:textId="77777777" w:rsidTr="00285ACC">
        <w:tc>
          <w:tcPr>
            <w:tcW w:w="2155" w:type="dxa"/>
            <w:shd w:val="clear" w:color="auto" w:fill="FFFFFF"/>
            <w:tcMar>
              <w:top w:w="0" w:type="dxa"/>
              <w:left w:w="0" w:type="dxa"/>
              <w:bottom w:w="0" w:type="dxa"/>
              <w:right w:w="0" w:type="dxa"/>
            </w:tcMar>
            <w:vAlign w:val="center"/>
            <w:hideMark/>
          </w:tcPr>
          <w:p w14:paraId="1F34B31C" w14:textId="189B4EA0" w:rsidR="006160F1" w:rsidRPr="00623102" w:rsidRDefault="00217361" w:rsidP="00285ACC">
            <w:pPr>
              <w:rPr>
                <w:rFonts w:ascii="Arial" w:hAnsi="Arial" w:cs="Arial"/>
                <w:sz w:val="20"/>
                <w:szCs w:val="22"/>
              </w:rPr>
            </w:pPr>
            <w:r>
              <w:rPr>
                <w:rFonts w:ascii="Arial" w:hAnsi="Arial" w:cs="Arial"/>
                <w:sz w:val="20"/>
                <w:szCs w:val="22"/>
              </w:rPr>
              <w:t>January 17</w:t>
            </w:r>
          </w:p>
        </w:tc>
        <w:tc>
          <w:tcPr>
            <w:tcW w:w="7205" w:type="dxa"/>
            <w:shd w:val="clear" w:color="auto" w:fill="FFFFFF"/>
            <w:tcMar>
              <w:top w:w="0" w:type="dxa"/>
              <w:left w:w="0" w:type="dxa"/>
              <w:bottom w:w="0" w:type="dxa"/>
              <w:right w:w="0" w:type="dxa"/>
            </w:tcMar>
            <w:vAlign w:val="center"/>
            <w:hideMark/>
          </w:tcPr>
          <w:p w14:paraId="43C7FB09" w14:textId="56F45138" w:rsidR="006160F1" w:rsidRPr="00623102" w:rsidRDefault="00217361" w:rsidP="00285ACC">
            <w:pPr>
              <w:rPr>
                <w:rFonts w:ascii="Arial" w:hAnsi="Arial" w:cs="Arial"/>
                <w:sz w:val="20"/>
                <w:szCs w:val="22"/>
              </w:rPr>
            </w:pPr>
            <w:r>
              <w:rPr>
                <w:rFonts w:ascii="Arial" w:hAnsi="Arial" w:cs="Arial"/>
                <w:sz w:val="20"/>
                <w:szCs w:val="22"/>
              </w:rPr>
              <w:t>Martin Luther King Jr. Day</w:t>
            </w:r>
            <w:r w:rsidR="006160F1" w:rsidRPr="00623102">
              <w:rPr>
                <w:rFonts w:ascii="Arial" w:hAnsi="Arial" w:cs="Arial"/>
                <w:sz w:val="20"/>
                <w:szCs w:val="22"/>
              </w:rPr>
              <w:t xml:space="preserve"> - No Classes</w:t>
            </w:r>
          </w:p>
        </w:tc>
      </w:tr>
      <w:tr w:rsidR="006160F1" w:rsidRPr="0005617E" w14:paraId="5724D311" w14:textId="77777777" w:rsidTr="00285ACC">
        <w:tc>
          <w:tcPr>
            <w:tcW w:w="2155" w:type="dxa"/>
            <w:shd w:val="clear" w:color="auto" w:fill="FFFFFF"/>
            <w:tcMar>
              <w:top w:w="0" w:type="dxa"/>
              <w:left w:w="0" w:type="dxa"/>
              <w:bottom w:w="0" w:type="dxa"/>
              <w:right w:w="0" w:type="dxa"/>
            </w:tcMar>
            <w:vAlign w:val="center"/>
            <w:hideMark/>
          </w:tcPr>
          <w:p w14:paraId="2A2D5438" w14:textId="36D9DF1E" w:rsidR="006160F1" w:rsidRPr="00623102" w:rsidRDefault="00217361" w:rsidP="00285ACC">
            <w:pPr>
              <w:rPr>
                <w:rFonts w:ascii="Arial" w:hAnsi="Arial" w:cs="Arial"/>
                <w:sz w:val="20"/>
                <w:szCs w:val="22"/>
              </w:rPr>
            </w:pPr>
            <w:r>
              <w:rPr>
                <w:rFonts w:ascii="Arial" w:hAnsi="Arial" w:cs="Arial"/>
                <w:sz w:val="20"/>
                <w:szCs w:val="22"/>
              </w:rPr>
              <w:t xml:space="preserve">January 18 </w:t>
            </w:r>
          </w:p>
        </w:tc>
        <w:tc>
          <w:tcPr>
            <w:tcW w:w="7205" w:type="dxa"/>
            <w:shd w:val="clear" w:color="auto" w:fill="FFFFFF"/>
            <w:tcMar>
              <w:top w:w="0" w:type="dxa"/>
              <w:left w:w="0" w:type="dxa"/>
              <w:bottom w:w="0" w:type="dxa"/>
              <w:right w:w="0" w:type="dxa"/>
            </w:tcMar>
            <w:vAlign w:val="center"/>
            <w:hideMark/>
          </w:tcPr>
          <w:p w14:paraId="2804B1C6" w14:textId="77777777" w:rsidR="006160F1" w:rsidRPr="00623102" w:rsidRDefault="006160F1" w:rsidP="00285ACC">
            <w:pPr>
              <w:rPr>
                <w:rFonts w:ascii="Arial" w:hAnsi="Arial" w:cs="Arial"/>
                <w:sz w:val="20"/>
                <w:szCs w:val="22"/>
              </w:rPr>
            </w:pPr>
            <w:r w:rsidRPr="00623102">
              <w:rPr>
                <w:rFonts w:ascii="Arial" w:hAnsi="Arial" w:cs="Arial"/>
                <w:sz w:val="20"/>
                <w:szCs w:val="22"/>
              </w:rPr>
              <w:t xml:space="preserve">Last day to </w:t>
            </w:r>
            <w:r w:rsidRPr="00520314">
              <w:rPr>
                <w:rFonts w:ascii="Arial" w:hAnsi="Arial" w:cs="Arial"/>
                <w:sz w:val="20"/>
                <w:szCs w:val="22"/>
              </w:rPr>
              <w:t>a</w:t>
            </w:r>
            <w:r w:rsidRPr="00623102">
              <w:rPr>
                <w:rFonts w:ascii="Arial" w:hAnsi="Arial" w:cs="Arial"/>
                <w:sz w:val="20"/>
                <w:szCs w:val="22"/>
              </w:rPr>
              <w:t>dd/</w:t>
            </w:r>
            <w:r w:rsidRPr="00520314">
              <w:rPr>
                <w:rFonts w:ascii="Arial" w:hAnsi="Arial" w:cs="Arial"/>
                <w:sz w:val="20"/>
                <w:szCs w:val="22"/>
              </w:rPr>
              <w:t>dr</w:t>
            </w:r>
            <w:r w:rsidRPr="00623102">
              <w:rPr>
                <w:rFonts w:ascii="Arial" w:hAnsi="Arial" w:cs="Arial"/>
                <w:sz w:val="20"/>
                <w:szCs w:val="22"/>
              </w:rPr>
              <w:t xml:space="preserve">op </w:t>
            </w:r>
            <w:r w:rsidRPr="00520314">
              <w:rPr>
                <w:rFonts w:ascii="Arial" w:hAnsi="Arial" w:cs="Arial"/>
                <w:sz w:val="20"/>
                <w:szCs w:val="22"/>
              </w:rPr>
              <w:t>classes</w:t>
            </w:r>
          </w:p>
        </w:tc>
      </w:tr>
      <w:tr w:rsidR="006160F1" w:rsidRPr="0005617E" w14:paraId="501F8242" w14:textId="77777777" w:rsidTr="00285ACC">
        <w:tc>
          <w:tcPr>
            <w:tcW w:w="2155" w:type="dxa"/>
            <w:shd w:val="clear" w:color="auto" w:fill="FFFFFF"/>
            <w:tcMar>
              <w:top w:w="0" w:type="dxa"/>
              <w:left w:w="0" w:type="dxa"/>
              <w:bottom w:w="0" w:type="dxa"/>
              <w:right w:w="0" w:type="dxa"/>
            </w:tcMar>
            <w:vAlign w:val="center"/>
            <w:hideMark/>
          </w:tcPr>
          <w:p w14:paraId="3AC220B9" w14:textId="0283D93D" w:rsidR="006160F1" w:rsidRPr="00623102" w:rsidRDefault="00217361" w:rsidP="00285ACC">
            <w:pPr>
              <w:rPr>
                <w:rFonts w:ascii="Arial" w:hAnsi="Arial" w:cs="Arial"/>
                <w:sz w:val="20"/>
                <w:szCs w:val="22"/>
              </w:rPr>
            </w:pPr>
            <w:r>
              <w:rPr>
                <w:rFonts w:ascii="Arial" w:hAnsi="Arial" w:cs="Arial"/>
                <w:sz w:val="20"/>
                <w:szCs w:val="22"/>
              </w:rPr>
              <w:t>January 25</w:t>
            </w:r>
          </w:p>
        </w:tc>
        <w:tc>
          <w:tcPr>
            <w:tcW w:w="7205" w:type="dxa"/>
            <w:shd w:val="clear" w:color="auto" w:fill="FFFFFF"/>
            <w:tcMar>
              <w:top w:w="0" w:type="dxa"/>
              <w:left w:w="0" w:type="dxa"/>
              <w:bottom w:w="0" w:type="dxa"/>
              <w:right w:w="0" w:type="dxa"/>
            </w:tcMar>
            <w:vAlign w:val="center"/>
            <w:hideMark/>
          </w:tcPr>
          <w:p w14:paraId="446E221D" w14:textId="77777777" w:rsidR="006160F1" w:rsidRPr="00623102" w:rsidRDefault="006160F1" w:rsidP="00285ACC">
            <w:pPr>
              <w:rPr>
                <w:rFonts w:ascii="Arial" w:hAnsi="Arial" w:cs="Arial"/>
                <w:sz w:val="20"/>
                <w:szCs w:val="22"/>
              </w:rPr>
            </w:pPr>
            <w:r w:rsidRPr="00623102">
              <w:rPr>
                <w:rFonts w:ascii="Arial" w:hAnsi="Arial" w:cs="Arial"/>
                <w:sz w:val="20"/>
                <w:szCs w:val="22"/>
              </w:rPr>
              <w:t>Last day to declare satisfactory/fail grade option for undergraduate courses</w:t>
            </w:r>
          </w:p>
        </w:tc>
      </w:tr>
      <w:tr w:rsidR="006160F1" w:rsidRPr="0005617E" w14:paraId="152AE9BE" w14:textId="77777777" w:rsidTr="00285ACC">
        <w:tc>
          <w:tcPr>
            <w:tcW w:w="2155" w:type="dxa"/>
            <w:shd w:val="clear" w:color="auto" w:fill="FFFFFF"/>
            <w:tcMar>
              <w:top w:w="0" w:type="dxa"/>
              <w:left w:w="0" w:type="dxa"/>
              <w:bottom w:w="0" w:type="dxa"/>
              <w:right w:w="0" w:type="dxa"/>
            </w:tcMar>
            <w:vAlign w:val="center"/>
            <w:hideMark/>
          </w:tcPr>
          <w:p w14:paraId="78BEF655" w14:textId="542BFBCE" w:rsidR="006160F1" w:rsidRPr="00623102" w:rsidRDefault="00217361" w:rsidP="00285ACC">
            <w:pPr>
              <w:rPr>
                <w:rFonts w:ascii="Arial" w:hAnsi="Arial" w:cs="Arial"/>
                <w:sz w:val="20"/>
                <w:szCs w:val="22"/>
              </w:rPr>
            </w:pPr>
            <w:r>
              <w:rPr>
                <w:rFonts w:ascii="Arial" w:hAnsi="Arial" w:cs="Arial"/>
                <w:sz w:val="20"/>
                <w:szCs w:val="22"/>
              </w:rPr>
              <w:t>February 4</w:t>
            </w:r>
          </w:p>
        </w:tc>
        <w:tc>
          <w:tcPr>
            <w:tcW w:w="7205" w:type="dxa"/>
            <w:shd w:val="clear" w:color="auto" w:fill="FFFFFF"/>
            <w:tcMar>
              <w:top w:w="0" w:type="dxa"/>
              <w:left w:w="0" w:type="dxa"/>
              <w:bottom w:w="0" w:type="dxa"/>
              <w:right w:w="0" w:type="dxa"/>
            </w:tcMar>
            <w:vAlign w:val="center"/>
            <w:hideMark/>
          </w:tcPr>
          <w:p w14:paraId="50FD0162" w14:textId="77777777" w:rsidR="006160F1" w:rsidRPr="00623102" w:rsidRDefault="006160F1" w:rsidP="00285ACC">
            <w:pPr>
              <w:rPr>
                <w:rFonts w:ascii="Arial" w:hAnsi="Arial" w:cs="Arial"/>
                <w:sz w:val="20"/>
                <w:szCs w:val="22"/>
              </w:rPr>
            </w:pPr>
            <w:r w:rsidRPr="00623102">
              <w:rPr>
                <w:rFonts w:ascii="Arial" w:hAnsi="Arial" w:cs="Arial"/>
                <w:sz w:val="20"/>
                <w:szCs w:val="22"/>
              </w:rPr>
              <w:t>Last day to declare course intensification option for undergraduate courses</w:t>
            </w:r>
          </w:p>
        </w:tc>
      </w:tr>
      <w:tr w:rsidR="006160F1" w:rsidRPr="0005617E" w14:paraId="104CCCBB" w14:textId="77777777" w:rsidTr="00285ACC">
        <w:tc>
          <w:tcPr>
            <w:tcW w:w="2155" w:type="dxa"/>
            <w:shd w:val="clear" w:color="auto" w:fill="FFFFFF"/>
            <w:tcMar>
              <w:top w:w="0" w:type="dxa"/>
              <w:left w:w="0" w:type="dxa"/>
              <w:bottom w:w="0" w:type="dxa"/>
              <w:right w:w="0" w:type="dxa"/>
            </w:tcMar>
            <w:vAlign w:val="center"/>
            <w:hideMark/>
          </w:tcPr>
          <w:p w14:paraId="2A55C909" w14:textId="58C555C8" w:rsidR="006160F1" w:rsidRPr="00623102" w:rsidRDefault="00217361" w:rsidP="00285ACC">
            <w:pPr>
              <w:rPr>
                <w:rFonts w:ascii="Arial" w:hAnsi="Arial" w:cs="Arial"/>
                <w:sz w:val="20"/>
                <w:szCs w:val="22"/>
              </w:rPr>
            </w:pPr>
            <w:r>
              <w:rPr>
                <w:rFonts w:ascii="Arial" w:hAnsi="Arial" w:cs="Arial"/>
                <w:sz w:val="20"/>
                <w:szCs w:val="22"/>
              </w:rPr>
              <w:t>March 7-13</w:t>
            </w:r>
          </w:p>
        </w:tc>
        <w:tc>
          <w:tcPr>
            <w:tcW w:w="7205" w:type="dxa"/>
            <w:shd w:val="clear" w:color="auto" w:fill="FFFFFF"/>
            <w:tcMar>
              <w:top w:w="0" w:type="dxa"/>
              <w:left w:w="0" w:type="dxa"/>
              <w:bottom w:w="0" w:type="dxa"/>
              <w:right w:w="0" w:type="dxa"/>
            </w:tcMar>
            <w:vAlign w:val="center"/>
            <w:hideMark/>
          </w:tcPr>
          <w:p w14:paraId="380E1BC9" w14:textId="2C148B4B" w:rsidR="006160F1" w:rsidRPr="00623102" w:rsidRDefault="00217361" w:rsidP="00285ACC">
            <w:pPr>
              <w:rPr>
                <w:rFonts w:ascii="Arial" w:hAnsi="Arial" w:cs="Arial"/>
                <w:sz w:val="20"/>
                <w:szCs w:val="22"/>
              </w:rPr>
            </w:pPr>
            <w:r>
              <w:rPr>
                <w:rFonts w:ascii="Arial" w:hAnsi="Arial" w:cs="Arial"/>
                <w:sz w:val="20"/>
                <w:szCs w:val="22"/>
              </w:rPr>
              <w:t>Mid-semester vacation</w:t>
            </w:r>
          </w:p>
        </w:tc>
      </w:tr>
      <w:tr w:rsidR="006160F1" w:rsidRPr="0005617E" w14:paraId="0485603B" w14:textId="77777777" w:rsidTr="00285ACC">
        <w:tc>
          <w:tcPr>
            <w:tcW w:w="2155" w:type="dxa"/>
            <w:shd w:val="clear" w:color="auto" w:fill="FFFFFF"/>
            <w:tcMar>
              <w:top w:w="0" w:type="dxa"/>
              <w:left w:w="0" w:type="dxa"/>
              <w:bottom w:w="0" w:type="dxa"/>
              <w:right w:w="0" w:type="dxa"/>
            </w:tcMar>
            <w:vAlign w:val="center"/>
            <w:hideMark/>
          </w:tcPr>
          <w:p w14:paraId="6D56EC2F" w14:textId="7E6D62FB" w:rsidR="006160F1" w:rsidRPr="00623102" w:rsidRDefault="00217361" w:rsidP="00285ACC">
            <w:pPr>
              <w:rPr>
                <w:rFonts w:ascii="Arial" w:hAnsi="Arial" w:cs="Arial"/>
                <w:sz w:val="20"/>
                <w:szCs w:val="22"/>
              </w:rPr>
            </w:pPr>
            <w:r>
              <w:rPr>
                <w:rFonts w:ascii="Arial" w:hAnsi="Arial" w:cs="Arial"/>
                <w:sz w:val="20"/>
                <w:szCs w:val="22"/>
              </w:rPr>
              <w:t>March 25</w:t>
            </w:r>
          </w:p>
        </w:tc>
        <w:tc>
          <w:tcPr>
            <w:tcW w:w="7205" w:type="dxa"/>
            <w:shd w:val="clear" w:color="auto" w:fill="FFFFFF"/>
            <w:tcMar>
              <w:top w:w="0" w:type="dxa"/>
              <w:left w:w="0" w:type="dxa"/>
              <w:bottom w:w="0" w:type="dxa"/>
              <w:right w:w="0" w:type="dxa"/>
            </w:tcMar>
            <w:vAlign w:val="center"/>
            <w:hideMark/>
          </w:tcPr>
          <w:p w14:paraId="3AAFC781" w14:textId="0D0CD2D8" w:rsidR="006160F1" w:rsidRPr="00623102" w:rsidRDefault="006160F1" w:rsidP="00285ACC">
            <w:pPr>
              <w:rPr>
                <w:rFonts w:ascii="Arial" w:hAnsi="Arial" w:cs="Arial"/>
                <w:sz w:val="20"/>
                <w:szCs w:val="22"/>
              </w:rPr>
            </w:pPr>
            <w:r w:rsidRPr="00623102">
              <w:rPr>
                <w:rFonts w:ascii="Arial" w:hAnsi="Arial" w:cs="Arial"/>
                <w:sz w:val="20"/>
                <w:szCs w:val="22"/>
              </w:rPr>
              <w:t xml:space="preserve">Last day to withdraw from </w:t>
            </w:r>
            <w:r w:rsidR="00217361">
              <w:rPr>
                <w:rFonts w:ascii="Arial" w:hAnsi="Arial" w:cs="Arial"/>
                <w:sz w:val="20"/>
                <w:szCs w:val="22"/>
              </w:rPr>
              <w:t>Spring</w:t>
            </w:r>
            <w:r w:rsidRPr="00623102">
              <w:rPr>
                <w:rFonts w:ascii="Arial" w:hAnsi="Arial" w:cs="Arial"/>
                <w:sz w:val="20"/>
                <w:szCs w:val="22"/>
              </w:rPr>
              <w:t xml:space="preserve"> courses</w:t>
            </w:r>
          </w:p>
        </w:tc>
      </w:tr>
      <w:tr w:rsidR="006160F1" w:rsidRPr="0005617E" w14:paraId="11DEB72E" w14:textId="77777777" w:rsidTr="00285ACC">
        <w:tc>
          <w:tcPr>
            <w:tcW w:w="2155" w:type="dxa"/>
            <w:shd w:val="clear" w:color="auto" w:fill="FFFFFF"/>
            <w:tcMar>
              <w:top w:w="0" w:type="dxa"/>
              <w:left w:w="0" w:type="dxa"/>
              <w:bottom w:w="0" w:type="dxa"/>
              <w:right w:w="0" w:type="dxa"/>
            </w:tcMar>
            <w:vAlign w:val="center"/>
            <w:hideMark/>
          </w:tcPr>
          <w:p w14:paraId="0BC96C09" w14:textId="3BB04B2E" w:rsidR="006160F1" w:rsidRPr="00623102" w:rsidRDefault="00217361" w:rsidP="00285ACC">
            <w:pPr>
              <w:rPr>
                <w:rFonts w:ascii="Arial" w:hAnsi="Arial" w:cs="Arial"/>
                <w:sz w:val="20"/>
                <w:szCs w:val="22"/>
              </w:rPr>
            </w:pPr>
            <w:r>
              <w:rPr>
                <w:rFonts w:ascii="Arial" w:hAnsi="Arial" w:cs="Arial"/>
                <w:sz w:val="20"/>
                <w:szCs w:val="22"/>
              </w:rPr>
              <w:t>April 6</w:t>
            </w:r>
          </w:p>
        </w:tc>
        <w:tc>
          <w:tcPr>
            <w:tcW w:w="7205" w:type="dxa"/>
            <w:shd w:val="clear" w:color="auto" w:fill="FFFFFF"/>
            <w:tcMar>
              <w:top w:w="0" w:type="dxa"/>
              <w:left w:w="0" w:type="dxa"/>
              <w:bottom w:w="0" w:type="dxa"/>
              <w:right w:w="0" w:type="dxa"/>
            </w:tcMar>
            <w:vAlign w:val="center"/>
            <w:hideMark/>
          </w:tcPr>
          <w:p w14:paraId="49425C60" w14:textId="0A7C8A2D" w:rsidR="006160F1" w:rsidRPr="00623102" w:rsidRDefault="00217361" w:rsidP="00285ACC">
            <w:pPr>
              <w:rPr>
                <w:rFonts w:ascii="Arial" w:hAnsi="Arial" w:cs="Arial"/>
                <w:sz w:val="20"/>
                <w:szCs w:val="22"/>
              </w:rPr>
            </w:pPr>
            <w:r w:rsidRPr="00217361">
              <w:rPr>
                <w:rFonts w:ascii="Arial" w:hAnsi="Arial" w:cs="Arial"/>
                <w:sz w:val="20"/>
                <w:szCs w:val="22"/>
              </w:rPr>
              <w:t>(G)URSCI Expo (class schedule suspended)</w:t>
            </w:r>
          </w:p>
        </w:tc>
      </w:tr>
      <w:tr w:rsidR="00217361" w:rsidRPr="0005617E" w14:paraId="58B90614" w14:textId="77777777" w:rsidTr="00285ACC">
        <w:tc>
          <w:tcPr>
            <w:tcW w:w="2155" w:type="dxa"/>
            <w:shd w:val="clear" w:color="auto" w:fill="FFFFFF"/>
            <w:tcMar>
              <w:top w:w="0" w:type="dxa"/>
              <w:left w:w="0" w:type="dxa"/>
              <w:bottom w:w="0" w:type="dxa"/>
              <w:right w:w="0" w:type="dxa"/>
            </w:tcMar>
            <w:vAlign w:val="center"/>
          </w:tcPr>
          <w:p w14:paraId="680DCDFC" w14:textId="204AE85F" w:rsidR="00217361" w:rsidRDefault="00217361" w:rsidP="00285ACC">
            <w:pPr>
              <w:rPr>
                <w:rFonts w:ascii="Arial" w:hAnsi="Arial" w:cs="Arial"/>
                <w:sz w:val="20"/>
                <w:szCs w:val="22"/>
              </w:rPr>
            </w:pPr>
            <w:r>
              <w:rPr>
                <w:rFonts w:ascii="Arial" w:hAnsi="Arial" w:cs="Arial"/>
                <w:sz w:val="20"/>
                <w:szCs w:val="22"/>
              </w:rPr>
              <w:t>April 14-17</w:t>
            </w:r>
          </w:p>
        </w:tc>
        <w:tc>
          <w:tcPr>
            <w:tcW w:w="7205" w:type="dxa"/>
            <w:shd w:val="clear" w:color="auto" w:fill="FFFFFF"/>
            <w:tcMar>
              <w:top w:w="0" w:type="dxa"/>
              <w:left w:w="0" w:type="dxa"/>
              <w:bottom w:w="0" w:type="dxa"/>
              <w:right w:w="0" w:type="dxa"/>
            </w:tcMar>
            <w:vAlign w:val="center"/>
          </w:tcPr>
          <w:p w14:paraId="74A428AA" w14:textId="7E8106E8" w:rsidR="00217361" w:rsidRPr="00217361" w:rsidRDefault="00217361" w:rsidP="00285ACC">
            <w:pPr>
              <w:rPr>
                <w:rFonts w:ascii="Arial" w:hAnsi="Arial" w:cs="Arial"/>
                <w:sz w:val="20"/>
                <w:szCs w:val="22"/>
              </w:rPr>
            </w:pPr>
            <w:r>
              <w:rPr>
                <w:rFonts w:ascii="Arial" w:hAnsi="Arial" w:cs="Arial"/>
                <w:sz w:val="20"/>
                <w:szCs w:val="22"/>
              </w:rPr>
              <w:t>Easter vacation</w:t>
            </w:r>
          </w:p>
        </w:tc>
      </w:tr>
      <w:tr w:rsidR="006160F1" w:rsidRPr="0005617E" w14:paraId="42B2F64F" w14:textId="77777777" w:rsidTr="00285ACC">
        <w:tc>
          <w:tcPr>
            <w:tcW w:w="2155" w:type="dxa"/>
            <w:shd w:val="clear" w:color="auto" w:fill="FFFFFF"/>
            <w:tcMar>
              <w:top w:w="0" w:type="dxa"/>
              <w:left w:w="0" w:type="dxa"/>
              <w:bottom w:w="0" w:type="dxa"/>
              <w:right w:w="0" w:type="dxa"/>
            </w:tcMar>
            <w:vAlign w:val="center"/>
            <w:hideMark/>
          </w:tcPr>
          <w:p w14:paraId="28260D32" w14:textId="44507E9E" w:rsidR="006160F1" w:rsidRPr="00623102" w:rsidRDefault="00217361" w:rsidP="00285ACC">
            <w:pPr>
              <w:rPr>
                <w:rFonts w:ascii="Arial" w:hAnsi="Arial" w:cs="Arial"/>
                <w:sz w:val="20"/>
                <w:szCs w:val="22"/>
              </w:rPr>
            </w:pPr>
            <w:r>
              <w:rPr>
                <w:rFonts w:ascii="Arial" w:hAnsi="Arial" w:cs="Arial"/>
                <w:sz w:val="20"/>
                <w:szCs w:val="22"/>
              </w:rPr>
              <w:t>April 29</w:t>
            </w:r>
          </w:p>
        </w:tc>
        <w:tc>
          <w:tcPr>
            <w:tcW w:w="7205" w:type="dxa"/>
            <w:shd w:val="clear" w:color="auto" w:fill="FFFFFF"/>
            <w:tcMar>
              <w:top w:w="0" w:type="dxa"/>
              <w:left w:w="0" w:type="dxa"/>
              <w:bottom w:w="0" w:type="dxa"/>
              <w:right w:w="0" w:type="dxa"/>
            </w:tcMar>
            <w:vAlign w:val="center"/>
            <w:hideMark/>
          </w:tcPr>
          <w:p w14:paraId="56D4F474" w14:textId="5F165687" w:rsidR="006160F1" w:rsidRPr="00623102" w:rsidRDefault="006160F1" w:rsidP="00285ACC">
            <w:pPr>
              <w:rPr>
                <w:rFonts w:ascii="Arial" w:hAnsi="Arial" w:cs="Arial"/>
                <w:sz w:val="20"/>
                <w:szCs w:val="22"/>
              </w:rPr>
            </w:pPr>
            <w:r w:rsidRPr="00623102">
              <w:rPr>
                <w:rFonts w:ascii="Arial" w:hAnsi="Arial" w:cs="Arial"/>
                <w:sz w:val="20"/>
                <w:szCs w:val="22"/>
              </w:rPr>
              <w:t>Last day of undergraduate courses</w:t>
            </w:r>
          </w:p>
        </w:tc>
      </w:tr>
      <w:tr w:rsidR="00217361" w:rsidRPr="0005617E" w14:paraId="53ECB250" w14:textId="77777777" w:rsidTr="00285ACC">
        <w:tc>
          <w:tcPr>
            <w:tcW w:w="2155" w:type="dxa"/>
            <w:shd w:val="clear" w:color="auto" w:fill="FFFFFF"/>
            <w:tcMar>
              <w:top w:w="0" w:type="dxa"/>
              <w:left w:w="0" w:type="dxa"/>
              <w:bottom w:w="0" w:type="dxa"/>
              <w:right w:w="0" w:type="dxa"/>
            </w:tcMar>
            <w:vAlign w:val="center"/>
          </w:tcPr>
          <w:p w14:paraId="60216E91" w14:textId="5AC18B37" w:rsidR="00217361" w:rsidRDefault="00217361" w:rsidP="00285ACC">
            <w:pPr>
              <w:rPr>
                <w:rFonts w:ascii="Arial" w:hAnsi="Arial" w:cs="Arial"/>
                <w:sz w:val="20"/>
                <w:szCs w:val="22"/>
              </w:rPr>
            </w:pPr>
            <w:r>
              <w:rPr>
                <w:rFonts w:ascii="Arial" w:hAnsi="Arial" w:cs="Arial"/>
                <w:sz w:val="20"/>
                <w:szCs w:val="22"/>
              </w:rPr>
              <w:t xml:space="preserve">April 30 </w:t>
            </w:r>
          </w:p>
        </w:tc>
        <w:tc>
          <w:tcPr>
            <w:tcW w:w="7205" w:type="dxa"/>
            <w:shd w:val="clear" w:color="auto" w:fill="FFFFFF"/>
            <w:tcMar>
              <w:top w:w="0" w:type="dxa"/>
              <w:left w:w="0" w:type="dxa"/>
              <w:bottom w:w="0" w:type="dxa"/>
              <w:right w:w="0" w:type="dxa"/>
            </w:tcMar>
            <w:vAlign w:val="center"/>
          </w:tcPr>
          <w:p w14:paraId="7D9B8FE8" w14:textId="7C422A73" w:rsidR="00217361" w:rsidRPr="00623102" w:rsidRDefault="00217361" w:rsidP="00285ACC">
            <w:pPr>
              <w:rPr>
                <w:rFonts w:ascii="Arial" w:hAnsi="Arial" w:cs="Arial"/>
                <w:sz w:val="20"/>
                <w:szCs w:val="22"/>
              </w:rPr>
            </w:pPr>
            <w:r w:rsidRPr="00217361">
              <w:rPr>
                <w:rFonts w:ascii="Arial" w:hAnsi="Arial" w:cs="Arial"/>
                <w:sz w:val="20"/>
                <w:szCs w:val="22"/>
              </w:rPr>
              <w:t>Saturday and schedule conflict undergraduate final exams</w:t>
            </w:r>
          </w:p>
        </w:tc>
      </w:tr>
      <w:tr w:rsidR="006160F1" w:rsidRPr="0005617E" w14:paraId="195E0FEE" w14:textId="77777777" w:rsidTr="00285ACC">
        <w:trPr>
          <w:trHeight w:val="60"/>
        </w:trPr>
        <w:tc>
          <w:tcPr>
            <w:tcW w:w="2155" w:type="dxa"/>
            <w:shd w:val="clear" w:color="auto" w:fill="FFFFFF"/>
            <w:tcMar>
              <w:top w:w="0" w:type="dxa"/>
              <w:left w:w="0" w:type="dxa"/>
              <w:bottom w:w="0" w:type="dxa"/>
              <w:right w:w="0" w:type="dxa"/>
            </w:tcMar>
            <w:vAlign w:val="center"/>
            <w:hideMark/>
          </w:tcPr>
          <w:p w14:paraId="66A00B50" w14:textId="4F214B82" w:rsidR="006160F1" w:rsidRPr="00623102" w:rsidRDefault="00217361" w:rsidP="00285ACC">
            <w:pPr>
              <w:rPr>
                <w:rFonts w:ascii="Arial" w:hAnsi="Arial" w:cs="Arial"/>
                <w:sz w:val="20"/>
                <w:szCs w:val="22"/>
              </w:rPr>
            </w:pPr>
            <w:r>
              <w:rPr>
                <w:rFonts w:ascii="Arial" w:hAnsi="Arial" w:cs="Arial"/>
                <w:sz w:val="20"/>
                <w:szCs w:val="22"/>
              </w:rPr>
              <w:t>May 2-5</w:t>
            </w:r>
          </w:p>
        </w:tc>
        <w:tc>
          <w:tcPr>
            <w:tcW w:w="7205" w:type="dxa"/>
            <w:shd w:val="clear" w:color="auto" w:fill="FFFFFF"/>
            <w:tcMar>
              <w:top w:w="0" w:type="dxa"/>
              <w:left w:w="0" w:type="dxa"/>
              <w:bottom w:w="0" w:type="dxa"/>
              <w:right w:w="0" w:type="dxa"/>
            </w:tcMar>
            <w:vAlign w:val="center"/>
            <w:hideMark/>
          </w:tcPr>
          <w:p w14:paraId="24DEFB5E" w14:textId="77777777" w:rsidR="006160F1" w:rsidRPr="00623102" w:rsidRDefault="006160F1" w:rsidP="00285ACC">
            <w:pPr>
              <w:rPr>
                <w:rFonts w:ascii="Arial" w:hAnsi="Arial" w:cs="Arial"/>
                <w:sz w:val="20"/>
                <w:szCs w:val="22"/>
              </w:rPr>
            </w:pPr>
            <w:r w:rsidRPr="00623102">
              <w:rPr>
                <w:rFonts w:ascii="Arial" w:hAnsi="Arial" w:cs="Arial"/>
                <w:sz w:val="20"/>
                <w:szCs w:val="22"/>
              </w:rPr>
              <w:t>Undergraduate Final Examinations</w:t>
            </w:r>
          </w:p>
        </w:tc>
      </w:tr>
      <w:tr w:rsidR="00217361" w:rsidRPr="0005617E" w14:paraId="3B8FCB62" w14:textId="77777777" w:rsidTr="00285ACC">
        <w:trPr>
          <w:trHeight w:val="60"/>
        </w:trPr>
        <w:tc>
          <w:tcPr>
            <w:tcW w:w="2155" w:type="dxa"/>
            <w:shd w:val="clear" w:color="auto" w:fill="FFFFFF"/>
            <w:tcMar>
              <w:top w:w="0" w:type="dxa"/>
              <w:left w:w="0" w:type="dxa"/>
              <w:bottom w:w="0" w:type="dxa"/>
              <w:right w:w="0" w:type="dxa"/>
            </w:tcMar>
            <w:vAlign w:val="center"/>
          </w:tcPr>
          <w:p w14:paraId="7DB87F4C" w14:textId="44781C4C" w:rsidR="00217361" w:rsidRDefault="00217361" w:rsidP="00285ACC">
            <w:pPr>
              <w:rPr>
                <w:rFonts w:ascii="Arial" w:hAnsi="Arial" w:cs="Arial"/>
                <w:sz w:val="20"/>
                <w:szCs w:val="22"/>
              </w:rPr>
            </w:pPr>
            <w:r>
              <w:rPr>
                <w:rFonts w:ascii="Arial" w:hAnsi="Arial" w:cs="Arial"/>
                <w:sz w:val="20"/>
                <w:szCs w:val="22"/>
              </w:rPr>
              <w:t>May 7-8</w:t>
            </w:r>
          </w:p>
        </w:tc>
        <w:tc>
          <w:tcPr>
            <w:tcW w:w="7205" w:type="dxa"/>
            <w:shd w:val="clear" w:color="auto" w:fill="FFFFFF"/>
            <w:tcMar>
              <w:top w:w="0" w:type="dxa"/>
              <w:left w:w="0" w:type="dxa"/>
              <w:bottom w:w="0" w:type="dxa"/>
              <w:right w:w="0" w:type="dxa"/>
            </w:tcMar>
            <w:vAlign w:val="center"/>
          </w:tcPr>
          <w:p w14:paraId="29F8743B" w14:textId="7E3EE2BF" w:rsidR="00217361" w:rsidRPr="00623102" w:rsidRDefault="00217361" w:rsidP="00285ACC">
            <w:pPr>
              <w:rPr>
                <w:rFonts w:ascii="Arial" w:hAnsi="Arial" w:cs="Arial"/>
                <w:sz w:val="20"/>
                <w:szCs w:val="22"/>
              </w:rPr>
            </w:pPr>
            <w:r w:rsidRPr="00217361">
              <w:rPr>
                <w:rFonts w:ascii="Arial" w:hAnsi="Arial" w:cs="Arial"/>
                <w:sz w:val="20"/>
                <w:szCs w:val="22"/>
              </w:rPr>
              <w:t>Commencement Weekend</w:t>
            </w:r>
          </w:p>
        </w:tc>
      </w:tr>
      <w:tr w:rsidR="00217361" w:rsidRPr="0005617E" w14:paraId="54F6D3BA" w14:textId="77777777" w:rsidTr="00285ACC">
        <w:trPr>
          <w:trHeight w:val="60"/>
        </w:trPr>
        <w:tc>
          <w:tcPr>
            <w:tcW w:w="2155" w:type="dxa"/>
            <w:shd w:val="clear" w:color="auto" w:fill="FFFFFF"/>
            <w:tcMar>
              <w:top w:w="0" w:type="dxa"/>
              <w:left w:w="0" w:type="dxa"/>
              <w:bottom w:w="0" w:type="dxa"/>
              <w:right w:w="0" w:type="dxa"/>
            </w:tcMar>
            <w:vAlign w:val="center"/>
          </w:tcPr>
          <w:p w14:paraId="3D0AF0C5" w14:textId="170E6252" w:rsidR="00217361" w:rsidRDefault="00217361" w:rsidP="00285ACC">
            <w:pPr>
              <w:rPr>
                <w:rFonts w:ascii="Arial" w:hAnsi="Arial" w:cs="Arial"/>
                <w:sz w:val="20"/>
                <w:szCs w:val="22"/>
              </w:rPr>
            </w:pPr>
            <w:r>
              <w:rPr>
                <w:rFonts w:ascii="Arial" w:hAnsi="Arial" w:cs="Arial"/>
                <w:sz w:val="20"/>
                <w:szCs w:val="22"/>
              </w:rPr>
              <w:t>May 8</w:t>
            </w:r>
          </w:p>
        </w:tc>
        <w:tc>
          <w:tcPr>
            <w:tcW w:w="7205" w:type="dxa"/>
            <w:shd w:val="clear" w:color="auto" w:fill="FFFFFF"/>
            <w:tcMar>
              <w:top w:w="0" w:type="dxa"/>
              <w:left w:w="0" w:type="dxa"/>
              <w:bottom w:w="0" w:type="dxa"/>
              <w:right w:w="0" w:type="dxa"/>
            </w:tcMar>
            <w:vAlign w:val="center"/>
          </w:tcPr>
          <w:p w14:paraId="67C3934D" w14:textId="11C3AFB8" w:rsidR="00217361" w:rsidRPr="00217361" w:rsidRDefault="00217361" w:rsidP="00285ACC">
            <w:pPr>
              <w:rPr>
                <w:rFonts w:ascii="Arial" w:hAnsi="Arial" w:cs="Arial"/>
                <w:sz w:val="20"/>
                <w:szCs w:val="22"/>
              </w:rPr>
            </w:pPr>
            <w:r w:rsidRPr="00217361">
              <w:rPr>
                <w:rFonts w:ascii="Arial" w:hAnsi="Arial" w:cs="Arial"/>
                <w:sz w:val="20"/>
                <w:szCs w:val="22"/>
              </w:rPr>
              <w:t>Spring Degree Conferral</w:t>
            </w:r>
          </w:p>
        </w:tc>
      </w:tr>
      <w:tr w:rsidR="00217361" w:rsidRPr="0005617E" w14:paraId="3BB5D69A" w14:textId="77777777" w:rsidTr="00285ACC">
        <w:trPr>
          <w:trHeight w:val="60"/>
        </w:trPr>
        <w:tc>
          <w:tcPr>
            <w:tcW w:w="2155" w:type="dxa"/>
            <w:shd w:val="clear" w:color="auto" w:fill="FFFFFF"/>
            <w:tcMar>
              <w:top w:w="0" w:type="dxa"/>
              <w:left w:w="0" w:type="dxa"/>
              <w:bottom w:w="0" w:type="dxa"/>
              <w:right w:w="0" w:type="dxa"/>
            </w:tcMar>
            <w:vAlign w:val="center"/>
          </w:tcPr>
          <w:p w14:paraId="0F2C8D28" w14:textId="487D4D2A" w:rsidR="00217361" w:rsidRDefault="00217361" w:rsidP="00285ACC">
            <w:pPr>
              <w:rPr>
                <w:rFonts w:ascii="Arial" w:hAnsi="Arial" w:cs="Arial"/>
                <w:sz w:val="20"/>
                <w:szCs w:val="22"/>
              </w:rPr>
            </w:pPr>
            <w:r>
              <w:rPr>
                <w:rFonts w:ascii="Arial" w:hAnsi="Arial" w:cs="Arial"/>
                <w:sz w:val="20"/>
                <w:szCs w:val="22"/>
              </w:rPr>
              <w:t>May 28</w:t>
            </w:r>
          </w:p>
        </w:tc>
        <w:tc>
          <w:tcPr>
            <w:tcW w:w="7205" w:type="dxa"/>
            <w:shd w:val="clear" w:color="auto" w:fill="FFFFFF"/>
            <w:tcMar>
              <w:top w:w="0" w:type="dxa"/>
              <w:left w:w="0" w:type="dxa"/>
              <w:bottom w:w="0" w:type="dxa"/>
              <w:right w:w="0" w:type="dxa"/>
            </w:tcMar>
            <w:vAlign w:val="center"/>
          </w:tcPr>
          <w:p w14:paraId="3B30017C" w14:textId="2A1C9237" w:rsidR="00217361" w:rsidRPr="00217361" w:rsidRDefault="00217361" w:rsidP="00285ACC">
            <w:pPr>
              <w:rPr>
                <w:rFonts w:ascii="Arial" w:hAnsi="Arial" w:cs="Arial"/>
                <w:sz w:val="20"/>
                <w:szCs w:val="22"/>
              </w:rPr>
            </w:pPr>
            <w:r w:rsidRPr="00217361">
              <w:rPr>
                <w:rFonts w:ascii="Arial" w:hAnsi="Arial" w:cs="Arial"/>
                <w:sz w:val="20"/>
                <w:szCs w:val="22"/>
              </w:rPr>
              <w:t>Late Spring Degree Conferral</w:t>
            </w:r>
          </w:p>
        </w:tc>
      </w:tr>
    </w:tbl>
    <w:p w14:paraId="50B2A689" w14:textId="700C27F3" w:rsidR="00E813BD" w:rsidRDefault="00822F56" w:rsidP="00372AE9">
      <w:pPr>
        <w:rPr>
          <w:rFonts w:ascii="Arial" w:hAnsi="Arial" w:cs="Arial"/>
          <w:sz w:val="22"/>
          <w:szCs w:val="22"/>
        </w:rPr>
      </w:pPr>
      <w:r w:rsidRPr="002E2E86">
        <w:rPr>
          <w:rFonts w:ascii="Arial" w:hAnsi="Arial" w:cs="Arial"/>
          <w:sz w:val="22"/>
          <w:szCs w:val="22"/>
        </w:rPr>
        <w:t xml:space="preserve">             </w:t>
      </w:r>
    </w:p>
    <w:p w14:paraId="1D658BF7" w14:textId="6352798B" w:rsidR="00DB637D" w:rsidRDefault="00981323">
      <w:pPr>
        <w:rPr>
          <w:rFonts w:ascii="Arial" w:hAnsi="Arial" w:cs="Arial"/>
          <w:sz w:val="22"/>
          <w:szCs w:val="22"/>
        </w:rPr>
      </w:pPr>
      <w:r w:rsidRPr="0020411D">
        <w:rPr>
          <w:rFonts w:ascii="Arial" w:hAnsi="Arial" w:cs="Arial"/>
          <w:sz w:val="22"/>
        </w:rPr>
        <w:lastRenderedPageBreak/>
        <w:t>The tentative course schedule is as follows: (</w:t>
      </w:r>
      <w:r w:rsidRPr="0020411D">
        <w:rPr>
          <w:rFonts w:ascii="Arial" w:hAnsi="Arial" w:cs="Arial"/>
          <w:b/>
          <w:i/>
          <w:sz w:val="22"/>
        </w:rPr>
        <w:t>this is a flexible schedule and may change as necessary</w:t>
      </w:r>
      <w:r w:rsidRPr="0020411D">
        <w:rPr>
          <w:rFonts w:ascii="Arial" w:hAnsi="Arial" w:cs="Arial"/>
          <w:sz w:val="22"/>
        </w:rPr>
        <w:t>).</w:t>
      </w:r>
    </w:p>
    <w:p w14:paraId="6E0DBF35" w14:textId="77777777" w:rsidR="00A01D82" w:rsidRPr="00A01D82" w:rsidRDefault="00A01D82">
      <w:pPr>
        <w:rPr>
          <w:rFonts w:ascii="Arial" w:hAnsi="Arial" w:cs="Arial"/>
          <w:sz w:val="22"/>
        </w:rPr>
      </w:pPr>
    </w:p>
    <w:tbl>
      <w:tblPr>
        <w:tblW w:w="9247" w:type="dxa"/>
        <w:tblInd w:w="93" w:type="dxa"/>
        <w:tblLook w:val="04A0" w:firstRow="1" w:lastRow="0" w:firstColumn="1" w:lastColumn="0" w:noHBand="0" w:noVBand="1"/>
      </w:tblPr>
      <w:tblGrid>
        <w:gridCol w:w="596"/>
        <w:gridCol w:w="1572"/>
        <w:gridCol w:w="4569"/>
        <w:gridCol w:w="2510"/>
      </w:tblGrid>
      <w:tr w:rsidR="002D5C5B" w:rsidRPr="00F03E02" w14:paraId="1752679F" w14:textId="77777777" w:rsidTr="00E41ABE">
        <w:trPr>
          <w:cantSplit/>
          <w:trHeight w:val="315"/>
          <w:tblHeader/>
        </w:trPr>
        <w:tc>
          <w:tcPr>
            <w:tcW w:w="596" w:type="dxa"/>
            <w:tcBorders>
              <w:top w:val="single" w:sz="4" w:space="0" w:color="auto"/>
              <w:left w:val="single" w:sz="4" w:space="0" w:color="auto"/>
              <w:bottom w:val="single" w:sz="4" w:space="0" w:color="auto"/>
              <w:right w:val="single" w:sz="4" w:space="0" w:color="auto"/>
            </w:tcBorders>
            <w:shd w:val="clear" w:color="000000" w:fill="000000"/>
          </w:tcPr>
          <w:p w14:paraId="740A50A6" w14:textId="77777777" w:rsidR="002D5C5B" w:rsidRPr="00F03E02" w:rsidRDefault="002D5C5B" w:rsidP="00FE48B0">
            <w:pPr>
              <w:jc w:val="center"/>
              <w:rPr>
                <w:rFonts w:ascii="Calibri" w:hAnsi="Calibri" w:cs="Calibri"/>
                <w:b/>
                <w:bCs/>
                <w:color w:val="FFFFFF"/>
                <w:sz w:val="28"/>
                <w:szCs w:val="28"/>
              </w:rPr>
            </w:pPr>
          </w:p>
        </w:tc>
        <w:tc>
          <w:tcPr>
            <w:tcW w:w="157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0ABAEDB" w14:textId="2894EB0E" w:rsidR="002D5C5B" w:rsidRPr="00F03E02" w:rsidRDefault="002D5C5B" w:rsidP="00FE48B0">
            <w:pPr>
              <w:jc w:val="center"/>
              <w:rPr>
                <w:rFonts w:ascii="Calibri" w:hAnsi="Calibri" w:cs="Calibri"/>
                <w:b/>
                <w:bCs/>
                <w:color w:val="FFFFFF"/>
                <w:sz w:val="28"/>
                <w:szCs w:val="28"/>
              </w:rPr>
            </w:pPr>
            <w:r w:rsidRPr="00F03E02">
              <w:rPr>
                <w:rFonts w:ascii="Calibri" w:hAnsi="Calibri" w:cs="Calibri"/>
                <w:b/>
                <w:bCs/>
                <w:color w:val="FFFFFF"/>
                <w:sz w:val="28"/>
                <w:szCs w:val="28"/>
              </w:rPr>
              <w:t>Dates:</w:t>
            </w:r>
          </w:p>
        </w:tc>
        <w:tc>
          <w:tcPr>
            <w:tcW w:w="4569"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56006A4" w14:textId="3590E284" w:rsidR="002D5C5B" w:rsidRPr="00623D6A" w:rsidRDefault="002D5C5B" w:rsidP="00FE48B0">
            <w:pPr>
              <w:jc w:val="center"/>
              <w:rPr>
                <w:rFonts w:ascii="Calibri" w:hAnsi="Calibri" w:cs="Calibri"/>
                <w:b/>
                <w:bCs/>
                <w:color w:val="FFFFFF"/>
                <w:sz w:val="28"/>
                <w:szCs w:val="28"/>
              </w:rPr>
            </w:pPr>
            <w:r w:rsidRPr="00623D6A">
              <w:rPr>
                <w:rFonts w:ascii="Calibri" w:hAnsi="Calibri" w:cs="Calibri"/>
                <w:b/>
                <w:bCs/>
                <w:color w:val="FFFFFF"/>
                <w:sz w:val="28"/>
                <w:szCs w:val="28"/>
              </w:rPr>
              <w:t>Topics</w:t>
            </w:r>
            <w:r w:rsidR="000519CC">
              <w:rPr>
                <w:rFonts w:ascii="Calibri" w:hAnsi="Calibri" w:cs="Calibri"/>
                <w:b/>
                <w:bCs/>
                <w:color w:val="FFFFFF"/>
                <w:sz w:val="28"/>
                <w:szCs w:val="28"/>
              </w:rPr>
              <w:t>/Readings</w:t>
            </w:r>
            <w:r w:rsidRPr="00623D6A">
              <w:rPr>
                <w:rFonts w:ascii="Calibri" w:hAnsi="Calibri" w:cs="Calibri"/>
                <w:b/>
                <w:bCs/>
                <w:color w:val="FFFFFF"/>
                <w:sz w:val="28"/>
                <w:szCs w:val="28"/>
              </w:rPr>
              <w:t>:</w:t>
            </w:r>
          </w:p>
        </w:tc>
        <w:tc>
          <w:tcPr>
            <w:tcW w:w="2510" w:type="dxa"/>
            <w:tcBorders>
              <w:top w:val="single" w:sz="4" w:space="0" w:color="auto"/>
              <w:left w:val="single" w:sz="4" w:space="0" w:color="auto"/>
              <w:bottom w:val="single" w:sz="4" w:space="0" w:color="auto"/>
              <w:right w:val="single" w:sz="4" w:space="0" w:color="auto"/>
            </w:tcBorders>
            <w:shd w:val="clear" w:color="000000" w:fill="000000"/>
          </w:tcPr>
          <w:p w14:paraId="4FEB7773" w14:textId="77777777" w:rsidR="002D5C5B" w:rsidRPr="00F03E02" w:rsidRDefault="002D5C5B" w:rsidP="00FE48B0">
            <w:pPr>
              <w:jc w:val="center"/>
              <w:rPr>
                <w:rFonts w:ascii="Calibri" w:hAnsi="Calibri" w:cs="Calibri"/>
                <w:b/>
                <w:bCs/>
                <w:color w:val="FFFFFF"/>
                <w:sz w:val="28"/>
                <w:szCs w:val="28"/>
              </w:rPr>
            </w:pPr>
            <w:r>
              <w:rPr>
                <w:rFonts w:ascii="Calibri" w:hAnsi="Calibri" w:cs="Calibri"/>
                <w:b/>
                <w:bCs/>
                <w:color w:val="FFFFFF"/>
                <w:sz w:val="28"/>
                <w:szCs w:val="28"/>
              </w:rPr>
              <w:t>Homework:</w:t>
            </w:r>
          </w:p>
        </w:tc>
      </w:tr>
      <w:tr w:rsidR="002D5C5B" w:rsidRPr="0005619A" w14:paraId="5B70C59D" w14:textId="77777777" w:rsidTr="00A01D82">
        <w:trPr>
          <w:trHeight w:val="1043"/>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6D6FA8CD" w14:textId="6DE7D671" w:rsidR="002D5C5B" w:rsidRPr="002E2E86" w:rsidRDefault="00E66A42" w:rsidP="001966E7">
            <w:pPr>
              <w:ind w:left="113" w:right="113"/>
              <w:jc w:val="center"/>
              <w:rPr>
                <w:rFonts w:ascii="Arial" w:hAnsi="Arial" w:cs="Arial"/>
                <w:color w:val="000000"/>
                <w:sz w:val="20"/>
                <w:szCs w:val="20"/>
              </w:rPr>
            </w:pPr>
            <w:r>
              <w:rPr>
                <w:rFonts w:ascii="Arial" w:hAnsi="Arial" w:cs="Arial"/>
                <w:color w:val="000000"/>
                <w:sz w:val="20"/>
                <w:szCs w:val="20"/>
              </w:rPr>
              <w:t>Week 1</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3CADB8F" w14:textId="7FE09D1F" w:rsidR="002D5C5B" w:rsidRPr="002E2E86" w:rsidRDefault="00AE0A54" w:rsidP="001E5287">
            <w:pPr>
              <w:rPr>
                <w:rFonts w:ascii="Arial" w:hAnsi="Arial" w:cs="Arial"/>
                <w:color w:val="000000"/>
                <w:sz w:val="20"/>
                <w:szCs w:val="20"/>
              </w:rPr>
            </w:pPr>
            <w:r>
              <w:rPr>
                <w:rFonts w:ascii="Arial" w:hAnsi="Arial" w:cs="Arial"/>
                <w:color w:val="000000"/>
                <w:sz w:val="20"/>
                <w:szCs w:val="20"/>
              </w:rPr>
              <w:t>January 1</w:t>
            </w:r>
            <w:r w:rsidR="00E66A42">
              <w:rPr>
                <w:rFonts w:ascii="Arial" w:hAnsi="Arial" w:cs="Arial"/>
                <w:color w:val="000000"/>
                <w:sz w:val="20"/>
                <w:szCs w:val="20"/>
              </w:rPr>
              <w:t>1</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D49DCFA" w14:textId="6924A9BB" w:rsidR="00E66A42" w:rsidRPr="00E66A42" w:rsidRDefault="00E66A42" w:rsidP="00480367">
            <w:pPr>
              <w:pStyle w:val="TableParagraph"/>
              <w:spacing w:line="218" w:lineRule="exact"/>
              <w:ind w:left="106"/>
              <w:rPr>
                <w:sz w:val="20"/>
              </w:rPr>
            </w:pPr>
            <w:r w:rsidRPr="00E66A42">
              <w:rPr>
                <w:sz w:val="20"/>
              </w:rPr>
              <w:t>Introduction</w:t>
            </w:r>
          </w:p>
          <w:p w14:paraId="3855B72B" w14:textId="27DF6EFC" w:rsidR="002D5C5B" w:rsidRPr="00E66A42" w:rsidRDefault="00E66A42" w:rsidP="00E66A42">
            <w:pPr>
              <w:pStyle w:val="TableParagraph"/>
              <w:spacing w:line="218" w:lineRule="exact"/>
              <w:ind w:left="106"/>
              <w:rPr>
                <w:sz w:val="20"/>
              </w:rPr>
            </w:pPr>
            <w:r w:rsidRPr="00E66A42">
              <w:rPr>
                <w:sz w:val="20"/>
              </w:rPr>
              <w:t>Module</w:t>
            </w:r>
            <w:r w:rsidR="00480367" w:rsidRPr="00E66A42">
              <w:rPr>
                <w:spacing w:val="-3"/>
                <w:sz w:val="20"/>
              </w:rPr>
              <w:t xml:space="preserve"> </w:t>
            </w:r>
            <w:r w:rsidR="00480367" w:rsidRPr="00E66A42">
              <w:rPr>
                <w:sz w:val="20"/>
              </w:rPr>
              <w:t>1:</w:t>
            </w:r>
            <w:r w:rsidR="00480367" w:rsidRPr="00E66A42">
              <w:rPr>
                <w:spacing w:val="-2"/>
                <w:sz w:val="20"/>
              </w:rPr>
              <w:t xml:space="preserve"> </w:t>
            </w:r>
            <w:r w:rsidRPr="00E66A42">
              <w:rPr>
                <w:sz w:val="20"/>
              </w:rPr>
              <w:t>The Challenging Context of Interna</w:t>
            </w:r>
            <w:r>
              <w:rPr>
                <w:sz w:val="20"/>
              </w:rPr>
              <w:t>t</w:t>
            </w:r>
            <w:r w:rsidRPr="00E66A42">
              <w:rPr>
                <w:sz w:val="20"/>
              </w:rPr>
              <w:t>ional Busines</w:t>
            </w:r>
            <w:r>
              <w:rPr>
                <w:sz w:val="20"/>
              </w:rPr>
              <w:t>s</w:t>
            </w: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4B60CBA1" w14:textId="59DE9A85" w:rsidR="002D5C5B" w:rsidRPr="00E66A42" w:rsidRDefault="002D5C5B" w:rsidP="000333B9">
            <w:pPr>
              <w:pStyle w:val="TableParagraph"/>
              <w:tabs>
                <w:tab w:val="left" w:pos="566"/>
                <w:tab w:val="left" w:pos="567"/>
              </w:tabs>
              <w:spacing w:line="243" w:lineRule="exact"/>
              <w:ind w:left="467"/>
              <w:rPr>
                <w:b/>
                <w:i/>
                <w:sz w:val="20"/>
                <w:u w:val="single"/>
              </w:rPr>
            </w:pPr>
          </w:p>
        </w:tc>
      </w:tr>
      <w:tr w:rsidR="000333B9" w:rsidRPr="004C7BBE" w14:paraId="19F9A051" w14:textId="77777777" w:rsidTr="00A01D82">
        <w:trPr>
          <w:trHeight w:val="2600"/>
        </w:trPr>
        <w:tc>
          <w:tcPr>
            <w:tcW w:w="596" w:type="dxa"/>
            <w:tcBorders>
              <w:top w:val="single" w:sz="4" w:space="0" w:color="auto"/>
              <w:left w:val="single" w:sz="4" w:space="0" w:color="auto"/>
              <w:bottom w:val="single" w:sz="4" w:space="0" w:color="auto"/>
              <w:right w:val="single" w:sz="4" w:space="0" w:color="auto"/>
            </w:tcBorders>
            <w:shd w:val="pct10" w:color="auto" w:fill="FFFFFF" w:themeFill="background1"/>
            <w:textDirection w:val="btLr"/>
          </w:tcPr>
          <w:p w14:paraId="058673B9" w14:textId="4F377A28" w:rsidR="000333B9" w:rsidRPr="002E2E86" w:rsidRDefault="000333B9" w:rsidP="000333B9">
            <w:pPr>
              <w:ind w:left="113" w:right="113"/>
              <w:jc w:val="center"/>
              <w:rPr>
                <w:rFonts w:ascii="Arial" w:hAnsi="Arial" w:cs="Arial"/>
                <w:color w:val="000000"/>
                <w:sz w:val="20"/>
                <w:szCs w:val="20"/>
              </w:rPr>
            </w:pPr>
            <w:r w:rsidRPr="002E2E86">
              <w:rPr>
                <w:rFonts w:ascii="Arial" w:hAnsi="Arial" w:cs="Arial"/>
                <w:color w:val="000000"/>
                <w:sz w:val="20"/>
                <w:szCs w:val="20"/>
              </w:rPr>
              <w:t>Week 2</w:t>
            </w:r>
          </w:p>
        </w:tc>
        <w:tc>
          <w:tcPr>
            <w:tcW w:w="1572"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4557790A" w14:textId="7DC8956F" w:rsidR="000333B9" w:rsidRPr="002E2E86" w:rsidRDefault="000333B9" w:rsidP="000333B9">
            <w:pPr>
              <w:rPr>
                <w:rFonts w:ascii="Arial" w:hAnsi="Arial" w:cs="Arial"/>
                <w:color w:val="000000"/>
                <w:sz w:val="20"/>
                <w:szCs w:val="20"/>
              </w:rPr>
            </w:pPr>
            <w:r>
              <w:rPr>
                <w:rFonts w:ascii="Arial" w:hAnsi="Arial" w:cs="Arial"/>
                <w:color w:val="000000"/>
                <w:sz w:val="20"/>
                <w:szCs w:val="20"/>
              </w:rPr>
              <w:t>January 18</w:t>
            </w:r>
          </w:p>
        </w:tc>
        <w:tc>
          <w:tcPr>
            <w:tcW w:w="4569"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4FCE9C03" w14:textId="4E67E012" w:rsidR="000333B9" w:rsidRPr="00E66A42" w:rsidRDefault="000333B9" w:rsidP="000333B9">
            <w:pPr>
              <w:pStyle w:val="TableParagraph"/>
              <w:spacing w:line="230" w:lineRule="exact"/>
              <w:ind w:left="0"/>
              <w:rPr>
                <w:sz w:val="20"/>
              </w:rPr>
            </w:pPr>
            <w:r w:rsidRPr="00E66A42">
              <w:rPr>
                <w:sz w:val="20"/>
              </w:rPr>
              <w:t>Module</w:t>
            </w:r>
            <w:r w:rsidRPr="00E66A42">
              <w:rPr>
                <w:spacing w:val="-3"/>
                <w:sz w:val="20"/>
              </w:rPr>
              <w:t xml:space="preserve"> </w:t>
            </w:r>
            <w:r w:rsidRPr="00E66A42">
              <w:rPr>
                <w:sz w:val="20"/>
              </w:rPr>
              <w:t>2:</w:t>
            </w:r>
            <w:r w:rsidRPr="00E66A42">
              <w:rPr>
                <w:spacing w:val="-3"/>
                <w:sz w:val="20"/>
              </w:rPr>
              <w:t xml:space="preserve"> </w:t>
            </w:r>
            <w:r w:rsidRPr="00E66A42">
              <w:rPr>
                <w:sz w:val="20"/>
              </w:rPr>
              <w:t xml:space="preserve">International Trade and Investment </w:t>
            </w:r>
          </w:p>
          <w:p w14:paraId="088CFC60" w14:textId="5F4959F6" w:rsidR="000333B9" w:rsidRPr="00E66A42" w:rsidRDefault="000333B9" w:rsidP="000333B9">
            <w:pPr>
              <w:jc w:val="center"/>
              <w:textAlignment w:val="baseline"/>
              <w:rPr>
                <w:rFonts w:ascii="Arial" w:hAnsi="Arial" w:cs="Arial"/>
                <w:bCs/>
                <w:color w:val="000000"/>
                <w:sz w:val="20"/>
                <w:szCs w:val="20"/>
              </w:rPr>
            </w:pPr>
          </w:p>
        </w:tc>
        <w:tc>
          <w:tcPr>
            <w:tcW w:w="2510" w:type="dxa"/>
            <w:tcBorders>
              <w:top w:val="single" w:sz="4" w:space="0" w:color="auto"/>
              <w:left w:val="single" w:sz="4" w:space="0" w:color="auto"/>
              <w:bottom w:val="single" w:sz="4" w:space="0" w:color="auto"/>
              <w:right w:val="single" w:sz="4" w:space="0" w:color="auto"/>
            </w:tcBorders>
            <w:shd w:val="pct10" w:color="auto" w:fill="FFFFFF" w:themeFill="background1"/>
          </w:tcPr>
          <w:p w14:paraId="65132C43" w14:textId="77777777" w:rsidR="000333B9" w:rsidRDefault="000333B9" w:rsidP="000333B9">
            <w:pPr>
              <w:pStyle w:val="TableParagraph"/>
              <w:numPr>
                <w:ilvl w:val="0"/>
                <w:numId w:val="30"/>
              </w:numPr>
              <w:tabs>
                <w:tab w:val="left" w:pos="566"/>
                <w:tab w:val="left" w:pos="567"/>
              </w:tabs>
              <w:spacing w:line="243" w:lineRule="exact"/>
              <w:rPr>
                <w:i/>
                <w:sz w:val="20"/>
              </w:rPr>
            </w:pPr>
            <w:r w:rsidRPr="00E66A42">
              <w:rPr>
                <w:i/>
                <w:sz w:val="20"/>
              </w:rPr>
              <w:t xml:space="preserve">Intro survey </w:t>
            </w:r>
          </w:p>
          <w:p w14:paraId="2B95E666" w14:textId="77777777" w:rsidR="000333B9" w:rsidRDefault="000333B9" w:rsidP="000333B9">
            <w:pPr>
              <w:pStyle w:val="TableParagraph"/>
              <w:numPr>
                <w:ilvl w:val="0"/>
                <w:numId w:val="30"/>
              </w:numPr>
              <w:tabs>
                <w:tab w:val="left" w:pos="566"/>
                <w:tab w:val="left" w:pos="567"/>
              </w:tabs>
              <w:spacing w:line="243" w:lineRule="exact"/>
              <w:rPr>
                <w:i/>
                <w:sz w:val="20"/>
              </w:rPr>
            </w:pPr>
            <w:proofErr w:type="spellStart"/>
            <w:r>
              <w:rPr>
                <w:i/>
                <w:sz w:val="20"/>
              </w:rPr>
              <w:t>Packback</w:t>
            </w:r>
            <w:proofErr w:type="spellEnd"/>
            <w:r>
              <w:rPr>
                <w:i/>
                <w:sz w:val="20"/>
              </w:rPr>
              <w:t xml:space="preserve"> assignment #1</w:t>
            </w:r>
          </w:p>
          <w:p w14:paraId="46E68D54" w14:textId="788B5330" w:rsidR="000333B9" w:rsidRDefault="000333B9" w:rsidP="000333B9">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Jan 16 </w:t>
            </w:r>
            <w:r w:rsidR="003630C7">
              <w:rPr>
                <w:b/>
                <w:i/>
                <w:sz w:val="20"/>
                <w:u w:val="single"/>
              </w:rPr>
              <w:t xml:space="preserve">by </w:t>
            </w:r>
            <w:r>
              <w:rPr>
                <w:b/>
                <w:i/>
                <w:sz w:val="20"/>
                <w:u w:val="single"/>
              </w:rPr>
              <w:t>midnigh</w:t>
            </w:r>
            <w:r w:rsidRPr="00E66A42">
              <w:rPr>
                <w:b/>
                <w:i/>
                <w:sz w:val="20"/>
                <w:u w:val="single"/>
              </w:rPr>
              <w:t>t</w:t>
            </w:r>
          </w:p>
          <w:p w14:paraId="0FE5ADA2" w14:textId="42B360F3" w:rsidR="003630C7" w:rsidRDefault="003630C7" w:rsidP="000333B9">
            <w:pPr>
              <w:pStyle w:val="TableParagraph"/>
              <w:numPr>
                <w:ilvl w:val="0"/>
                <w:numId w:val="30"/>
              </w:numPr>
              <w:tabs>
                <w:tab w:val="left" w:pos="566"/>
                <w:tab w:val="left" w:pos="567"/>
              </w:tabs>
              <w:spacing w:line="243" w:lineRule="exact"/>
              <w:rPr>
                <w:color w:val="000000"/>
                <w:sz w:val="20"/>
                <w:szCs w:val="20"/>
              </w:rPr>
            </w:pPr>
            <w:r>
              <w:rPr>
                <w:color w:val="000000"/>
                <w:sz w:val="20"/>
                <w:szCs w:val="20"/>
              </w:rPr>
              <w:t>Connect Orientation Assignment</w:t>
            </w:r>
          </w:p>
          <w:p w14:paraId="3AF49437" w14:textId="77777777" w:rsidR="000333B9" w:rsidRDefault="000333B9" w:rsidP="000333B9">
            <w:pPr>
              <w:pStyle w:val="TableParagraph"/>
              <w:numPr>
                <w:ilvl w:val="0"/>
                <w:numId w:val="30"/>
              </w:numPr>
              <w:tabs>
                <w:tab w:val="left" w:pos="566"/>
                <w:tab w:val="left" w:pos="567"/>
              </w:tabs>
              <w:spacing w:line="243" w:lineRule="exact"/>
              <w:rPr>
                <w:color w:val="000000"/>
                <w:sz w:val="20"/>
                <w:szCs w:val="20"/>
              </w:rPr>
            </w:pPr>
            <w:r>
              <w:rPr>
                <w:color w:val="000000"/>
                <w:sz w:val="20"/>
                <w:szCs w:val="20"/>
              </w:rPr>
              <w:t>Module 2 Quiz</w:t>
            </w:r>
          </w:p>
          <w:p w14:paraId="230F3890" w14:textId="0EA047B4" w:rsidR="003630C7" w:rsidRPr="003630C7" w:rsidRDefault="003630C7" w:rsidP="003630C7">
            <w:pPr>
              <w:pStyle w:val="TableParagraph"/>
              <w:tabs>
                <w:tab w:val="left" w:pos="566"/>
                <w:tab w:val="left" w:pos="567"/>
              </w:tabs>
              <w:spacing w:line="243" w:lineRule="exact"/>
              <w:rPr>
                <w:b/>
                <w:i/>
                <w:color w:val="000000"/>
                <w:sz w:val="20"/>
                <w:szCs w:val="20"/>
                <w:u w:val="single"/>
              </w:rPr>
            </w:pPr>
            <w:r w:rsidRPr="003630C7">
              <w:rPr>
                <w:b/>
                <w:i/>
                <w:color w:val="000000"/>
                <w:sz w:val="20"/>
                <w:szCs w:val="20"/>
                <w:u w:val="single"/>
              </w:rPr>
              <w:t xml:space="preserve">Due Tuesday, Jan 18 at 6:30 pm </w:t>
            </w:r>
          </w:p>
        </w:tc>
      </w:tr>
      <w:tr w:rsidR="000333B9" w:rsidRPr="004C7BBE" w14:paraId="29475ADD" w14:textId="77777777" w:rsidTr="00A01D82">
        <w:trPr>
          <w:trHeight w:val="2600"/>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255557F3" w14:textId="4D7F164E" w:rsidR="000333B9" w:rsidRPr="002E2E86" w:rsidRDefault="000333B9" w:rsidP="000333B9">
            <w:pPr>
              <w:ind w:left="113" w:right="113"/>
              <w:jc w:val="center"/>
              <w:rPr>
                <w:rFonts w:ascii="Arial" w:hAnsi="Arial" w:cs="Arial"/>
                <w:color w:val="000000"/>
                <w:sz w:val="20"/>
                <w:szCs w:val="20"/>
              </w:rPr>
            </w:pPr>
            <w:r w:rsidRPr="002E2E86">
              <w:rPr>
                <w:rFonts w:ascii="Arial" w:hAnsi="Arial" w:cs="Arial"/>
                <w:color w:val="000000"/>
                <w:sz w:val="20"/>
                <w:szCs w:val="20"/>
              </w:rPr>
              <w:t>Week 3</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2C4DD3D" w14:textId="40E2BD35" w:rsidR="000333B9" w:rsidRPr="002E2E86" w:rsidRDefault="000333B9" w:rsidP="000333B9">
            <w:pPr>
              <w:rPr>
                <w:rFonts w:ascii="Arial" w:hAnsi="Arial" w:cs="Arial"/>
                <w:color w:val="000000"/>
                <w:sz w:val="20"/>
                <w:szCs w:val="20"/>
              </w:rPr>
            </w:pPr>
            <w:r>
              <w:rPr>
                <w:rFonts w:ascii="Arial" w:hAnsi="Arial" w:cs="Arial"/>
                <w:color w:val="000000"/>
                <w:sz w:val="20"/>
                <w:szCs w:val="20"/>
              </w:rPr>
              <w:t>January 25</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061E375" w14:textId="5C5901A4" w:rsidR="000333B9" w:rsidRPr="00E66A42" w:rsidRDefault="000333B9" w:rsidP="000333B9">
            <w:pPr>
              <w:pStyle w:val="TableParagraph"/>
              <w:spacing w:line="218" w:lineRule="exact"/>
              <w:ind w:left="0"/>
              <w:rPr>
                <w:sz w:val="20"/>
              </w:rPr>
            </w:pPr>
            <w:r w:rsidRPr="00E66A42">
              <w:rPr>
                <w:sz w:val="20"/>
              </w:rPr>
              <w:t>Module 3:</w:t>
            </w:r>
            <w:r w:rsidRPr="00E66A42">
              <w:rPr>
                <w:spacing w:val="-2"/>
                <w:sz w:val="20"/>
              </w:rPr>
              <w:t xml:space="preserve"> </w:t>
            </w:r>
            <w:r w:rsidRPr="00E66A42">
              <w:rPr>
                <w:sz w:val="20"/>
              </w:rPr>
              <w:t xml:space="preserve">Sociocultural Forces </w:t>
            </w:r>
          </w:p>
          <w:p w14:paraId="6243F063" w14:textId="37129118" w:rsidR="000333B9" w:rsidRPr="00E66A42" w:rsidRDefault="000333B9" w:rsidP="000333B9">
            <w:pPr>
              <w:rPr>
                <w:rFonts w:ascii="Arial" w:hAnsi="Arial" w:cs="Arial"/>
                <w:color w:val="000000"/>
                <w:sz w:val="20"/>
                <w:szCs w:val="20"/>
              </w:rPr>
            </w:pP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88301" w14:textId="5EB11FDE" w:rsidR="007120ED" w:rsidRDefault="007120ED" w:rsidP="007120ED">
            <w:pPr>
              <w:pStyle w:val="TableParagraph"/>
              <w:numPr>
                <w:ilvl w:val="0"/>
                <w:numId w:val="32"/>
              </w:numPr>
              <w:tabs>
                <w:tab w:val="left" w:pos="566"/>
                <w:tab w:val="left" w:pos="567"/>
              </w:tabs>
              <w:spacing w:line="243" w:lineRule="exact"/>
              <w:rPr>
                <w:i/>
                <w:sz w:val="20"/>
              </w:rPr>
            </w:pPr>
            <w:proofErr w:type="spellStart"/>
            <w:r>
              <w:rPr>
                <w:i/>
                <w:sz w:val="20"/>
              </w:rPr>
              <w:t>Packback</w:t>
            </w:r>
            <w:proofErr w:type="spellEnd"/>
            <w:r>
              <w:rPr>
                <w:i/>
                <w:sz w:val="20"/>
              </w:rPr>
              <w:t xml:space="preserve"> assignment #</w:t>
            </w:r>
            <w:r w:rsidR="00BE7E3A">
              <w:rPr>
                <w:i/>
                <w:sz w:val="20"/>
              </w:rPr>
              <w:t>2</w:t>
            </w:r>
          </w:p>
          <w:p w14:paraId="24C6A4D7" w14:textId="007127E6" w:rsidR="007120ED" w:rsidRDefault="007120ED" w:rsidP="007120ED">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Jan </w:t>
            </w:r>
            <w:r>
              <w:rPr>
                <w:b/>
                <w:i/>
                <w:sz w:val="20"/>
                <w:u w:val="single"/>
              </w:rPr>
              <w:t>23 by midnigh</w:t>
            </w:r>
            <w:r w:rsidRPr="00E66A42">
              <w:rPr>
                <w:b/>
                <w:i/>
                <w:sz w:val="20"/>
                <w:u w:val="single"/>
              </w:rPr>
              <w:t>t</w:t>
            </w:r>
          </w:p>
          <w:p w14:paraId="73AEA006" w14:textId="4740CB62" w:rsidR="007120ED" w:rsidRDefault="003D3AB2" w:rsidP="007120ED">
            <w:pPr>
              <w:pStyle w:val="TableParagraph"/>
              <w:numPr>
                <w:ilvl w:val="0"/>
                <w:numId w:val="32"/>
              </w:numPr>
              <w:tabs>
                <w:tab w:val="left" w:pos="566"/>
                <w:tab w:val="left" w:pos="567"/>
              </w:tabs>
              <w:spacing w:line="243" w:lineRule="exact"/>
              <w:rPr>
                <w:color w:val="000000"/>
                <w:sz w:val="20"/>
                <w:szCs w:val="20"/>
              </w:rPr>
            </w:pPr>
            <w:r>
              <w:rPr>
                <w:color w:val="000000"/>
                <w:sz w:val="20"/>
                <w:szCs w:val="20"/>
              </w:rPr>
              <w:t>Video Case: Be Aware of Cultural Nuances</w:t>
            </w:r>
          </w:p>
          <w:p w14:paraId="0D3DF0CE" w14:textId="49BBE059" w:rsidR="007120ED" w:rsidRDefault="007120ED" w:rsidP="007120ED">
            <w:pPr>
              <w:pStyle w:val="TableParagraph"/>
              <w:numPr>
                <w:ilvl w:val="0"/>
                <w:numId w:val="32"/>
              </w:numPr>
              <w:tabs>
                <w:tab w:val="left" w:pos="566"/>
                <w:tab w:val="left" w:pos="567"/>
              </w:tabs>
              <w:spacing w:line="243" w:lineRule="exact"/>
              <w:rPr>
                <w:color w:val="000000"/>
                <w:sz w:val="20"/>
                <w:szCs w:val="20"/>
              </w:rPr>
            </w:pPr>
            <w:r>
              <w:rPr>
                <w:color w:val="000000"/>
                <w:sz w:val="20"/>
                <w:szCs w:val="20"/>
              </w:rPr>
              <w:t>Module 3 Quiz</w:t>
            </w:r>
          </w:p>
          <w:p w14:paraId="0C9E203C" w14:textId="4C8F668B" w:rsidR="000333B9" w:rsidRPr="002E2E86" w:rsidRDefault="007120ED" w:rsidP="007120ED">
            <w:pPr>
              <w:pStyle w:val="TableParagraph"/>
              <w:tabs>
                <w:tab w:val="left" w:pos="566"/>
                <w:tab w:val="left" w:pos="567"/>
              </w:tabs>
              <w:spacing w:line="243" w:lineRule="exact"/>
              <w:rPr>
                <w:b/>
                <w:i/>
                <w:color w:val="000000"/>
                <w:sz w:val="20"/>
                <w:szCs w:val="20"/>
              </w:rPr>
            </w:pPr>
            <w:r w:rsidRPr="007120ED">
              <w:rPr>
                <w:b/>
                <w:i/>
                <w:sz w:val="20"/>
                <w:u w:val="single"/>
              </w:rPr>
              <w:t xml:space="preserve">Due Tuesday, Jan </w:t>
            </w:r>
            <w:r w:rsidR="00457F8D">
              <w:rPr>
                <w:b/>
                <w:i/>
                <w:sz w:val="20"/>
                <w:u w:val="single"/>
              </w:rPr>
              <w:t>25</w:t>
            </w:r>
            <w:r w:rsidRPr="007120ED">
              <w:rPr>
                <w:b/>
                <w:i/>
                <w:sz w:val="20"/>
                <w:u w:val="single"/>
              </w:rPr>
              <w:t xml:space="preserve"> at 6:30 pm</w:t>
            </w:r>
          </w:p>
        </w:tc>
      </w:tr>
      <w:tr w:rsidR="000333B9" w:rsidRPr="005E169A" w14:paraId="37354877" w14:textId="77777777" w:rsidTr="00A01D82">
        <w:trPr>
          <w:trHeight w:val="3590"/>
        </w:trPr>
        <w:tc>
          <w:tcPr>
            <w:tcW w:w="596" w:type="dxa"/>
            <w:tcBorders>
              <w:top w:val="single" w:sz="4" w:space="0" w:color="auto"/>
              <w:left w:val="single" w:sz="4" w:space="0" w:color="auto"/>
              <w:bottom w:val="single" w:sz="4" w:space="0" w:color="auto"/>
              <w:right w:val="single" w:sz="4" w:space="0" w:color="auto"/>
            </w:tcBorders>
            <w:shd w:val="pct10" w:color="auto" w:fill="FFFFFF" w:themeFill="background1"/>
            <w:textDirection w:val="btLr"/>
          </w:tcPr>
          <w:p w14:paraId="41C34D88" w14:textId="265555F1" w:rsidR="000333B9" w:rsidRPr="002E2E86" w:rsidRDefault="000333B9" w:rsidP="000333B9">
            <w:pPr>
              <w:ind w:left="113" w:right="113"/>
              <w:jc w:val="center"/>
              <w:rPr>
                <w:rFonts w:ascii="Arial" w:hAnsi="Arial" w:cs="Arial"/>
                <w:color w:val="000000"/>
                <w:sz w:val="20"/>
                <w:szCs w:val="20"/>
              </w:rPr>
            </w:pPr>
            <w:r w:rsidRPr="002E2E86">
              <w:rPr>
                <w:rFonts w:ascii="Arial" w:hAnsi="Arial" w:cs="Arial"/>
                <w:color w:val="000000"/>
                <w:sz w:val="20"/>
                <w:szCs w:val="20"/>
              </w:rPr>
              <w:t>Week 4</w:t>
            </w:r>
          </w:p>
        </w:tc>
        <w:tc>
          <w:tcPr>
            <w:tcW w:w="1572"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7F64D87F" w14:textId="49385332" w:rsidR="000333B9" w:rsidRPr="002E2E86" w:rsidRDefault="000333B9" w:rsidP="000333B9">
            <w:pPr>
              <w:rPr>
                <w:rFonts w:ascii="Arial" w:hAnsi="Arial" w:cs="Arial"/>
                <w:color w:val="000000"/>
                <w:sz w:val="20"/>
                <w:szCs w:val="20"/>
              </w:rPr>
            </w:pPr>
            <w:r>
              <w:rPr>
                <w:rFonts w:ascii="Arial" w:hAnsi="Arial" w:cs="Arial"/>
                <w:color w:val="000000"/>
                <w:sz w:val="20"/>
                <w:szCs w:val="20"/>
              </w:rPr>
              <w:t>February 1</w:t>
            </w:r>
          </w:p>
        </w:tc>
        <w:tc>
          <w:tcPr>
            <w:tcW w:w="4569"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5AD2765F" w14:textId="1669B752" w:rsidR="000333B9" w:rsidRPr="00E66A42" w:rsidRDefault="000333B9" w:rsidP="000333B9">
            <w:pPr>
              <w:pStyle w:val="TableParagraph"/>
              <w:spacing w:line="218" w:lineRule="exact"/>
              <w:ind w:left="0"/>
              <w:rPr>
                <w:sz w:val="20"/>
              </w:rPr>
            </w:pPr>
            <w:r w:rsidRPr="00E66A42">
              <w:rPr>
                <w:sz w:val="20"/>
              </w:rPr>
              <w:t xml:space="preserve">Module 4: Sustainability &amp; Natural Resources </w:t>
            </w:r>
          </w:p>
        </w:tc>
        <w:tc>
          <w:tcPr>
            <w:tcW w:w="2510" w:type="dxa"/>
            <w:tcBorders>
              <w:top w:val="single" w:sz="4" w:space="0" w:color="auto"/>
              <w:left w:val="single" w:sz="4" w:space="0" w:color="auto"/>
              <w:bottom w:val="single" w:sz="4" w:space="0" w:color="auto"/>
              <w:right w:val="single" w:sz="4" w:space="0" w:color="auto"/>
            </w:tcBorders>
            <w:shd w:val="pct10" w:color="auto" w:fill="FFFFFF" w:themeFill="background1"/>
          </w:tcPr>
          <w:p w14:paraId="0D27951F" w14:textId="78AF1456" w:rsidR="002D2579" w:rsidRDefault="002D2579" w:rsidP="002D2579">
            <w:pPr>
              <w:pStyle w:val="TableParagraph"/>
              <w:numPr>
                <w:ilvl w:val="0"/>
                <w:numId w:val="33"/>
              </w:numPr>
              <w:tabs>
                <w:tab w:val="left" w:pos="566"/>
                <w:tab w:val="left" w:pos="567"/>
              </w:tabs>
              <w:spacing w:line="243" w:lineRule="exact"/>
              <w:rPr>
                <w:i/>
                <w:sz w:val="20"/>
              </w:rPr>
            </w:pPr>
            <w:proofErr w:type="spellStart"/>
            <w:r>
              <w:rPr>
                <w:i/>
                <w:sz w:val="20"/>
              </w:rPr>
              <w:t>Packback</w:t>
            </w:r>
            <w:proofErr w:type="spellEnd"/>
            <w:r>
              <w:rPr>
                <w:i/>
                <w:sz w:val="20"/>
              </w:rPr>
              <w:t xml:space="preserve"> assignment #3</w:t>
            </w:r>
          </w:p>
          <w:p w14:paraId="42907E15" w14:textId="6BD01FF3" w:rsidR="002D2579" w:rsidRDefault="002D2579" w:rsidP="002D2579">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sidR="00457F8D">
              <w:rPr>
                <w:b/>
                <w:i/>
                <w:sz w:val="20"/>
                <w:u w:val="single"/>
              </w:rPr>
              <w:t>Jan 30</w:t>
            </w:r>
            <w:r>
              <w:rPr>
                <w:b/>
                <w:i/>
                <w:sz w:val="20"/>
                <w:u w:val="single"/>
              </w:rPr>
              <w:t xml:space="preserve"> by midnigh</w:t>
            </w:r>
            <w:r w:rsidRPr="00E66A42">
              <w:rPr>
                <w:b/>
                <w:i/>
                <w:sz w:val="20"/>
                <w:u w:val="single"/>
              </w:rPr>
              <w:t>t</w:t>
            </w:r>
          </w:p>
          <w:p w14:paraId="3C41D1D5" w14:textId="1D38E91B" w:rsidR="002D2579" w:rsidRPr="00472017" w:rsidRDefault="00472017" w:rsidP="002D2579">
            <w:pPr>
              <w:pStyle w:val="TableParagraph"/>
              <w:numPr>
                <w:ilvl w:val="0"/>
                <w:numId w:val="33"/>
              </w:numPr>
              <w:tabs>
                <w:tab w:val="left" w:pos="566"/>
                <w:tab w:val="left" w:pos="567"/>
              </w:tabs>
              <w:spacing w:line="243" w:lineRule="exact"/>
              <w:rPr>
                <w:color w:val="000000"/>
                <w:sz w:val="20"/>
                <w:szCs w:val="20"/>
              </w:rPr>
            </w:pPr>
            <w:r w:rsidRPr="00472017">
              <w:rPr>
                <w:color w:val="000000"/>
                <w:sz w:val="20"/>
                <w:szCs w:val="20"/>
              </w:rPr>
              <w:t>Geography Mapping Activity: CSR &amp; Ethics</w:t>
            </w:r>
          </w:p>
          <w:p w14:paraId="441BA8ED" w14:textId="79409C73" w:rsidR="002D2579" w:rsidRDefault="002D2579" w:rsidP="002D2579">
            <w:pPr>
              <w:pStyle w:val="TableParagraph"/>
              <w:numPr>
                <w:ilvl w:val="0"/>
                <w:numId w:val="33"/>
              </w:numPr>
              <w:tabs>
                <w:tab w:val="left" w:pos="566"/>
                <w:tab w:val="left" w:pos="567"/>
              </w:tabs>
              <w:spacing w:line="243" w:lineRule="exact"/>
              <w:rPr>
                <w:color w:val="000000"/>
                <w:sz w:val="20"/>
                <w:szCs w:val="20"/>
              </w:rPr>
            </w:pPr>
            <w:r>
              <w:rPr>
                <w:color w:val="000000"/>
                <w:sz w:val="20"/>
                <w:szCs w:val="20"/>
              </w:rPr>
              <w:t xml:space="preserve">Module </w:t>
            </w:r>
            <w:r w:rsidR="00457F8D">
              <w:rPr>
                <w:color w:val="000000"/>
                <w:sz w:val="20"/>
                <w:szCs w:val="20"/>
              </w:rPr>
              <w:t>4</w:t>
            </w:r>
            <w:r>
              <w:rPr>
                <w:color w:val="000000"/>
                <w:sz w:val="20"/>
                <w:szCs w:val="20"/>
              </w:rPr>
              <w:t xml:space="preserve"> Quiz</w:t>
            </w:r>
          </w:p>
          <w:p w14:paraId="3EBEDED7" w14:textId="01D93FC3" w:rsidR="008C5424" w:rsidRDefault="008C5424" w:rsidP="002D2579">
            <w:pPr>
              <w:pStyle w:val="TableParagraph"/>
              <w:numPr>
                <w:ilvl w:val="0"/>
                <w:numId w:val="33"/>
              </w:numPr>
              <w:tabs>
                <w:tab w:val="left" w:pos="566"/>
                <w:tab w:val="left" w:pos="567"/>
              </w:tabs>
              <w:spacing w:line="243" w:lineRule="exact"/>
              <w:rPr>
                <w:color w:val="000000"/>
                <w:sz w:val="20"/>
                <w:szCs w:val="20"/>
              </w:rPr>
            </w:pPr>
            <w:r>
              <w:rPr>
                <w:color w:val="000000"/>
                <w:sz w:val="20"/>
                <w:szCs w:val="20"/>
              </w:rPr>
              <w:t>Form the teams (sign-up sheet will be available on Canvas)</w:t>
            </w:r>
          </w:p>
          <w:p w14:paraId="57140CA0" w14:textId="30440BC5" w:rsidR="000333B9" w:rsidRPr="002E2E86" w:rsidRDefault="002D2579" w:rsidP="002D2579">
            <w:pPr>
              <w:pStyle w:val="TableParagraph"/>
              <w:spacing w:line="218" w:lineRule="exact"/>
              <w:ind w:left="106"/>
              <w:rPr>
                <w:color w:val="000000"/>
                <w:sz w:val="20"/>
                <w:szCs w:val="20"/>
              </w:rPr>
            </w:pPr>
            <w:r w:rsidRPr="007120ED">
              <w:rPr>
                <w:b/>
                <w:i/>
                <w:sz w:val="20"/>
                <w:u w:val="single"/>
              </w:rPr>
              <w:t xml:space="preserve">Due Tuesday, </w:t>
            </w:r>
            <w:r w:rsidR="00457F8D">
              <w:rPr>
                <w:b/>
                <w:i/>
                <w:sz w:val="20"/>
                <w:u w:val="single"/>
              </w:rPr>
              <w:t>Feb</w:t>
            </w:r>
            <w:r w:rsidRPr="007120ED">
              <w:rPr>
                <w:b/>
                <w:i/>
                <w:sz w:val="20"/>
                <w:u w:val="single"/>
              </w:rPr>
              <w:t xml:space="preserve"> </w:t>
            </w:r>
            <w:r w:rsidR="00457F8D">
              <w:rPr>
                <w:b/>
                <w:i/>
                <w:sz w:val="20"/>
                <w:u w:val="single"/>
              </w:rPr>
              <w:t>1</w:t>
            </w:r>
            <w:r w:rsidRPr="007120ED">
              <w:rPr>
                <w:b/>
                <w:i/>
                <w:sz w:val="20"/>
                <w:u w:val="single"/>
              </w:rPr>
              <w:t xml:space="preserve"> at 6:30 pm</w:t>
            </w:r>
          </w:p>
        </w:tc>
      </w:tr>
      <w:tr w:rsidR="000333B9" w:rsidRPr="005E169A" w14:paraId="6218915B" w14:textId="77777777" w:rsidTr="00A01D82">
        <w:trPr>
          <w:trHeight w:val="2267"/>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2B5E2443" w14:textId="61E61694" w:rsidR="000333B9" w:rsidRPr="002E2E86" w:rsidRDefault="000333B9" w:rsidP="000333B9">
            <w:pPr>
              <w:ind w:left="113" w:right="113"/>
              <w:jc w:val="center"/>
              <w:rPr>
                <w:rFonts w:ascii="Arial" w:hAnsi="Arial" w:cs="Arial"/>
                <w:color w:val="000000"/>
                <w:sz w:val="20"/>
                <w:szCs w:val="20"/>
              </w:rPr>
            </w:pPr>
            <w:r w:rsidRPr="002E2E86">
              <w:rPr>
                <w:rFonts w:ascii="Arial" w:hAnsi="Arial" w:cs="Arial"/>
                <w:color w:val="000000"/>
                <w:sz w:val="20"/>
                <w:szCs w:val="20"/>
              </w:rPr>
              <w:lastRenderedPageBreak/>
              <w:t>Week 5</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8F8DA6C" w14:textId="337C5159" w:rsidR="000333B9" w:rsidRPr="002E2E86" w:rsidRDefault="000333B9" w:rsidP="000333B9">
            <w:pPr>
              <w:rPr>
                <w:rFonts w:ascii="Arial" w:hAnsi="Arial" w:cs="Arial"/>
                <w:color w:val="000000"/>
                <w:sz w:val="20"/>
                <w:szCs w:val="20"/>
              </w:rPr>
            </w:pPr>
            <w:r>
              <w:rPr>
                <w:rFonts w:ascii="Arial" w:hAnsi="Arial" w:cs="Arial"/>
                <w:color w:val="000000"/>
                <w:sz w:val="20"/>
                <w:szCs w:val="20"/>
              </w:rPr>
              <w:t>February 8</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DE05585" w14:textId="40C7B802" w:rsidR="000333B9" w:rsidRPr="002E2E86" w:rsidRDefault="000333B9" w:rsidP="000333B9">
            <w:pPr>
              <w:pStyle w:val="TableParagraph"/>
              <w:spacing w:line="218" w:lineRule="exact"/>
              <w:ind w:left="0"/>
              <w:rPr>
                <w:color w:val="000000"/>
                <w:sz w:val="20"/>
                <w:szCs w:val="20"/>
              </w:rPr>
            </w:pPr>
            <w:r>
              <w:rPr>
                <w:color w:val="000000"/>
                <w:sz w:val="20"/>
                <w:szCs w:val="20"/>
              </w:rPr>
              <w:t>Module 5: Political Forces That Affect Global Trade</w:t>
            </w: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52EB07ED" w14:textId="28F2C810" w:rsidR="00596C1A" w:rsidRDefault="00596C1A" w:rsidP="00596C1A">
            <w:pPr>
              <w:pStyle w:val="TableParagraph"/>
              <w:numPr>
                <w:ilvl w:val="0"/>
                <w:numId w:val="34"/>
              </w:numPr>
              <w:tabs>
                <w:tab w:val="left" w:pos="566"/>
                <w:tab w:val="left" w:pos="567"/>
              </w:tabs>
              <w:spacing w:line="243" w:lineRule="exact"/>
              <w:rPr>
                <w:i/>
                <w:sz w:val="20"/>
              </w:rPr>
            </w:pPr>
            <w:proofErr w:type="spellStart"/>
            <w:r>
              <w:rPr>
                <w:i/>
                <w:sz w:val="20"/>
              </w:rPr>
              <w:t>Packback</w:t>
            </w:r>
            <w:proofErr w:type="spellEnd"/>
            <w:r>
              <w:rPr>
                <w:i/>
                <w:sz w:val="20"/>
              </w:rPr>
              <w:t xml:space="preserve"> assignment #4</w:t>
            </w:r>
          </w:p>
          <w:p w14:paraId="1D9BE6FE" w14:textId="3FBC9AED" w:rsidR="00596C1A" w:rsidRDefault="00596C1A" w:rsidP="00596C1A">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Feb 6 by midnigh</w:t>
            </w:r>
            <w:r w:rsidRPr="00E66A42">
              <w:rPr>
                <w:b/>
                <w:i/>
                <w:sz w:val="20"/>
                <w:u w:val="single"/>
              </w:rPr>
              <w:t>t</w:t>
            </w:r>
          </w:p>
          <w:p w14:paraId="50B35E54" w14:textId="77777777" w:rsidR="00E64FB3" w:rsidRDefault="00E64FB3" w:rsidP="00E64FB3">
            <w:pPr>
              <w:pStyle w:val="TableParagraph"/>
              <w:numPr>
                <w:ilvl w:val="0"/>
                <w:numId w:val="34"/>
              </w:numPr>
              <w:tabs>
                <w:tab w:val="left" w:pos="566"/>
                <w:tab w:val="left" w:pos="567"/>
              </w:tabs>
              <w:spacing w:line="243" w:lineRule="exact"/>
              <w:rPr>
                <w:color w:val="000000"/>
                <w:sz w:val="20"/>
                <w:szCs w:val="20"/>
              </w:rPr>
            </w:pPr>
            <w:r w:rsidRPr="00E64FB3">
              <w:rPr>
                <w:color w:val="000000"/>
                <w:sz w:val="20"/>
                <w:szCs w:val="20"/>
              </w:rPr>
              <w:t>Module 5 Click &amp; Drag Assignment</w:t>
            </w:r>
          </w:p>
          <w:p w14:paraId="7820E027" w14:textId="0C369B14" w:rsidR="00596C1A" w:rsidRPr="00E64FB3" w:rsidRDefault="00E64FB3" w:rsidP="00E64FB3">
            <w:pPr>
              <w:pStyle w:val="TableParagraph"/>
              <w:numPr>
                <w:ilvl w:val="0"/>
                <w:numId w:val="34"/>
              </w:numPr>
              <w:tabs>
                <w:tab w:val="left" w:pos="566"/>
                <w:tab w:val="left" w:pos="567"/>
              </w:tabs>
              <w:spacing w:line="243" w:lineRule="exact"/>
              <w:rPr>
                <w:color w:val="000000"/>
                <w:sz w:val="20"/>
                <w:szCs w:val="20"/>
              </w:rPr>
            </w:pPr>
            <w:r>
              <w:rPr>
                <w:color w:val="000000"/>
                <w:sz w:val="20"/>
                <w:szCs w:val="20"/>
              </w:rPr>
              <w:t>M</w:t>
            </w:r>
            <w:r w:rsidR="00596C1A" w:rsidRPr="00E64FB3">
              <w:rPr>
                <w:color w:val="000000"/>
                <w:sz w:val="20"/>
                <w:szCs w:val="20"/>
              </w:rPr>
              <w:t>odule 5 Quiz</w:t>
            </w:r>
          </w:p>
          <w:p w14:paraId="1A9BB26C" w14:textId="3FB992F7" w:rsidR="000333B9" w:rsidRPr="002E2E86" w:rsidRDefault="00596C1A" w:rsidP="00596C1A">
            <w:pPr>
              <w:pStyle w:val="TableParagraph"/>
              <w:spacing w:line="218" w:lineRule="exact"/>
              <w:ind w:left="106"/>
              <w:rPr>
                <w:b/>
                <w:i/>
                <w:color w:val="000000"/>
                <w:sz w:val="20"/>
                <w:szCs w:val="20"/>
              </w:rPr>
            </w:pPr>
            <w:r w:rsidRPr="007120ED">
              <w:rPr>
                <w:b/>
                <w:i/>
                <w:sz w:val="20"/>
                <w:u w:val="single"/>
              </w:rPr>
              <w:t xml:space="preserve">Due Tuesday, </w:t>
            </w:r>
            <w:r>
              <w:rPr>
                <w:b/>
                <w:i/>
                <w:sz w:val="20"/>
                <w:u w:val="single"/>
              </w:rPr>
              <w:t>Feb</w:t>
            </w:r>
            <w:r w:rsidRPr="007120ED">
              <w:rPr>
                <w:b/>
                <w:i/>
                <w:sz w:val="20"/>
                <w:u w:val="single"/>
              </w:rPr>
              <w:t xml:space="preserve"> </w:t>
            </w:r>
            <w:r>
              <w:rPr>
                <w:b/>
                <w:i/>
                <w:sz w:val="20"/>
                <w:u w:val="single"/>
              </w:rPr>
              <w:t>8</w:t>
            </w:r>
            <w:r w:rsidRPr="007120ED">
              <w:rPr>
                <w:b/>
                <w:i/>
                <w:sz w:val="20"/>
                <w:u w:val="single"/>
              </w:rPr>
              <w:t xml:space="preserve"> at 6:30 pm</w:t>
            </w:r>
          </w:p>
        </w:tc>
      </w:tr>
      <w:tr w:rsidR="000333B9" w:rsidRPr="00F929DC" w14:paraId="2578CB1A" w14:textId="77777777" w:rsidTr="00A01D82">
        <w:trPr>
          <w:trHeight w:val="2321"/>
        </w:trPr>
        <w:tc>
          <w:tcPr>
            <w:tcW w:w="596" w:type="dxa"/>
            <w:tcBorders>
              <w:top w:val="single" w:sz="4" w:space="0" w:color="auto"/>
              <w:left w:val="single" w:sz="4" w:space="0" w:color="auto"/>
              <w:bottom w:val="single" w:sz="4" w:space="0" w:color="auto"/>
              <w:right w:val="single" w:sz="4" w:space="0" w:color="auto"/>
            </w:tcBorders>
            <w:shd w:val="pct10" w:color="auto" w:fill="FFFFFF" w:themeFill="background1"/>
            <w:textDirection w:val="btLr"/>
          </w:tcPr>
          <w:p w14:paraId="62C03774" w14:textId="48816FDB" w:rsidR="000333B9" w:rsidRPr="002E2E86" w:rsidRDefault="00DB637D" w:rsidP="000333B9">
            <w:pPr>
              <w:ind w:left="113" w:right="113"/>
              <w:jc w:val="center"/>
              <w:rPr>
                <w:rFonts w:ascii="Arial" w:hAnsi="Arial" w:cs="Arial"/>
                <w:color w:val="000000"/>
                <w:sz w:val="20"/>
                <w:szCs w:val="20"/>
              </w:rPr>
            </w:pPr>
            <w:r>
              <w:br w:type="page"/>
            </w:r>
            <w:r w:rsidR="000333B9" w:rsidRPr="002E2E86">
              <w:rPr>
                <w:rFonts w:ascii="Arial" w:hAnsi="Arial" w:cs="Arial"/>
                <w:color w:val="000000"/>
                <w:sz w:val="20"/>
                <w:szCs w:val="20"/>
              </w:rPr>
              <w:t>Week 6</w:t>
            </w:r>
          </w:p>
        </w:tc>
        <w:tc>
          <w:tcPr>
            <w:tcW w:w="1572"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5F8E341D" w14:textId="1CF5FCFD" w:rsidR="000333B9" w:rsidRPr="002E2E86" w:rsidRDefault="000333B9" w:rsidP="000333B9">
            <w:pPr>
              <w:rPr>
                <w:rFonts w:ascii="Arial" w:hAnsi="Arial" w:cs="Arial"/>
                <w:sz w:val="20"/>
                <w:szCs w:val="20"/>
              </w:rPr>
            </w:pPr>
            <w:r>
              <w:rPr>
                <w:rFonts w:ascii="Arial" w:hAnsi="Arial" w:cs="Arial"/>
                <w:color w:val="000000"/>
                <w:sz w:val="20"/>
                <w:szCs w:val="20"/>
              </w:rPr>
              <w:t>February 15</w:t>
            </w:r>
          </w:p>
        </w:tc>
        <w:tc>
          <w:tcPr>
            <w:tcW w:w="4569"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6D72340B" w14:textId="23A8A23C" w:rsidR="000333B9" w:rsidRPr="002E2E86" w:rsidRDefault="000333B9" w:rsidP="000333B9">
            <w:pPr>
              <w:pStyle w:val="TableParagraph"/>
              <w:spacing w:line="230" w:lineRule="exact"/>
              <w:ind w:left="0"/>
              <w:rPr>
                <w:color w:val="000000"/>
                <w:sz w:val="20"/>
                <w:szCs w:val="20"/>
              </w:rPr>
            </w:pPr>
            <w:r>
              <w:rPr>
                <w:color w:val="000000"/>
                <w:sz w:val="20"/>
                <w:szCs w:val="20"/>
              </w:rPr>
              <w:t>Module 6: Intellectual Property Rights &amp; Other Legal Forces</w:t>
            </w:r>
          </w:p>
        </w:tc>
        <w:tc>
          <w:tcPr>
            <w:tcW w:w="2510" w:type="dxa"/>
            <w:tcBorders>
              <w:top w:val="single" w:sz="4" w:space="0" w:color="auto"/>
              <w:left w:val="single" w:sz="4" w:space="0" w:color="auto"/>
              <w:bottom w:val="single" w:sz="4" w:space="0" w:color="auto"/>
              <w:right w:val="single" w:sz="4" w:space="0" w:color="auto"/>
            </w:tcBorders>
            <w:shd w:val="pct10" w:color="auto" w:fill="FFFFFF" w:themeFill="background1"/>
          </w:tcPr>
          <w:p w14:paraId="2E322F2F" w14:textId="6BAC8686" w:rsidR="0021166C" w:rsidRDefault="0021166C" w:rsidP="0021166C">
            <w:pPr>
              <w:pStyle w:val="TableParagraph"/>
              <w:numPr>
                <w:ilvl w:val="0"/>
                <w:numId w:val="35"/>
              </w:numPr>
              <w:tabs>
                <w:tab w:val="left" w:pos="566"/>
                <w:tab w:val="left" w:pos="567"/>
              </w:tabs>
              <w:spacing w:line="243" w:lineRule="exact"/>
              <w:rPr>
                <w:i/>
                <w:sz w:val="20"/>
              </w:rPr>
            </w:pPr>
            <w:proofErr w:type="spellStart"/>
            <w:r>
              <w:rPr>
                <w:i/>
                <w:sz w:val="20"/>
              </w:rPr>
              <w:t>Packback</w:t>
            </w:r>
            <w:proofErr w:type="spellEnd"/>
            <w:r>
              <w:rPr>
                <w:i/>
                <w:sz w:val="20"/>
              </w:rPr>
              <w:t xml:space="preserve"> assignment #5</w:t>
            </w:r>
          </w:p>
          <w:p w14:paraId="5648FBE2" w14:textId="1A758524" w:rsidR="0021166C" w:rsidRDefault="0021166C" w:rsidP="0021166C">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Feb 13 by midnigh</w:t>
            </w:r>
            <w:r w:rsidRPr="00E66A42">
              <w:rPr>
                <w:b/>
                <w:i/>
                <w:sz w:val="20"/>
                <w:u w:val="single"/>
              </w:rPr>
              <w:t>t</w:t>
            </w:r>
          </w:p>
          <w:p w14:paraId="59723808" w14:textId="77777777" w:rsidR="003C1A49" w:rsidRDefault="003C1A49" w:rsidP="0021166C">
            <w:pPr>
              <w:pStyle w:val="TableParagraph"/>
              <w:numPr>
                <w:ilvl w:val="0"/>
                <w:numId w:val="35"/>
              </w:numPr>
              <w:tabs>
                <w:tab w:val="left" w:pos="566"/>
                <w:tab w:val="left" w:pos="567"/>
              </w:tabs>
              <w:spacing w:line="243" w:lineRule="exact"/>
              <w:rPr>
                <w:color w:val="000000"/>
                <w:sz w:val="20"/>
                <w:szCs w:val="20"/>
              </w:rPr>
            </w:pPr>
            <w:r w:rsidRPr="003C1A49">
              <w:rPr>
                <w:color w:val="000000"/>
                <w:sz w:val="20"/>
                <w:szCs w:val="20"/>
              </w:rPr>
              <w:t xml:space="preserve">Video Case: </w:t>
            </w:r>
            <w:proofErr w:type="spellStart"/>
            <w:r w:rsidRPr="003C1A49">
              <w:rPr>
                <w:color w:val="000000"/>
                <w:sz w:val="20"/>
                <w:szCs w:val="20"/>
              </w:rPr>
              <w:t>Javabucks</w:t>
            </w:r>
            <w:proofErr w:type="spellEnd"/>
            <w:r w:rsidRPr="003C1A49">
              <w:rPr>
                <w:color w:val="000000"/>
                <w:sz w:val="20"/>
                <w:szCs w:val="20"/>
              </w:rPr>
              <w:t xml:space="preserve"> in China </w:t>
            </w:r>
          </w:p>
          <w:p w14:paraId="5250E1CE" w14:textId="28AD0CC9" w:rsidR="0021166C" w:rsidRDefault="0021166C" w:rsidP="0021166C">
            <w:pPr>
              <w:pStyle w:val="TableParagraph"/>
              <w:numPr>
                <w:ilvl w:val="0"/>
                <w:numId w:val="35"/>
              </w:numPr>
              <w:tabs>
                <w:tab w:val="left" w:pos="566"/>
                <w:tab w:val="left" w:pos="567"/>
              </w:tabs>
              <w:spacing w:line="243" w:lineRule="exact"/>
              <w:rPr>
                <w:color w:val="000000"/>
                <w:sz w:val="20"/>
                <w:szCs w:val="20"/>
              </w:rPr>
            </w:pPr>
            <w:r>
              <w:rPr>
                <w:color w:val="000000"/>
                <w:sz w:val="20"/>
                <w:szCs w:val="20"/>
              </w:rPr>
              <w:t>M</w:t>
            </w:r>
            <w:r w:rsidRPr="00E64FB3">
              <w:rPr>
                <w:color w:val="000000"/>
                <w:sz w:val="20"/>
                <w:szCs w:val="20"/>
              </w:rPr>
              <w:t xml:space="preserve">odule </w:t>
            </w:r>
            <w:r>
              <w:rPr>
                <w:color w:val="000000"/>
                <w:sz w:val="20"/>
                <w:szCs w:val="20"/>
              </w:rPr>
              <w:t>6</w:t>
            </w:r>
            <w:r w:rsidRPr="00E64FB3">
              <w:rPr>
                <w:color w:val="000000"/>
                <w:sz w:val="20"/>
                <w:szCs w:val="20"/>
              </w:rPr>
              <w:t xml:space="preserve"> Quiz</w:t>
            </w:r>
          </w:p>
          <w:p w14:paraId="51437F55" w14:textId="3BC2928D" w:rsidR="000333B9" w:rsidRPr="00301F8B" w:rsidRDefault="0021166C" w:rsidP="0021166C">
            <w:pPr>
              <w:pStyle w:val="TableParagraph"/>
              <w:spacing w:line="230" w:lineRule="exact"/>
              <w:ind w:left="106"/>
              <w:rPr>
                <w:b/>
                <w:i/>
                <w:color w:val="000000"/>
              </w:rPr>
            </w:pPr>
            <w:r w:rsidRPr="007120ED">
              <w:rPr>
                <w:b/>
                <w:i/>
                <w:sz w:val="20"/>
                <w:u w:val="single"/>
              </w:rPr>
              <w:t xml:space="preserve">Due Tuesday, </w:t>
            </w:r>
            <w:r>
              <w:rPr>
                <w:b/>
                <w:i/>
                <w:sz w:val="20"/>
                <w:u w:val="single"/>
              </w:rPr>
              <w:t>Feb</w:t>
            </w:r>
            <w:r w:rsidRPr="007120ED">
              <w:rPr>
                <w:b/>
                <w:i/>
                <w:sz w:val="20"/>
                <w:u w:val="single"/>
              </w:rPr>
              <w:t xml:space="preserve"> </w:t>
            </w:r>
            <w:r>
              <w:rPr>
                <w:b/>
                <w:i/>
                <w:sz w:val="20"/>
                <w:u w:val="single"/>
              </w:rPr>
              <w:t>15</w:t>
            </w:r>
            <w:r w:rsidRPr="007120ED">
              <w:rPr>
                <w:b/>
                <w:i/>
                <w:sz w:val="20"/>
                <w:u w:val="single"/>
              </w:rPr>
              <w:t xml:space="preserve"> at 6:30 pm</w:t>
            </w:r>
          </w:p>
        </w:tc>
      </w:tr>
      <w:tr w:rsidR="00785E59" w:rsidRPr="00FA5BD6" w14:paraId="7919BB4E" w14:textId="77777777" w:rsidTr="00A01D82">
        <w:trPr>
          <w:trHeight w:val="3329"/>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717E0CB8" w14:textId="2DA51249" w:rsidR="00785E59" w:rsidRPr="002E2E86" w:rsidRDefault="00785E59" w:rsidP="00785E59">
            <w:pPr>
              <w:ind w:left="113" w:right="113"/>
              <w:jc w:val="center"/>
              <w:rPr>
                <w:rFonts w:ascii="Arial" w:hAnsi="Arial" w:cs="Arial"/>
                <w:color w:val="000000"/>
                <w:sz w:val="20"/>
                <w:szCs w:val="20"/>
              </w:rPr>
            </w:pPr>
            <w:r w:rsidRPr="002E2E86">
              <w:rPr>
                <w:rFonts w:ascii="Arial" w:hAnsi="Arial" w:cs="Arial"/>
                <w:color w:val="000000"/>
                <w:sz w:val="20"/>
                <w:szCs w:val="20"/>
              </w:rPr>
              <w:t>Week 7</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CD3F99F" w14:textId="0EC19E2D" w:rsidR="00785E59" w:rsidRPr="000B2A23" w:rsidRDefault="00785E59" w:rsidP="00785E59">
            <w:pPr>
              <w:rPr>
                <w:rFonts w:ascii="Arial" w:hAnsi="Arial" w:cs="Arial"/>
                <w:color w:val="000000"/>
                <w:sz w:val="20"/>
                <w:szCs w:val="20"/>
              </w:rPr>
            </w:pPr>
            <w:r>
              <w:rPr>
                <w:rFonts w:ascii="Arial" w:hAnsi="Arial" w:cs="Arial"/>
                <w:color w:val="000000"/>
                <w:sz w:val="20"/>
                <w:szCs w:val="20"/>
              </w:rPr>
              <w:t>February 22</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B1C0E5F" w14:textId="08F533F0" w:rsidR="00785E59" w:rsidRPr="000B2A23" w:rsidRDefault="00785E59" w:rsidP="00785E59">
            <w:pPr>
              <w:rPr>
                <w:rFonts w:ascii="Arial" w:hAnsi="Arial" w:cs="Arial"/>
                <w:color w:val="000000"/>
                <w:sz w:val="20"/>
                <w:szCs w:val="20"/>
              </w:rPr>
            </w:pPr>
            <w:r>
              <w:rPr>
                <w:rFonts w:ascii="Arial" w:hAnsi="Arial" w:cs="Arial"/>
                <w:color w:val="000000"/>
                <w:sz w:val="20"/>
                <w:szCs w:val="20"/>
              </w:rPr>
              <w:t>Module 7: Economic &amp; Socioeconomic Forces</w:t>
            </w: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3F7B6853" w14:textId="7AF31058" w:rsidR="00785E59" w:rsidRDefault="00785E59" w:rsidP="00EA1464">
            <w:pPr>
              <w:pStyle w:val="TableParagraph"/>
              <w:numPr>
                <w:ilvl w:val="0"/>
                <w:numId w:val="36"/>
              </w:numPr>
              <w:tabs>
                <w:tab w:val="left" w:pos="566"/>
                <w:tab w:val="left" w:pos="567"/>
              </w:tabs>
              <w:spacing w:line="243" w:lineRule="exact"/>
              <w:rPr>
                <w:i/>
                <w:sz w:val="20"/>
              </w:rPr>
            </w:pPr>
            <w:proofErr w:type="spellStart"/>
            <w:r>
              <w:rPr>
                <w:i/>
                <w:sz w:val="20"/>
              </w:rPr>
              <w:t>Packback</w:t>
            </w:r>
            <w:proofErr w:type="spellEnd"/>
            <w:r>
              <w:rPr>
                <w:i/>
                <w:sz w:val="20"/>
              </w:rPr>
              <w:t xml:space="preserve"> assignment #6</w:t>
            </w:r>
          </w:p>
          <w:p w14:paraId="7C5DFD3C" w14:textId="29928F45" w:rsidR="00785E59" w:rsidRDefault="00785E59" w:rsidP="00785E59">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Feb 20 by midnigh</w:t>
            </w:r>
            <w:r w:rsidRPr="00E66A42">
              <w:rPr>
                <w:b/>
                <w:i/>
                <w:sz w:val="20"/>
                <w:u w:val="single"/>
              </w:rPr>
              <w:t>t</w:t>
            </w:r>
          </w:p>
          <w:p w14:paraId="1EBF8895" w14:textId="67485959" w:rsidR="00517CB6" w:rsidRPr="00517CB6" w:rsidRDefault="00517CB6" w:rsidP="00EA1464">
            <w:pPr>
              <w:pStyle w:val="TableParagraph"/>
              <w:numPr>
                <w:ilvl w:val="0"/>
                <w:numId w:val="36"/>
              </w:numPr>
              <w:tabs>
                <w:tab w:val="left" w:pos="566"/>
                <w:tab w:val="left" w:pos="567"/>
              </w:tabs>
              <w:spacing w:line="243" w:lineRule="exact"/>
              <w:rPr>
                <w:color w:val="000000"/>
                <w:sz w:val="20"/>
                <w:szCs w:val="20"/>
              </w:rPr>
            </w:pPr>
            <w:r>
              <w:rPr>
                <w:bCs/>
                <w:color w:val="000000"/>
                <w:sz w:val="20"/>
                <w:szCs w:val="20"/>
              </w:rPr>
              <w:t xml:space="preserve">Mini Case: </w:t>
            </w:r>
            <w:r w:rsidRPr="00517CB6">
              <w:rPr>
                <w:bCs/>
                <w:color w:val="000000"/>
                <w:sz w:val="20"/>
                <w:szCs w:val="20"/>
              </w:rPr>
              <w:t>Three Levels of Economic Development</w:t>
            </w:r>
          </w:p>
          <w:p w14:paraId="7F4A9FA9" w14:textId="4AA39474" w:rsidR="00785E59" w:rsidRDefault="00785E59" w:rsidP="00EA1464">
            <w:pPr>
              <w:pStyle w:val="TableParagraph"/>
              <w:numPr>
                <w:ilvl w:val="0"/>
                <w:numId w:val="36"/>
              </w:numPr>
              <w:tabs>
                <w:tab w:val="left" w:pos="566"/>
                <w:tab w:val="left" w:pos="567"/>
              </w:tabs>
              <w:spacing w:line="243" w:lineRule="exact"/>
              <w:rPr>
                <w:color w:val="000000"/>
                <w:sz w:val="20"/>
                <w:szCs w:val="20"/>
              </w:rPr>
            </w:pPr>
            <w:r>
              <w:rPr>
                <w:color w:val="000000"/>
                <w:sz w:val="20"/>
                <w:szCs w:val="20"/>
              </w:rPr>
              <w:t>M</w:t>
            </w:r>
            <w:r w:rsidRPr="00E64FB3">
              <w:rPr>
                <w:color w:val="000000"/>
                <w:sz w:val="20"/>
                <w:szCs w:val="20"/>
              </w:rPr>
              <w:t xml:space="preserve">odule </w:t>
            </w:r>
            <w:r>
              <w:rPr>
                <w:color w:val="000000"/>
                <w:sz w:val="20"/>
                <w:szCs w:val="20"/>
              </w:rPr>
              <w:t>7</w:t>
            </w:r>
            <w:r w:rsidRPr="00E64FB3">
              <w:rPr>
                <w:color w:val="000000"/>
                <w:sz w:val="20"/>
                <w:szCs w:val="20"/>
              </w:rPr>
              <w:t xml:space="preserve"> Quiz</w:t>
            </w:r>
          </w:p>
          <w:p w14:paraId="00830FCB" w14:textId="3FB90FA0" w:rsidR="00EA1464" w:rsidRPr="00EA1464" w:rsidRDefault="00EA1464" w:rsidP="00EA1464">
            <w:pPr>
              <w:pStyle w:val="TableParagraph"/>
              <w:numPr>
                <w:ilvl w:val="0"/>
                <w:numId w:val="36"/>
              </w:numPr>
              <w:tabs>
                <w:tab w:val="left" w:pos="566"/>
                <w:tab w:val="left" w:pos="567"/>
              </w:tabs>
              <w:spacing w:line="243" w:lineRule="exact"/>
              <w:rPr>
                <w:color w:val="000000"/>
                <w:sz w:val="20"/>
                <w:szCs w:val="20"/>
              </w:rPr>
            </w:pPr>
            <w:r>
              <w:rPr>
                <w:color w:val="000000"/>
                <w:sz w:val="20"/>
                <w:szCs w:val="20"/>
              </w:rPr>
              <w:t>Choose brand/country for your project</w:t>
            </w:r>
          </w:p>
          <w:p w14:paraId="6E602288" w14:textId="65942264" w:rsidR="00785E59" w:rsidRPr="002E2E86" w:rsidRDefault="00785E59" w:rsidP="00785E59">
            <w:pPr>
              <w:pStyle w:val="TableParagraph"/>
              <w:tabs>
                <w:tab w:val="left" w:pos="566"/>
                <w:tab w:val="left" w:pos="567"/>
              </w:tabs>
              <w:spacing w:line="243" w:lineRule="exact"/>
              <w:rPr>
                <w:color w:val="000000"/>
                <w:sz w:val="20"/>
                <w:szCs w:val="20"/>
              </w:rPr>
            </w:pPr>
            <w:r w:rsidRPr="007120ED">
              <w:rPr>
                <w:b/>
                <w:i/>
                <w:sz w:val="20"/>
                <w:u w:val="single"/>
              </w:rPr>
              <w:t xml:space="preserve">Due Tuesday, </w:t>
            </w:r>
            <w:r>
              <w:rPr>
                <w:b/>
                <w:i/>
                <w:sz w:val="20"/>
                <w:u w:val="single"/>
              </w:rPr>
              <w:t>Feb</w:t>
            </w:r>
            <w:r w:rsidRPr="007120ED">
              <w:rPr>
                <w:b/>
                <w:i/>
                <w:sz w:val="20"/>
                <w:u w:val="single"/>
              </w:rPr>
              <w:t xml:space="preserve"> </w:t>
            </w:r>
            <w:r>
              <w:rPr>
                <w:b/>
                <w:i/>
                <w:sz w:val="20"/>
                <w:u w:val="single"/>
              </w:rPr>
              <w:t>22</w:t>
            </w:r>
            <w:r w:rsidRPr="007120ED">
              <w:rPr>
                <w:b/>
                <w:i/>
                <w:sz w:val="20"/>
                <w:u w:val="single"/>
              </w:rPr>
              <w:t xml:space="preserve"> at 6:30 pm</w:t>
            </w:r>
          </w:p>
        </w:tc>
      </w:tr>
      <w:tr w:rsidR="00785E59" w:rsidRPr="00375A3A" w14:paraId="312DE0EC" w14:textId="77777777" w:rsidTr="00A01D82">
        <w:trPr>
          <w:trHeight w:val="2600"/>
        </w:trPr>
        <w:tc>
          <w:tcPr>
            <w:tcW w:w="596" w:type="dxa"/>
            <w:tcBorders>
              <w:top w:val="single" w:sz="4" w:space="0" w:color="auto"/>
              <w:left w:val="single" w:sz="4" w:space="0" w:color="auto"/>
              <w:bottom w:val="single" w:sz="4" w:space="0" w:color="auto"/>
              <w:right w:val="single" w:sz="4" w:space="0" w:color="auto"/>
            </w:tcBorders>
            <w:shd w:val="pct10" w:color="auto" w:fill="FFFFFF" w:themeFill="background1"/>
            <w:textDirection w:val="btLr"/>
          </w:tcPr>
          <w:p w14:paraId="1D9A1651" w14:textId="180C7AC3" w:rsidR="00785E59" w:rsidRPr="002E2E86" w:rsidRDefault="00F875AD" w:rsidP="00785E59">
            <w:pPr>
              <w:ind w:left="113" w:right="113"/>
              <w:jc w:val="center"/>
              <w:rPr>
                <w:rFonts w:ascii="Arial" w:hAnsi="Arial" w:cs="Arial"/>
                <w:color w:val="000000"/>
                <w:sz w:val="20"/>
                <w:szCs w:val="20"/>
              </w:rPr>
            </w:pPr>
            <w:r>
              <w:br w:type="page"/>
            </w:r>
            <w:r w:rsidR="00785E59">
              <w:br w:type="page"/>
            </w:r>
            <w:r w:rsidR="00785E59" w:rsidRPr="002E2E86">
              <w:rPr>
                <w:rFonts w:ascii="Arial" w:hAnsi="Arial" w:cs="Arial"/>
                <w:color w:val="000000"/>
                <w:sz w:val="20"/>
                <w:szCs w:val="20"/>
              </w:rPr>
              <w:t>Week 8</w:t>
            </w:r>
          </w:p>
        </w:tc>
        <w:tc>
          <w:tcPr>
            <w:tcW w:w="1572"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07108F26" w14:textId="1AC2C39C" w:rsidR="00785E59" w:rsidRPr="002E2E86" w:rsidRDefault="00785E59" w:rsidP="00785E59">
            <w:pPr>
              <w:rPr>
                <w:rFonts w:ascii="Arial" w:hAnsi="Arial" w:cs="Arial"/>
                <w:color w:val="000000"/>
                <w:sz w:val="20"/>
                <w:szCs w:val="20"/>
              </w:rPr>
            </w:pPr>
            <w:r>
              <w:rPr>
                <w:rFonts w:ascii="Arial" w:hAnsi="Arial" w:cs="Arial"/>
                <w:color w:val="000000"/>
                <w:sz w:val="20"/>
                <w:szCs w:val="20"/>
              </w:rPr>
              <w:t>March 1</w:t>
            </w:r>
          </w:p>
        </w:tc>
        <w:tc>
          <w:tcPr>
            <w:tcW w:w="4569"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0D49BAF1" w14:textId="171339F0" w:rsidR="00785E59" w:rsidRDefault="00785E59" w:rsidP="009505E1">
            <w:pPr>
              <w:pStyle w:val="TableParagraph"/>
              <w:spacing w:after="240" w:line="218" w:lineRule="exact"/>
              <w:ind w:left="106"/>
              <w:rPr>
                <w:b/>
                <w:sz w:val="20"/>
              </w:rPr>
            </w:pPr>
            <w:r>
              <w:rPr>
                <w:b/>
                <w:sz w:val="20"/>
              </w:rPr>
              <w:t>Exam 1 – Modules 1-7</w:t>
            </w:r>
          </w:p>
          <w:p w14:paraId="57A25D90" w14:textId="2A1E3447" w:rsidR="00785E59" w:rsidRDefault="00785E59" w:rsidP="009505E1">
            <w:pPr>
              <w:pStyle w:val="TableParagraph"/>
              <w:spacing w:after="240" w:line="218" w:lineRule="exact"/>
              <w:ind w:left="106"/>
              <w:rPr>
                <w:b/>
                <w:sz w:val="20"/>
              </w:rPr>
            </w:pPr>
            <w:r w:rsidRPr="00F63ABC">
              <w:rPr>
                <w:sz w:val="20"/>
              </w:rPr>
              <w:t xml:space="preserve">Module </w:t>
            </w:r>
            <w:r w:rsidR="001156CA">
              <w:rPr>
                <w:sz w:val="20"/>
              </w:rPr>
              <w:t>A</w:t>
            </w:r>
            <w:r w:rsidRPr="00F63ABC">
              <w:rPr>
                <w:sz w:val="20"/>
              </w:rPr>
              <w:t xml:space="preserve">: </w:t>
            </w:r>
            <w:r w:rsidR="001156CA">
              <w:rPr>
                <w:sz w:val="20"/>
              </w:rPr>
              <w:t xml:space="preserve">International Institutions from a Business Perspective </w:t>
            </w:r>
          </w:p>
          <w:p w14:paraId="2AB3BAF7" w14:textId="598F2AE5" w:rsidR="00785E59" w:rsidRPr="000B2A23" w:rsidRDefault="00785E59" w:rsidP="00785E59">
            <w:pPr>
              <w:rPr>
                <w:rFonts w:ascii="Arial" w:hAnsi="Arial" w:cs="Arial"/>
                <w:color w:val="000000"/>
                <w:sz w:val="20"/>
                <w:szCs w:val="20"/>
              </w:rPr>
            </w:pPr>
          </w:p>
        </w:tc>
        <w:tc>
          <w:tcPr>
            <w:tcW w:w="2510" w:type="dxa"/>
            <w:tcBorders>
              <w:top w:val="single" w:sz="4" w:space="0" w:color="auto"/>
              <w:left w:val="single" w:sz="4" w:space="0" w:color="auto"/>
              <w:bottom w:val="single" w:sz="4" w:space="0" w:color="auto"/>
              <w:right w:val="single" w:sz="4" w:space="0" w:color="auto"/>
            </w:tcBorders>
            <w:shd w:val="pct10" w:color="auto" w:fill="FFFFFF" w:themeFill="background1"/>
          </w:tcPr>
          <w:p w14:paraId="55653E20" w14:textId="216F6C39" w:rsidR="009505E1" w:rsidRDefault="009505E1" w:rsidP="009505E1">
            <w:pPr>
              <w:pStyle w:val="TableParagraph"/>
              <w:numPr>
                <w:ilvl w:val="0"/>
                <w:numId w:val="37"/>
              </w:numPr>
              <w:tabs>
                <w:tab w:val="left" w:pos="566"/>
                <w:tab w:val="left" w:pos="567"/>
              </w:tabs>
              <w:spacing w:line="243" w:lineRule="exact"/>
              <w:rPr>
                <w:i/>
                <w:sz w:val="20"/>
              </w:rPr>
            </w:pPr>
            <w:proofErr w:type="spellStart"/>
            <w:r>
              <w:rPr>
                <w:i/>
                <w:sz w:val="20"/>
              </w:rPr>
              <w:t>Packback</w:t>
            </w:r>
            <w:proofErr w:type="spellEnd"/>
            <w:r>
              <w:rPr>
                <w:i/>
                <w:sz w:val="20"/>
              </w:rPr>
              <w:t xml:space="preserve"> assignment #7</w:t>
            </w:r>
          </w:p>
          <w:p w14:paraId="280D368E" w14:textId="32ACB26D" w:rsidR="009505E1" w:rsidRDefault="009505E1" w:rsidP="009505E1">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Feb 27 by midnigh</w:t>
            </w:r>
            <w:r w:rsidRPr="00E66A42">
              <w:rPr>
                <w:b/>
                <w:i/>
                <w:sz w:val="20"/>
                <w:u w:val="single"/>
              </w:rPr>
              <w:t>t</w:t>
            </w:r>
          </w:p>
          <w:p w14:paraId="02C0C021" w14:textId="3AC7C1AD" w:rsidR="009505E1" w:rsidRPr="00E64FB3" w:rsidRDefault="001156CA" w:rsidP="009505E1">
            <w:pPr>
              <w:pStyle w:val="TableParagraph"/>
              <w:numPr>
                <w:ilvl w:val="0"/>
                <w:numId w:val="37"/>
              </w:numPr>
              <w:tabs>
                <w:tab w:val="left" w:pos="566"/>
                <w:tab w:val="left" w:pos="567"/>
              </w:tabs>
              <w:spacing w:line="243" w:lineRule="exact"/>
              <w:rPr>
                <w:color w:val="000000"/>
                <w:sz w:val="20"/>
                <w:szCs w:val="20"/>
              </w:rPr>
            </w:pPr>
            <w:r>
              <w:rPr>
                <w:color w:val="000000"/>
                <w:sz w:val="20"/>
                <w:szCs w:val="20"/>
              </w:rPr>
              <w:t>Present your assigned international institution</w:t>
            </w:r>
          </w:p>
          <w:p w14:paraId="53C11420" w14:textId="6B942975" w:rsidR="00785E59" w:rsidRPr="000B2A23" w:rsidRDefault="009505E1" w:rsidP="009505E1">
            <w:pPr>
              <w:pStyle w:val="TableParagraph"/>
              <w:tabs>
                <w:tab w:val="left" w:pos="566"/>
                <w:tab w:val="left" w:pos="567"/>
              </w:tabs>
              <w:spacing w:line="243" w:lineRule="exact"/>
              <w:rPr>
                <w:color w:val="000000"/>
                <w:sz w:val="20"/>
                <w:szCs w:val="20"/>
              </w:rPr>
            </w:pPr>
            <w:r w:rsidRPr="007120ED">
              <w:rPr>
                <w:b/>
                <w:i/>
                <w:sz w:val="20"/>
                <w:u w:val="single"/>
              </w:rPr>
              <w:t xml:space="preserve">Due Tuesday, </w:t>
            </w:r>
            <w:r>
              <w:rPr>
                <w:b/>
                <w:i/>
                <w:sz w:val="20"/>
                <w:u w:val="single"/>
              </w:rPr>
              <w:t>Mar</w:t>
            </w:r>
            <w:r w:rsidRPr="007120ED">
              <w:rPr>
                <w:b/>
                <w:i/>
                <w:sz w:val="20"/>
                <w:u w:val="single"/>
              </w:rPr>
              <w:t xml:space="preserve"> </w:t>
            </w:r>
            <w:r>
              <w:rPr>
                <w:b/>
                <w:i/>
                <w:sz w:val="20"/>
                <w:u w:val="single"/>
              </w:rPr>
              <w:t>1</w:t>
            </w:r>
            <w:r w:rsidRPr="007120ED">
              <w:rPr>
                <w:b/>
                <w:i/>
                <w:sz w:val="20"/>
                <w:u w:val="single"/>
              </w:rPr>
              <w:t xml:space="preserve"> at 6:30 pm</w:t>
            </w:r>
          </w:p>
        </w:tc>
      </w:tr>
      <w:tr w:rsidR="00785E59" w:rsidRPr="00FA5BD6" w14:paraId="0EF09D78" w14:textId="77777777" w:rsidTr="00A01D82">
        <w:trPr>
          <w:trHeight w:val="1007"/>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35E77BA4" w14:textId="0718E48A" w:rsidR="00785E59" w:rsidRPr="002E2E86" w:rsidRDefault="00785E59" w:rsidP="00785E59">
            <w:pPr>
              <w:ind w:left="113" w:right="113"/>
              <w:jc w:val="center"/>
              <w:rPr>
                <w:rFonts w:ascii="Arial" w:hAnsi="Arial" w:cs="Arial"/>
                <w:color w:val="000000"/>
                <w:sz w:val="20"/>
                <w:szCs w:val="20"/>
              </w:rPr>
            </w:pPr>
            <w:r>
              <w:lastRenderedPageBreak/>
              <w:br w:type="page"/>
            </w:r>
            <w:r w:rsidRPr="002E2E86">
              <w:rPr>
                <w:rFonts w:ascii="Arial" w:hAnsi="Arial" w:cs="Arial"/>
                <w:color w:val="000000"/>
                <w:sz w:val="20"/>
                <w:szCs w:val="20"/>
              </w:rPr>
              <w:t>Week 9</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36416B4" w14:textId="4F15FA8A" w:rsidR="00785E59" w:rsidRPr="002E2E86" w:rsidRDefault="00785E59" w:rsidP="00785E59">
            <w:pPr>
              <w:rPr>
                <w:rFonts w:ascii="Arial" w:hAnsi="Arial" w:cs="Arial"/>
                <w:color w:val="000000"/>
                <w:sz w:val="20"/>
                <w:szCs w:val="20"/>
              </w:rPr>
            </w:pPr>
            <w:r>
              <w:rPr>
                <w:rFonts w:ascii="Arial" w:hAnsi="Arial" w:cs="Arial"/>
                <w:color w:val="000000"/>
                <w:sz w:val="20"/>
                <w:szCs w:val="20"/>
              </w:rPr>
              <w:t>March 8</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1C7B701" w14:textId="28FFE0C5" w:rsidR="00785E59" w:rsidRPr="00F63ABC" w:rsidRDefault="00785E59" w:rsidP="00785E59">
            <w:pPr>
              <w:rPr>
                <w:rFonts w:ascii="Arial" w:hAnsi="Arial" w:cs="Arial"/>
                <w:b/>
                <w:bCs/>
                <w:color w:val="000000"/>
                <w:sz w:val="20"/>
                <w:szCs w:val="20"/>
              </w:rPr>
            </w:pPr>
            <w:r w:rsidRPr="00F63ABC">
              <w:rPr>
                <w:rFonts w:ascii="Arial" w:hAnsi="Arial" w:cs="Arial"/>
                <w:b/>
                <w:color w:val="000000"/>
                <w:sz w:val="20"/>
                <w:szCs w:val="20"/>
              </w:rPr>
              <w:t xml:space="preserve">No class – Spring Break </w:t>
            </w: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75C4835E" w14:textId="7B5EB237" w:rsidR="00785E59" w:rsidRPr="002E2E86" w:rsidRDefault="00785E59" w:rsidP="00785E59">
            <w:pPr>
              <w:rPr>
                <w:rFonts w:ascii="Arial" w:hAnsi="Arial" w:cs="Arial"/>
                <w:color w:val="000000"/>
                <w:sz w:val="20"/>
                <w:szCs w:val="20"/>
              </w:rPr>
            </w:pPr>
          </w:p>
        </w:tc>
      </w:tr>
      <w:tr w:rsidR="008D25C3" w:rsidRPr="00F929DC" w14:paraId="5295EBC1" w14:textId="77777777" w:rsidTr="00A01D82">
        <w:trPr>
          <w:trHeight w:val="2834"/>
        </w:trPr>
        <w:tc>
          <w:tcPr>
            <w:tcW w:w="596" w:type="dxa"/>
            <w:tcBorders>
              <w:top w:val="single" w:sz="4" w:space="0" w:color="auto"/>
              <w:left w:val="single" w:sz="4" w:space="0" w:color="auto"/>
              <w:bottom w:val="single" w:sz="4" w:space="0" w:color="auto"/>
              <w:right w:val="single" w:sz="4" w:space="0" w:color="auto"/>
            </w:tcBorders>
            <w:shd w:val="pct10" w:color="auto" w:fill="FFFFFF" w:themeFill="background1"/>
            <w:textDirection w:val="btLr"/>
          </w:tcPr>
          <w:p w14:paraId="6A517F18" w14:textId="3B8302C8" w:rsidR="008D25C3" w:rsidRPr="002E2E86" w:rsidRDefault="00EA1464" w:rsidP="008D25C3">
            <w:pPr>
              <w:ind w:left="113" w:right="113"/>
              <w:jc w:val="center"/>
              <w:rPr>
                <w:rFonts w:ascii="Arial" w:hAnsi="Arial" w:cs="Arial"/>
                <w:color w:val="000000"/>
                <w:sz w:val="20"/>
                <w:szCs w:val="20"/>
              </w:rPr>
            </w:pPr>
            <w:r>
              <w:br w:type="page"/>
            </w:r>
            <w:r w:rsidR="008D25C3" w:rsidRPr="002E2E86">
              <w:rPr>
                <w:rFonts w:ascii="Arial" w:hAnsi="Arial" w:cs="Arial"/>
                <w:color w:val="000000"/>
                <w:sz w:val="20"/>
                <w:szCs w:val="20"/>
              </w:rPr>
              <w:t>Week 10</w:t>
            </w:r>
          </w:p>
        </w:tc>
        <w:tc>
          <w:tcPr>
            <w:tcW w:w="1572"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7FCE1AA8" w14:textId="22D6D4C3" w:rsidR="008D25C3" w:rsidRPr="002E2E86" w:rsidRDefault="008D25C3" w:rsidP="008D25C3">
            <w:pPr>
              <w:rPr>
                <w:rFonts w:ascii="Arial" w:hAnsi="Arial" w:cs="Arial"/>
                <w:sz w:val="20"/>
                <w:szCs w:val="20"/>
              </w:rPr>
            </w:pPr>
            <w:r>
              <w:rPr>
                <w:rFonts w:ascii="Arial" w:hAnsi="Arial" w:cs="Arial"/>
                <w:color w:val="000000"/>
                <w:sz w:val="20"/>
                <w:szCs w:val="20"/>
              </w:rPr>
              <w:t>March 15</w:t>
            </w:r>
          </w:p>
        </w:tc>
        <w:tc>
          <w:tcPr>
            <w:tcW w:w="4569"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20E1A84D" w14:textId="33C71505" w:rsidR="008D25C3" w:rsidRPr="00F63ABC" w:rsidRDefault="008D25C3" w:rsidP="008D25C3">
            <w:pPr>
              <w:pStyle w:val="TableParagraph"/>
              <w:ind w:left="0"/>
              <w:rPr>
                <w:color w:val="000000"/>
                <w:sz w:val="20"/>
                <w:szCs w:val="20"/>
              </w:rPr>
            </w:pPr>
            <w:r w:rsidRPr="00F63ABC">
              <w:rPr>
                <w:sz w:val="20"/>
              </w:rPr>
              <w:t xml:space="preserve">Module 9: </w:t>
            </w:r>
            <w:r>
              <w:rPr>
                <w:sz w:val="20"/>
              </w:rPr>
              <w:t xml:space="preserve">International Competitive Strategy </w:t>
            </w:r>
          </w:p>
        </w:tc>
        <w:tc>
          <w:tcPr>
            <w:tcW w:w="2510" w:type="dxa"/>
            <w:tcBorders>
              <w:top w:val="single" w:sz="4" w:space="0" w:color="auto"/>
              <w:left w:val="single" w:sz="4" w:space="0" w:color="auto"/>
              <w:bottom w:val="single" w:sz="4" w:space="0" w:color="auto"/>
              <w:right w:val="single" w:sz="4" w:space="0" w:color="auto"/>
            </w:tcBorders>
            <w:shd w:val="pct10" w:color="auto" w:fill="FFFFFF" w:themeFill="background1"/>
          </w:tcPr>
          <w:p w14:paraId="07A043E0" w14:textId="31E7B669" w:rsidR="008D25C3" w:rsidRDefault="008D25C3" w:rsidP="008D25C3">
            <w:pPr>
              <w:pStyle w:val="TableParagraph"/>
              <w:numPr>
                <w:ilvl w:val="0"/>
                <w:numId w:val="38"/>
              </w:numPr>
              <w:tabs>
                <w:tab w:val="left" w:pos="566"/>
                <w:tab w:val="left" w:pos="567"/>
              </w:tabs>
              <w:spacing w:line="243" w:lineRule="exact"/>
              <w:rPr>
                <w:i/>
                <w:sz w:val="20"/>
              </w:rPr>
            </w:pPr>
            <w:proofErr w:type="spellStart"/>
            <w:r>
              <w:rPr>
                <w:i/>
                <w:sz w:val="20"/>
              </w:rPr>
              <w:t>Packback</w:t>
            </w:r>
            <w:proofErr w:type="spellEnd"/>
            <w:r>
              <w:rPr>
                <w:i/>
                <w:sz w:val="20"/>
              </w:rPr>
              <w:t xml:space="preserve"> assignment #8</w:t>
            </w:r>
          </w:p>
          <w:p w14:paraId="2A5898EE" w14:textId="74794336" w:rsidR="008D25C3" w:rsidRDefault="008D25C3" w:rsidP="008D25C3">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Mar 13 by midnigh</w:t>
            </w:r>
            <w:r w:rsidRPr="00E66A42">
              <w:rPr>
                <w:b/>
                <w:i/>
                <w:sz w:val="20"/>
                <w:u w:val="single"/>
              </w:rPr>
              <w:t>t</w:t>
            </w:r>
          </w:p>
          <w:p w14:paraId="3D341A83" w14:textId="0275D6DD" w:rsidR="008D25C3" w:rsidRDefault="001A2923" w:rsidP="008D25C3">
            <w:pPr>
              <w:pStyle w:val="TableParagraph"/>
              <w:numPr>
                <w:ilvl w:val="0"/>
                <w:numId w:val="38"/>
              </w:numPr>
              <w:tabs>
                <w:tab w:val="left" w:pos="566"/>
                <w:tab w:val="left" w:pos="567"/>
              </w:tabs>
              <w:spacing w:line="243" w:lineRule="exact"/>
              <w:rPr>
                <w:color w:val="000000"/>
                <w:sz w:val="20"/>
                <w:szCs w:val="20"/>
              </w:rPr>
            </w:pPr>
            <w:r w:rsidRPr="001A2923">
              <w:rPr>
                <w:color w:val="000000"/>
                <w:sz w:val="20"/>
                <w:szCs w:val="20"/>
              </w:rPr>
              <w:t>Geography Mapping Activity: Foreign Market Entry Strategy</w:t>
            </w:r>
          </w:p>
          <w:p w14:paraId="23EFB0EA" w14:textId="095F6674" w:rsidR="008D25C3" w:rsidRPr="00E64FB3" w:rsidRDefault="008D25C3" w:rsidP="008D25C3">
            <w:pPr>
              <w:pStyle w:val="TableParagraph"/>
              <w:numPr>
                <w:ilvl w:val="0"/>
                <w:numId w:val="38"/>
              </w:numPr>
              <w:tabs>
                <w:tab w:val="left" w:pos="566"/>
                <w:tab w:val="left" w:pos="567"/>
              </w:tabs>
              <w:spacing w:line="243" w:lineRule="exact"/>
              <w:rPr>
                <w:color w:val="000000"/>
                <w:sz w:val="20"/>
                <w:szCs w:val="20"/>
              </w:rPr>
            </w:pPr>
            <w:r>
              <w:rPr>
                <w:color w:val="000000"/>
                <w:sz w:val="20"/>
                <w:szCs w:val="20"/>
              </w:rPr>
              <w:t>M</w:t>
            </w:r>
            <w:r w:rsidRPr="00E64FB3">
              <w:rPr>
                <w:color w:val="000000"/>
                <w:sz w:val="20"/>
                <w:szCs w:val="20"/>
              </w:rPr>
              <w:t xml:space="preserve">odule </w:t>
            </w:r>
            <w:r>
              <w:rPr>
                <w:color w:val="000000"/>
                <w:sz w:val="20"/>
                <w:szCs w:val="20"/>
              </w:rPr>
              <w:t>9</w:t>
            </w:r>
            <w:r w:rsidRPr="00E64FB3">
              <w:rPr>
                <w:color w:val="000000"/>
                <w:sz w:val="20"/>
                <w:szCs w:val="20"/>
              </w:rPr>
              <w:t xml:space="preserve"> Quiz</w:t>
            </w:r>
          </w:p>
          <w:p w14:paraId="0C0262D3" w14:textId="2BEA14EF" w:rsidR="008D25C3" w:rsidRPr="002E2E86" w:rsidRDefault="008D25C3" w:rsidP="008D25C3">
            <w:pPr>
              <w:pStyle w:val="TableParagraph"/>
              <w:ind w:left="106"/>
              <w:rPr>
                <w:color w:val="000000"/>
                <w:sz w:val="20"/>
                <w:szCs w:val="20"/>
              </w:rPr>
            </w:pPr>
            <w:r w:rsidRPr="007120ED">
              <w:rPr>
                <w:b/>
                <w:i/>
                <w:sz w:val="20"/>
                <w:u w:val="single"/>
              </w:rPr>
              <w:t xml:space="preserve">Due Tuesday, </w:t>
            </w:r>
            <w:r>
              <w:rPr>
                <w:b/>
                <w:i/>
                <w:sz w:val="20"/>
                <w:u w:val="single"/>
              </w:rPr>
              <w:t>Mar</w:t>
            </w:r>
            <w:r w:rsidRPr="007120ED">
              <w:rPr>
                <w:b/>
                <w:i/>
                <w:sz w:val="20"/>
                <w:u w:val="single"/>
              </w:rPr>
              <w:t xml:space="preserve"> </w:t>
            </w:r>
            <w:r>
              <w:rPr>
                <w:b/>
                <w:i/>
                <w:sz w:val="20"/>
                <w:u w:val="single"/>
              </w:rPr>
              <w:t>15</w:t>
            </w:r>
            <w:r w:rsidRPr="007120ED">
              <w:rPr>
                <w:b/>
                <w:i/>
                <w:sz w:val="20"/>
                <w:u w:val="single"/>
              </w:rPr>
              <w:t xml:space="preserve"> at 6:30 pm</w:t>
            </w:r>
          </w:p>
        </w:tc>
      </w:tr>
      <w:tr w:rsidR="008D25C3" w:rsidRPr="00375A3A" w14:paraId="30D8F768" w14:textId="77777777" w:rsidTr="00A01D82">
        <w:trPr>
          <w:trHeight w:val="2321"/>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1513903D" w14:textId="31CE3DA4" w:rsidR="008D25C3" w:rsidRPr="002E2E86" w:rsidRDefault="008D25C3" w:rsidP="008D25C3">
            <w:pPr>
              <w:ind w:left="113" w:right="113"/>
              <w:jc w:val="center"/>
              <w:rPr>
                <w:rFonts w:ascii="Arial" w:hAnsi="Arial" w:cs="Arial"/>
                <w:color w:val="000000"/>
                <w:sz w:val="20"/>
                <w:szCs w:val="20"/>
              </w:rPr>
            </w:pPr>
            <w:r w:rsidRPr="002E2E86">
              <w:rPr>
                <w:rFonts w:ascii="Arial" w:hAnsi="Arial" w:cs="Arial"/>
                <w:color w:val="000000"/>
                <w:sz w:val="20"/>
                <w:szCs w:val="20"/>
              </w:rPr>
              <w:t>Week 11</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7D33FE4" w14:textId="136ABD34" w:rsidR="008D25C3" w:rsidRPr="002E2E86" w:rsidRDefault="008D25C3" w:rsidP="008D25C3">
            <w:pPr>
              <w:rPr>
                <w:rFonts w:ascii="Arial" w:hAnsi="Arial" w:cs="Arial"/>
                <w:color w:val="000000"/>
                <w:sz w:val="20"/>
                <w:szCs w:val="20"/>
              </w:rPr>
            </w:pPr>
            <w:r>
              <w:rPr>
                <w:rFonts w:ascii="Arial" w:hAnsi="Arial" w:cs="Arial"/>
                <w:color w:val="000000"/>
                <w:sz w:val="20"/>
                <w:szCs w:val="20"/>
              </w:rPr>
              <w:t>March 22</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E46FEBE" w14:textId="4E970F49" w:rsidR="008D25C3" w:rsidRPr="00F63ABC" w:rsidRDefault="008D25C3" w:rsidP="008D25C3">
            <w:pPr>
              <w:pStyle w:val="TableParagraph"/>
              <w:spacing w:before="1" w:line="230" w:lineRule="exact"/>
              <w:ind w:left="0"/>
              <w:rPr>
                <w:color w:val="000000"/>
                <w:sz w:val="20"/>
                <w:szCs w:val="20"/>
              </w:rPr>
            </w:pPr>
            <w:r>
              <w:rPr>
                <w:color w:val="000000"/>
                <w:sz w:val="20"/>
                <w:szCs w:val="20"/>
              </w:rPr>
              <w:t>Module 10: Organizational Design &amp; Control</w:t>
            </w: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18C0D8BE" w14:textId="6602B039" w:rsidR="00D10DD6" w:rsidRDefault="00D10DD6" w:rsidP="00D10DD6">
            <w:pPr>
              <w:pStyle w:val="TableParagraph"/>
              <w:numPr>
                <w:ilvl w:val="0"/>
                <w:numId w:val="39"/>
              </w:numPr>
              <w:tabs>
                <w:tab w:val="left" w:pos="566"/>
                <w:tab w:val="left" w:pos="567"/>
              </w:tabs>
              <w:spacing w:line="243" w:lineRule="exact"/>
              <w:rPr>
                <w:i/>
                <w:sz w:val="20"/>
              </w:rPr>
            </w:pPr>
            <w:proofErr w:type="spellStart"/>
            <w:r>
              <w:rPr>
                <w:i/>
                <w:sz w:val="20"/>
              </w:rPr>
              <w:t>Packback</w:t>
            </w:r>
            <w:proofErr w:type="spellEnd"/>
            <w:r>
              <w:rPr>
                <w:i/>
                <w:sz w:val="20"/>
              </w:rPr>
              <w:t xml:space="preserve"> assignment #9</w:t>
            </w:r>
          </w:p>
          <w:p w14:paraId="3947C265" w14:textId="1D83FAF3" w:rsidR="00D10DD6" w:rsidRDefault="00D10DD6" w:rsidP="00D10DD6">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Mar 20 by midnigh</w:t>
            </w:r>
            <w:r w:rsidRPr="00E66A42">
              <w:rPr>
                <w:b/>
                <w:i/>
                <w:sz w:val="20"/>
                <w:u w:val="single"/>
              </w:rPr>
              <w:t>t</w:t>
            </w:r>
          </w:p>
          <w:p w14:paraId="10F98093" w14:textId="73B7BEB7" w:rsidR="00D10DD6" w:rsidRPr="006A6731" w:rsidRDefault="006A6731" w:rsidP="00D10DD6">
            <w:pPr>
              <w:pStyle w:val="TableParagraph"/>
              <w:numPr>
                <w:ilvl w:val="0"/>
                <w:numId w:val="39"/>
              </w:numPr>
              <w:tabs>
                <w:tab w:val="left" w:pos="566"/>
                <w:tab w:val="left" w:pos="567"/>
              </w:tabs>
              <w:spacing w:line="243" w:lineRule="exact"/>
              <w:rPr>
                <w:color w:val="000000"/>
                <w:sz w:val="20"/>
                <w:szCs w:val="20"/>
              </w:rPr>
            </w:pPr>
            <w:r w:rsidRPr="006A6731">
              <w:rPr>
                <w:color w:val="000000"/>
                <w:sz w:val="20"/>
                <w:szCs w:val="20"/>
              </w:rPr>
              <w:t>Module 10 Homework</w:t>
            </w:r>
          </w:p>
          <w:p w14:paraId="4EC63FBF" w14:textId="55D46E7B" w:rsidR="00D10DD6" w:rsidRPr="00E64FB3" w:rsidRDefault="00D10DD6" w:rsidP="00D10DD6">
            <w:pPr>
              <w:pStyle w:val="TableParagraph"/>
              <w:numPr>
                <w:ilvl w:val="0"/>
                <w:numId w:val="39"/>
              </w:numPr>
              <w:tabs>
                <w:tab w:val="left" w:pos="566"/>
                <w:tab w:val="left" w:pos="567"/>
              </w:tabs>
              <w:spacing w:line="243" w:lineRule="exact"/>
              <w:rPr>
                <w:color w:val="000000"/>
                <w:sz w:val="20"/>
                <w:szCs w:val="20"/>
              </w:rPr>
            </w:pPr>
            <w:r>
              <w:rPr>
                <w:color w:val="000000"/>
                <w:sz w:val="20"/>
                <w:szCs w:val="20"/>
              </w:rPr>
              <w:t>M</w:t>
            </w:r>
            <w:r w:rsidRPr="00E64FB3">
              <w:rPr>
                <w:color w:val="000000"/>
                <w:sz w:val="20"/>
                <w:szCs w:val="20"/>
              </w:rPr>
              <w:t xml:space="preserve">odule </w:t>
            </w:r>
            <w:r>
              <w:rPr>
                <w:color w:val="000000"/>
                <w:sz w:val="20"/>
                <w:szCs w:val="20"/>
              </w:rPr>
              <w:t>10</w:t>
            </w:r>
            <w:r w:rsidRPr="00E64FB3">
              <w:rPr>
                <w:color w:val="000000"/>
                <w:sz w:val="20"/>
                <w:szCs w:val="20"/>
              </w:rPr>
              <w:t xml:space="preserve"> Quiz</w:t>
            </w:r>
          </w:p>
          <w:p w14:paraId="04A7B50A" w14:textId="321E03FA" w:rsidR="008D25C3" w:rsidRPr="002E2E86" w:rsidRDefault="00D10DD6" w:rsidP="00D10DD6">
            <w:pPr>
              <w:pStyle w:val="TableParagraph"/>
              <w:tabs>
                <w:tab w:val="left" w:pos="566"/>
                <w:tab w:val="left" w:pos="567"/>
              </w:tabs>
              <w:spacing w:line="243" w:lineRule="exact"/>
              <w:rPr>
                <w:color w:val="000000"/>
                <w:sz w:val="20"/>
                <w:szCs w:val="20"/>
              </w:rPr>
            </w:pPr>
            <w:r w:rsidRPr="007120ED">
              <w:rPr>
                <w:b/>
                <w:i/>
                <w:sz w:val="20"/>
                <w:u w:val="single"/>
              </w:rPr>
              <w:t xml:space="preserve">Due Tuesday, </w:t>
            </w:r>
            <w:r>
              <w:rPr>
                <w:b/>
                <w:i/>
                <w:sz w:val="20"/>
                <w:u w:val="single"/>
              </w:rPr>
              <w:t>Mar</w:t>
            </w:r>
            <w:r w:rsidRPr="007120ED">
              <w:rPr>
                <w:b/>
                <w:i/>
                <w:sz w:val="20"/>
                <w:u w:val="single"/>
              </w:rPr>
              <w:t xml:space="preserve"> </w:t>
            </w:r>
            <w:r>
              <w:rPr>
                <w:b/>
                <w:i/>
                <w:sz w:val="20"/>
                <w:u w:val="single"/>
              </w:rPr>
              <w:t>22</w:t>
            </w:r>
            <w:r w:rsidRPr="007120ED">
              <w:rPr>
                <w:b/>
                <w:i/>
                <w:sz w:val="20"/>
                <w:u w:val="single"/>
              </w:rPr>
              <w:t xml:space="preserve"> at 6:30 pm</w:t>
            </w:r>
          </w:p>
        </w:tc>
      </w:tr>
      <w:tr w:rsidR="000861D4" w:rsidRPr="00F929DC" w14:paraId="118A3568" w14:textId="77777777" w:rsidTr="00A01D82">
        <w:trPr>
          <w:trHeight w:val="4715"/>
        </w:trPr>
        <w:tc>
          <w:tcPr>
            <w:tcW w:w="596" w:type="dxa"/>
            <w:tcBorders>
              <w:top w:val="single" w:sz="4" w:space="0" w:color="auto"/>
              <w:left w:val="single" w:sz="4" w:space="0" w:color="auto"/>
              <w:bottom w:val="single" w:sz="4" w:space="0" w:color="auto"/>
              <w:right w:val="single" w:sz="4" w:space="0" w:color="auto"/>
            </w:tcBorders>
            <w:shd w:val="pct10" w:color="auto" w:fill="FFFFFF" w:themeFill="background1"/>
            <w:textDirection w:val="btLr"/>
          </w:tcPr>
          <w:p w14:paraId="728D2C02" w14:textId="5EDA9AD0" w:rsidR="000861D4" w:rsidRPr="002E2E86" w:rsidRDefault="000861D4" w:rsidP="000861D4">
            <w:pPr>
              <w:ind w:left="113" w:right="113"/>
              <w:jc w:val="center"/>
              <w:rPr>
                <w:rFonts w:ascii="Arial" w:hAnsi="Arial" w:cs="Arial"/>
                <w:color w:val="000000"/>
                <w:sz w:val="20"/>
                <w:szCs w:val="20"/>
              </w:rPr>
            </w:pPr>
            <w:r w:rsidRPr="002E2E86">
              <w:rPr>
                <w:rFonts w:ascii="Arial" w:hAnsi="Arial" w:cs="Arial"/>
                <w:color w:val="000000"/>
                <w:sz w:val="20"/>
                <w:szCs w:val="20"/>
              </w:rPr>
              <w:t>Week 12</w:t>
            </w:r>
          </w:p>
        </w:tc>
        <w:tc>
          <w:tcPr>
            <w:tcW w:w="1572"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1259B305" w14:textId="59E1FD84" w:rsidR="000861D4" w:rsidRPr="002E2E86" w:rsidRDefault="000861D4" w:rsidP="000861D4">
            <w:pPr>
              <w:rPr>
                <w:rFonts w:ascii="Arial" w:hAnsi="Arial" w:cs="Arial"/>
                <w:sz w:val="20"/>
                <w:szCs w:val="20"/>
              </w:rPr>
            </w:pPr>
            <w:r>
              <w:rPr>
                <w:rFonts w:ascii="Arial" w:hAnsi="Arial" w:cs="Arial"/>
                <w:color w:val="000000"/>
                <w:sz w:val="20"/>
                <w:szCs w:val="20"/>
              </w:rPr>
              <w:t>March 29</w:t>
            </w:r>
          </w:p>
        </w:tc>
        <w:tc>
          <w:tcPr>
            <w:tcW w:w="4569"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6D440EE6" w14:textId="77777777" w:rsidR="000861D4" w:rsidRDefault="000861D4" w:rsidP="000861D4">
            <w:pPr>
              <w:pStyle w:val="TableParagraph"/>
              <w:ind w:left="0"/>
              <w:rPr>
                <w:bCs/>
                <w:color w:val="000000"/>
                <w:sz w:val="20"/>
                <w:szCs w:val="20"/>
              </w:rPr>
            </w:pPr>
            <w:r w:rsidRPr="00F63ABC">
              <w:rPr>
                <w:bCs/>
                <w:color w:val="000000"/>
                <w:sz w:val="20"/>
                <w:szCs w:val="20"/>
              </w:rPr>
              <w:t>Module 11: Global Leadership Issues &amp; Practices</w:t>
            </w:r>
          </w:p>
          <w:p w14:paraId="16357DF7" w14:textId="50DA999D" w:rsidR="00F5350F" w:rsidRPr="002E2E86" w:rsidRDefault="00F5350F" w:rsidP="000861D4">
            <w:pPr>
              <w:pStyle w:val="TableParagraph"/>
              <w:ind w:left="0"/>
              <w:rPr>
                <w:color w:val="000000"/>
                <w:sz w:val="20"/>
                <w:szCs w:val="20"/>
              </w:rPr>
            </w:pPr>
          </w:p>
        </w:tc>
        <w:tc>
          <w:tcPr>
            <w:tcW w:w="2510" w:type="dxa"/>
            <w:tcBorders>
              <w:top w:val="single" w:sz="4" w:space="0" w:color="auto"/>
              <w:left w:val="single" w:sz="4" w:space="0" w:color="auto"/>
              <w:bottom w:val="single" w:sz="4" w:space="0" w:color="auto"/>
              <w:right w:val="single" w:sz="4" w:space="0" w:color="auto"/>
            </w:tcBorders>
            <w:shd w:val="pct10" w:color="auto" w:fill="FFFFFF" w:themeFill="background1"/>
          </w:tcPr>
          <w:p w14:paraId="42F3DC6A" w14:textId="591D335D" w:rsidR="000861D4" w:rsidRDefault="000861D4" w:rsidP="000861D4">
            <w:pPr>
              <w:pStyle w:val="TableParagraph"/>
              <w:numPr>
                <w:ilvl w:val="0"/>
                <w:numId w:val="40"/>
              </w:numPr>
              <w:tabs>
                <w:tab w:val="left" w:pos="566"/>
                <w:tab w:val="left" w:pos="567"/>
              </w:tabs>
              <w:spacing w:line="243" w:lineRule="exact"/>
              <w:rPr>
                <w:i/>
                <w:sz w:val="20"/>
              </w:rPr>
            </w:pPr>
            <w:proofErr w:type="spellStart"/>
            <w:r>
              <w:rPr>
                <w:i/>
                <w:sz w:val="20"/>
              </w:rPr>
              <w:t>Packback</w:t>
            </w:r>
            <w:proofErr w:type="spellEnd"/>
            <w:r>
              <w:rPr>
                <w:i/>
                <w:sz w:val="20"/>
              </w:rPr>
              <w:t xml:space="preserve"> assignment #10</w:t>
            </w:r>
          </w:p>
          <w:p w14:paraId="205BA979" w14:textId="02E20970" w:rsidR="000861D4" w:rsidRDefault="000861D4" w:rsidP="000861D4">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Mar 27 by midnigh</w:t>
            </w:r>
            <w:r w:rsidRPr="00E66A42">
              <w:rPr>
                <w:b/>
                <w:i/>
                <w:sz w:val="20"/>
                <w:u w:val="single"/>
              </w:rPr>
              <w:t>t</w:t>
            </w:r>
          </w:p>
          <w:p w14:paraId="77814E10" w14:textId="44CF92DE" w:rsidR="000861D4" w:rsidRPr="008605E7" w:rsidRDefault="008605E7" w:rsidP="000861D4">
            <w:pPr>
              <w:pStyle w:val="TableParagraph"/>
              <w:numPr>
                <w:ilvl w:val="0"/>
                <w:numId w:val="40"/>
              </w:numPr>
              <w:tabs>
                <w:tab w:val="left" w:pos="566"/>
                <w:tab w:val="left" w:pos="567"/>
              </w:tabs>
              <w:spacing w:line="243" w:lineRule="exact"/>
              <w:rPr>
                <w:color w:val="000000"/>
                <w:sz w:val="20"/>
                <w:szCs w:val="20"/>
              </w:rPr>
            </w:pPr>
            <w:r w:rsidRPr="008605E7">
              <w:rPr>
                <w:color w:val="000000"/>
                <w:sz w:val="20"/>
                <w:szCs w:val="20"/>
              </w:rPr>
              <w:t>Global Mindset Self-Assessment</w:t>
            </w:r>
          </w:p>
          <w:p w14:paraId="369CA41D" w14:textId="66FC78DA" w:rsidR="000861D4" w:rsidRDefault="000861D4" w:rsidP="000861D4">
            <w:pPr>
              <w:pStyle w:val="TableParagraph"/>
              <w:numPr>
                <w:ilvl w:val="0"/>
                <w:numId w:val="40"/>
              </w:numPr>
              <w:tabs>
                <w:tab w:val="left" w:pos="566"/>
                <w:tab w:val="left" w:pos="567"/>
              </w:tabs>
              <w:spacing w:line="243" w:lineRule="exact"/>
              <w:rPr>
                <w:color w:val="000000"/>
                <w:sz w:val="20"/>
                <w:szCs w:val="20"/>
              </w:rPr>
            </w:pPr>
            <w:r>
              <w:rPr>
                <w:color w:val="000000"/>
                <w:sz w:val="20"/>
                <w:szCs w:val="20"/>
              </w:rPr>
              <w:t>M</w:t>
            </w:r>
            <w:r w:rsidRPr="00E64FB3">
              <w:rPr>
                <w:color w:val="000000"/>
                <w:sz w:val="20"/>
                <w:szCs w:val="20"/>
              </w:rPr>
              <w:t xml:space="preserve">odule </w:t>
            </w:r>
            <w:r>
              <w:rPr>
                <w:color w:val="000000"/>
                <w:sz w:val="20"/>
                <w:szCs w:val="20"/>
              </w:rPr>
              <w:t>11</w:t>
            </w:r>
            <w:r w:rsidRPr="00E64FB3">
              <w:rPr>
                <w:color w:val="000000"/>
                <w:sz w:val="20"/>
                <w:szCs w:val="20"/>
              </w:rPr>
              <w:t xml:space="preserve"> Quiz</w:t>
            </w:r>
          </w:p>
          <w:p w14:paraId="7EB5213A" w14:textId="5A50E26C" w:rsidR="00F5350F" w:rsidRPr="00E64FB3" w:rsidRDefault="00F5350F" w:rsidP="000861D4">
            <w:pPr>
              <w:pStyle w:val="TableParagraph"/>
              <w:numPr>
                <w:ilvl w:val="0"/>
                <w:numId w:val="40"/>
              </w:numPr>
              <w:tabs>
                <w:tab w:val="left" w:pos="566"/>
                <w:tab w:val="left" w:pos="567"/>
              </w:tabs>
              <w:spacing w:line="243" w:lineRule="exact"/>
              <w:rPr>
                <w:color w:val="000000"/>
                <w:sz w:val="20"/>
                <w:szCs w:val="20"/>
              </w:rPr>
            </w:pPr>
            <w:r>
              <w:rPr>
                <w:color w:val="000000"/>
                <w:sz w:val="20"/>
                <w:szCs w:val="20"/>
              </w:rPr>
              <w:t>Rough drafts of your project summaries</w:t>
            </w:r>
          </w:p>
          <w:p w14:paraId="1D2E3A95" w14:textId="4341AD17" w:rsidR="000861D4" w:rsidRPr="002E2E86" w:rsidRDefault="000861D4" w:rsidP="000861D4">
            <w:pPr>
              <w:pStyle w:val="TableParagraph"/>
              <w:tabs>
                <w:tab w:val="left" w:pos="566"/>
                <w:tab w:val="left" w:pos="567"/>
              </w:tabs>
              <w:spacing w:line="243" w:lineRule="exact"/>
              <w:rPr>
                <w:color w:val="000000"/>
                <w:sz w:val="20"/>
                <w:szCs w:val="20"/>
              </w:rPr>
            </w:pPr>
            <w:r w:rsidRPr="007120ED">
              <w:rPr>
                <w:b/>
                <w:i/>
                <w:sz w:val="20"/>
                <w:u w:val="single"/>
              </w:rPr>
              <w:t xml:space="preserve">Due Tuesday, </w:t>
            </w:r>
            <w:r>
              <w:rPr>
                <w:b/>
                <w:i/>
                <w:sz w:val="20"/>
                <w:u w:val="single"/>
              </w:rPr>
              <w:t>Mar</w:t>
            </w:r>
            <w:r w:rsidRPr="007120ED">
              <w:rPr>
                <w:b/>
                <w:i/>
                <w:sz w:val="20"/>
                <w:u w:val="single"/>
              </w:rPr>
              <w:t xml:space="preserve"> </w:t>
            </w:r>
            <w:r>
              <w:rPr>
                <w:b/>
                <w:i/>
                <w:sz w:val="20"/>
                <w:u w:val="single"/>
              </w:rPr>
              <w:t>29</w:t>
            </w:r>
            <w:r w:rsidRPr="007120ED">
              <w:rPr>
                <w:b/>
                <w:i/>
                <w:sz w:val="20"/>
                <w:u w:val="single"/>
              </w:rPr>
              <w:t xml:space="preserve"> at 6:30 pm</w:t>
            </w:r>
          </w:p>
        </w:tc>
      </w:tr>
      <w:tr w:rsidR="000861D4" w:rsidRPr="00822085" w14:paraId="390CB33B" w14:textId="77777777" w:rsidTr="00A01D82">
        <w:trPr>
          <w:trHeight w:val="2807"/>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2FD9241A" w14:textId="67BA8E74" w:rsidR="000861D4" w:rsidRPr="002E2E86" w:rsidRDefault="00F875AD" w:rsidP="000861D4">
            <w:pPr>
              <w:ind w:left="113" w:right="113"/>
              <w:jc w:val="center"/>
              <w:rPr>
                <w:rFonts w:ascii="Arial" w:hAnsi="Arial" w:cs="Arial"/>
                <w:color w:val="000000"/>
                <w:sz w:val="20"/>
                <w:szCs w:val="20"/>
              </w:rPr>
            </w:pPr>
            <w:r>
              <w:lastRenderedPageBreak/>
              <w:br w:type="page"/>
            </w:r>
            <w:r w:rsidR="000861D4" w:rsidRPr="002E2E86">
              <w:rPr>
                <w:rFonts w:ascii="Arial" w:hAnsi="Arial" w:cs="Arial"/>
                <w:color w:val="000000"/>
                <w:sz w:val="20"/>
                <w:szCs w:val="20"/>
              </w:rPr>
              <w:t>Week 13</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42F9F29" w14:textId="14DEBC09" w:rsidR="000861D4" w:rsidRPr="002E2E86" w:rsidRDefault="000861D4" w:rsidP="000861D4">
            <w:pPr>
              <w:rPr>
                <w:rFonts w:ascii="Arial" w:hAnsi="Arial" w:cs="Arial"/>
                <w:color w:val="000000"/>
                <w:sz w:val="20"/>
                <w:szCs w:val="20"/>
              </w:rPr>
            </w:pPr>
            <w:r>
              <w:rPr>
                <w:rFonts w:ascii="Arial" w:hAnsi="Arial" w:cs="Arial"/>
                <w:color w:val="000000"/>
                <w:sz w:val="20"/>
                <w:szCs w:val="20"/>
              </w:rPr>
              <w:t>April 5</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BE678B" w14:textId="77777777" w:rsidR="000861D4" w:rsidRDefault="000861D4" w:rsidP="000861D4">
            <w:pPr>
              <w:rPr>
                <w:rFonts w:ascii="Arial" w:hAnsi="Arial" w:cs="Arial"/>
                <w:bCs/>
                <w:color w:val="000000"/>
                <w:sz w:val="20"/>
                <w:szCs w:val="20"/>
              </w:rPr>
            </w:pPr>
            <w:r>
              <w:rPr>
                <w:rFonts w:ascii="Arial" w:hAnsi="Arial" w:cs="Arial"/>
                <w:bCs/>
                <w:color w:val="000000"/>
                <w:sz w:val="20"/>
                <w:szCs w:val="20"/>
              </w:rPr>
              <w:t>Module 12: International Markets: Assessment and Entry Modes</w:t>
            </w:r>
          </w:p>
          <w:p w14:paraId="71F9C1F5" w14:textId="108A389E" w:rsidR="00CC38A4" w:rsidRPr="00F63ABC" w:rsidRDefault="00CC38A4" w:rsidP="000861D4">
            <w:pPr>
              <w:rPr>
                <w:rFonts w:ascii="Arial" w:hAnsi="Arial" w:cs="Arial"/>
                <w:bCs/>
                <w:color w:val="000000"/>
                <w:sz w:val="20"/>
                <w:szCs w:val="20"/>
              </w:rPr>
            </w:pPr>
            <w:r>
              <w:rPr>
                <w:rFonts w:ascii="Arial" w:hAnsi="Arial" w:cs="Arial"/>
                <w:bCs/>
                <w:color w:val="000000"/>
                <w:sz w:val="20"/>
                <w:szCs w:val="20"/>
              </w:rPr>
              <w:t xml:space="preserve">Module B: Export &amp; Import Practices </w:t>
            </w: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651FE441" w14:textId="6E839A59" w:rsidR="000861D4" w:rsidRDefault="000861D4" w:rsidP="000861D4">
            <w:pPr>
              <w:pStyle w:val="TableParagraph"/>
              <w:numPr>
                <w:ilvl w:val="0"/>
                <w:numId w:val="41"/>
              </w:numPr>
              <w:tabs>
                <w:tab w:val="left" w:pos="566"/>
                <w:tab w:val="left" w:pos="567"/>
              </w:tabs>
              <w:spacing w:line="243" w:lineRule="exact"/>
              <w:rPr>
                <w:i/>
                <w:sz w:val="20"/>
              </w:rPr>
            </w:pPr>
            <w:proofErr w:type="spellStart"/>
            <w:r>
              <w:rPr>
                <w:i/>
                <w:sz w:val="20"/>
              </w:rPr>
              <w:t>Packback</w:t>
            </w:r>
            <w:proofErr w:type="spellEnd"/>
            <w:r>
              <w:rPr>
                <w:i/>
                <w:sz w:val="20"/>
              </w:rPr>
              <w:t xml:space="preserve"> assignment #11</w:t>
            </w:r>
          </w:p>
          <w:p w14:paraId="13848E99" w14:textId="23626C2A" w:rsidR="000861D4" w:rsidRDefault="000861D4" w:rsidP="000861D4">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Apr 3 by midnigh</w:t>
            </w:r>
            <w:r w:rsidRPr="00E66A42">
              <w:rPr>
                <w:b/>
                <w:i/>
                <w:sz w:val="20"/>
                <w:u w:val="single"/>
              </w:rPr>
              <w:t>t</w:t>
            </w:r>
          </w:p>
          <w:p w14:paraId="5F5F3628" w14:textId="3D8F2B34" w:rsidR="000861D4" w:rsidRPr="0020679C" w:rsidRDefault="00C065D3" w:rsidP="000861D4">
            <w:pPr>
              <w:pStyle w:val="TableParagraph"/>
              <w:numPr>
                <w:ilvl w:val="0"/>
                <w:numId w:val="41"/>
              </w:numPr>
              <w:tabs>
                <w:tab w:val="left" w:pos="566"/>
                <w:tab w:val="left" w:pos="567"/>
              </w:tabs>
              <w:spacing w:line="243" w:lineRule="exact"/>
              <w:rPr>
                <w:color w:val="000000"/>
                <w:sz w:val="20"/>
                <w:szCs w:val="20"/>
              </w:rPr>
            </w:pPr>
            <w:r w:rsidRPr="0020679C">
              <w:rPr>
                <w:color w:val="000000"/>
                <w:sz w:val="20"/>
                <w:szCs w:val="20"/>
              </w:rPr>
              <w:t xml:space="preserve">Application-Based activity: Market Entry: Gelato Pergola </w:t>
            </w:r>
          </w:p>
          <w:p w14:paraId="62AD8DAC" w14:textId="4C1609D1" w:rsidR="000861D4" w:rsidRPr="00E64FB3" w:rsidRDefault="000861D4" w:rsidP="000861D4">
            <w:pPr>
              <w:pStyle w:val="TableParagraph"/>
              <w:numPr>
                <w:ilvl w:val="0"/>
                <w:numId w:val="41"/>
              </w:numPr>
              <w:tabs>
                <w:tab w:val="left" w:pos="566"/>
                <w:tab w:val="left" w:pos="567"/>
              </w:tabs>
              <w:spacing w:line="243" w:lineRule="exact"/>
              <w:rPr>
                <w:color w:val="000000"/>
                <w:sz w:val="20"/>
                <w:szCs w:val="20"/>
              </w:rPr>
            </w:pPr>
            <w:r>
              <w:rPr>
                <w:color w:val="000000"/>
                <w:sz w:val="20"/>
                <w:szCs w:val="20"/>
              </w:rPr>
              <w:t>M</w:t>
            </w:r>
            <w:r w:rsidRPr="00E64FB3">
              <w:rPr>
                <w:color w:val="000000"/>
                <w:sz w:val="20"/>
                <w:szCs w:val="20"/>
              </w:rPr>
              <w:t xml:space="preserve">odule </w:t>
            </w:r>
            <w:r>
              <w:rPr>
                <w:color w:val="000000"/>
                <w:sz w:val="20"/>
                <w:szCs w:val="20"/>
              </w:rPr>
              <w:t>12</w:t>
            </w:r>
            <w:r w:rsidRPr="00E64FB3">
              <w:rPr>
                <w:color w:val="000000"/>
                <w:sz w:val="20"/>
                <w:szCs w:val="20"/>
              </w:rPr>
              <w:t xml:space="preserve"> Quiz</w:t>
            </w:r>
          </w:p>
          <w:p w14:paraId="1592BA95" w14:textId="6AE359B8" w:rsidR="000861D4" w:rsidRPr="002E2E86" w:rsidRDefault="000861D4" w:rsidP="000861D4">
            <w:pPr>
              <w:pStyle w:val="TableParagraph"/>
              <w:tabs>
                <w:tab w:val="left" w:pos="566"/>
                <w:tab w:val="left" w:pos="567"/>
              </w:tabs>
              <w:spacing w:line="243" w:lineRule="exact"/>
              <w:rPr>
                <w:color w:val="000000"/>
                <w:sz w:val="20"/>
                <w:szCs w:val="20"/>
              </w:rPr>
            </w:pPr>
            <w:r w:rsidRPr="007120ED">
              <w:rPr>
                <w:b/>
                <w:i/>
                <w:sz w:val="20"/>
                <w:u w:val="single"/>
              </w:rPr>
              <w:t xml:space="preserve">Due Tuesday, </w:t>
            </w:r>
            <w:r>
              <w:rPr>
                <w:b/>
                <w:i/>
                <w:sz w:val="20"/>
                <w:u w:val="single"/>
              </w:rPr>
              <w:t>Apr 5</w:t>
            </w:r>
            <w:r w:rsidRPr="007120ED">
              <w:rPr>
                <w:b/>
                <w:i/>
                <w:sz w:val="20"/>
                <w:u w:val="single"/>
              </w:rPr>
              <w:t xml:space="preserve"> at 6:30 pm</w:t>
            </w:r>
          </w:p>
        </w:tc>
      </w:tr>
      <w:tr w:rsidR="000716F6" w:rsidRPr="00375A3A" w14:paraId="770149FE" w14:textId="77777777" w:rsidTr="00A01D82">
        <w:trPr>
          <w:trHeight w:val="2411"/>
        </w:trPr>
        <w:tc>
          <w:tcPr>
            <w:tcW w:w="596" w:type="dxa"/>
            <w:tcBorders>
              <w:top w:val="single" w:sz="4" w:space="0" w:color="auto"/>
              <w:left w:val="single" w:sz="4" w:space="0" w:color="auto"/>
              <w:bottom w:val="single" w:sz="4" w:space="0" w:color="auto"/>
              <w:right w:val="single" w:sz="4" w:space="0" w:color="auto"/>
            </w:tcBorders>
            <w:shd w:val="pct10" w:color="auto" w:fill="FFFFFF" w:themeFill="background1"/>
            <w:textDirection w:val="btLr"/>
          </w:tcPr>
          <w:p w14:paraId="6355F2A0" w14:textId="4136FC88" w:rsidR="000716F6" w:rsidRPr="002E2E86" w:rsidRDefault="00F5350F" w:rsidP="000716F6">
            <w:pPr>
              <w:ind w:left="113" w:right="113"/>
              <w:jc w:val="center"/>
              <w:rPr>
                <w:rFonts w:ascii="Arial" w:hAnsi="Arial" w:cs="Arial"/>
                <w:color w:val="000000"/>
                <w:sz w:val="20"/>
                <w:szCs w:val="20"/>
              </w:rPr>
            </w:pPr>
            <w:r>
              <w:br w:type="page"/>
            </w:r>
            <w:r w:rsidR="000716F6" w:rsidRPr="002E2E86">
              <w:rPr>
                <w:rFonts w:ascii="Arial" w:hAnsi="Arial" w:cs="Arial"/>
                <w:color w:val="000000"/>
                <w:sz w:val="20"/>
                <w:szCs w:val="20"/>
              </w:rPr>
              <w:t>Week 14</w:t>
            </w:r>
          </w:p>
        </w:tc>
        <w:tc>
          <w:tcPr>
            <w:tcW w:w="1572"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1667FBC4" w14:textId="5582783D" w:rsidR="000716F6" w:rsidRPr="002E2E86" w:rsidRDefault="000716F6" w:rsidP="000716F6">
            <w:pPr>
              <w:rPr>
                <w:rFonts w:ascii="Arial" w:hAnsi="Arial" w:cs="Arial"/>
                <w:color w:val="000000"/>
                <w:sz w:val="20"/>
                <w:szCs w:val="20"/>
              </w:rPr>
            </w:pPr>
            <w:r>
              <w:rPr>
                <w:rFonts w:ascii="Arial" w:hAnsi="Arial" w:cs="Arial"/>
                <w:color w:val="000000"/>
                <w:sz w:val="20"/>
                <w:szCs w:val="20"/>
              </w:rPr>
              <w:t>April 12</w:t>
            </w:r>
          </w:p>
        </w:tc>
        <w:tc>
          <w:tcPr>
            <w:tcW w:w="4569" w:type="dxa"/>
            <w:tcBorders>
              <w:top w:val="single" w:sz="4" w:space="0" w:color="auto"/>
              <w:left w:val="single" w:sz="4" w:space="0" w:color="auto"/>
              <w:bottom w:val="single" w:sz="4" w:space="0" w:color="auto"/>
              <w:right w:val="single" w:sz="4" w:space="0" w:color="auto"/>
            </w:tcBorders>
            <w:shd w:val="pct10" w:color="auto" w:fill="FFFFFF" w:themeFill="background1"/>
            <w:noWrap/>
          </w:tcPr>
          <w:p w14:paraId="2E3248E0" w14:textId="62B0D906" w:rsidR="000716F6" w:rsidRPr="00F63ABC" w:rsidRDefault="000716F6" w:rsidP="000716F6">
            <w:pPr>
              <w:rPr>
                <w:rFonts w:ascii="Arial" w:hAnsi="Arial" w:cs="Arial"/>
                <w:bCs/>
                <w:color w:val="000000"/>
                <w:sz w:val="20"/>
                <w:szCs w:val="20"/>
              </w:rPr>
            </w:pPr>
            <w:r w:rsidRPr="00F63ABC">
              <w:rPr>
                <w:rFonts w:ascii="Arial" w:hAnsi="Arial" w:cs="Arial"/>
                <w:color w:val="000000"/>
                <w:sz w:val="20"/>
                <w:szCs w:val="20"/>
              </w:rPr>
              <w:t xml:space="preserve">Module 13: Marketing Internationally </w:t>
            </w:r>
          </w:p>
        </w:tc>
        <w:tc>
          <w:tcPr>
            <w:tcW w:w="2510" w:type="dxa"/>
            <w:tcBorders>
              <w:top w:val="single" w:sz="4" w:space="0" w:color="auto"/>
              <w:left w:val="single" w:sz="4" w:space="0" w:color="auto"/>
              <w:bottom w:val="single" w:sz="4" w:space="0" w:color="auto"/>
              <w:right w:val="single" w:sz="4" w:space="0" w:color="auto"/>
            </w:tcBorders>
            <w:shd w:val="pct10" w:color="auto" w:fill="FFFFFF" w:themeFill="background1"/>
          </w:tcPr>
          <w:p w14:paraId="073F1AD8" w14:textId="71638059" w:rsidR="000716F6" w:rsidRDefault="000716F6" w:rsidP="000716F6">
            <w:pPr>
              <w:pStyle w:val="TableParagraph"/>
              <w:numPr>
                <w:ilvl w:val="0"/>
                <w:numId w:val="42"/>
              </w:numPr>
              <w:tabs>
                <w:tab w:val="left" w:pos="566"/>
                <w:tab w:val="left" w:pos="567"/>
              </w:tabs>
              <w:spacing w:line="243" w:lineRule="exact"/>
              <w:rPr>
                <w:i/>
                <w:sz w:val="20"/>
              </w:rPr>
            </w:pPr>
            <w:proofErr w:type="spellStart"/>
            <w:r>
              <w:rPr>
                <w:i/>
                <w:sz w:val="20"/>
              </w:rPr>
              <w:t>Packback</w:t>
            </w:r>
            <w:proofErr w:type="spellEnd"/>
            <w:r>
              <w:rPr>
                <w:i/>
                <w:sz w:val="20"/>
              </w:rPr>
              <w:t xml:space="preserve"> assignment #12</w:t>
            </w:r>
          </w:p>
          <w:p w14:paraId="1AF57F14" w14:textId="6CF7EE5B" w:rsidR="000716F6" w:rsidRDefault="000716F6" w:rsidP="000716F6">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Apr 10 by midnigh</w:t>
            </w:r>
            <w:r w:rsidRPr="00E66A42">
              <w:rPr>
                <w:b/>
                <w:i/>
                <w:sz w:val="20"/>
                <w:u w:val="single"/>
              </w:rPr>
              <w:t>t</w:t>
            </w:r>
          </w:p>
          <w:p w14:paraId="5718D4FE" w14:textId="29C47322" w:rsidR="000716F6" w:rsidRPr="00D951FA" w:rsidRDefault="00D951FA" w:rsidP="000716F6">
            <w:pPr>
              <w:pStyle w:val="TableParagraph"/>
              <w:numPr>
                <w:ilvl w:val="0"/>
                <w:numId w:val="42"/>
              </w:numPr>
              <w:tabs>
                <w:tab w:val="left" w:pos="566"/>
                <w:tab w:val="left" w:pos="567"/>
              </w:tabs>
              <w:spacing w:line="243" w:lineRule="exact"/>
              <w:rPr>
                <w:color w:val="000000"/>
                <w:sz w:val="20"/>
                <w:szCs w:val="20"/>
              </w:rPr>
            </w:pPr>
            <w:r w:rsidRPr="00D951FA">
              <w:rPr>
                <w:color w:val="000000"/>
                <w:sz w:val="20"/>
                <w:szCs w:val="20"/>
              </w:rPr>
              <w:t>Channel &amp; Pricing Strategy</w:t>
            </w:r>
          </w:p>
          <w:p w14:paraId="6EAFECFC" w14:textId="5575A136" w:rsidR="000716F6" w:rsidRPr="00E64FB3" w:rsidRDefault="000716F6" w:rsidP="000716F6">
            <w:pPr>
              <w:pStyle w:val="TableParagraph"/>
              <w:numPr>
                <w:ilvl w:val="0"/>
                <w:numId w:val="42"/>
              </w:numPr>
              <w:tabs>
                <w:tab w:val="left" w:pos="566"/>
                <w:tab w:val="left" w:pos="567"/>
              </w:tabs>
              <w:spacing w:line="243" w:lineRule="exact"/>
              <w:rPr>
                <w:color w:val="000000"/>
                <w:sz w:val="20"/>
                <w:szCs w:val="20"/>
              </w:rPr>
            </w:pPr>
            <w:r>
              <w:rPr>
                <w:color w:val="000000"/>
                <w:sz w:val="20"/>
                <w:szCs w:val="20"/>
              </w:rPr>
              <w:t>M</w:t>
            </w:r>
            <w:r w:rsidRPr="00E64FB3">
              <w:rPr>
                <w:color w:val="000000"/>
                <w:sz w:val="20"/>
                <w:szCs w:val="20"/>
              </w:rPr>
              <w:t xml:space="preserve">odule </w:t>
            </w:r>
            <w:r>
              <w:rPr>
                <w:color w:val="000000"/>
                <w:sz w:val="20"/>
                <w:szCs w:val="20"/>
              </w:rPr>
              <w:t>13</w:t>
            </w:r>
            <w:r w:rsidRPr="00E64FB3">
              <w:rPr>
                <w:color w:val="000000"/>
                <w:sz w:val="20"/>
                <w:szCs w:val="20"/>
              </w:rPr>
              <w:t xml:space="preserve"> Quiz</w:t>
            </w:r>
          </w:p>
          <w:p w14:paraId="5A227577" w14:textId="02F88C42" w:rsidR="000716F6" w:rsidRPr="002E2E86" w:rsidRDefault="000716F6" w:rsidP="000716F6">
            <w:pPr>
              <w:rPr>
                <w:rFonts w:ascii="Arial" w:hAnsi="Arial" w:cs="Arial"/>
                <w:b/>
                <w:i/>
                <w:color w:val="000000"/>
                <w:sz w:val="20"/>
                <w:szCs w:val="20"/>
              </w:rPr>
            </w:pPr>
            <w:r w:rsidRPr="000716F6">
              <w:rPr>
                <w:rFonts w:ascii="Arial" w:eastAsia="Arial" w:hAnsi="Arial" w:cs="Arial"/>
                <w:b/>
                <w:i/>
                <w:sz w:val="20"/>
                <w:szCs w:val="22"/>
                <w:u w:val="single"/>
              </w:rPr>
              <w:t xml:space="preserve">Due Tuesday, </w:t>
            </w:r>
            <w:r>
              <w:rPr>
                <w:rFonts w:ascii="Arial" w:eastAsia="Arial" w:hAnsi="Arial" w:cs="Arial"/>
                <w:b/>
                <w:i/>
                <w:sz w:val="20"/>
                <w:szCs w:val="22"/>
                <w:u w:val="single"/>
              </w:rPr>
              <w:t>Apr 12</w:t>
            </w:r>
            <w:r w:rsidRPr="000716F6">
              <w:rPr>
                <w:rFonts w:ascii="Arial" w:eastAsia="Arial" w:hAnsi="Arial" w:cs="Arial"/>
                <w:b/>
                <w:i/>
                <w:sz w:val="20"/>
                <w:szCs w:val="22"/>
                <w:u w:val="single"/>
              </w:rPr>
              <w:t xml:space="preserve"> at 6:30 pm</w:t>
            </w:r>
          </w:p>
        </w:tc>
      </w:tr>
      <w:tr w:rsidR="000716F6" w:rsidRPr="00375A3A" w14:paraId="009AC28C" w14:textId="77777777" w:rsidTr="00A01D82">
        <w:trPr>
          <w:trHeight w:val="2339"/>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6EAE63D8" w14:textId="6D0C786F" w:rsidR="000716F6" w:rsidRPr="002E2E86" w:rsidRDefault="000716F6" w:rsidP="000716F6">
            <w:pPr>
              <w:ind w:left="113" w:right="113"/>
              <w:jc w:val="center"/>
              <w:rPr>
                <w:rFonts w:ascii="Arial" w:hAnsi="Arial" w:cs="Arial"/>
                <w:color w:val="000000"/>
                <w:sz w:val="20"/>
                <w:szCs w:val="20"/>
              </w:rPr>
            </w:pPr>
            <w:r w:rsidRPr="002E2E86">
              <w:rPr>
                <w:rFonts w:ascii="Arial" w:hAnsi="Arial" w:cs="Arial"/>
                <w:color w:val="000000"/>
                <w:sz w:val="20"/>
                <w:szCs w:val="20"/>
              </w:rPr>
              <w:t>Week 15</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D04DA23" w14:textId="01F2AE0D" w:rsidR="000716F6" w:rsidRPr="002E2E86" w:rsidRDefault="000716F6" w:rsidP="000716F6">
            <w:pPr>
              <w:rPr>
                <w:rFonts w:ascii="Arial" w:hAnsi="Arial" w:cs="Arial"/>
                <w:color w:val="000000"/>
                <w:sz w:val="20"/>
                <w:szCs w:val="20"/>
              </w:rPr>
            </w:pPr>
            <w:r>
              <w:rPr>
                <w:rFonts w:ascii="Arial" w:hAnsi="Arial" w:cs="Arial"/>
                <w:color w:val="000000"/>
                <w:sz w:val="20"/>
                <w:szCs w:val="20"/>
              </w:rPr>
              <w:t>April 19</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E3135E0" w14:textId="5A46FEEE" w:rsidR="000716F6" w:rsidRPr="00F63ABC" w:rsidRDefault="000716F6" w:rsidP="000716F6">
            <w:pPr>
              <w:rPr>
                <w:rFonts w:ascii="Arial" w:hAnsi="Arial" w:cs="Arial"/>
                <w:color w:val="000000"/>
                <w:sz w:val="20"/>
                <w:szCs w:val="20"/>
              </w:rPr>
            </w:pPr>
            <w:r w:rsidRPr="00F63ABC">
              <w:rPr>
                <w:rFonts w:ascii="Arial" w:hAnsi="Arial" w:cs="Arial"/>
                <w:color w:val="000000"/>
                <w:sz w:val="20"/>
                <w:szCs w:val="20"/>
              </w:rPr>
              <w:t xml:space="preserve">Module 14: </w:t>
            </w:r>
            <w:r w:rsidR="0081743A">
              <w:rPr>
                <w:rFonts w:ascii="Arial" w:hAnsi="Arial" w:cs="Arial"/>
                <w:color w:val="000000"/>
                <w:sz w:val="20"/>
                <w:szCs w:val="20"/>
              </w:rPr>
              <w:t xml:space="preserve">Managing Human Resources </w:t>
            </w:r>
            <w:r w:rsidR="00775E27">
              <w:rPr>
                <w:rFonts w:ascii="Arial" w:hAnsi="Arial" w:cs="Arial"/>
                <w:color w:val="000000"/>
                <w:sz w:val="20"/>
                <w:szCs w:val="20"/>
              </w:rPr>
              <w:t>in</w:t>
            </w:r>
            <w:r w:rsidR="0081743A">
              <w:rPr>
                <w:rFonts w:ascii="Arial" w:hAnsi="Arial" w:cs="Arial"/>
                <w:color w:val="000000"/>
                <w:sz w:val="20"/>
                <w:szCs w:val="20"/>
              </w:rPr>
              <w:t xml:space="preserve"> an International Context</w:t>
            </w: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37278F4E" w14:textId="417DF944" w:rsidR="00777570" w:rsidRDefault="00777570" w:rsidP="00777570">
            <w:pPr>
              <w:pStyle w:val="TableParagraph"/>
              <w:numPr>
                <w:ilvl w:val="0"/>
                <w:numId w:val="43"/>
              </w:numPr>
              <w:tabs>
                <w:tab w:val="left" w:pos="566"/>
                <w:tab w:val="left" w:pos="567"/>
              </w:tabs>
              <w:spacing w:line="243" w:lineRule="exact"/>
              <w:rPr>
                <w:i/>
                <w:sz w:val="20"/>
              </w:rPr>
            </w:pPr>
            <w:proofErr w:type="spellStart"/>
            <w:r>
              <w:rPr>
                <w:i/>
                <w:sz w:val="20"/>
              </w:rPr>
              <w:t>Packback</w:t>
            </w:r>
            <w:proofErr w:type="spellEnd"/>
            <w:r>
              <w:rPr>
                <w:i/>
                <w:sz w:val="20"/>
              </w:rPr>
              <w:t xml:space="preserve"> assignment #13</w:t>
            </w:r>
          </w:p>
          <w:p w14:paraId="03B16487" w14:textId="139CB372" w:rsidR="00777570" w:rsidRDefault="00777570" w:rsidP="00777570">
            <w:pPr>
              <w:pStyle w:val="TableParagraph"/>
              <w:tabs>
                <w:tab w:val="left" w:pos="566"/>
                <w:tab w:val="left" w:pos="567"/>
              </w:tabs>
              <w:spacing w:line="243" w:lineRule="exact"/>
              <w:rPr>
                <w:b/>
                <w:i/>
                <w:sz w:val="20"/>
                <w:u w:val="single"/>
              </w:rPr>
            </w:pPr>
            <w:r>
              <w:rPr>
                <w:b/>
                <w:i/>
                <w:sz w:val="20"/>
                <w:u w:val="single"/>
              </w:rPr>
              <w:t xml:space="preserve">Due </w:t>
            </w:r>
            <w:r w:rsidRPr="00E66A42">
              <w:rPr>
                <w:b/>
                <w:i/>
                <w:sz w:val="20"/>
                <w:u w:val="single"/>
              </w:rPr>
              <w:t xml:space="preserve">Sunday, </w:t>
            </w:r>
            <w:r>
              <w:rPr>
                <w:b/>
                <w:i/>
                <w:sz w:val="20"/>
                <w:u w:val="single"/>
              </w:rPr>
              <w:t>Apr 17 by midnigh</w:t>
            </w:r>
            <w:r w:rsidRPr="00E66A42">
              <w:rPr>
                <w:b/>
                <w:i/>
                <w:sz w:val="20"/>
                <w:u w:val="single"/>
              </w:rPr>
              <w:t>t</w:t>
            </w:r>
          </w:p>
          <w:p w14:paraId="476A4391" w14:textId="00DBEAB0" w:rsidR="00777570" w:rsidRPr="00926E6A" w:rsidRDefault="00926E6A" w:rsidP="00777570">
            <w:pPr>
              <w:pStyle w:val="TableParagraph"/>
              <w:numPr>
                <w:ilvl w:val="0"/>
                <w:numId w:val="43"/>
              </w:numPr>
              <w:tabs>
                <w:tab w:val="left" w:pos="566"/>
                <w:tab w:val="left" w:pos="567"/>
              </w:tabs>
              <w:spacing w:line="243" w:lineRule="exact"/>
              <w:rPr>
                <w:color w:val="000000"/>
                <w:sz w:val="20"/>
                <w:szCs w:val="20"/>
              </w:rPr>
            </w:pPr>
            <w:r w:rsidRPr="00926E6A">
              <w:rPr>
                <w:color w:val="000000"/>
                <w:sz w:val="20"/>
                <w:szCs w:val="20"/>
              </w:rPr>
              <w:t>Chapter 14 Homework</w:t>
            </w:r>
          </w:p>
          <w:p w14:paraId="52AEF82D" w14:textId="0389F362" w:rsidR="00777570" w:rsidRPr="00E64FB3" w:rsidRDefault="00777570" w:rsidP="00777570">
            <w:pPr>
              <w:pStyle w:val="TableParagraph"/>
              <w:numPr>
                <w:ilvl w:val="0"/>
                <w:numId w:val="43"/>
              </w:numPr>
              <w:tabs>
                <w:tab w:val="left" w:pos="566"/>
                <w:tab w:val="left" w:pos="567"/>
              </w:tabs>
              <w:spacing w:line="243" w:lineRule="exact"/>
              <w:rPr>
                <w:color w:val="000000"/>
                <w:sz w:val="20"/>
                <w:szCs w:val="20"/>
              </w:rPr>
            </w:pPr>
            <w:r>
              <w:rPr>
                <w:color w:val="000000"/>
                <w:sz w:val="20"/>
                <w:szCs w:val="20"/>
              </w:rPr>
              <w:t>M</w:t>
            </w:r>
            <w:r w:rsidRPr="00E64FB3">
              <w:rPr>
                <w:color w:val="000000"/>
                <w:sz w:val="20"/>
                <w:szCs w:val="20"/>
              </w:rPr>
              <w:t xml:space="preserve">odule </w:t>
            </w:r>
            <w:r>
              <w:rPr>
                <w:color w:val="000000"/>
                <w:sz w:val="20"/>
                <w:szCs w:val="20"/>
              </w:rPr>
              <w:t>14</w:t>
            </w:r>
            <w:r w:rsidRPr="00E64FB3">
              <w:rPr>
                <w:color w:val="000000"/>
                <w:sz w:val="20"/>
                <w:szCs w:val="20"/>
              </w:rPr>
              <w:t xml:space="preserve"> Quiz</w:t>
            </w:r>
          </w:p>
          <w:p w14:paraId="30EC9EF4" w14:textId="72A204F8" w:rsidR="000716F6" w:rsidRPr="002E2E86" w:rsidRDefault="00777570" w:rsidP="00777570">
            <w:pPr>
              <w:rPr>
                <w:rFonts w:ascii="Arial" w:hAnsi="Arial" w:cs="Arial"/>
                <w:b/>
                <w:i/>
                <w:color w:val="000000"/>
                <w:sz w:val="20"/>
                <w:szCs w:val="20"/>
              </w:rPr>
            </w:pPr>
            <w:r w:rsidRPr="000716F6">
              <w:rPr>
                <w:rFonts w:ascii="Arial" w:eastAsia="Arial" w:hAnsi="Arial" w:cs="Arial"/>
                <w:b/>
                <w:i/>
                <w:sz w:val="20"/>
                <w:szCs w:val="22"/>
                <w:u w:val="single"/>
              </w:rPr>
              <w:t xml:space="preserve">Due Tuesday, </w:t>
            </w:r>
            <w:r>
              <w:rPr>
                <w:rFonts w:ascii="Arial" w:eastAsia="Arial" w:hAnsi="Arial" w:cs="Arial"/>
                <w:b/>
                <w:i/>
                <w:sz w:val="20"/>
                <w:szCs w:val="22"/>
                <w:u w:val="single"/>
              </w:rPr>
              <w:t>Apr 19</w:t>
            </w:r>
            <w:r w:rsidRPr="000716F6">
              <w:rPr>
                <w:rFonts w:ascii="Arial" w:eastAsia="Arial" w:hAnsi="Arial" w:cs="Arial"/>
                <w:b/>
                <w:i/>
                <w:sz w:val="20"/>
                <w:szCs w:val="22"/>
                <w:u w:val="single"/>
              </w:rPr>
              <w:t xml:space="preserve"> at 6:30 pm</w:t>
            </w:r>
          </w:p>
        </w:tc>
      </w:tr>
      <w:tr w:rsidR="000716F6" w:rsidRPr="00375A3A" w14:paraId="6ED408C9" w14:textId="77777777" w:rsidTr="00E41ABE">
        <w:trPr>
          <w:cantSplit/>
          <w:trHeight w:val="1134"/>
        </w:trPr>
        <w:tc>
          <w:tcPr>
            <w:tcW w:w="596"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1D1DD57A" w14:textId="4694676F" w:rsidR="000716F6" w:rsidRPr="00927DE1" w:rsidRDefault="000716F6" w:rsidP="000716F6">
            <w:pPr>
              <w:ind w:left="113" w:right="113"/>
              <w:jc w:val="center"/>
              <w:rPr>
                <w:rFonts w:ascii="Arial" w:hAnsi="Arial" w:cs="Arial"/>
                <w:bCs/>
                <w:color w:val="000000"/>
                <w:sz w:val="20"/>
                <w:szCs w:val="20"/>
              </w:rPr>
            </w:pPr>
            <w:r w:rsidRPr="00927DE1">
              <w:rPr>
                <w:rFonts w:ascii="Arial" w:hAnsi="Arial" w:cs="Arial"/>
                <w:bCs/>
                <w:color w:val="000000"/>
                <w:sz w:val="20"/>
                <w:szCs w:val="20"/>
              </w:rPr>
              <w:t>Week 16</w:t>
            </w:r>
          </w:p>
        </w:tc>
        <w:tc>
          <w:tcPr>
            <w:tcW w:w="1572"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8CD14D1" w14:textId="12F3063D" w:rsidR="000716F6" w:rsidRPr="00F02AAF" w:rsidRDefault="000716F6" w:rsidP="000716F6">
            <w:pPr>
              <w:rPr>
                <w:rFonts w:ascii="Arial" w:hAnsi="Arial" w:cs="Arial"/>
                <w:bCs/>
                <w:color w:val="000000"/>
                <w:sz w:val="20"/>
                <w:szCs w:val="20"/>
              </w:rPr>
            </w:pPr>
            <w:r w:rsidRPr="00F02AAF">
              <w:rPr>
                <w:rFonts w:ascii="Arial" w:hAnsi="Arial" w:cs="Arial"/>
                <w:bCs/>
                <w:color w:val="000000"/>
                <w:sz w:val="20"/>
                <w:szCs w:val="20"/>
              </w:rPr>
              <w:t>April 26</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4D958DE" w14:textId="261EEDCF" w:rsidR="000716F6" w:rsidRDefault="000716F6" w:rsidP="000716F6">
            <w:pPr>
              <w:rPr>
                <w:rFonts w:ascii="Arial" w:hAnsi="Arial" w:cs="Arial"/>
                <w:b/>
                <w:color w:val="000000"/>
                <w:sz w:val="20"/>
                <w:szCs w:val="20"/>
              </w:rPr>
            </w:pPr>
            <w:r>
              <w:rPr>
                <w:rFonts w:ascii="Arial" w:hAnsi="Arial" w:cs="Arial"/>
                <w:b/>
                <w:color w:val="000000"/>
                <w:sz w:val="20"/>
                <w:szCs w:val="20"/>
              </w:rPr>
              <w:t xml:space="preserve">Exam 2 – Modules </w:t>
            </w:r>
            <w:r w:rsidR="007D739A">
              <w:rPr>
                <w:rFonts w:ascii="Arial" w:hAnsi="Arial" w:cs="Arial"/>
                <w:b/>
                <w:color w:val="000000"/>
                <w:sz w:val="20"/>
                <w:szCs w:val="20"/>
              </w:rPr>
              <w:t>9</w:t>
            </w:r>
            <w:r>
              <w:rPr>
                <w:rFonts w:ascii="Arial" w:hAnsi="Arial" w:cs="Arial"/>
                <w:b/>
                <w:color w:val="000000"/>
                <w:sz w:val="20"/>
                <w:szCs w:val="20"/>
              </w:rPr>
              <w:t>-14</w:t>
            </w:r>
          </w:p>
          <w:p w14:paraId="3C189771" w14:textId="77777777" w:rsidR="000716F6" w:rsidRDefault="000716F6" w:rsidP="000716F6">
            <w:pPr>
              <w:rPr>
                <w:rFonts w:ascii="Arial" w:hAnsi="Arial" w:cs="Arial"/>
                <w:b/>
                <w:color w:val="000000"/>
                <w:sz w:val="20"/>
                <w:szCs w:val="20"/>
              </w:rPr>
            </w:pPr>
          </w:p>
          <w:p w14:paraId="7EA462B9" w14:textId="012035D3" w:rsidR="000716F6" w:rsidRPr="002E2E86" w:rsidRDefault="000716F6" w:rsidP="000716F6">
            <w:pPr>
              <w:rPr>
                <w:rFonts w:ascii="Arial" w:hAnsi="Arial" w:cs="Arial"/>
                <w:b/>
                <w:color w:val="000000"/>
                <w:sz w:val="20"/>
                <w:szCs w:val="20"/>
              </w:rPr>
            </w:pPr>
            <w:r>
              <w:rPr>
                <w:rFonts w:ascii="Arial" w:hAnsi="Arial" w:cs="Arial"/>
                <w:b/>
                <w:color w:val="000000"/>
                <w:sz w:val="20"/>
                <w:szCs w:val="20"/>
              </w:rPr>
              <w:t>Project Presentations</w:t>
            </w:r>
          </w:p>
        </w:tc>
        <w:tc>
          <w:tcPr>
            <w:tcW w:w="2510" w:type="dxa"/>
            <w:tcBorders>
              <w:top w:val="single" w:sz="4" w:space="0" w:color="auto"/>
              <w:left w:val="single" w:sz="4" w:space="0" w:color="auto"/>
              <w:bottom w:val="single" w:sz="4" w:space="0" w:color="auto"/>
              <w:right w:val="single" w:sz="4" w:space="0" w:color="auto"/>
            </w:tcBorders>
            <w:shd w:val="clear" w:color="auto" w:fill="FFFFFF" w:themeFill="background1"/>
          </w:tcPr>
          <w:p w14:paraId="036C5A62" w14:textId="390AE195" w:rsidR="000716F6" w:rsidRPr="002E2E86" w:rsidRDefault="00777570" w:rsidP="000716F6">
            <w:pPr>
              <w:rPr>
                <w:rFonts w:ascii="Arial" w:hAnsi="Arial" w:cs="Arial"/>
                <w:b/>
                <w:i/>
                <w:color w:val="000000"/>
                <w:sz w:val="20"/>
                <w:szCs w:val="20"/>
              </w:rPr>
            </w:pPr>
            <w:r>
              <w:rPr>
                <w:rFonts w:ascii="Arial" w:hAnsi="Arial" w:cs="Arial"/>
                <w:b/>
                <w:i/>
                <w:color w:val="000000"/>
                <w:sz w:val="20"/>
                <w:szCs w:val="20"/>
              </w:rPr>
              <w:t xml:space="preserve">All </w:t>
            </w:r>
            <w:r w:rsidR="001B4F5C">
              <w:rPr>
                <w:rFonts w:ascii="Arial" w:hAnsi="Arial" w:cs="Arial"/>
                <w:b/>
                <w:i/>
                <w:color w:val="000000"/>
                <w:sz w:val="20"/>
                <w:szCs w:val="20"/>
              </w:rPr>
              <w:t>summaries</w:t>
            </w:r>
            <w:r>
              <w:rPr>
                <w:rFonts w:ascii="Arial" w:hAnsi="Arial" w:cs="Arial"/>
                <w:b/>
                <w:i/>
                <w:color w:val="000000"/>
                <w:sz w:val="20"/>
                <w:szCs w:val="20"/>
              </w:rPr>
              <w:t xml:space="preserve"> and </w:t>
            </w:r>
            <w:r w:rsidR="00F36AF4">
              <w:rPr>
                <w:rFonts w:ascii="Arial" w:hAnsi="Arial" w:cs="Arial"/>
                <w:b/>
                <w:i/>
                <w:color w:val="000000"/>
                <w:sz w:val="20"/>
                <w:szCs w:val="20"/>
              </w:rPr>
              <w:t>PowerPoints</w:t>
            </w:r>
            <w:r>
              <w:rPr>
                <w:rFonts w:ascii="Arial" w:hAnsi="Arial" w:cs="Arial"/>
                <w:b/>
                <w:i/>
                <w:color w:val="000000"/>
                <w:sz w:val="20"/>
                <w:szCs w:val="20"/>
              </w:rPr>
              <w:t xml:space="preserve"> are due </w:t>
            </w:r>
            <w:r w:rsidR="00F36AF4" w:rsidRPr="00F36AF4">
              <w:rPr>
                <w:rFonts w:ascii="Arial" w:hAnsi="Arial" w:cs="Arial"/>
                <w:b/>
                <w:i/>
                <w:color w:val="000000"/>
                <w:sz w:val="20"/>
                <w:szCs w:val="20"/>
                <w:u w:val="single"/>
              </w:rPr>
              <w:t>by midnight</w:t>
            </w:r>
          </w:p>
        </w:tc>
      </w:tr>
    </w:tbl>
    <w:p w14:paraId="3D0587F3" w14:textId="77777777" w:rsidR="000F253C" w:rsidRDefault="00BB5971" w:rsidP="0002380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183D5484" w14:textId="2679227C" w:rsidR="0002380A" w:rsidRPr="0002380A" w:rsidRDefault="0002380A" w:rsidP="000F253C">
      <w:pPr>
        <w:jc w:val="right"/>
        <w:rPr>
          <w:rFonts w:ascii="Arial" w:hAnsi="Arial" w:cs="Arial"/>
          <w:i/>
          <w:sz w:val="20"/>
          <w:szCs w:val="20"/>
        </w:rPr>
      </w:pPr>
      <w:r w:rsidRPr="00396BC0">
        <w:rPr>
          <w:rFonts w:ascii="Arial" w:hAnsi="Arial" w:cs="Arial"/>
          <w:i/>
          <w:sz w:val="20"/>
          <w:szCs w:val="20"/>
        </w:rPr>
        <w:t xml:space="preserve">Schedule as of </w:t>
      </w:r>
      <w:r w:rsidR="008C3205" w:rsidRPr="00396BC0">
        <w:rPr>
          <w:rFonts w:ascii="Arial" w:hAnsi="Arial" w:cs="Arial"/>
          <w:i/>
          <w:sz w:val="20"/>
          <w:szCs w:val="20"/>
        </w:rPr>
        <w:fldChar w:fldCharType="begin"/>
      </w:r>
      <w:r w:rsidR="008C3205" w:rsidRPr="00396BC0">
        <w:rPr>
          <w:rFonts w:ascii="Arial" w:hAnsi="Arial" w:cs="Arial"/>
          <w:i/>
          <w:sz w:val="20"/>
          <w:szCs w:val="20"/>
        </w:rPr>
        <w:instrText xml:space="preserve"> DATE \@ "M/d/yyyy" </w:instrText>
      </w:r>
      <w:r w:rsidR="008C3205" w:rsidRPr="00396BC0">
        <w:rPr>
          <w:rFonts w:ascii="Arial" w:hAnsi="Arial" w:cs="Arial"/>
          <w:i/>
          <w:sz w:val="20"/>
          <w:szCs w:val="20"/>
        </w:rPr>
        <w:fldChar w:fldCharType="separate"/>
      </w:r>
      <w:r w:rsidR="00A01D82">
        <w:rPr>
          <w:rFonts w:ascii="Arial" w:hAnsi="Arial" w:cs="Arial"/>
          <w:i/>
          <w:noProof/>
          <w:sz w:val="20"/>
          <w:szCs w:val="20"/>
        </w:rPr>
        <w:t>8/5/2022</w:t>
      </w:r>
      <w:r w:rsidR="008C3205" w:rsidRPr="00396BC0">
        <w:rPr>
          <w:rFonts w:ascii="Arial" w:hAnsi="Arial" w:cs="Arial"/>
          <w:i/>
          <w:sz w:val="20"/>
          <w:szCs w:val="20"/>
        </w:rPr>
        <w:fldChar w:fldCharType="end"/>
      </w:r>
    </w:p>
    <w:p w14:paraId="4C344FC9" w14:textId="167D7964" w:rsidR="002E2E86" w:rsidRDefault="002E2E86" w:rsidP="00BB5D74">
      <w:pPr>
        <w:autoSpaceDE w:val="0"/>
        <w:autoSpaceDN w:val="0"/>
        <w:adjustRightInd w:val="0"/>
        <w:rPr>
          <w:rFonts w:ascii="Arial" w:hAnsi="Arial" w:cs="Arial"/>
          <w:b/>
          <w:iCs/>
          <w:sz w:val="28"/>
        </w:rPr>
      </w:pPr>
    </w:p>
    <w:sectPr w:rsidR="002E2E86" w:rsidSect="003B3A28">
      <w:headerReference w:type="default" r:id="rId20"/>
      <w:footerReference w:type="default" r:id="rId21"/>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C1D2" w14:textId="77777777" w:rsidR="0060166C" w:rsidRDefault="0060166C">
      <w:r>
        <w:separator/>
      </w:r>
    </w:p>
  </w:endnote>
  <w:endnote w:type="continuationSeparator" w:id="0">
    <w:p w14:paraId="2E5AC1B6" w14:textId="77777777" w:rsidR="0060166C" w:rsidRDefault="00601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enSymbol">
    <w:altName w:val="Calibri"/>
    <w:panose1 w:val="020B0604020202020204"/>
    <w:charset w:val="01"/>
    <w:family w:val="auto"/>
    <w:pitch w:val="variable"/>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Bold">
    <w:altName w:val="Arial"/>
    <w:panose1 w:val="00000000000000000000"/>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7B06E" w14:textId="77777777" w:rsidR="00860075" w:rsidRPr="00107535" w:rsidRDefault="00860075" w:rsidP="00107535">
    <w:pPr>
      <w:pStyle w:val="Header"/>
      <w:widowControl/>
      <w:pBdr>
        <w:top w:val="single" w:sz="4" w:space="1" w:color="D9D9D9"/>
      </w:pBdr>
      <w:tabs>
        <w:tab w:val="clear" w:pos="4320"/>
        <w:tab w:val="clear" w:pos="8640"/>
        <w:tab w:val="center" w:pos="4680"/>
        <w:tab w:val="right" w:pos="9360"/>
      </w:tabs>
      <w:autoSpaceDE/>
      <w:autoSpaceDN/>
      <w:adjustRightInd/>
      <w:jc w:val="right"/>
      <w:rPr>
        <w:rFonts w:ascii="Calibri" w:eastAsia="Calibri" w:hAnsi="Calibri"/>
        <w:color w:val="7F7F7F"/>
        <w:spacing w:val="60"/>
        <w:sz w:val="22"/>
        <w:szCs w:val="22"/>
      </w:rPr>
    </w:pPr>
    <w:r w:rsidRPr="00107535">
      <w:rPr>
        <w:rFonts w:ascii="Calibri" w:eastAsia="Calibri" w:hAnsi="Calibri"/>
        <w:color w:val="7F7F7F"/>
        <w:spacing w:val="60"/>
        <w:sz w:val="22"/>
        <w:szCs w:val="22"/>
      </w:rPr>
      <w:t xml:space="preserve">Page </w:t>
    </w:r>
    <w:r w:rsidRPr="00107535">
      <w:rPr>
        <w:rFonts w:ascii="Calibri" w:eastAsia="Calibri" w:hAnsi="Calibri"/>
        <w:b/>
        <w:color w:val="7F7F7F"/>
        <w:spacing w:val="60"/>
        <w:sz w:val="22"/>
        <w:szCs w:val="22"/>
      </w:rPr>
      <w:t xml:space="preserve">| </w:t>
    </w:r>
    <w:r w:rsidRPr="00EC4D32">
      <w:rPr>
        <w:rFonts w:ascii="Calibri" w:eastAsia="Calibri" w:hAnsi="Calibri"/>
        <w:b/>
        <w:spacing w:val="60"/>
        <w:sz w:val="22"/>
        <w:szCs w:val="22"/>
      </w:rPr>
      <w:fldChar w:fldCharType="begin"/>
    </w:r>
    <w:r w:rsidRPr="00EC4D32">
      <w:rPr>
        <w:rFonts w:ascii="Calibri" w:eastAsia="Calibri" w:hAnsi="Calibri"/>
        <w:b/>
        <w:spacing w:val="60"/>
        <w:sz w:val="22"/>
        <w:szCs w:val="22"/>
      </w:rPr>
      <w:instrText xml:space="preserve"> PAGE   \* MERGEFORMAT </w:instrText>
    </w:r>
    <w:r w:rsidRPr="00EC4D32">
      <w:rPr>
        <w:rFonts w:ascii="Calibri" w:eastAsia="Calibri" w:hAnsi="Calibri"/>
        <w:b/>
        <w:spacing w:val="60"/>
        <w:sz w:val="22"/>
        <w:szCs w:val="22"/>
      </w:rPr>
      <w:fldChar w:fldCharType="separate"/>
    </w:r>
    <w:r>
      <w:rPr>
        <w:rFonts w:ascii="Calibri" w:eastAsia="Calibri" w:hAnsi="Calibri"/>
        <w:b/>
        <w:noProof/>
        <w:spacing w:val="60"/>
        <w:sz w:val="22"/>
        <w:szCs w:val="22"/>
      </w:rPr>
      <w:t>17</w:t>
    </w:r>
    <w:r w:rsidRPr="00EC4D32">
      <w:rPr>
        <w:rFonts w:ascii="Calibri" w:eastAsia="Calibri" w:hAnsi="Calibri"/>
        <w:b/>
        <w:spacing w:val="60"/>
        <w:sz w:val="22"/>
        <w:szCs w:val="22"/>
      </w:rPr>
      <w:fldChar w:fldCharType="end"/>
    </w:r>
  </w:p>
  <w:p w14:paraId="61D82AAD" w14:textId="77777777" w:rsidR="00860075" w:rsidRPr="004653F3" w:rsidRDefault="00860075" w:rsidP="00465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9775" w14:textId="77777777" w:rsidR="0060166C" w:rsidRDefault="0060166C">
      <w:r>
        <w:separator/>
      </w:r>
    </w:p>
  </w:footnote>
  <w:footnote w:type="continuationSeparator" w:id="0">
    <w:p w14:paraId="241B49CB" w14:textId="77777777" w:rsidR="0060166C" w:rsidRDefault="00601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52" w:type="dxa"/>
      <w:tblLook w:val="01E0" w:firstRow="1" w:lastRow="1" w:firstColumn="1" w:lastColumn="1" w:noHBand="0" w:noVBand="0"/>
    </w:tblPr>
    <w:tblGrid>
      <w:gridCol w:w="2769"/>
      <w:gridCol w:w="6483"/>
    </w:tblGrid>
    <w:tr w:rsidR="00860075" w14:paraId="6E2B83E1" w14:textId="77777777" w:rsidTr="008F2EC1">
      <w:trPr>
        <w:trHeight w:val="785"/>
      </w:trPr>
      <w:tc>
        <w:tcPr>
          <w:tcW w:w="2769" w:type="dxa"/>
          <w:vAlign w:val="center"/>
        </w:tcPr>
        <w:p w14:paraId="4C2CC740" w14:textId="77777777" w:rsidR="00860075" w:rsidRPr="005F19A2" w:rsidRDefault="00860075" w:rsidP="003B3A28">
          <w:pPr>
            <w:pStyle w:val="Header"/>
            <w:rPr>
              <w:rFonts w:ascii="Arial" w:hAnsi="Arial" w:cs="Arial"/>
              <w:b/>
              <w:sz w:val="32"/>
              <w:szCs w:val="32"/>
            </w:rPr>
          </w:pPr>
          <w:r w:rsidRPr="005F19A2">
            <w:rPr>
              <w:rFonts w:ascii="Arial" w:hAnsi="Arial" w:cs="Arial"/>
              <w:b/>
              <w:sz w:val="32"/>
              <w:szCs w:val="32"/>
            </w:rPr>
            <w:t>Course Syllabus</w:t>
          </w:r>
        </w:p>
        <w:p w14:paraId="47AACF92" w14:textId="446DD566" w:rsidR="00860075" w:rsidRPr="00D01F73" w:rsidRDefault="00860075" w:rsidP="00AA2D6A">
          <w:pPr>
            <w:pStyle w:val="Header"/>
            <w:rPr>
              <w:rFonts w:ascii="Arial" w:hAnsi="Arial" w:cs="Arial"/>
              <w:b/>
              <w:sz w:val="24"/>
            </w:rPr>
          </w:pPr>
          <w:r w:rsidRPr="00D01F73">
            <w:rPr>
              <w:rFonts w:ascii="Arial" w:hAnsi="Arial" w:cs="Arial"/>
              <w:b/>
              <w:sz w:val="24"/>
            </w:rPr>
            <w:t>The International Business Environment</w:t>
          </w:r>
        </w:p>
        <w:p w14:paraId="3A4A6CAA" w14:textId="2CF5D8A6" w:rsidR="00860075" w:rsidRDefault="00860075" w:rsidP="00AA2D6A">
          <w:pPr>
            <w:pStyle w:val="Header"/>
            <w:rPr>
              <w:rFonts w:ascii="Arial" w:hAnsi="Arial" w:cs="Arial"/>
              <w:b/>
              <w:sz w:val="24"/>
            </w:rPr>
          </w:pPr>
          <w:r>
            <w:rPr>
              <w:rFonts w:ascii="Arial" w:hAnsi="Arial" w:cs="Arial"/>
              <w:b/>
              <w:sz w:val="24"/>
            </w:rPr>
            <w:t>INTB</w:t>
          </w:r>
          <w:r w:rsidRPr="005F0F54">
            <w:rPr>
              <w:rFonts w:ascii="Arial" w:hAnsi="Arial" w:cs="Arial"/>
              <w:b/>
              <w:sz w:val="24"/>
            </w:rPr>
            <w:t>-</w:t>
          </w:r>
          <w:r>
            <w:rPr>
              <w:rFonts w:ascii="Arial" w:hAnsi="Arial" w:cs="Arial"/>
              <w:b/>
              <w:sz w:val="24"/>
            </w:rPr>
            <w:t xml:space="preserve">280-01 </w:t>
          </w:r>
        </w:p>
        <w:p w14:paraId="6503F3B4" w14:textId="16F254D3" w:rsidR="00860075" w:rsidRPr="00BD7FC5" w:rsidRDefault="00860075" w:rsidP="00AA2D6A">
          <w:pPr>
            <w:pStyle w:val="Header"/>
            <w:rPr>
              <w:rFonts w:ascii="Arial" w:hAnsi="Arial" w:cs="Arial"/>
              <w:sz w:val="24"/>
            </w:rPr>
          </w:pPr>
          <w:r>
            <w:rPr>
              <w:rFonts w:ascii="Arial" w:hAnsi="Arial" w:cs="Arial"/>
              <w:sz w:val="24"/>
            </w:rPr>
            <w:t>Spring 2022</w:t>
          </w:r>
        </w:p>
      </w:tc>
      <w:tc>
        <w:tcPr>
          <w:tcW w:w="6483" w:type="dxa"/>
          <w:vAlign w:val="center"/>
        </w:tcPr>
        <w:p w14:paraId="63A93A39" w14:textId="54A67B2B" w:rsidR="00860075" w:rsidRDefault="00860075" w:rsidP="005F19A2">
          <w:pPr>
            <w:pStyle w:val="Header"/>
            <w:jc w:val="right"/>
          </w:pPr>
          <w:r>
            <w:rPr>
              <w:noProof/>
            </w:rPr>
            <w:drawing>
              <wp:inline distT="0" distB="0" distL="0" distR="0" wp14:anchorId="5CC2E677" wp14:editId="26C4198D">
                <wp:extent cx="3771900" cy="797499"/>
                <wp:effectExtent l="0" t="0" r="0" b="3175"/>
                <wp:docPr id="3" name="Picture 3" descr="Domin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inican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0949" cy="807869"/>
                        </a:xfrm>
                        <a:prstGeom prst="rect">
                          <a:avLst/>
                        </a:prstGeom>
                        <a:noFill/>
                        <a:ln>
                          <a:noFill/>
                        </a:ln>
                      </pic:spPr>
                    </pic:pic>
                  </a:graphicData>
                </a:graphic>
              </wp:inline>
            </w:drawing>
          </w:r>
        </w:p>
      </w:tc>
    </w:tr>
  </w:tbl>
  <w:p w14:paraId="166F5384" w14:textId="77777777" w:rsidR="00860075" w:rsidRDefault="00860075" w:rsidP="008F2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10AB"/>
    <w:multiLevelType w:val="hybridMultilevel"/>
    <w:tmpl w:val="5878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1621"/>
    <w:multiLevelType w:val="hybridMultilevel"/>
    <w:tmpl w:val="35E86F1E"/>
    <w:lvl w:ilvl="0" w:tplc="2B361EF2">
      <w:start w:val="1"/>
      <w:numFmt w:val="decimal"/>
      <w:lvlText w:val="(%1)"/>
      <w:lvlJc w:val="left"/>
      <w:pPr>
        <w:ind w:left="1801" w:hanging="362"/>
      </w:pPr>
      <w:rPr>
        <w:rFonts w:ascii="Arial" w:eastAsia="Arial" w:hAnsi="Arial" w:cs="Arial" w:hint="default"/>
        <w:b w:val="0"/>
        <w:bCs w:val="0"/>
        <w:i w:val="0"/>
        <w:iCs w:val="0"/>
        <w:spacing w:val="-1"/>
        <w:w w:val="100"/>
        <w:sz w:val="24"/>
        <w:szCs w:val="24"/>
        <w:lang w:val="en-US" w:eastAsia="en-US" w:bidi="ar-SA"/>
      </w:rPr>
    </w:lvl>
    <w:lvl w:ilvl="1" w:tplc="A6C0814A">
      <w:numFmt w:val="bullet"/>
      <w:lvlText w:val=""/>
      <w:lvlJc w:val="left"/>
      <w:pPr>
        <w:ind w:left="2160" w:hanging="360"/>
      </w:pPr>
      <w:rPr>
        <w:rFonts w:ascii="Symbol" w:eastAsia="Symbol" w:hAnsi="Symbol" w:cs="Symbol" w:hint="default"/>
        <w:b w:val="0"/>
        <w:bCs w:val="0"/>
        <w:i w:val="0"/>
        <w:iCs w:val="0"/>
        <w:w w:val="100"/>
        <w:sz w:val="24"/>
        <w:szCs w:val="24"/>
        <w:lang w:val="en-US" w:eastAsia="en-US" w:bidi="ar-SA"/>
      </w:rPr>
    </w:lvl>
    <w:lvl w:ilvl="2" w:tplc="99889172">
      <w:numFmt w:val="bullet"/>
      <w:lvlText w:val="•"/>
      <w:lvlJc w:val="left"/>
      <w:pPr>
        <w:ind w:left="3280" w:hanging="360"/>
      </w:pPr>
      <w:rPr>
        <w:rFonts w:hint="default"/>
        <w:lang w:val="en-US" w:eastAsia="en-US" w:bidi="ar-SA"/>
      </w:rPr>
    </w:lvl>
    <w:lvl w:ilvl="3" w:tplc="25185CA0">
      <w:numFmt w:val="bullet"/>
      <w:lvlText w:val="•"/>
      <w:lvlJc w:val="left"/>
      <w:pPr>
        <w:ind w:left="4400" w:hanging="360"/>
      </w:pPr>
      <w:rPr>
        <w:rFonts w:hint="default"/>
        <w:lang w:val="en-US" w:eastAsia="en-US" w:bidi="ar-SA"/>
      </w:rPr>
    </w:lvl>
    <w:lvl w:ilvl="4" w:tplc="F72CE4EC">
      <w:numFmt w:val="bullet"/>
      <w:lvlText w:val="•"/>
      <w:lvlJc w:val="left"/>
      <w:pPr>
        <w:ind w:left="5520" w:hanging="360"/>
      </w:pPr>
      <w:rPr>
        <w:rFonts w:hint="default"/>
        <w:lang w:val="en-US" w:eastAsia="en-US" w:bidi="ar-SA"/>
      </w:rPr>
    </w:lvl>
    <w:lvl w:ilvl="5" w:tplc="ECF64F7C">
      <w:numFmt w:val="bullet"/>
      <w:lvlText w:val="•"/>
      <w:lvlJc w:val="left"/>
      <w:pPr>
        <w:ind w:left="6640" w:hanging="360"/>
      </w:pPr>
      <w:rPr>
        <w:rFonts w:hint="default"/>
        <w:lang w:val="en-US" w:eastAsia="en-US" w:bidi="ar-SA"/>
      </w:rPr>
    </w:lvl>
    <w:lvl w:ilvl="6" w:tplc="B9744980">
      <w:numFmt w:val="bullet"/>
      <w:lvlText w:val="•"/>
      <w:lvlJc w:val="left"/>
      <w:pPr>
        <w:ind w:left="7760" w:hanging="360"/>
      </w:pPr>
      <w:rPr>
        <w:rFonts w:hint="default"/>
        <w:lang w:val="en-US" w:eastAsia="en-US" w:bidi="ar-SA"/>
      </w:rPr>
    </w:lvl>
    <w:lvl w:ilvl="7" w:tplc="25FCB186">
      <w:numFmt w:val="bullet"/>
      <w:lvlText w:val="•"/>
      <w:lvlJc w:val="left"/>
      <w:pPr>
        <w:ind w:left="8880" w:hanging="360"/>
      </w:pPr>
      <w:rPr>
        <w:rFonts w:hint="default"/>
        <w:lang w:val="en-US" w:eastAsia="en-US" w:bidi="ar-SA"/>
      </w:rPr>
    </w:lvl>
    <w:lvl w:ilvl="8" w:tplc="0EBECB6E">
      <w:numFmt w:val="bullet"/>
      <w:lvlText w:val="•"/>
      <w:lvlJc w:val="left"/>
      <w:pPr>
        <w:ind w:left="10000" w:hanging="360"/>
      </w:pPr>
      <w:rPr>
        <w:rFonts w:hint="default"/>
        <w:lang w:val="en-US" w:eastAsia="en-US" w:bidi="ar-SA"/>
      </w:rPr>
    </w:lvl>
  </w:abstractNum>
  <w:abstractNum w:abstractNumId="2" w15:restartNumberingAfterBreak="0">
    <w:nsid w:val="03D64E0C"/>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15:restartNumberingAfterBreak="0">
    <w:nsid w:val="05793596"/>
    <w:multiLevelType w:val="hybridMultilevel"/>
    <w:tmpl w:val="DBD4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F7BC8"/>
    <w:multiLevelType w:val="hybridMultilevel"/>
    <w:tmpl w:val="1BCE2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E7128"/>
    <w:multiLevelType w:val="hybridMultilevel"/>
    <w:tmpl w:val="A1A4B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DA294D"/>
    <w:multiLevelType w:val="hybridMultilevel"/>
    <w:tmpl w:val="5B2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2387A"/>
    <w:multiLevelType w:val="hybridMultilevel"/>
    <w:tmpl w:val="B920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82F1F"/>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 w15:restartNumberingAfterBreak="0">
    <w:nsid w:val="1AF13DA4"/>
    <w:multiLevelType w:val="multilevel"/>
    <w:tmpl w:val="DC265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4272091"/>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1" w15:restartNumberingAfterBreak="0">
    <w:nsid w:val="255D1E16"/>
    <w:multiLevelType w:val="hybridMultilevel"/>
    <w:tmpl w:val="F596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14D79"/>
    <w:multiLevelType w:val="hybridMultilevel"/>
    <w:tmpl w:val="C08A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2223D"/>
    <w:multiLevelType w:val="hybridMultilevel"/>
    <w:tmpl w:val="78BEA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23D30"/>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5" w15:restartNumberingAfterBreak="0">
    <w:nsid w:val="32DF4CFF"/>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6" w15:restartNumberingAfterBreak="0">
    <w:nsid w:val="34E72EF0"/>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7" w15:restartNumberingAfterBreak="0">
    <w:nsid w:val="37B60999"/>
    <w:multiLevelType w:val="hybridMultilevel"/>
    <w:tmpl w:val="A59A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873B7"/>
    <w:multiLevelType w:val="hybridMultilevel"/>
    <w:tmpl w:val="2014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7E6CA4"/>
    <w:multiLevelType w:val="multilevel"/>
    <w:tmpl w:val="5C628F6E"/>
    <w:lvl w:ilvl="0">
      <w:start w:val="1"/>
      <w:numFmt w:val="bullet"/>
      <w:lvlText w:val="l"/>
      <w:lvlJc w:val="left"/>
      <w:pPr>
        <w:ind w:left="720" w:hanging="360"/>
      </w:pPr>
      <w:rPr>
        <w:rFonts w:ascii="Wingdings" w:hAnsi="Wingdings" w:cs="Wingdings" w:hint="default"/>
        <w:b/>
        <w:sz w:val="22"/>
        <w:szCs w:val="21"/>
      </w:rPr>
    </w:lvl>
    <w:lvl w:ilvl="1">
      <w:start w:val="1"/>
      <w:numFmt w:val="bullet"/>
      <w:lvlText w:val="l"/>
      <w:lvlJc w:val="left"/>
      <w:pPr>
        <w:ind w:left="1440" w:hanging="360"/>
      </w:pPr>
      <w:rPr>
        <w:rFonts w:ascii="Wingdings" w:hAnsi="Wingdings" w:cs="Wingdings"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l"/>
      <w:lvlJc w:val="left"/>
      <w:pPr>
        <w:ind w:left="2880" w:hanging="360"/>
      </w:pPr>
      <w:rPr>
        <w:rFonts w:ascii="Wingdings" w:hAnsi="Wingdings" w:cs="Wingdings" w:hint="default"/>
        <w:u w:val="none"/>
      </w:rPr>
    </w:lvl>
    <w:lvl w:ilvl="4">
      <w:start w:val="1"/>
      <w:numFmt w:val="bullet"/>
      <w:lvlText w:val="l"/>
      <w:lvlJc w:val="left"/>
      <w:pPr>
        <w:ind w:left="3600" w:hanging="360"/>
      </w:pPr>
      <w:rPr>
        <w:rFonts w:ascii="Wingdings" w:hAnsi="Wingdings" w:cs="Wingdings"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l"/>
      <w:lvlJc w:val="left"/>
      <w:pPr>
        <w:ind w:left="5040" w:hanging="360"/>
      </w:pPr>
      <w:rPr>
        <w:rFonts w:ascii="Wingdings" w:hAnsi="Wingdings" w:cs="Wingdings" w:hint="default"/>
        <w:u w:val="none"/>
      </w:rPr>
    </w:lvl>
    <w:lvl w:ilvl="7">
      <w:start w:val="1"/>
      <w:numFmt w:val="bullet"/>
      <w:lvlText w:val="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3F253AE0"/>
    <w:multiLevelType w:val="hybridMultilevel"/>
    <w:tmpl w:val="A6E2C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ED3A78"/>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2" w15:restartNumberingAfterBreak="0">
    <w:nsid w:val="48372338"/>
    <w:multiLevelType w:val="hybridMultilevel"/>
    <w:tmpl w:val="CA4699C6"/>
    <w:lvl w:ilvl="0" w:tplc="F48893A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0318D"/>
    <w:multiLevelType w:val="hybridMultilevel"/>
    <w:tmpl w:val="4E3A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D0DA9"/>
    <w:multiLevelType w:val="multilevel"/>
    <w:tmpl w:val="7E46A592"/>
    <w:lvl w:ilvl="0">
      <w:start w:val="1"/>
      <w:numFmt w:val="decimal"/>
      <w:lvlText w:val="%1."/>
      <w:lvlJc w:val="left"/>
      <w:pPr>
        <w:ind w:left="720" w:firstLine="360"/>
      </w:pPr>
      <w:rPr>
        <w:b w:val="0"/>
        <w:sz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4F92673E"/>
    <w:multiLevelType w:val="hybridMultilevel"/>
    <w:tmpl w:val="18CA4F64"/>
    <w:lvl w:ilvl="0" w:tplc="F48893A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517D7009"/>
    <w:multiLevelType w:val="hybridMultilevel"/>
    <w:tmpl w:val="8AF08F4A"/>
    <w:lvl w:ilvl="0" w:tplc="9D9259B2">
      <w:start w:val="1"/>
      <w:numFmt w:val="bullet"/>
      <w:lvlText w:val="-"/>
      <w:lvlJc w:val="left"/>
      <w:pPr>
        <w:ind w:left="467" w:hanging="360"/>
      </w:pPr>
      <w:rPr>
        <w:rFonts w:ascii="Arial" w:eastAsia="Arial" w:hAnsi="Arial" w:cs="Arial"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27" w15:restartNumberingAfterBreak="0">
    <w:nsid w:val="53BA55A6"/>
    <w:multiLevelType w:val="hybridMultilevel"/>
    <w:tmpl w:val="0E4E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B225A"/>
    <w:multiLevelType w:val="hybridMultilevel"/>
    <w:tmpl w:val="3124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027DF"/>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0" w15:restartNumberingAfterBreak="0">
    <w:nsid w:val="5DCC1298"/>
    <w:multiLevelType w:val="hybridMultilevel"/>
    <w:tmpl w:val="0C8A6A48"/>
    <w:lvl w:ilvl="0" w:tplc="DDB4F510">
      <w:numFmt w:val="bullet"/>
      <w:lvlText w:val=""/>
      <w:lvlJc w:val="left"/>
      <w:pPr>
        <w:ind w:left="566" w:hanging="360"/>
      </w:pPr>
      <w:rPr>
        <w:rFonts w:ascii="Symbol" w:eastAsia="Symbol" w:hAnsi="Symbol" w:cs="Symbol" w:hint="default"/>
        <w:b w:val="0"/>
        <w:bCs w:val="0"/>
        <w:i w:val="0"/>
        <w:iCs w:val="0"/>
        <w:w w:val="100"/>
        <w:sz w:val="20"/>
        <w:szCs w:val="20"/>
        <w:lang w:val="en-US" w:eastAsia="en-US" w:bidi="ar-SA"/>
      </w:rPr>
    </w:lvl>
    <w:lvl w:ilvl="1" w:tplc="12B4C0A6">
      <w:numFmt w:val="bullet"/>
      <w:lvlText w:val="•"/>
      <w:lvlJc w:val="left"/>
      <w:pPr>
        <w:ind w:left="1162" w:hanging="360"/>
      </w:pPr>
      <w:rPr>
        <w:rFonts w:hint="default"/>
        <w:lang w:val="en-US" w:eastAsia="en-US" w:bidi="ar-SA"/>
      </w:rPr>
    </w:lvl>
    <w:lvl w:ilvl="2" w:tplc="52BC9074">
      <w:numFmt w:val="bullet"/>
      <w:lvlText w:val="•"/>
      <w:lvlJc w:val="left"/>
      <w:pPr>
        <w:ind w:left="1765" w:hanging="360"/>
      </w:pPr>
      <w:rPr>
        <w:rFonts w:hint="default"/>
        <w:lang w:val="en-US" w:eastAsia="en-US" w:bidi="ar-SA"/>
      </w:rPr>
    </w:lvl>
    <w:lvl w:ilvl="3" w:tplc="34C6DE84">
      <w:numFmt w:val="bullet"/>
      <w:lvlText w:val="•"/>
      <w:lvlJc w:val="left"/>
      <w:pPr>
        <w:ind w:left="2367" w:hanging="360"/>
      </w:pPr>
      <w:rPr>
        <w:rFonts w:hint="default"/>
        <w:lang w:val="en-US" w:eastAsia="en-US" w:bidi="ar-SA"/>
      </w:rPr>
    </w:lvl>
    <w:lvl w:ilvl="4" w:tplc="F76EDDAC">
      <w:numFmt w:val="bullet"/>
      <w:lvlText w:val="•"/>
      <w:lvlJc w:val="left"/>
      <w:pPr>
        <w:ind w:left="2970" w:hanging="360"/>
      </w:pPr>
      <w:rPr>
        <w:rFonts w:hint="default"/>
        <w:lang w:val="en-US" w:eastAsia="en-US" w:bidi="ar-SA"/>
      </w:rPr>
    </w:lvl>
    <w:lvl w:ilvl="5" w:tplc="89563228">
      <w:numFmt w:val="bullet"/>
      <w:lvlText w:val="•"/>
      <w:lvlJc w:val="left"/>
      <w:pPr>
        <w:ind w:left="3573" w:hanging="360"/>
      </w:pPr>
      <w:rPr>
        <w:rFonts w:hint="default"/>
        <w:lang w:val="en-US" w:eastAsia="en-US" w:bidi="ar-SA"/>
      </w:rPr>
    </w:lvl>
    <w:lvl w:ilvl="6" w:tplc="A364BCEA">
      <w:numFmt w:val="bullet"/>
      <w:lvlText w:val="•"/>
      <w:lvlJc w:val="left"/>
      <w:pPr>
        <w:ind w:left="4175" w:hanging="360"/>
      </w:pPr>
      <w:rPr>
        <w:rFonts w:hint="default"/>
        <w:lang w:val="en-US" w:eastAsia="en-US" w:bidi="ar-SA"/>
      </w:rPr>
    </w:lvl>
    <w:lvl w:ilvl="7" w:tplc="FC96AFFA">
      <w:numFmt w:val="bullet"/>
      <w:lvlText w:val="•"/>
      <w:lvlJc w:val="left"/>
      <w:pPr>
        <w:ind w:left="4778" w:hanging="360"/>
      </w:pPr>
      <w:rPr>
        <w:rFonts w:hint="default"/>
        <w:lang w:val="en-US" w:eastAsia="en-US" w:bidi="ar-SA"/>
      </w:rPr>
    </w:lvl>
    <w:lvl w:ilvl="8" w:tplc="9E3CFB10">
      <w:numFmt w:val="bullet"/>
      <w:lvlText w:val="•"/>
      <w:lvlJc w:val="left"/>
      <w:pPr>
        <w:ind w:left="5380" w:hanging="360"/>
      </w:pPr>
      <w:rPr>
        <w:rFonts w:hint="default"/>
        <w:lang w:val="en-US" w:eastAsia="en-US" w:bidi="ar-SA"/>
      </w:rPr>
    </w:lvl>
  </w:abstractNum>
  <w:abstractNum w:abstractNumId="31" w15:restartNumberingAfterBreak="0">
    <w:nsid w:val="5EF06553"/>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2" w15:restartNumberingAfterBreak="0">
    <w:nsid w:val="5F533571"/>
    <w:multiLevelType w:val="hybridMultilevel"/>
    <w:tmpl w:val="BC3E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1021F"/>
    <w:multiLevelType w:val="hybridMultilevel"/>
    <w:tmpl w:val="3E5E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35E13"/>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5" w15:restartNumberingAfterBreak="0">
    <w:nsid w:val="65553A32"/>
    <w:multiLevelType w:val="hybridMultilevel"/>
    <w:tmpl w:val="BEC2A5E0"/>
    <w:lvl w:ilvl="0" w:tplc="90D4A2F2">
      <w:start w:val="1"/>
      <w:numFmt w:val="upp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6A7689C"/>
    <w:multiLevelType w:val="hybridMultilevel"/>
    <w:tmpl w:val="E6A283D4"/>
    <w:lvl w:ilvl="0" w:tplc="048E2690">
      <w:numFmt w:val="bullet"/>
      <w:lvlText w:val=""/>
      <w:lvlJc w:val="left"/>
      <w:pPr>
        <w:ind w:left="1800" w:hanging="360"/>
      </w:pPr>
      <w:rPr>
        <w:rFonts w:ascii="Symbol" w:eastAsia="Symbol" w:hAnsi="Symbol" w:cs="Symbol" w:hint="default"/>
        <w:b w:val="0"/>
        <w:bCs w:val="0"/>
        <w:i w:val="0"/>
        <w:iCs w:val="0"/>
        <w:w w:val="100"/>
        <w:sz w:val="24"/>
        <w:szCs w:val="24"/>
        <w:lang w:val="en-US" w:eastAsia="en-US" w:bidi="ar-SA"/>
      </w:rPr>
    </w:lvl>
    <w:lvl w:ilvl="1" w:tplc="D55233DA">
      <w:numFmt w:val="bullet"/>
      <w:lvlText w:val="•"/>
      <w:lvlJc w:val="left"/>
      <w:pPr>
        <w:ind w:left="2844" w:hanging="360"/>
      </w:pPr>
      <w:rPr>
        <w:rFonts w:hint="default"/>
        <w:lang w:val="en-US" w:eastAsia="en-US" w:bidi="ar-SA"/>
      </w:rPr>
    </w:lvl>
    <w:lvl w:ilvl="2" w:tplc="8CE24BEA">
      <w:numFmt w:val="bullet"/>
      <w:lvlText w:val="•"/>
      <w:lvlJc w:val="left"/>
      <w:pPr>
        <w:ind w:left="3888" w:hanging="360"/>
      </w:pPr>
      <w:rPr>
        <w:rFonts w:hint="default"/>
        <w:lang w:val="en-US" w:eastAsia="en-US" w:bidi="ar-SA"/>
      </w:rPr>
    </w:lvl>
    <w:lvl w:ilvl="3" w:tplc="D99E40B0">
      <w:numFmt w:val="bullet"/>
      <w:lvlText w:val="•"/>
      <w:lvlJc w:val="left"/>
      <w:pPr>
        <w:ind w:left="4932" w:hanging="360"/>
      </w:pPr>
      <w:rPr>
        <w:rFonts w:hint="default"/>
        <w:lang w:val="en-US" w:eastAsia="en-US" w:bidi="ar-SA"/>
      </w:rPr>
    </w:lvl>
    <w:lvl w:ilvl="4" w:tplc="FD2E71B0">
      <w:numFmt w:val="bullet"/>
      <w:lvlText w:val="•"/>
      <w:lvlJc w:val="left"/>
      <w:pPr>
        <w:ind w:left="5976" w:hanging="360"/>
      </w:pPr>
      <w:rPr>
        <w:rFonts w:hint="default"/>
        <w:lang w:val="en-US" w:eastAsia="en-US" w:bidi="ar-SA"/>
      </w:rPr>
    </w:lvl>
    <w:lvl w:ilvl="5" w:tplc="D5409E5E">
      <w:numFmt w:val="bullet"/>
      <w:lvlText w:val="•"/>
      <w:lvlJc w:val="left"/>
      <w:pPr>
        <w:ind w:left="7020" w:hanging="360"/>
      </w:pPr>
      <w:rPr>
        <w:rFonts w:hint="default"/>
        <w:lang w:val="en-US" w:eastAsia="en-US" w:bidi="ar-SA"/>
      </w:rPr>
    </w:lvl>
    <w:lvl w:ilvl="6" w:tplc="E1E48520">
      <w:numFmt w:val="bullet"/>
      <w:lvlText w:val="•"/>
      <w:lvlJc w:val="left"/>
      <w:pPr>
        <w:ind w:left="8064" w:hanging="360"/>
      </w:pPr>
      <w:rPr>
        <w:rFonts w:hint="default"/>
        <w:lang w:val="en-US" w:eastAsia="en-US" w:bidi="ar-SA"/>
      </w:rPr>
    </w:lvl>
    <w:lvl w:ilvl="7" w:tplc="BFCEE06A">
      <w:numFmt w:val="bullet"/>
      <w:lvlText w:val="•"/>
      <w:lvlJc w:val="left"/>
      <w:pPr>
        <w:ind w:left="9108" w:hanging="360"/>
      </w:pPr>
      <w:rPr>
        <w:rFonts w:hint="default"/>
        <w:lang w:val="en-US" w:eastAsia="en-US" w:bidi="ar-SA"/>
      </w:rPr>
    </w:lvl>
    <w:lvl w:ilvl="8" w:tplc="BEE01432">
      <w:numFmt w:val="bullet"/>
      <w:lvlText w:val="•"/>
      <w:lvlJc w:val="left"/>
      <w:pPr>
        <w:ind w:left="10152" w:hanging="360"/>
      </w:pPr>
      <w:rPr>
        <w:rFonts w:hint="default"/>
        <w:lang w:val="en-US" w:eastAsia="en-US" w:bidi="ar-SA"/>
      </w:rPr>
    </w:lvl>
  </w:abstractNum>
  <w:abstractNum w:abstractNumId="37" w15:restartNumberingAfterBreak="0">
    <w:nsid w:val="67D23924"/>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8" w15:restartNumberingAfterBreak="0">
    <w:nsid w:val="68A96B3E"/>
    <w:multiLevelType w:val="hybridMultilevel"/>
    <w:tmpl w:val="E802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4416F"/>
    <w:multiLevelType w:val="multilevel"/>
    <w:tmpl w:val="2118FFEE"/>
    <w:lvl w:ilvl="0">
      <w:start w:val="1"/>
      <w:numFmt w:val="bullet"/>
      <w:lvlText w:val=""/>
      <w:lvlJc w:val="left"/>
      <w:pPr>
        <w:ind w:left="720" w:hanging="360"/>
      </w:pPr>
      <w:rPr>
        <w:b/>
        <w:sz w:val="21"/>
        <w:szCs w:val="21"/>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FF303A"/>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41" w15:restartNumberingAfterBreak="0">
    <w:nsid w:val="73357B74"/>
    <w:multiLevelType w:val="hybridMultilevel"/>
    <w:tmpl w:val="E01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6A2EC8"/>
    <w:multiLevelType w:val="hybridMultilevel"/>
    <w:tmpl w:val="EE0C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277669"/>
    <w:multiLevelType w:val="multilevel"/>
    <w:tmpl w:val="B9B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A0990"/>
    <w:multiLevelType w:val="hybridMultilevel"/>
    <w:tmpl w:val="2F96FF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0F208E"/>
    <w:multiLevelType w:val="hybridMultilevel"/>
    <w:tmpl w:val="20EC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93AA0"/>
    <w:multiLevelType w:val="hybridMultilevel"/>
    <w:tmpl w:val="8616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216C3"/>
    <w:multiLevelType w:val="hybridMultilevel"/>
    <w:tmpl w:val="730ACE24"/>
    <w:lvl w:ilvl="0" w:tplc="75CEEA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num w:numId="1" w16cid:durableId="1828014021">
    <w:abstractNumId w:val="25"/>
  </w:num>
  <w:num w:numId="2" w16cid:durableId="233980450">
    <w:abstractNumId w:val="44"/>
  </w:num>
  <w:num w:numId="3" w16cid:durableId="416512583">
    <w:abstractNumId w:val="41"/>
  </w:num>
  <w:num w:numId="4" w16cid:durableId="1432777289">
    <w:abstractNumId w:val="22"/>
  </w:num>
  <w:num w:numId="5" w16cid:durableId="850528819">
    <w:abstractNumId w:val="35"/>
  </w:num>
  <w:num w:numId="6" w16cid:durableId="1561669306">
    <w:abstractNumId w:val="42"/>
  </w:num>
  <w:num w:numId="7" w16cid:durableId="1176572282">
    <w:abstractNumId w:val="27"/>
  </w:num>
  <w:num w:numId="8" w16cid:durableId="200477383">
    <w:abstractNumId w:val="33"/>
  </w:num>
  <w:num w:numId="9" w16cid:durableId="401755613">
    <w:abstractNumId w:val="12"/>
  </w:num>
  <w:num w:numId="10" w16cid:durableId="1768963792">
    <w:abstractNumId w:val="38"/>
  </w:num>
  <w:num w:numId="11" w16cid:durableId="1593246573">
    <w:abstractNumId w:val="0"/>
  </w:num>
  <w:num w:numId="12" w16cid:durableId="588202500">
    <w:abstractNumId w:val="23"/>
  </w:num>
  <w:num w:numId="13" w16cid:durableId="98792021">
    <w:abstractNumId w:val="28"/>
  </w:num>
  <w:num w:numId="14" w16cid:durableId="672419407">
    <w:abstractNumId w:val="46"/>
  </w:num>
  <w:num w:numId="15" w16cid:durableId="1474524787">
    <w:abstractNumId w:val="18"/>
  </w:num>
  <w:num w:numId="16" w16cid:durableId="2117871154">
    <w:abstractNumId w:val="17"/>
  </w:num>
  <w:num w:numId="17" w16cid:durableId="813987203">
    <w:abstractNumId w:val="11"/>
  </w:num>
  <w:num w:numId="18" w16cid:durableId="756439749">
    <w:abstractNumId w:val="32"/>
  </w:num>
  <w:num w:numId="19" w16cid:durableId="159152750">
    <w:abstractNumId w:val="7"/>
  </w:num>
  <w:num w:numId="20" w16cid:durableId="942304394">
    <w:abstractNumId w:val="39"/>
  </w:num>
  <w:num w:numId="21" w16cid:durableId="1553038250">
    <w:abstractNumId w:val="9"/>
  </w:num>
  <w:num w:numId="22" w16cid:durableId="2101414568">
    <w:abstractNumId w:val="20"/>
  </w:num>
  <w:num w:numId="23" w16cid:durableId="999239302">
    <w:abstractNumId w:val="3"/>
  </w:num>
  <w:num w:numId="24" w16cid:durableId="1578905708">
    <w:abstractNumId w:val="1"/>
  </w:num>
  <w:num w:numId="25" w16cid:durableId="1217550630">
    <w:abstractNumId w:val="4"/>
  </w:num>
  <w:num w:numId="26" w16cid:durableId="322851752">
    <w:abstractNumId w:val="36"/>
  </w:num>
  <w:num w:numId="27" w16cid:durableId="54280305">
    <w:abstractNumId w:val="43"/>
  </w:num>
  <w:num w:numId="28" w16cid:durableId="88816330">
    <w:abstractNumId w:val="6"/>
  </w:num>
  <w:num w:numId="29" w16cid:durableId="523330323">
    <w:abstractNumId w:val="30"/>
  </w:num>
  <w:num w:numId="30" w16cid:durableId="1397582132">
    <w:abstractNumId w:val="15"/>
  </w:num>
  <w:num w:numId="31" w16cid:durableId="920984323">
    <w:abstractNumId w:val="26"/>
  </w:num>
  <w:num w:numId="32" w16cid:durableId="1737432394">
    <w:abstractNumId w:val="10"/>
  </w:num>
  <w:num w:numId="33" w16cid:durableId="1344165851">
    <w:abstractNumId w:val="37"/>
  </w:num>
  <w:num w:numId="34" w16cid:durableId="626009336">
    <w:abstractNumId w:val="40"/>
  </w:num>
  <w:num w:numId="35" w16cid:durableId="2012948558">
    <w:abstractNumId w:val="14"/>
  </w:num>
  <w:num w:numId="36" w16cid:durableId="2094274128">
    <w:abstractNumId w:val="16"/>
  </w:num>
  <w:num w:numId="37" w16cid:durableId="354815586">
    <w:abstractNumId w:val="21"/>
  </w:num>
  <w:num w:numId="38" w16cid:durableId="893934273">
    <w:abstractNumId w:val="8"/>
  </w:num>
  <w:num w:numId="39" w16cid:durableId="1599677483">
    <w:abstractNumId w:val="29"/>
  </w:num>
  <w:num w:numId="40" w16cid:durableId="1060250821">
    <w:abstractNumId w:val="31"/>
  </w:num>
  <w:num w:numId="41" w16cid:durableId="1499005876">
    <w:abstractNumId w:val="2"/>
  </w:num>
  <w:num w:numId="42" w16cid:durableId="434595160">
    <w:abstractNumId w:val="34"/>
  </w:num>
  <w:num w:numId="43" w16cid:durableId="992754823">
    <w:abstractNumId w:val="47"/>
  </w:num>
  <w:num w:numId="44" w16cid:durableId="1481384537">
    <w:abstractNumId w:val="13"/>
  </w:num>
  <w:num w:numId="45" w16cid:durableId="651568596">
    <w:abstractNumId w:val="19"/>
  </w:num>
  <w:num w:numId="46" w16cid:durableId="442656158">
    <w:abstractNumId w:val="24"/>
  </w:num>
  <w:num w:numId="47" w16cid:durableId="408431079">
    <w:abstractNumId w:val="5"/>
  </w:num>
  <w:num w:numId="48" w16cid:durableId="977540257">
    <w:abstractNumId w:val="4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854"/>
    <w:rsid w:val="0000084F"/>
    <w:rsid w:val="00007C7C"/>
    <w:rsid w:val="00017580"/>
    <w:rsid w:val="00017781"/>
    <w:rsid w:val="00017E28"/>
    <w:rsid w:val="0002380A"/>
    <w:rsid w:val="0002445D"/>
    <w:rsid w:val="00026750"/>
    <w:rsid w:val="00026A7E"/>
    <w:rsid w:val="00026C48"/>
    <w:rsid w:val="0002794E"/>
    <w:rsid w:val="000333B9"/>
    <w:rsid w:val="00034CA8"/>
    <w:rsid w:val="00035580"/>
    <w:rsid w:val="00035BA8"/>
    <w:rsid w:val="00037033"/>
    <w:rsid w:val="00037E9B"/>
    <w:rsid w:val="0004085D"/>
    <w:rsid w:val="00041383"/>
    <w:rsid w:val="000426A7"/>
    <w:rsid w:val="00043168"/>
    <w:rsid w:val="0004570A"/>
    <w:rsid w:val="00045733"/>
    <w:rsid w:val="00047201"/>
    <w:rsid w:val="0004772C"/>
    <w:rsid w:val="000519CC"/>
    <w:rsid w:val="0005252F"/>
    <w:rsid w:val="00054650"/>
    <w:rsid w:val="0005619A"/>
    <w:rsid w:val="000561F3"/>
    <w:rsid w:val="000639FC"/>
    <w:rsid w:val="00066CB8"/>
    <w:rsid w:val="00067BAA"/>
    <w:rsid w:val="00067EF6"/>
    <w:rsid w:val="000710D8"/>
    <w:rsid w:val="00071656"/>
    <w:rsid w:val="000716F6"/>
    <w:rsid w:val="0007373A"/>
    <w:rsid w:val="00073947"/>
    <w:rsid w:val="00074BC9"/>
    <w:rsid w:val="00075500"/>
    <w:rsid w:val="00075EF4"/>
    <w:rsid w:val="000763DA"/>
    <w:rsid w:val="00076E80"/>
    <w:rsid w:val="00080E8C"/>
    <w:rsid w:val="00082AEE"/>
    <w:rsid w:val="0008429E"/>
    <w:rsid w:val="0008502B"/>
    <w:rsid w:val="0008576A"/>
    <w:rsid w:val="00085D82"/>
    <w:rsid w:val="000861D4"/>
    <w:rsid w:val="0008660B"/>
    <w:rsid w:val="00086EC3"/>
    <w:rsid w:val="00086F17"/>
    <w:rsid w:val="00091B43"/>
    <w:rsid w:val="00093FE9"/>
    <w:rsid w:val="0009499D"/>
    <w:rsid w:val="00094CA3"/>
    <w:rsid w:val="00095976"/>
    <w:rsid w:val="00097788"/>
    <w:rsid w:val="000A13CA"/>
    <w:rsid w:val="000A5125"/>
    <w:rsid w:val="000A53C1"/>
    <w:rsid w:val="000A627D"/>
    <w:rsid w:val="000A6706"/>
    <w:rsid w:val="000A7A8E"/>
    <w:rsid w:val="000B0DA7"/>
    <w:rsid w:val="000B0E8C"/>
    <w:rsid w:val="000B1730"/>
    <w:rsid w:val="000B2A23"/>
    <w:rsid w:val="000B5834"/>
    <w:rsid w:val="000C1E59"/>
    <w:rsid w:val="000C2DF7"/>
    <w:rsid w:val="000C3872"/>
    <w:rsid w:val="000C6893"/>
    <w:rsid w:val="000C7559"/>
    <w:rsid w:val="000D1E75"/>
    <w:rsid w:val="000D4CCB"/>
    <w:rsid w:val="000D7320"/>
    <w:rsid w:val="000E0180"/>
    <w:rsid w:val="000E73B7"/>
    <w:rsid w:val="000E7CDC"/>
    <w:rsid w:val="000F03E1"/>
    <w:rsid w:val="000F1F66"/>
    <w:rsid w:val="000F253C"/>
    <w:rsid w:val="000F288E"/>
    <w:rsid w:val="000F486B"/>
    <w:rsid w:val="0010314B"/>
    <w:rsid w:val="00104325"/>
    <w:rsid w:val="00107535"/>
    <w:rsid w:val="0011472E"/>
    <w:rsid w:val="001156CA"/>
    <w:rsid w:val="00116274"/>
    <w:rsid w:val="00120C35"/>
    <w:rsid w:val="001253C1"/>
    <w:rsid w:val="00127402"/>
    <w:rsid w:val="00132971"/>
    <w:rsid w:val="00133A18"/>
    <w:rsid w:val="001352A2"/>
    <w:rsid w:val="00136129"/>
    <w:rsid w:val="001418A0"/>
    <w:rsid w:val="0014536C"/>
    <w:rsid w:val="00145FFB"/>
    <w:rsid w:val="0015080E"/>
    <w:rsid w:val="00150E89"/>
    <w:rsid w:val="00151495"/>
    <w:rsid w:val="00152550"/>
    <w:rsid w:val="00154A3C"/>
    <w:rsid w:val="00156BED"/>
    <w:rsid w:val="00161AFB"/>
    <w:rsid w:val="00161B4E"/>
    <w:rsid w:val="00164264"/>
    <w:rsid w:val="00164803"/>
    <w:rsid w:val="00167624"/>
    <w:rsid w:val="00170763"/>
    <w:rsid w:val="0017502C"/>
    <w:rsid w:val="00180F94"/>
    <w:rsid w:val="00181D6F"/>
    <w:rsid w:val="00183237"/>
    <w:rsid w:val="00184A90"/>
    <w:rsid w:val="001879E2"/>
    <w:rsid w:val="00193247"/>
    <w:rsid w:val="00193A06"/>
    <w:rsid w:val="001946A2"/>
    <w:rsid w:val="001966E7"/>
    <w:rsid w:val="001A1CEC"/>
    <w:rsid w:val="001A2923"/>
    <w:rsid w:val="001A2B1D"/>
    <w:rsid w:val="001A6403"/>
    <w:rsid w:val="001A64D2"/>
    <w:rsid w:val="001A72B1"/>
    <w:rsid w:val="001A7D34"/>
    <w:rsid w:val="001B109E"/>
    <w:rsid w:val="001B1D45"/>
    <w:rsid w:val="001B4F5C"/>
    <w:rsid w:val="001B6FD0"/>
    <w:rsid w:val="001B747C"/>
    <w:rsid w:val="001C3BA2"/>
    <w:rsid w:val="001C4302"/>
    <w:rsid w:val="001C5027"/>
    <w:rsid w:val="001C7353"/>
    <w:rsid w:val="001D01B1"/>
    <w:rsid w:val="001D2842"/>
    <w:rsid w:val="001D43C9"/>
    <w:rsid w:val="001D44C4"/>
    <w:rsid w:val="001E0176"/>
    <w:rsid w:val="001E28A8"/>
    <w:rsid w:val="001E5287"/>
    <w:rsid w:val="001E5291"/>
    <w:rsid w:val="001E5332"/>
    <w:rsid w:val="001E5768"/>
    <w:rsid w:val="001E5FC2"/>
    <w:rsid w:val="001E641E"/>
    <w:rsid w:val="001E76AE"/>
    <w:rsid w:val="001E7FD4"/>
    <w:rsid w:val="00200E8C"/>
    <w:rsid w:val="00200F0D"/>
    <w:rsid w:val="0020411D"/>
    <w:rsid w:val="0020679C"/>
    <w:rsid w:val="0021166C"/>
    <w:rsid w:val="0021224D"/>
    <w:rsid w:val="00212CCF"/>
    <w:rsid w:val="00213B8C"/>
    <w:rsid w:val="00214BA3"/>
    <w:rsid w:val="00214DDF"/>
    <w:rsid w:val="00215BF3"/>
    <w:rsid w:val="00215CD7"/>
    <w:rsid w:val="00217361"/>
    <w:rsid w:val="0022245F"/>
    <w:rsid w:val="00222E53"/>
    <w:rsid w:val="00223F2E"/>
    <w:rsid w:val="002241EA"/>
    <w:rsid w:val="0023036C"/>
    <w:rsid w:val="0023391E"/>
    <w:rsid w:val="00234BC1"/>
    <w:rsid w:val="002358D3"/>
    <w:rsid w:val="002363A1"/>
    <w:rsid w:val="002407EF"/>
    <w:rsid w:val="002418A5"/>
    <w:rsid w:val="00243918"/>
    <w:rsid w:val="00245B29"/>
    <w:rsid w:val="00246DE4"/>
    <w:rsid w:val="00247C3A"/>
    <w:rsid w:val="002506F8"/>
    <w:rsid w:val="002512F5"/>
    <w:rsid w:val="00256356"/>
    <w:rsid w:val="00260496"/>
    <w:rsid w:val="00263C62"/>
    <w:rsid w:val="002651F1"/>
    <w:rsid w:val="00265ACF"/>
    <w:rsid w:val="00265D0F"/>
    <w:rsid w:val="0026740B"/>
    <w:rsid w:val="00270C5E"/>
    <w:rsid w:val="00273001"/>
    <w:rsid w:val="0027401F"/>
    <w:rsid w:val="002748E9"/>
    <w:rsid w:val="002757E2"/>
    <w:rsid w:val="00275C5C"/>
    <w:rsid w:val="00282F50"/>
    <w:rsid w:val="00283335"/>
    <w:rsid w:val="00283E2C"/>
    <w:rsid w:val="002841C6"/>
    <w:rsid w:val="00285ACC"/>
    <w:rsid w:val="00286728"/>
    <w:rsid w:val="00287629"/>
    <w:rsid w:val="00290270"/>
    <w:rsid w:val="00291391"/>
    <w:rsid w:val="00294691"/>
    <w:rsid w:val="00296A38"/>
    <w:rsid w:val="002976BE"/>
    <w:rsid w:val="002A0624"/>
    <w:rsid w:val="002A14FE"/>
    <w:rsid w:val="002A17C3"/>
    <w:rsid w:val="002B11B6"/>
    <w:rsid w:val="002B2E66"/>
    <w:rsid w:val="002B323D"/>
    <w:rsid w:val="002B4486"/>
    <w:rsid w:val="002B7746"/>
    <w:rsid w:val="002C04F3"/>
    <w:rsid w:val="002C051F"/>
    <w:rsid w:val="002C08CD"/>
    <w:rsid w:val="002C2811"/>
    <w:rsid w:val="002D2579"/>
    <w:rsid w:val="002D5103"/>
    <w:rsid w:val="002D5C5B"/>
    <w:rsid w:val="002D607F"/>
    <w:rsid w:val="002D7494"/>
    <w:rsid w:val="002D76C5"/>
    <w:rsid w:val="002E0517"/>
    <w:rsid w:val="002E2E86"/>
    <w:rsid w:val="002E36FE"/>
    <w:rsid w:val="002E442E"/>
    <w:rsid w:val="002E559A"/>
    <w:rsid w:val="002E6460"/>
    <w:rsid w:val="002E7C62"/>
    <w:rsid w:val="002F0824"/>
    <w:rsid w:val="002F2205"/>
    <w:rsid w:val="002F2A14"/>
    <w:rsid w:val="002F2ECC"/>
    <w:rsid w:val="002F35E1"/>
    <w:rsid w:val="002F4FCF"/>
    <w:rsid w:val="002F633F"/>
    <w:rsid w:val="002F6E38"/>
    <w:rsid w:val="00301F8B"/>
    <w:rsid w:val="00303589"/>
    <w:rsid w:val="003056F5"/>
    <w:rsid w:val="00305C28"/>
    <w:rsid w:val="00305E55"/>
    <w:rsid w:val="0030605F"/>
    <w:rsid w:val="00306E1C"/>
    <w:rsid w:val="00314493"/>
    <w:rsid w:val="003154A4"/>
    <w:rsid w:val="00317CD2"/>
    <w:rsid w:val="003206A7"/>
    <w:rsid w:val="00323955"/>
    <w:rsid w:val="00323D4A"/>
    <w:rsid w:val="003253AB"/>
    <w:rsid w:val="00325888"/>
    <w:rsid w:val="003279A0"/>
    <w:rsid w:val="003305A7"/>
    <w:rsid w:val="003307F2"/>
    <w:rsid w:val="00333F3E"/>
    <w:rsid w:val="00335F30"/>
    <w:rsid w:val="003376E6"/>
    <w:rsid w:val="00340BC3"/>
    <w:rsid w:val="00342DF7"/>
    <w:rsid w:val="00342E48"/>
    <w:rsid w:val="00344030"/>
    <w:rsid w:val="003504CD"/>
    <w:rsid w:val="00351359"/>
    <w:rsid w:val="00352E51"/>
    <w:rsid w:val="00353F79"/>
    <w:rsid w:val="00356443"/>
    <w:rsid w:val="00356AF2"/>
    <w:rsid w:val="00360417"/>
    <w:rsid w:val="0036212F"/>
    <w:rsid w:val="00362198"/>
    <w:rsid w:val="003630C7"/>
    <w:rsid w:val="00363699"/>
    <w:rsid w:val="00365D3F"/>
    <w:rsid w:val="00366D3F"/>
    <w:rsid w:val="003670F0"/>
    <w:rsid w:val="00367E89"/>
    <w:rsid w:val="00371E61"/>
    <w:rsid w:val="00372AE9"/>
    <w:rsid w:val="003735F4"/>
    <w:rsid w:val="00375A3A"/>
    <w:rsid w:val="00376690"/>
    <w:rsid w:val="00376DDD"/>
    <w:rsid w:val="003800F9"/>
    <w:rsid w:val="00381B2E"/>
    <w:rsid w:val="003823AD"/>
    <w:rsid w:val="00391409"/>
    <w:rsid w:val="00391B7C"/>
    <w:rsid w:val="00391F05"/>
    <w:rsid w:val="00392010"/>
    <w:rsid w:val="00394518"/>
    <w:rsid w:val="00396357"/>
    <w:rsid w:val="00396BC0"/>
    <w:rsid w:val="003A1107"/>
    <w:rsid w:val="003A1EFE"/>
    <w:rsid w:val="003A1F0E"/>
    <w:rsid w:val="003A59C7"/>
    <w:rsid w:val="003A75FF"/>
    <w:rsid w:val="003B180A"/>
    <w:rsid w:val="003B3A28"/>
    <w:rsid w:val="003B746C"/>
    <w:rsid w:val="003C0426"/>
    <w:rsid w:val="003C13D8"/>
    <w:rsid w:val="003C1689"/>
    <w:rsid w:val="003C1A49"/>
    <w:rsid w:val="003C4A27"/>
    <w:rsid w:val="003C5303"/>
    <w:rsid w:val="003C5A7C"/>
    <w:rsid w:val="003C6905"/>
    <w:rsid w:val="003C6AD8"/>
    <w:rsid w:val="003C70A5"/>
    <w:rsid w:val="003D09BF"/>
    <w:rsid w:val="003D147D"/>
    <w:rsid w:val="003D2BF6"/>
    <w:rsid w:val="003D3AB2"/>
    <w:rsid w:val="003E07C6"/>
    <w:rsid w:val="003E124E"/>
    <w:rsid w:val="003E233F"/>
    <w:rsid w:val="003E25D7"/>
    <w:rsid w:val="003E5B42"/>
    <w:rsid w:val="003E6383"/>
    <w:rsid w:val="003F1A03"/>
    <w:rsid w:val="003F3959"/>
    <w:rsid w:val="003F4B09"/>
    <w:rsid w:val="003F75F4"/>
    <w:rsid w:val="003F7945"/>
    <w:rsid w:val="00402C04"/>
    <w:rsid w:val="00403A13"/>
    <w:rsid w:val="004061E6"/>
    <w:rsid w:val="00410421"/>
    <w:rsid w:val="0041300B"/>
    <w:rsid w:val="00414195"/>
    <w:rsid w:val="00415EDC"/>
    <w:rsid w:val="00417982"/>
    <w:rsid w:val="004237FC"/>
    <w:rsid w:val="004252CC"/>
    <w:rsid w:val="00430FA6"/>
    <w:rsid w:val="00431BE3"/>
    <w:rsid w:val="0043216C"/>
    <w:rsid w:val="004373D7"/>
    <w:rsid w:val="00440751"/>
    <w:rsid w:val="00443FB4"/>
    <w:rsid w:val="00444128"/>
    <w:rsid w:val="00450534"/>
    <w:rsid w:val="004522E3"/>
    <w:rsid w:val="00456002"/>
    <w:rsid w:val="00456A41"/>
    <w:rsid w:val="00456EF0"/>
    <w:rsid w:val="00457B36"/>
    <w:rsid w:val="00457F8D"/>
    <w:rsid w:val="004606C7"/>
    <w:rsid w:val="00460954"/>
    <w:rsid w:val="00462729"/>
    <w:rsid w:val="00463FD8"/>
    <w:rsid w:val="00464BD9"/>
    <w:rsid w:val="004653F3"/>
    <w:rsid w:val="00466C06"/>
    <w:rsid w:val="00467854"/>
    <w:rsid w:val="00472017"/>
    <w:rsid w:val="004721B6"/>
    <w:rsid w:val="00472B56"/>
    <w:rsid w:val="00473D2B"/>
    <w:rsid w:val="00474291"/>
    <w:rsid w:val="00480367"/>
    <w:rsid w:val="00481FB5"/>
    <w:rsid w:val="00482499"/>
    <w:rsid w:val="004836A5"/>
    <w:rsid w:val="0048436F"/>
    <w:rsid w:val="00484DBB"/>
    <w:rsid w:val="00484E64"/>
    <w:rsid w:val="00485C77"/>
    <w:rsid w:val="00490F51"/>
    <w:rsid w:val="00491A53"/>
    <w:rsid w:val="004923C3"/>
    <w:rsid w:val="004924F4"/>
    <w:rsid w:val="004967E7"/>
    <w:rsid w:val="004977B8"/>
    <w:rsid w:val="00497ADA"/>
    <w:rsid w:val="004A0526"/>
    <w:rsid w:val="004A5DBE"/>
    <w:rsid w:val="004A6097"/>
    <w:rsid w:val="004A6F4B"/>
    <w:rsid w:val="004B0D2B"/>
    <w:rsid w:val="004B2197"/>
    <w:rsid w:val="004B52BB"/>
    <w:rsid w:val="004B5B68"/>
    <w:rsid w:val="004B612F"/>
    <w:rsid w:val="004B674D"/>
    <w:rsid w:val="004B6D9D"/>
    <w:rsid w:val="004C06D6"/>
    <w:rsid w:val="004C1B0A"/>
    <w:rsid w:val="004C1B64"/>
    <w:rsid w:val="004C5390"/>
    <w:rsid w:val="004C5C21"/>
    <w:rsid w:val="004C6B10"/>
    <w:rsid w:val="004C6C11"/>
    <w:rsid w:val="004C7BBE"/>
    <w:rsid w:val="004D416F"/>
    <w:rsid w:val="004D58DD"/>
    <w:rsid w:val="004D6DD7"/>
    <w:rsid w:val="004D7519"/>
    <w:rsid w:val="004E2E94"/>
    <w:rsid w:val="004E44AA"/>
    <w:rsid w:val="004E5300"/>
    <w:rsid w:val="004F10F5"/>
    <w:rsid w:val="004F198E"/>
    <w:rsid w:val="004F22B5"/>
    <w:rsid w:val="004F2C1E"/>
    <w:rsid w:val="00500984"/>
    <w:rsid w:val="005062FD"/>
    <w:rsid w:val="00507629"/>
    <w:rsid w:val="00511E2B"/>
    <w:rsid w:val="00513B2A"/>
    <w:rsid w:val="00515AF5"/>
    <w:rsid w:val="00516A4A"/>
    <w:rsid w:val="0051796B"/>
    <w:rsid w:val="00517A60"/>
    <w:rsid w:val="00517CB6"/>
    <w:rsid w:val="00520314"/>
    <w:rsid w:val="00520658"/>
    <w:rsid w:val="00522BAF"/>
    <w:rsid w:val="0052614A"/>
    <w:rsid w:val="005303B7"/>
    <w:rsid w:val="00537DFF"/>
    <w:rsid w:val="0054130C"/>
    <w:rsid w:val="00546A62"/>
    <w:rsid w:val="00555661"/>
    <w:rsid w:val="005559A1"/>
    <w:rsid w:val="00561CF7"/>
    <w:rsid w:val="005632AE"/>
    <w:rsid w:val="005713C3"/>
    <w:rsid w:val="00573A79"/>
    <w:rsid w:val="005766A3"/>
    <w:rsid w:val="005776F5"/>
    <w:rsid w:val="00583A53"/>
    <w:rsid w:val="00585DE5"/>
    <w:rsid w:val="0059175A"/>
    <w:rsid w:val="005917C5"/>
    <w:rsid w:val="005928F4"/>
    <w:rsid w:val="00593385"/>
    <w:rsid w:val="00593594"/>
    <w:rsid w:val="00595AA4"/>
    <w:rsid w:val="00596C1A"/>
    <w:rsid w:val="005A0C86"/>
    <w:rsid w:val="005A0FCA"/>
    <w:rsid w:val="005A29DD"/>
    <w:rsid w:val="005A325D"/>
    <w:rsid w:val="005A441D"/>
    <w:rsid w:val="005A655D"/>
    <w:rsid w:val="005A6B40"/>
    <w:rsid w:val="005A6E5B"/>
    <w:rsid w:val="005A6EA2"/>
    <w:rsid w:val="005B102D"/>
    <w:rsid w:val="005B2B43"/>
    <w:rsid w:val="005B3C3A"/>
    <w:rsid w:val="005B4775"/>
    <w:rsid w:val="005B60BD"/>
    <w:rsid w:val="005B687D"/>
    <w:rsid w:val="005C3236"/>
    <w:rsid w:val="005C44E7"/>
    <w:rsid w:val="005C7547"/>
    <w:rsid w:val="005D00D1"/>
    <w:rsid w:val="005D24F9"/>
    <w:rsid w:val="005D32E3"/>
    <w:rsid w:val="005D3A96"/>
    <w:rsid w:val="005D547A"/>
    <w:rsid w:val="005E0BFC"/>
    <w:rsid w:val="005E169A"/>
    <w:rsid w:val="005E3D3D"/>
    <w:rsid w:val="005E43A1"/>
    <w:rsid w:val="005E4DE2"/>
    <w:rsid w:val="005E5712"/>
    <w:rsid w:val="005E5982"/>
    <w:rsid w:val="005E6BB1"/>
    <w:rsid w:val="005E7042"/>
    <w:rsid w:val="005E7BDF"/>
    <w:rsid w:val="005E7C46"/>
    <w:rsid w:val="005F0F54"/>
    <w:rsid w:val="005F19A2"/>
    <w:rsid w:val="005F5E8B"/>
    <w:rsid w:val="005F660F"/>
    <w:rsid w:val="0060166C"/>
    <w:rsid w:val="00604DB2"/>
    <w:rsid w:val="00610003"/>
    <w:rsid w:val="00611D57"/>
    <w:rsid w:val="00611E95"/>
    <w:rsid w:val="00615FBE"/>
    <w:rsid w:val="006160F1"/>
    <w:rsid w:val="0061752B"/>
    <w:rsid w:val="00620826"/>
    <w:rsid w:val="00620EAF"/>
    <w:rsid w:val="0062198B"/>
    <w:rsid w:val="00623D6A"/>
    <w:rsid w:val="00624ECB"/>
    <w:rsid w:val="00627841"/>
    <w:rsid w:val="00634465"/>
    <w:rsid w:val="00635E55"/>
    <w:rsid w:val="006367C5"/>
    <w:rsid w:val="00636D37"/>
    <w:rsid w:val="006371D1"/>
    <w:rsid w:val="00637F21"/>
    <w:rsid w:val="00640037"/>
    <w:rsid w:val="006400CA"/>
    <w:rsid w:val="006423E9"/>
    <w:rsid w:val="006433C8"/>
    <w:rsid w:val="0064473A"/>
    <w:rsid w:val="00645987"/>
    <w:rsid w:val="006507CC"/>
    <w:rsid w:val="0065116F"/>
    <w:rsid w:val="006513D2"/>
    <w:rsid w:val="00662A6D"/>
    <w:rsid w:val="00662DAB"/>
    <w:rsid w:val="00667904"/>
    <w:rsid w:val="006679DC"/>
    <w:rsid w:val="0067067C"/>
    <w:rsid w:val="00671A96"/>
    <w:rsid w:val="00672207"/>
    <w:rsid w:val="006727ED"/>
    <w:rsid w:val="00672C12"/>
    <w:rsid w:val="006745E5"/>
    <w:rsid w:val="00680FC8"/>
    <w:rsid w:val="00681E47"/>
    <w:rsid w:val="0068397E"/>
    <w:rsid w:val="00691F60"/>
    <w:rsid w:val="00693659"/>
    <w:rsid w:val="006A0F97"/>
    <w:rsid w:val="006A1DA7"/>
    <w:rsid w:val="006A29CB"/>
    <w:rsid w:val="006A35ED"/>
    <w:rsid w:val="006A3F6B"/>
    <w:rsid w:val="006A4FE3"/>
    <w:rsid w:val="006A6731"/>
    <w:rsid w:val="006A673D"/>
    <w:rsid w:val="006A76A2"/>
    <w:rsid w:val="006A7F01"/>
    <w:rsid w:val="006B03DC"/>
    <w:rsid w:val="006B37F6"/>
    <w:rsid w:val="006B4EE1"/>
    <w:rsid w:val="006B5699"/>
    <w:rsid w:val="006B5A4A"/>
    <w:rsid w:val="006B7793"/>
    <w:rsid w:val="006B7BE0"/>
    <w:rsid w:val="006C0B38"/>
    <w:rsid w:val="006C11F4"/>
    <w:rsid w:val="006C226E"/>
    <w:rsid w:val="006C3C7B"/>
    <w:rsid w:val="006C555B"/>
    <w:rsid w:val="006C7728"/>
    <w:rsid w:val="006D0483"/>
    <w:rsid w:val="006D3D42"/>
    <w:rsid w:val="006D4E35"/>
    <w:rsid w:val="006D57E4"/>
    <w:rsid w:val="006D5B2D"/>
    <w:rsid w:val="006D62B7"/>
    <w:rsid w:val="006E1D83"/>
    <w:rsid w:val="006E7887"/>
    <w:rsid w:val="006F1A55"/>
    <w:rsid w:val="006F38BA"/>
    <w:rsid w:val="006F3D90"/>
    <w:rsid w:val="006F57FE"/>
    <w:rsid w:val="006F652B"/>
    <w:rsid w:val="006F733C"/>
    <w:rsid w:val="006F7FFA"/>
    <w:rsid w:val="007007EC"/>
    <w:rsid w:val="007024B9"/>
    <w:rsid w:val="007050AD"/>
    <w:rsid w:val="00707FD4"/>
    <w:rsid w:val="007102DC"/>
    <w:rsid w:val="007114F5"/>
    <w:rsid w:val="007120ED"/>
    <w:rsid w:val="007125F0"/>
    <w:rsid w:val="0071717E"/>
    <w:rsid w:val="00721E0C"/>
    <w:rsid w:val="00722903"/>
    <w:rsid w:val="00724E26"/>
    <w:rsid w:val="007259CD"/>
    <w:rsid w:val="00725E8C"/>
    <w:rsid w:val="007268D5"/>
    <w:rsid w:val="00726C47"/>
    <w:rsid w:val="00733671"/>
    <w:rsid w:val="00733E7F"/>
    <w:rsid w:val="00746EF1"/>
    <w:rsid w:val="00747675"/>
    <w:rsid w:val="00747B54"/>
    <w:rsid w:val="00750F76"/>
    <w:rsid w:val="007559CB"/>
    <w:rsid w:val="00756777"/>
    <w:rsid w:val="00757FD8"/>
    <w:rsid w:val="00761C85"/>
    <w:rsid w:val="00761E8C"/>
    <w:rsid w:val="00766711"/>
    <w:rsid w:val="0076766D"/>
    <w:rsid w:val="007679EC"/>
    <w:rsid w:val="0077139F"/>
    <w:rsid w:val="00771CFD"/>
    <w:rsid w:val="00773D00"/>
    <w:rsid w:val="00775E27"/>
    <w:rsid w:val="0077707F"/>
    <w:rsid w:val="00777570"/>
    <w:rsid w:val="00777670"/>
    <w:rsid w:val="00777DF7"/>
    <w:rsid w:val="00780535"/>
    <w:rsid w:val="00782D08"/>
    <w:rsid w:val="00782F05"/>
    <w:rsid w:val="007832A5"/>
    <w:rsid w:val="00783AB3"/>
    <w:rsid w:val="00784367"/>
    <w:rsid w:val="0078546F"/>
    <w:rsid w:val="00785E59"/>
    <w:rsid w:val="00790CDE"/>
    <w:rsid w:val="00790E10"/>
    <w:rsid w:val="00791F9D"/>
    <w:rsid w:val="007920AA"/>
    <w:rsid w:val="00792FFD"/>
    <w:rsid w:val="007938CC"/>
    <w:rsid w:val="00794F1E"/>
    <w:rsid w:val="0079703C"/>
    <w:rsid w:val="007977FD"/>
    <w:rsid w:val="007A0E53"/>
    <w:rsid w:val="007A11DF"/>
    <w:rsid w:val="007A1F22"/>
    <w:rsid w:val="007A57C2"/>
    <w:rsid w:val="007A6725"/>
    <w:rsid w:val="007B1518"/>
    <w:rsid w:val="007B155D"/>
    <w:rsid w:val="007B28EF"/>
    <w:rsid w:val="007C1A59"/>
    <w:rsid w:val="007C7836"/>
    <w:rsid w:val="007D026F"/>
    <w:rsid w:val="007D0367"/>
    <w:rsid w:val="007D1086"/>
    <w:rsid w:val="007D1478"/>
    <w:rsid w:val="007D569A"/>
    <w:rsid w:val="007D6592"/>
    <w:rsid w:val="007D739A"/>
    <w:rsid w:val="007E2582"/>
    <w:rsid w:val="007E2C09"/>
    <w:rsid w:val="007E432F"/>
    <w:rsid w:val="007F0D49"/>
    <w:rsid w:val="007F17D3"/>
    <w:rsid w:val="007F6028"/>
    <w:rsid w:val="0080069E"/>
    <w:rsid w:val="0080157F"/>
    <w:rsid w:val="008033B7"/>
    <w:rsid w:val="00805EAF"/>
    <w:rsid w:val="00807943"/>
    <w:rsid w:val="00811669"/>
    <w:rsid w:val="0081299F"/>
    <w:rsid w:val="0081357A"/>
    <w:rsid w:val="00814939"/>
    <w:rsid w:val="0081743A"/>
    <w:rsid w:val="00820181"/>
    <w:rsid w:val="00822085"/>
    <w:rsid w:val="00822F56"/>
    <w:rsid w:val="00825DEE"/>
    <w:rsid w:val="00826714"/>
    <w:rsid w:val="00827D1E"/>
    <w:rsid w:val="00830021"/>
    <w:rsid w:val="00832894"/>
    <w:rsid w:val="00833D69"/>
    <w:rsid w:val="008350DB"/>
    <w:rsid w:val="00835BB5"/>
    <w:rsid w:val="00844267"/>
    <w:rsid w:val="00844678"/>
    <w:rsid w:val="0085010D"/>
    <w:rsid w:val="00850D01"/>
    <w:rsid w:val="00851028"/>
    <w:rsid w:val="00854B51"/>
    <w:rsid w:val="00855113"/>
    <w:rsid w:val="008575B6"/>
    <w:rsid w:val="00857F9A"/>
    <w:rsid w:val="00860075"/>
    <w:rsid w:val="008605E7"/>
    <w:rsid w:val="00860BCF"/>
    <w:rsid w:val="00870D1C"/>
    <w:rsid w:val="00871337"/>
    <w:rsid w:val="00872CD8"/>
    <w:rsid w:val="00873D1D"/>
    <w:rsid w:val="00873FEF"/>
    <w:rsid w:val="00874581"/>
    <w:rsid w:val="008747D6"/>
    <w:rsid w:val="00874FAE"/>
    <w:rsid w:val="008751CD"/>
    <w:rsid w:val="0087646D"/>
    <w:rsid w:val="0087681E"/>
    <w:rsid w:val="00881C5A"/>
    <w:rsid w:val="00886B91"/>
    <w:rsid w:val="00887234"/>
    <w:rsid w:val="00891DFC"/>
    <w:rsid w:val="0089340B"/>
    <w:rsid w:val="00894755"/>
    <w:rsid w:val="008953B9"/>
    <w:rsid w:val="0089695C"/>
    <w:rsid w:val="008A04D2"/>
    <w:rsid w:val="008A09A1"/>
    <w:rsid w:val="008A0E24"/>
    <w:rsid w:val="008A1DA1"/>
    <w:rsid w:val="008A2369"/>
    <w:rsid w:val="008A25E9"/>
    <w:rsid w:val="008A2FFF"/>
    <w:rsid w:val="008A3EF4"/>
    <w:rsid w:val="008A5325"/>
    <w:rsid w:val="008B344D"/>
    <w:rsid w:val="008C3205"/>
    <w:rsid w:val="008C3FE3"/>
    <w:rsid w:val="008C4604"/>
    <w:rsid w:val="008C5424"/>
    <w:rsid w:val="008C7A95"/>
    <w:rsid w:val="008C7E6A"/>
    <w:rsid w:val="008D25C3"/>
    <w:rsid w:val="008D3463"/>
    <w:rsid w:val="008D5BEF"/>
    <w:rsid w:val="008E0401"/>
    <w:rsid w:val="008E0C6C"/>
    <w:rsid w:val="008E1EE4"/>
    <w:rsid w:val="008E2E1E"/>
    <w:rsid w:val="008E4FD4"/>
    <w:rsid w:val="008E6C79"/>
    <w:rsid w:val="008E764A"/>
    <w:rsid w:val="008F08EB"/>
    <w:rsid w:val="008F2EC1"/>
    <w:rsid w:val="008F4EA4"/>
    <w:rsid w:val="008F586B"/>
    <w:rsid w:val="0090393C"/>
    <w:rsid w:val="009043B9"/>
    <w:rsid w:val="00910886"/>
    <w:rsid w:val="00911214"/>
    <w:rsid w:val="0091345F"/>
    <w:rsid w:val="00917882"/>
    <w:rsid w:val="00923413"/>
    <w:rsid w:val="009236D3"/>
    <w:rsid w:val="009240CF"/>
    <w:rsid w:val="009243FD"/>
    <w:rsid w:val="009244A5"/>
    <w:rsid w:val="00926B6A"/>
    <w:rsid w:val="00926E6A"/>
    <w:rsid w:val="00927DE1"/>
    <w:rsid w:val="0093034B"/>
    <w:rsid w:val="00934779"/>
    <w:rsid w:val="00935198"/>
    <w:rsid w:val="00936861"/>
    <w:rsid w:val="00936B57"/>
    <w:rsid w:val="00940F67"/>
    <w:rsid w:val="0094452A"/>
    <w:rsid w:val="009446F0"/>
    <w:rsid w:val="00947D04"/>
    <w:rsid w:val="009505E1"/>
    <w:rsid w:val="00951ECF"/>
    <w:rsid w:val="00953698"/>
    <w:rsid w:val="00953DDB"/>
    <w:rsid w:val="00955547"/>
    <w:rsid w:val="00955BFD"/>
    <w:rsid w:val="00961BF6"/>
    <w:rsid w:val="0096370D"/>
    <w:rsid w:val="00963CBB"/>
    <w:rsid w:val="009644F6"/>
    <w:rsid w:val="00965B76"/>
    <w:rsid w:val="00965CD8"/>
    <w:rsid w:val="00966122"/>
    <w:rsid w:val="009663B1"/>
    <w:rsid w:val="00967DBE"/>
    <w:rsid w:val="009724BF"/>
    <w:rsid w:val="00973FB8"/>
    <w:rsid w:val="009746C0"/>
    <w:rsid w:val="009750CA"/>
    <w:rsid w:val="0097588C"/>
    <w:rsid w:val="00976179"/>
    <w:rsid w:val="00976C94"/>
    <w:rsid w:val="00977457"/>
    <w:rsid w:val="00980C83"/>
    <w:rsid w:val="00981323"/>
    <w:rsid w:val="00981AE5"/>
    <w:rsid w:val="00984668"/>
    <w:rsid w:val="00987B58"/>
    <w:rsid w:val="00990D92"/>
    <w:rsid w:val="00990F1A"/>
    <w:rsid w:val="009922C4"/>
    <w:rsid w:val="009922F2"/>
    <w:rsid w:val="00992321"/>
    <w:rsid w:val="00992C19"/>
    <w:rsid w:val="009946C6"/>
    <w:rsid w:val="00997D3D"/>
    <w:rsid w:val="009B262D"/>
    <w:rsid w:val="009B575F"/>
    <w:rsid w:val="009B7535"/>
    <w:rsid w:val="009C12C8"/>
    <w:rsid w:val="009C2390"/>
    <w:rsid w:val="009C628D"/>
    <w:rsid w:val="009C6F32"/>
    <w:rsid w:val="009C7800"/>
    <w:rsid w:val="009D0792"/>
    <w:rsid w:val="009D0D25"/>
    <w:rsid w:val="009D28D9"/>
    <w:rsid w:val="009D6A6F"/>
    <w:rsid w:val="009D6FAF"/>
    <w:rsid w:val="009D746A"/>
    <w:rsid w:val="009E3F34"/>
    <w:rsid w:val="009E49A2"/>
    <w:rsid w:val="009F0221"/>
    <w:rsid w:val="009F02D7"/>
    <w:rsid w:val="009F046C"/>
    <w:rsid w:val="00A0166E"/>
    <w:rsid w:val="00A01BFC"/>
    <w:rsid w:val="00A01D82"/>
    <w:rsid w:val="00A07004"/>
    <w:rsid w:val="00A1544F"/>
    <w:rsid w:val="00A16A60"/>
    <w:rsid w:val="00A16C17"/>
    <w:rsid w:val="00A172CE"/>
    <w:rsid w:val="00A24A5D"/>
    <w:rsid w:val="00A24D23"/>
    <w:rsid w:val="00A24F59"/>
    <w:rsid w:val="00A309B3"/>
    <w:rsid w:val="00A30B89"/>
    <w:rsid w:val="00A3221F"/>
    <w:rsid w:val="00A3272D"/>
    <w:rsid w:val="00A32C36"/>
    <w:rsid w:val="00A36047"/>
    <w:rsid w:val="00A3682C"/>
    <w:rsid w:val="00A36B6A"/>
    <w:rsid w:val="00A411F5"/>
    <w:rsid w:val="00A4200B"/>
    <w:rsid w:val="00A438C6"/>
    <w:rsid w:val="00A461B5"/>
    <w:rsid w:val="00A473B9"/>
    <w:rsid w:val="00A5072F"/>
    <w:rsid w:val="00A50A57"/>
    <w:rsid w:val="00A5435C"/>
    <w:rsid w:val="00A61446"/>
    <w:rsid w:val="00A6156C"/>
    <w:rsid w:val="00A620D3"/>
    <w:rsid w:val="00A63E70"/>
    <w:rsid w:val="00A660FF"/>
    <w:rsid w:val="00A70F1C"/>
    <w:rsid w:val="00A7152F"/>
    <w:rsid w:val="00A74532"/>
    <w:rsid w:val="00A82CF6"/>
    <w:rsid w:val="00A82E87"/>
    <w:rsid w:val="00A856E3"/>
    <w:rsid w:val="00A85A89"/>
    <w:rsid w:val="00A86285"/>
    <w:rsid w:val="00A86BBD"/>
    <w:rsid w:val="00A90D77"/>
    <w:rsid w:val="00A94CE5"/>
    <w:rsid w:val="00A9528F"/>
    <w:rsid w:val="00A979E0"/>
    <w:rsid w:val="00AA2456"/>
    <w:rsid w:val="00AA2CC3"/>
    <w:rsid w:val="00AA2D6A"/>
    <w:rsid w:val="00AA3F5B"/>
    <w:rsid w:val="00AA4250"/>
    <w:rsid w:val="00AA46FC"/>
    <w:rsid w:val="00AA477D"/>
    <w:rsid w:val="00AA489C"/>
    <w:rsid w:val="00AB0992"/>
    <w:rsid w:val="00AB0D5F"/>
    <w:rsid w:val="00AB3011"/>
    <w:rsid w:val="00AB3274"/>
    <w:rsid w:val="00AC0365"/>
    <w:rsid w:val="00AC0A0B"/>
    <w:rsid w:val="00AC1876"/>
    <w:rsid w:val="00AC2029"/>
    <w:rsid w:val="00AC3C2F"/>
    <w:rsid w:val="00AC3FFB"/>
    <w:rsid w:val="00AC4DD3"/>
    <w:rsid w:val="00AC65AF"/>
    <w:rsid w:val="00AC7976"/>
    <w:rsid w:val="00AD028C"/>
    <w:rsid w:val="00AD0E49"/>
    <w:rsid w:val="00AD30BD"/>
    <w:rsid w:val="00AD36CF"/>
    <w:rsid w:val="00AD3EBE"/>
    <w:rsid w:val="00AD429E"/>
    <w:rsid w:val="00AD4C3D"/>
    <w:rsid w:val="00AE0A54"/>
    <w:rsid w:val="00AE4E16"/>
    <w:rsid w:val="00AE61A4"/>
    <w:rsid w:val="00AE7F6B"/>
    <w:rsid w:val="00AF33AD"/>
    <w:rsid w:val="00AF4D5C"/>
    <w:rsid w:val="00B00D01"/>
    <w:rsid w:val="00B043DD"/>
    <w:rsid w:val="00B0449F"/>
    <w:rsid w:val="00B04CC4"/>
    <w:rsid w:val="00B10F60"/>
    <w:rsid w:val="00B12A4F"/>
    <w:rsid w:val="00B13691"/>
    <w:rsid w:val="00B15956"/>
    <w:rsid w:val="00B17B1B"/>
    <w:rsid w:val="00B24261"/>
    <w:rsid w:val="00B275A5"/>
    <w:rsid w:val="00B30ADC"/>
    <w:rsid w:val="00B3222D"/>
    <w:rsid w:val="00B32588"/>
    <w:rsid w:val="00B32A45"/>
    <w:rsid w:val="00B3318B"/>
    <w:rsid w:val="00B3568D"/>
    <w:rsid w:val="00B35A15"/>
    <w:rsid w:val="00B35ACD"/>
    <w:rsid w:val="00B37E12"/>
    <w:rsid w:val="00B40DF0"/>
    <w:rsid w:val="00B42EA4"/>
    <w:rsid w:val="00B442C6"/>
    <w:rsid w:val="00B5105C"/>
    <w:rsid w:val="00B51824"/>
    <w:rsid w:val="00B523CC"/>
    <w:rsid w:val="00B52ECF"/>
    <w:rsid w:val="00B530A3"/>
    <w:rsid w:val="00B5399F"/>
    <w:rsid w:val="00B541C3"/>
    <w:rsid w:val="00B55B4D"/>
    <w:rsid w:val="00B565C8"/>
    <w:rsid w:val="00B56DCD"/>
    <w:rsid w:val="00B6050D"/>
    <w:rsid w:val="00B60AF1"/>
    <w:rsid w:val="00B62149"/>
    <w:rsid w:val="00B642B4"/>
    <w:rsid w:val="00B65357"/>
    <w:rsid w:val="00B67910"/>
    <w:rsid w:val="00B7076C"/>
    <w:rsid w:val="00B73666"/>
    <w:rsid w:val="00B75FA9"/>
    <w:rsid w:val="00B76201"/>
    <w:rsid w:val="00B82346"/>
    <w:rsid w:val="00B8248D"/>
    <w:rsid w:val="00B83A53"/>
    <w:rsid w:val="00B84ED0"/>
    <w:rsid w:val="00B859C7"/>
    <w:rsid w:val="00B86BE7"/>
    <w:rsid w:val="00B87F5F"/>
    <w:rsid w:val="00B90821"/>
    <w:rsid w:val="00B91B32"/>
    <w:rsid w:val="00B91E30"/>
    <w:rsid w:val="00B92C21"/>
    <w:rsid w:val="00B94004"/>
    <w:rsid w:val="00B948CA"/>
    <w:rsid w:val="00B960D9"/>
    <w:rsid w:val="00B96A7D"/>
    <w:rsid w:val="00B971DB"/>
    <w:rsid w:val="00BA0943"/>
    <w:rsid w:val="00BA4ED6"/>
    <w:rsid w:val="00BA5D26"/>
    <w:rsid w:val="00BB0614"/>
    <w:rsid w:val="00BB2167"/>
    <w:rsid w:val="00BB4147"/>
    <w:rsid w:val="00BB5971"/>
    <w:rsid w:val="00BB5D74"/>
    <w:rsid w:val="00BC016F"/>
    <w:rsid w:val="00BC0FD8"/>
    <w:rsid w:val="00BC14E8"/>
    <w:rsid w:val="00BC2CD0"/>
    <w:rsid w:val="00BC3D8E"/>
    <w:rsid w:val="00BC46C1"/>
    <w:rsid w:val="00BC53EB"/>
    <w:rsid w:val="00BC6A4C"/>
    <w:rsid w:val="00BC7F66"/>
    <w:rsid w:val="00BD07D9"/>
    <w:rsid w:val="00BD1870"/>
    <w:rsid w:val="00BD4084"/>
    <w:rsid w:val="00BD5747"/>
    <w:rsid w:val="00BD7FC5"/>
    <w:rsid w:val="00BE2854"/>
    <w:rsid w:val="00BE3295"/>
    <w:rsid w:val="00BE5690"/>
    <w:rsid w:val="00BE5733"/>
    <w:rsid w:val="00BE7E3A"/>
    <w:rsid w:val="00BF5E43"/>
    <w:rsid w:val="00BF66A0"/>
    <w:rsid w:val="00BF6869"/>
    <w:rsid w:val="00C004C4"/>
    <w:rsid w:val="00C00969"/>
    <w:rsid w:val="00C01D96"/>
    <w:rsid w:val="00C05565"/>
    <w:rsid w:val="00C065D3"/>
    <w:rsid w:val="00C07BE4"/>
    <w:rsid w:val="00C10406"/>
    <w:rsid w:val="00C10775"/>
    <w:rsid w:val="00C11BEE"/>
    <w:rsid w:val="00C122AB"/>
    <w:rsid w:val="00C1478B"/>
    <w:rsid w:val="00C156DE"/>
    <w:rsid w:val="00C216BA"/>
    <w:rsid w:val="00C22291"/>
    <w:rsid w:val="00C24E19"/>
    <w:rsid w:val="00C251E9"/>
    <w:rsid w:val="00C30D13"/>
    <w:rsid w:val="00C30FE3"/>
    <w:rsid w:val="00C31E92"/>
    <w:rsid w:val="00C32201"/>
    <w:rsid w:val="00C33310"/>
    <w:rsid w:val="00C34570"/>
    <w:rsid w:val="00C346AF"/>
    <w:rsid w:val="00C368FB"/>
    <w:rsid w:val="00C36AE7"/>
    <w:rsid w:val="00C37067"/>
    <w:rsid w:val="00C458DC"/>
    <w:rsid w:val="00C45F5E"/>
    <w:rsid w:val="00C4611D"/>
    <w:rsid w:val="00C52028"/>
    <w:rsid w:val="00C526EA"/>
    <w:rsid w:val="00C527C3"/>
    <w:rsid w:val="00C57E5B"/>
    <w:rsid w:val="00C6459F"/>
    <w:rsid w:val="00C6508D"/>
    <w:rsid w:val="00C66061"/>
    <w:rsid w:val="00C702B2"/>
    <w:rsid w:val="00C7360B"/>
    <w:rsid w:val="00C749C8"/>
    <w:rsid w:val="00C74DEA"/>
    <w:rsid w:val="00C74E16"/>
    <w:rsid w:val="00C80CC7"/>
    <w:rsid w:val="00C81B42"/>
    <w:rsid w:val="00C83467"/>
    <w:rsid w:val="00C83691"/>
    <w:rsid w:val="00C8533A"/>
    <w:rsid w:val="00C9041B"/>
    <w:rsid w:val="00C931E6"/>
    <w:rsid w:val="00C934AB"/>
    <w:rsid w:val="00C935A8"/>
    <w:rsid w:val="00C94F57"/>
    <w:rsid w:val="00C9567D"/>
    <w:rsid w:val="00C95FBE"/>
    <w:rsid w:val="00CA0297"/>
    <w:rsid w:val="00CA043E"/>
    <w:rsid w:val="00CA30AE"/>
    <w:rsid w:val="00CA3842"/>
    <w:rsid w:val="00CB1683"/>
    <w:rsid w:val="00CB1C29"/>
    <w:rsid w:val="00CB276A"/>
    <w:rsid w:val="00CB4BC8"/>
    <w:rsid w:val="00CB4D78"/>
    <w:rsid w:val="00CB719F"/>
    <w:rsid w:val="00CB7823"/>
    <w:rsid w:val="00CC081F"/>
    <w:rsid w:val="00CC11BA"/>
    <w:rsid w:val="00CC28FF"/>
    <w:rsid w:val="00CC38A4"/>
    <w:rsid w:val="00CC42B8"/>
    <w:rsid w:val="00CC4449"/>
    <w:rsid w:val="00CC5E1B"/>
    <w:rsid w:val="00CC7C52"/>
    <w:rsid w:val="00CD1EEE"/>
    <w:rsid w:val="00CD2C38"/>
    <w:rsid w:val="00CD3409"/>
    <w:rsid w:val="00CD4275"/>
    <w:rsid w:val="00CD5EF5"/>
    <w:rsid w:val="00CD71EB"/>
    <w:rsid w:val="00CE0CCA"/>
    <w:rsid w:val="00CE1297"/>
    <w:rsid w:val="00CE32A2"/>
    <w:rsid w:val="00CE3ED0"/>
    <w:rsid w:val="00CE6CC5"/>
    <w:rsid w:val="00CE77DE"/>
    <w:rsid w:val="00CF00A7"/>
    <w:rsid w:val="00CF1587"/>
    <w:rsid w:val="00CF4432"/>
    <w:rsid w:val="00CF7BAC"/>
    <w:rsid w:val="00D01F73"/>
    <w:rsid w:val="00D04A0A"/>
    <w:rsid w:val="00D05371"/>
    <w:rsid w:val="00D06A47"/>
    <w:rsid w:val="00D077A0"/>
    <w:rsid w:val="00D10DD6"/>
    <w:rsid w:val="00D134E3"/>
    <w:rsid w:val="00D13CDD"/>
    <w:rsid w:val="00D13DF3"/>
    <w:rsid w:val="00D14684"/>
    <w:rsid w:val="00D148D9"/>
    <w:rsid w:val="00D15BBC"/>
    <w:rsid w:val="00D21A16"/>
    <w:rsid w:val="00D21F78"/>
    <w:rsid w:val="00D262EC"/>
    <w:rsid w:val="00D3259E"/>
    <w:rsid w:val="00D33E12"/>
    <w:rsid w:val="00D35414"/>
    <w:rsid w:val="00D3707C"/>
    <w:rsid w:val="00D40620"/>
    <w:rsid w:val="00D4686D"/>
    <w:rsid w:val="00D52406"/>
    <w:rsid w:val="00D55E39"/>
    <w:rsid w:val="00D61EC8"/>
    <w:rsid w:val="00D63EE1"/>
    <w:rsid w:val="00D73C81"/>
    <w:rsid w:val="00D7491F"/>
    <w:rsid w:val="00D75AC9"/>
    <w:rsid w:val="00D805CB"/>
    <w:rsid w:val="00D80D2C"/>
    <w:rsid w:val="00D80DE8"/>
    <w:rsid w:val="00D81D78"/>
    <w:rsid w:val="00D8552A"/>
    <w:rsid w:val="00D8652F"/>
    <w:rsid w:val="00D9003A"/>
    <w:rsid w:val="00D94993"/>
    <w:rsid w:val="00D94F67"/>
    <w:rsid w:val="00D951FA"/>
    <w:rsid w:val="00D96EA5"/>
    <w:rsid w:val="00DA173E"/>
    <w:rsid w:val="00DA25B0"/>
    <w:rsid w:val="00DA66D4"/>
    <w:rsid w:val="00DA66F0"/>
    <w:rsid w:val="00DB0C01"/>
    <w:rsid w:val="00DB1116"/>
    <w:rsid w:val="00DB1600"/>
    <w:rsid w:val="00DB16D3"/>
    <w:rsid w:val="00DB2434"/>
    <w:rsid w:val="00DB31B4"/>
    <w:rsid w:val="00DB36C0"/>
    <w:rsid w:val="00DB460F"/>
    <w:rsid w:val="00DB637D"/>
    <w:rsid w:val="00DB7A27"/>
    <w:rsid w:val="00DC4D3B"/>
    <w:rsid w:val="00DC51B2"/>
    <w:rsid w:val="00DC78B0"/>
    <w:rsid w:val="00DD6CFB"/>
    <w:rsid w:val="00DD7349"/>
    <w:rsid w:val="00DD7B8F"/>
    <w:rsid w:val="00DE0F6D"/>
    <w:rsid w:val="00DE1AA7"/>
    <w:rsid w:val="00DE2953"/>
    <w:rsid w:val="00DE2C9D"/>
    <w:rsid w:val="00DE378A"/>
    <w:rsid w:val="00DE3A76"/>
    <w:rsid w:val="00DE4002"/>
    <w:rsid w:val="00DE6FE5"/>
    <w:rsid w:val="00DF642A"/>
    <w:rsid w:val="00DF6600"/>
    <w:rsid w:val="00DF739D"/>
    <w:rsid w:val="00E02251"/>
    <w:rsid w:val="00E03BB4"/>
    <w:rsid w:val="00E07B18"/>
    <w:rsid w:val="00E11612"/>
    <w:rsid w:val="00E12DC0"/>
    <w:rsid w:val="00E13287"/>
    <w:rsid w:val="00E13A47"/>
    <w:rsid w:val="00E148AF"/>
    <w:rsid w:val="00E15502"/>
    <w:rsid w:val="00E1634A"/>
    <w:rsid w:val="00E16859"/>
    <w:rsid w:val="00E222A8"/>
    <w:rsid w:val="00E3257B"/>
    <w:rsid w:val="00E33405"/>
    <w:rsid w:val="00E344A5"/>
    <w:rsid w:val="00E3591F"/>
    <w:rsid w:val="00E377EB"/>
    <w:rsid w:val="00E41847"/>
    <w:rsid w:val="00E41ABE"/>
    <w:rsid w:val="00E4209A"/>
    <w:rsid w:val="00E46E59"/>
    <w:rsid w:val="00E50EEE"/>
    <w:rsid w:val="00E5165B"/>
    <w:rsid w:val="00E56E1A"/>
    <w:rsid w:val="00E56F87"/>
    <w:rsid w:val="00E57F2E"/>
    <w:rsid w:val="00E601E5"/>
    <w:rsid w:val="00E6099A"/>
    <w:rsid w:val="00E64FB3"/>
    <w:rsid w:val="00E66A42"/>
    <w:rsid w:val="00E67E93"/>
    <w:rsid w:val="00E70C98"/>
    <w:rsid w:val="00E71A48"/>
    <w:rsid w:val="00E71F45"/>
    <w:rsid w:val="00E72FB4"/>
    <w:rsid w:val="00E746B9"/>
    <w:rsid w:val="00E80D18"/>
    <w:rsid w:val="00E81373"/>
    <w:rsid w:val="00E813BD"/>
    <w:rsid w:val="00E8285B"/>
    <w:rsid w:val="00E83A3D"/>
    <w:rsid w:val="00E83B09"/>
    <w:rsid w:val="00E9042E"/>
    <w:rsid w:val="00E91541"/>
    <w:rsid w:val="00E93774"/>
    <w:rsid w:val="00E9389A"/>
    <w:rsid w:val="00E941FB"/>
    <w:rsid w:val="00E946BD"/>
    <w:rsid w:val="00E95024"/>
    <w:rsid w:val="00E97A99"/>
    <w:rsid w:val="00EA1464"/>
    <w:rsid w:val="00EA713D"/>
    <w:rsid w:val="00EB3859"/>
    <w:rsid w:val="00EB439C"/>
    <w:rsid w:val="00EB54C6"/>
    <w:rsid w:val="00EB5C51"/>
    <w:rsid w:val="00EC2588"/>
    <w:rsid w:val="00EC3CD4"/>
    <w:rsid w:val="00EC4D32"/>
    <w:rsid w:val="00EC5A31"/>
    <w:rsid w:val="00ED32D0"/>
    <w:rsid w:val="00ED72A7"/>
    <w:rsid w:val="00EE2DD2"/>
    <w:rsid w:val="00EE5908"/>
    <w:rsid w:val="00EE6606"/>
    <w:rsid w:val="00EF003F"/>
    <w:rsid w:val="00EF07E0"/>
    <w:rsid w:val="00EF261F"/>
    <w:rsid w:val="00EF2665"/>
    <w:rsid w:val="00EF41D2"/>
    <w:rsid w:val="00F000F6"/>
    <w:rsid w:val="00F008CD"/>
    <w:rsid w:val="00F02071"/>
    <w:rsid w:val="00F02AAF"/>
    <w:rsid w:val="00F03E02"/>
    <w:rsid w:val="00F04896"/>
    <w:rsid w:val="00F06582"/>
    <w:rsid w:val="00F07FB1"/>
    <w:rsid w:val="00F10AEB"/>
    <w:rsid w:val="00F123A8"/>
    <w:rsid w:val="00F14296"/>
    <w:rsid w:val="00F16D6A"/>
    <w:rsid w:val="00F17711"/>
    <w:rsid w:val="00F20606"/>
    <w:rsid w:val="00F20E92"/>
    <w:rsid w:val="00F22DD3"/>
    <w:rsid w:val="00F3072B"/>
    <w:rsid w:val="00F30F17"/>
    <w:rsid w:val="00F32DA8"/>
    <w:rsid w:val="00F34B32"/>
    <w:rsid w:val="00F34CF5"/>
    <w:rsid w:val="00F36AF4"/>
    <w:rsid w:val="00F403E3"/>
    <w:rsid w:val="00F419F7"/>
    <w:rsid w:val="00F420E7"/>
    <w:rsid w:val="00F42B09"/>
    <w:rsid w:val="00F42C5E"/>
    <w:rsid w:val="00F43065"/>
    <w:rsid w:val="00F44352"/>
    <w:rsid w:val="00F446B2"/>
    <w:rsid w:val="00F51416"/>
    <w:rsid w:val="00F51C5F"/>
    <w:rsid w:val="00F5350F"/>
    <w:rsid w:val="00F56CC2"/>
    <w:rsid w:val="00F60C0F"/>
    <w:rsid w:val="00F62611"/>
    <w:rsid w:val="00F628D8"/>
    <w:rsid w:val="00F62A33"/>
    <w:rsid w:val="00F62F1A"/>
    <w:rsid w:val="00F63ABC"/>
    <w:rsid w:val="00F670C1"/>
    <w:rsid w:val="00F67380"/>
    <w:rsid w:val="00F70109"/>
    <w:rsid w:val="00F70688"/>
    <w:rsid w:val="00F743B3"/>
    <w:rsid w:val="00F76ABF"/>
    <w:rsid w:val="00F770D1"/>
    <w:rsid w:val="00F8085B"/>
    <w:rsid w:val="00F83223"/>
    <w:rsid w:val="00F854F3"/>
    <w:rsid w:val="00F875AD"/>
    <w:rsid w:val="00F908A9"/>
    <w:rsid w:val="00F90A8C"/>
    <w:rsid w:val="00F929DC"/>
    <w:rsid w:val="00F950E7"/>
    <w:rsid w:val="00F962EF"/>
    <w:rsid w:val="00FA0D19"/>
    <w:rsid w:val="00FA14BD"/>
    <w:rsid w:val="00FA15AD"/>
    <w:rsid w:val="00FA201D"/>
    <w:rsid w:val="00FA23AB"/>
    <w:rsid w:val="00FA28DA"/>
    <w:rsid w:val="00FA2A01"/>
    <w:rsid w:val="00FA3051"/>
    <w:rsid w:val="00FA4925"/>
    <w:rsid w:val="00FA5BD6"/>
    <w:rsid w:val="00FA61D6"/>
    <w:rsid w:val="00FB5D84"/>
    <w:rsid w:val="00FB677E"/>
    <w:rsid w:val="00FC120F"/>
    <w:rsid w:val="00FC72DC"/>
    <w:rsid w:val="00FD036A"/>
    <w:rsid w:val="00FD03C7"/>
    <w:rsid w:val="00FD20FA"/>
    <w:rsid w:val="00FE2E5D"/>
    <w:rsid w:val="00FE3448"/>
    <w:rsid w:val="00FE4626"/>
    <w:rsid w:val="00FE48B0"/>
    <w:rsid w:val="00FE5183"/>
    <w:rsid w:val="00FE6364"/>
    <w:rsid w:val="00FF4D36"/>
    <w:rsid w:val="00FF5D56"/>
    <w:rsid w:val="00FF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38954"/>
  <w15:docId w15:val="{BCAA6CD0-DC07-4221-B442-A829BC24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854"/>
    <w:rPr>
      <w:sz w:val="24"/>
      <w:szCs w:val="24"/>
    </w:rPr>
  </w:style>
  <w:style w:type="paragraph" w:styleId="Heading1">
    <w:name w:val="heading 1"/>
    <w:basedOn w:val="Normal"/>
    <w:link w:val="Heading1Char"/>
    <w:uiPriority w:val="9"/>
    <w:qFormat/>
    <w:rsid w:val="006722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323D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72207"/>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semiHidden/>
    <w:unhideWhenUsed/>
    <w:qFormat/>
    <w:rsid w:val="00965B7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2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E2854"/>
    <w:pPr>
      <w:tabs>
        <w:tab w:val="center" w:pos="4320"/>
        <w:tab w:val="right" w:pos="8640"/>
      </w:tabs>
    </w:pPr>
  </w:style>
  <w:style w:type="character" w:styleId="PageNumber">
    <w:name w:val="page number"/>
    <w:basedOn w:val="DefaultParagraphFont"/>
    <w:rsid w:val="00BE2854"/>
  </w:style>
  <w:style w:type="paragraph" w:styleId="ListBullet">
    <w:name w:val="List Bullet"/>
    <w:basedOn w:val="Normal"/>
    <w:autoRedefine/>
    <w:rsid w:val="00BE2854"/>
    <w:pPr>
      <w:ind w:left="720" w:hanging="720"/>
      <w:jc w:val="both"/>
    </w:pPr>
    <w:rPr>
      <w:sz w:val="22"/>
      <w:szCs w:val="20"/>
    </w:rPr>
  </w:style>
  <w:style w:type="character" w:styleId="Hyperlink">
    <w:name w:val="Hyperlink"/>
    <w:uiPriority w:val="99"/>
    <w:rsid w:val="00BE2854"/>
    <w:rPr>
      <w:color w:val="0000FF"/>
      <w:u w:val="single"/>
    </w:rPr>
  </w:style>
  <w:style w:type="paragraph" w:styleId="Header">
    <w:name w:val="header"/>
    <w:basedOn w:val="Normal"/>
    <w:link w:val="HeaderChar"/>
    <w:uiPriority w:val="99"/>
    <w:rsid w:val="00BE2854"/>
    <w:pPr>
      <w:widowControl w:val="0"/>
      <w:tabs>
        <w:tab w:val="center" w:pos="4320"/>
        <w:tab w:val="right" w:pos="8640"/>
      </w:tabs>
      <w:autoSpaceDE w:val="0"/>
      <w:autoSpaceDN w:val="0"/>
      <w:adjustRightInd w:val="0"/>
    </w:pPr>
    <w:rPr>
      <w:rFonts w:ascii="Courier" w:hAnsi="Courier"/>
      <w:sz w:val="20"/>
    </w:rPr>
  </w:style>
  <w:style w:type="paragraph" w:customStyle="1" w:styleId="StateIndent">
    <w:name w:val="State Indent"/>
    <w:basedOn w:val="Normal"/>
    <w:rsid w:val="00BE2854"/>
    <w:pPr>
      <w:tabs>
        <w:tab w:val="num" w:pos="1080"/>
      </w:tabs>
      <w:ind w:left="1080" w:hanging="360"/>
    </w:pPr>
    <w:rPr>
      <w:color w:val="003300"/>
    </w:rPr>
  </w:style>
  <w:style w:type="table" w:styleId="TableGrid2">
    <w:name w:val="Table Grid 2"/>
    <w:basedOn w:val="TableNormal"/>
    <w:rsid w:val="00BE2854"/>
    <w:pPr>
      <w:widowControl w:val="0"/>
      <w:autoSpaceDE w:val="0"/>
      <w:autoSpaceDN w:val="0"/>
      <w:adjustRightInd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Strong">
    <w:name w:val="Strong"/>
    <w:uiPriority w:val="22"/>
    <w:qFormat/>
    <w:rsid w:val="00BE2854"/>
    <w:rPr>
      <w:b/>
      <w:bCs/>
    </w:rPr>
  </w:style>
  <w:style w:type="character" w:styleId="CommentReference">
    <w:name w:val="annotation reference"/>
    <w:semiHidden/>
    <w:rsid w:val="000B0E8C"/>
    <w:rPr>
      <w:sz w:val="16"/>
      <w:szCs w:val="16"/>
    </w:rPr>
  </w:style>
  <w:style w:type="paragraph" w:styleId="CommentText">
    <w:name w:val="annotation text"/>
    <w:basedOn w:val="Normal"/>
    <w:semiHidden/>
    <w:rsid w:val="000B0E8C"/>
    <w:rPr>
      <w:sz w:val="20"/>
      <w:szCs w:val="20"/>
    </w:rPr>
  </w:style>
  <w:style w:type="paragraph" w:styleId="CommentSubject">
    <w:name w:val="annotation subject"/>
    <w:basedOn w:val="CommentText"/>
    <w:next w:val="CommentText"/>
    <w:semiHidden/>
    <w:rsid w:val="000B0E8C"/>
    <w:rPr>
      <w:b/>
      <w:bCs/>
    </w:rPr>
  </w:style>
  <w:style w:type="paragraph" w:styleId="BalloonText">
    <w:name w:val="Balloon Text"/>
    <w:basedOn w:val="Normal"/>
    <w:semiHidden/>
    <w:rsid w:val="000B0E8C"/>
    <w:rPr>
      <w:rFonts w:ascii="Tahoma" w:hAnsi="Tahoma" w:cs="Tahoma"/>
      <w:sz w:val="16"/>
      <w:szCs w:val="16"/>
    </w:rPr>
  </w:style>
  <w:style w:type="paragraph" w:styleId="BodyTextIndent">
    <w:name w:val="Body Text Indent"/>
    <w:basedOn w:val="Normal"/>
    <w:rsid w:val="00E41847"/>
    <w:pPr>
      <w:ind w:left="720"/>
    </w:pPr>
    <w:rPr>
      <w:sz w:val="22"/>
    </w:rPr>
  </w:style>
  <w:style w:type="character" w:customStyle="1" w:styleId="WP9Hyperlink">
    <w:name w:val="WP9_Hyperlink"/>
    <w:rsid w:val="00B530A3"/>
    <w:rPr>
      <w:color w:val="0000FF"/>
      <w:u w:val="single"/>
    </w:rPr>
  </w:style>
  <w:style w:type="character" w:styleId="FollowedHyperlink">
    <w:name w:val="FollowedHyperlink"/>
    <w:rsid w:val="00D8552A"/>
    <w:rPr>
      <w:color w:val="800080"/>
      <w:u w:val="single"/>
    </w:rPr>
  </w:style>
  <w:style w:type="paragraph" w:customStyle="1" w:styleId="Default">
    <w:name w:val="Default"/>
    <w:rsid w:val="00BC53EB"/>
    <w:pPr>
      <w:autoSpaceDE w:val="0"/>
      <w:autoSpaceDN w:val="0"/>
      <w:adjustRightInd w:val="0"/>
    </w:pPr>
    <w:rPr>
      <w:rFonts w:ascii="Helvetica" w:hAnsi="Helvetica" w:cs="Helvetica"/>
      <w:color w:val="000000"/>
      <w:sz w:val="24"/>
      <w:szCs w:val="24"/>
    </w:rPr>
  </w:style>
  <w:style w:type="paragraph" w:styleId="ListParagraph">
    <w:name w:val="List Paragraph"/>
    <w:basedOn w:val="Normal"/>
    <w:uiPriority w:val="1"/>
    <w:qFormat/>
    <w:rsid w:val="00593385"/>
    <w:pPr>
      <w:ind w:left="720"/>
      <w:contextualSpacing/>
    </w:pPr>
    <w:rPr>
      <w:sz w:val="20"/>
      <w:szCs w:val="20"/>
    </w:rPr>
  </w:style>
  <w:style w:type="character" w:customStyle="1" w:styleId="HeaderChar">
    <w:name w:val="Header Char"/>
    <w:link w:val="Header"/>
    <w:uiPriority w:val="99"/>
    <w:rsid w:val="004653F3"/>
    <w:rPr>
      <w:rFonts w:ascii="Courier" w:hAnsi="Courier"/>
      <w:szCs w:val="24"/>
    </w:rPr>
  </w:style>
  <w:style w:type="paragraph" w:styleId="IntenseQuote">
    <w:name w:val="Intense Quote"/>
    <w:basedOn w:val="Normal"/>
    <w:next w:val="Normal"/>
    <w:link w:val="IntenseQuoteChar"/>
    <w:uiPriority w:val="30"/>
    <w:qFormat/>
    <w:rsid w:val="00936B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36B57"/>
    <w:rPr>
      <w:i/>
      <w:iCs/>
      <w:color w:val="4F81BD" w:themeColor="accent1"/>
      <w:sz w:val="24"/>
      <w:szCs w:val="24"/>
    </w:rPr>
  </w:style>
  <w:style w:type="character" w:customStyle="1" w:styleId="author-name">
    <w:name w:val="author-name"/>
    <w:basedOn w:val="DefaultParagraphFont"/>
    <w:rsid w:val="00672207"/>
  </w:style>
  <w:style w:type="character" w:customStyle="1" w:styleId="byline-divider-lbl">
    <w:name w:val="byline-divider-lbl"/>
    <w:basedOn w:val="DefaultParagraphFont"/>
    <w:rsid w:val="00672207"/>
  </w:style>
  <w:style w:type="character" w:customStyle="1" w:styleId="Heading1Char">
    <w:name w:val="Heading 1 Char"/>
    <w:basedOn w:val="DefaultParagraphFont"/>
    <w:link w:val="Heading1"/>
    <w:uiPriority w:val="9"/>
    <w:rsid w:val="00672207"/>
    <w:rPr>
      <w:b/>
      <w:bCs/>
      <w:kern w:val="36"/>
      <w:sz w:val="48"/>
      <w:szCs w:val="48"/>
    </w:rPr>
  </w:style>
  <w:style w:type="character" w:customStyle="1" w:styleId="Heading3Char">
    <w:name w:val="Heading 3 Char"/>
    <w:basedOn w:val="DefaultParagraphFont"/>
    <w:link w:val="Heading3"/>
    <w:semiHidden/>
    <w:rsid w:val="00672207"/>
    <w:rPr>
      <w:rFonts w:asciiTheme="majorHAnsi" w:eastAsiaTheme="majorEastAsia" w:hAnsiTheme="majorHAnsi" w:cstheme="majorBidi"/>
      <w:color w:val="243F60" w:themeColor="accent1" w:themeShade="7F"/>
      <w:sz w:val="24"/>
      <w:szCs w:val="24"/>
    </w:rPr>
  </w:style>
  <w:style w:type="character" w:customStyle="1" w:styleId="balancedheadline">
    <w:name w:val="balancedheadline"/>
    <w:basedOn w:val="DefaultParagraphFont"/>
    <w:rsid w:val="006F7FFA"/>
  </w:style>
  <w:style w:type="character" w:customStyle="1" w:styleId="Heading2Char">
    <w:name w:val="Heading 2 Char"/>
    <w:basedOn w:val="DefaultParagraphFont"/>
    <w:link w:val="Heading2"/>
    <w:semiHidden/>
    <w:rsid w:val="00323D4A"/>
    <w:rPr>
      <w:rFonts w:asciiTheme="majorHAnsi" w:eastAsiaTheme="majorEastAsia" w:hAnsiTheme="majorHAnsi" w:cstheme="majorBidi"/>
      <w:color w:val="365F91" w:themeColor="accent1" w:themeShade="BF"/>
      <w:sz w:val="26"/>
      <w:szCs w:val="26"/>
    </w:rPr>
  </w:style>
  <w:style w:type="paragraph" w:customStyle="1" w:styleId="byline">
    <w:name w:val="byline"/>
    <w:basedOn w:val="Normal"/>
    <w:rsid w:val="004C6C11"/>
    <w:pPr>
      <w:spacing w:before="100" w:beforeAutospacing="1" w:after="100" w:afterAutospacing="1"/>
    </w:pPr>
  </w:style>
  <w:style w:type="character" w:customStyle="1" w:styleId="author">
    <w:name w:val="author"/>
    <w:basedOn w:val="DefaultParagraphFont"/>
    <w:rsid w:val="004C6C11"/>
  </w:style>
  <w:style w:type="paragraph" w:customStyle="1" w:styleId="m-3889766155528822282xmsonormal">
    <w:name w:val="m_-3889766155528822282xmsonormal"/>
    <w:basedOn w:val="Normal"/>
    <w:rsid w:val="00396357"/>
    <w:pPr>
      <w:spacing w:before="100" w:beforeAutospacing="1" w:after="100" w:afterAutospacing="1"/>
    </w:pPr>
  </w:style>
  <w:style w:type="character" w:customStyle="1" w:styleId="UnresolvedMention1">
    <w:name w:val="Unresolved Mention1"/>
    <w:basedOn w:val="DefaultParagraphFont"/>
    <w:uiPriority w:val="99"/>
    <w:semiHidden/>
    <w:unhideWhenUsed/>
    <w:rsid w:val="00B91E30"/>
    <w:rPr>
      <w:color w:val="808080"/>
      <w:shd w:val="clear" w:color="auto" w:fill="E6E6E6"/>
    </w:rPr>
  </w:style>
  <w:style w:type="character" w:styleId="UnresolvedMention">
    <w:name w:val="Unresolved Mention"/>
    <w:basedOn w:val="DefaultParagraphFont"/>
    <w:uiPriority w:val="99"/>
    <w:semiHidden/>
    <w:unhideWhenUsed/>
    <w:rsid w:val="00DB0C01"/>
    <w:rPr>
      <w:color w:val="605E5C"/>
      <w:shd w:val="clear" w:color="auto" w:fill="E1DFDD"/>
    </w:rPr>
  </w:style>
  <w:style w:type="character" w:customStyle="1" w:styleId="screenreader-only">
    <w:name w:val="screenreader-only"/>
    <w:basedOn w:val="DefaultParagraphFont"/>
    <w:rsid w:val="0090393C"/>
  </w:style>
  <w:style w:type="paragraph" w:customStyle="1" w:styleId="TableParagraph">
    <w:name w:val="Table Paragraph"/>
    <w:basedOn w:val="Normal"/>
    <w:uiPriority w:val="1"/>
    <w:qFormat/>
    <w:rsid w:val="00BD7FC5"/>
    <w:pPr>
      <w:widowControl w:val="0"/>
      <w:autoSpaceDE w:val="0"/>
      <w:autoSpaceDN w:val="0"/>
      <w:ind w:left="107"/>
    </w:pPr>
    <w:rPr>
      <w:rFonts w:ascii="Arial" w:eastAsia="Arial" w:hAnsi="Arial" w:cs="Arial"/>
      <w:sz w:val="22"/>
      <w:szCs w:val="22"/>
    </w:rPr>
  </w:style>
  <w:style w:type="paragraph" w:styleId="BodyText">
    <w:name w:val="Body Text"/>
    <w:basedOn w:val="Normal"/>
    <w:link w:val="BodyTextChar"/>
    <w:semiHidden/>
    <w:unhideWhenUsed/>
    <w:rsid w:val="00485C77"/>
    <w:pPr>
      <w:spacing w:after="120"/>
    </w:pPr>
  </w:style>
  <w:style w:type="character" w:customStyle="1" w:styleId="BodyTextChar">
    <w:name w:val="Body Text Char"/>
    <w:basedOn w:val="DefaultParagraphFont"/>
    <w:link w:val="BodyText"/>
    <w:semiHidden/>
    <w:rsid w:val="00485C77"/>
    <w:rPr>
      <w:sz w:val="24"/>
      <w:szCs w:val="24"/>
    </w:rPr>
  </w:style>
  <w:style w:type="character" w:customStyle="1" w:styleId="Heading5Char">
    <w:name w:val="Heading 5 Char"/>
    <w:basedOn w:val="DefaultParagraphFont"/>
    <w:link w:val="Heading5"/>
    <w:semiHidden/>
    <w:rsid w:val="00965B76"/>
    <w:rPr>
      <w:rFonts w:asciiTheme="majorHAnsi" w:eastAsiaTheme="majorEastAsia" w:hAnsiTheme="majorHAnsi" w:cstheme="majorBidi"/>
      <w:color w:val="365F91" w:themeColor="accent1" w:themeShade="BF"/>
      <w:sz w:val="24"/>
      <w:szCs w:val="24"/>
    </w:rPr>
  </w:style>
  <w:style w:type="paragraph" w:styleId="NormalWeb">
    <w:name w:val="Normal (Web)"/>
    <w:basedOn w:val="Normal"/>
    <w:uiPriority w:val="99"/>
    <w:semiHidden/>
    <w:unhideWhenUsed/>
    <w:rsid w:val="00965B76"/>
    <w:pPr>
      <w:spacing w:before="100" w:beforeAutospacing="1" w:after="100" w:afterAutospacing="1"/>
    </w:pPr>
  </w:style>
  <w:style w:type="character" w:customStyle="1" w:styleId="ListLabel28">
    <w:name w:val="ListLabel 28"/>
    <w:qFormat/>
    <w:rsid w:val="00FF5D56"/>
    <w:rPr>
      <w:rFonts w:ascii="Arial" w:eastAsia="Arial" w:hAnsi="Arial" w:cs="Arial"/>
      <w:b w:val="0"/>
      <w:i w:val="0"/>
      <w:caps w:val="0"/>
      <w:smallCaps w:val="0"/>
      <w:strike w:val="0"/>
      <w:dstrike w:val="0"/>
      <w:color w:val="000080"/>
      <w:position w:val="0"/>
      <w:sz w:val="22"/>
      <w:szCs w:val="22"/>
      <w:u w:val="single"/>
      <w:vertAlign w:val="baseline"/>
    </w:rPr>
  </w:style>
  <w:style w:type="character" w:customStyle="1" w:styleId="InternetLink">
    <w:name w:val="Internet Link"/>
    <w:rsid w:val="00FF5D56"/>
    <w:rPr>
      <w:color w:val="000080"/>
      <w:u w:val="single"/>
    </w:rPr>
  </w:style>
  <w:style w:type="character" w:customStyle="1" w:styleId="ListLabel29">
    <w:name w:val="ListLabel 29"/>
    <w:qFormat/>
    <w:rsid w:val="00FF5D56"/>
    <w:rPr>
      <w:rFonts w:ascii="Arial" w:eastAsia="Arial" w:hAnsi="Arial" w:cs="Arial"/>
      <w:b w:val="0"/>
      <w:i w:val="0"/>
      <w:caps w:val="0"/>
      <w:smallCaps w:val="0"/>
      <w:strike w:val="0"/>
      <w:dstrike w:val="0"/>
      <w:color w:val="800000"/>
      <w:position w:val="0"/>
      <w:sz w:val="22"/>
      <w:szCs w:val="22"/>
      <w:u w:val="singl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235">
      <w:bodyDiv w:val="1"/>
      <w:marLeft w:val="0"/>
      <w:marRight w:val="0"/>
      <w:marTop w:val="0"/>
      <w:marBottom w:val="0"/>
      <w:divBdr>
        <w:top w:val="none" w:sz="0" w:space="0" w:color="auto"/>
        <w:left w:val="none" w:sz="0" w:space="0" w:color="auto"/>
        <w:bottom w:val="none" w:sz="0" w:space="0" w:color="auto"/>
        <w:right w:val="none" w:sz="0" w:space="0" w:color="auto"/>
      </w:divBdr>
    </w:div>
    <w:div w:id="45573286">
      <w:bodyDiv w:val="1"/>
      <w:marLeft w:val="0"/>
      <w:marRight w:val="0"/>
      <w:marTop w:val="0"/>
      <w:marBottom w:val="0"/>
      <w:divBdr>
        <w:top w:val="none" w:sz="0" w:space="0" w:color="auto"/>
        <w:left w:val="none" w:sz="0" w:space="0" w:color="auto"/>
        <w:bottom w:val="none" w:sz="0" w:space="0" w:color="auto"/>
        <w:right w:val="none" w:sz="0" w:space="0" w:color="auto"/>
      </w:divBdr>
    </w:div>
    <w:div w:id="122431042">
      <w:bodyDiv w:val="1"/>
      <w:marLeft w:val="0"/>
      <w:marRight w:val="0"/>
      <w:marTop w:val="0"/>
      <w:marBottom w:val="0"/>
      <w:divBdr>
        <w:top w:val="none" w:sz="0" w:space="0" w:color="auto"/>
        <w:left w:val="none" w:sz="0" w:space="0" w:color="auto"/>
        <w:bottom w:val="none" w:sz="0" w:space="0" w:color="auto"/>
        <w:right w:val="none" w:sz="0" w:space="0" w:color="auto"/>
      </w:divBdr>
    </w:div>
    <w:div w:id="192038095">
      <w:bodyDiv w:val="1"/>
      <w:marLeft w:val="0"/>
      <w:marRight w:val="0"/>
      <w:marTop w:val="0"/>
      <w:marBottom w:val="0"/>
      <w:divBdr>
        <w:top w:val="none" w:sz="0" w:space="0" w:color="auto"/>
        <w:left w:val="none" w:sz="0" w:space="0" w:color="auto"/>
        <w:bottom w:val="none" w:sz="0" w:space="0" w:color="auto"/>
        <w:right w:val="none" w:sz="0" w:space="0" w:color="auto"/>
      </w:divBdr>
    </w:div>
    <w:div w:id="315384496">
      <w:bodyDiv w:val="1"/>
      <w:marLeft w:val="0"/>
      <w:marRight w:val="0"/>
      <w:marTop w:val="0"/>
      <w:marBottom w:val="0"/>
      <w:divBdr>
        <w:top w:val="none" w:sz="0" w:space="0" w:color="auto"/>
        <w:left w:val="none" w:sz="0" w:space="0" w:color="auto"/>
        <w:bottom w:val="none" w:sz="0" w:space="0" w:color="auto"/>
        <w:right w:val="none" w:sz="0" w:space="0" w:color="auto"/>
      </w:divBdr>
    </w:div>
    <w:div w:id="369189719">
      <w:bodyDiv w:val="1"/>
      <w:marLeft w:val="0"/>
      <w:marRight w:val="0"/>
      <w:marTop w:val="0"/>
      <w:marBottom w:val="0"/>
      <w:divBdr>
        <w:top w:val="none" w:sz="0" w:space="0" w:color="auto"/>
        <w:left w:val="none" w:sz="0" w:space="0" w:color="auto"/>
        <w:bottom w:val="none" w:sz="0" w:space="0" w:color="auto"/>
        <w:right w:val="none" w:sz="0" w:space="0" w:color="auto"/>
      </w:divBdr>
    </w:div>
    <w:div w:id="463933412">
      <w:bodyDiv w:val="1"/>
      <w:marLeft w:val="0"/>
      <w:marRight w:val="0"/>
      <w:marTop w:val="0"/>
      <w:marBottom w:val="0"/>
      <w:divBdr>
        <w:top w:val="none" w:sz="0" w:space="0" w:color="auto"/>
        <w:left w:val="none" w:sz="0" w:space="0" w:color="auto"/>
        <w:bottom w:val="none" w:sz="0" w:space="0" w:color="auto"/>
        <w:right w:val="none" w:sz="0" w:space="0" w:color="auto"/>
      </w:divBdr>
      <w:divsChild>
        <w:div w:id="155153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30778">
              <w:marLeft w:val="0"/>
              <w:marRight w:val="0"/>
              <w:marTop w:val="0"/>
              <w:marBottom w:val="0"/>
              <w:divBdr>
                <w:top w:val="none" w:sz="0" w:space="0" w:color="auto"/>
                <w:left w:val="none" w:sz="0" w:space="0" w:color="auto"/>
                <w:bottom w:val="none" w:sz="0" w:space="0" w:color="auto"/>
                <w:right w:val="none" w:sz="0" w:space="0" w:color="auto"/>
              </w:divBdr>
              <w:divsChild>
                <w:div w:id="948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7747">
      <w:bodyDiv w:val="1"/>
      <w:marLeft w:val="0"/>
      <w:marRight w:val="0"/>
      <w:marTop w:val="0"/>
      <w:marBottom w:val="0"/>
      <w:divBdr>
        <w:top w:val="none" w:sz="0" w:space="0" w:color="auto"/>
        <w:left w:val="none" w:sz="0" w:space="0" w:color="auto"/>
        <w:bottom w:val="none" w:sz="0" w:space="0" w:color="auto"/>
        <w:right w:val="none" w:sz="0" w:space="0" w:color="auto"/>
      </w:divBdr>
    </w:div>
    <w:div w:id="469785931">
      <w:bodyDiv w:val="1"/>
      <w:marLeft w:val="0"/>
      <w:marRight w:val="0"/>
      <w:marTop w:val="0"/>
      <w:marBottom w:val="0"/>
      <w:divBdr>
        <w:top w:val="none" w:sz="0" w:space="0" w:color="auto"/>
        <w:left w:val="none" w:sz="0" w:space="0" w:color="auto"/>
        <w:bottom w:val="none" w:sz="0" w:space="0" w:color="auto"/>
        <w:right w:val="none" w:sz="0" w:space="0" w:color="auto"/>
      </w:divBdr>
      <w:divsChild>
        <w:div w:id="209924730">
          <w:marLeft w:val="0"/>
          <w:marRight w:val="0"/>
          <w:marTop w:val="0"/>
          <w:marBottom w:val="0"/>
          <w:divBdr>
            <w:top w:val="none" w:sz="0" w:space="0" w:color="auto"/>
            <w:left w:val="none" w:sz="0" w:space="0" w:color="auto"/>
            <w:bottom w:val="none" w:sz="0" w:space="0" w:color="auto"/>
            <w:right w:val="none" w:sz="0" w:space="0" w:color="auto"/>
          </w:divBdr>
        </w:div>
        <w:div w:id="614219095">
          <w:marLeft w:val="0"/>
          <w:marRight w:val="0"/>
          <w:marTop w:val="0"/>
          <w:marBottom w:val="0"/>
          <w:divBdr>
            <w:top w:val="none" w:sz="0" w:space="0" w:color="auto"/>
            <w:left w:val="none" w:sz="0" w:space="0" w:color="auto"/>
            <w:bottom w:val="none" w:sz="0" w:space="0" w:color="auto"/>
            <w:right w:val="none" w:sz="0" w:space="0" w:color="auto"/>
          </w:divBdr>
        </w:div>
        <w:div w:id="1461730235">
          <w:marLeft w:val="0"/>
          <w:marRight w:val="0"/>
          <w:marTop w:val="0"/>
          <w:marBottom w:val="0"/>
          <w:divBdr>
            <w:top w:val="none" w:sz="0" w:space="0" w:color="auto"/>
            <w:left w:val="none" w:sz="0" w:space="0" w:color="auto"/>
            <w:bottom w:val="none" w:sz="0" w:space="0" w:color="auto"/>
            <w:right w:val="none" w:sz="0" w:space="0" w:color="auto"/>
          </w:divBdr>
        </w:div>
        <w:div w:id="1787649778">
          <w:marLeft w:val="0"/>
          <w:marRight w:val="0"/>
          <w:marTop w:val="0"/>
          <w:marBottom w:val="0"/>
          <w:divBdr>
            <w:top w:val="none" w:sz="0" w:space="0" w:color="auto"/>
            <w:left w:val="none" w:sz="0" w:space="0" w:color="auto"/>
            <w:bottom w:val="none" w:sz="0" w:space="0" w:color="auto"/>
            <w:right w:val="none" w:sz="0" w:space="0" w:color="auto"/>
          </w:divBdr>
        </w:div>
        <w:div w:id="2099934477">
          <w:marLeft w:val="0"/>
          <w:marRight w:val="0"/>
          <w:marTop w:val="0"/>
          <w:marBottom w:val="0"/>
          <w:divBdr>
            <w:top w:val="none" w:sz="0" w:space="0" w:color="auto"/>
            <w:left w:val="none" w:sz="0" w:space="0" w:color="auto"/>
            <w:bottom w:val="none" w:sz="0" w:space="0" w:color="auto"/>
            <w:right w:val="none" w:sz="0" w:space="0" w:color="auto"/>
          </w:divBdr>
        </w:div>
      </w:divsChild>
    </w:div>
    <w:div w:id="569193196">
      <w:bodyDiv w:val="1"/>
      <w:marLeft w:val="0"/>
      <w:marRight w:val="0"/>
      <w:marTop w:val="0"/>
      <w:marBottom w:val="0"/>
      <w:divBdr>
        <w:top w:val="none" w:sz="0" w:space="0" w:color="auto"/>
        <w:left w:val="none" w:sz="0" w:space="0" w:color="auto"/>
        <w:bottom w:val="none" w:sz="0" w:space="0" w:color="auto"/>
        <w:right w:val="none" w:sz="0" w:space="0" w:color="auto"/>
      </w:divBdr>
    </w:div>
    <w:div w:id="581836250">
      <w:bodyDiv w:val="1"/>
      <w:marLeft w:val="0"/>
      <w:marRight w:val="0"/>
      <w:marTop w:val="0"/>
      <w:marBottom w:val="0"/>
      <w:divBdr>
        <w:top w:val="none" w:sz="0" w:space="0" w:color="auto"/>
        <w:left w:val="none" w:sz="0" w:space="0" w:color="auto"/>
        <w:bottom w:val="none" w:sz="0" w:space="0" w:color="auto"/>
        <w:right w:val="none" w:sz="0" w:space="0" w:color="auto"/>
      </w:divBdr>
    </w:div>
    <w:div w:id="644623948">
      <w:bodyDiv w:val="1"/>
      <w:marLeft w:val="0"/>
      <w:marRight w:val="0"/>
      <w:marTop w:val="0"/>
      <w:marBottom w:val="0"/>
      <w:divBdr>
        <w:top w:val="none" w:sz="0" w:space="0" w:color="auto"/>
        <w:left w:val="none" w:sz="0" w:space="0" w:color="auto"/>
        <w:bottom w:val="none" w:sz="0" w:space="0" w:color="auto"/>
        <w:right w:val="none" w:sz="0" w:space="0" w:color="auto"/>
      </w:divBdr>
    </w:div>
    <w:div w:id="750278560">
      <w:bodyDiv w:val="1"/>
      <w:marLeft w:val="0"/>
      <w:marRight w:val="0"/>
      <w:marTop w:val="0"/>
      <w:marBottom w:val="0"/>
      <w:divBdr>
        <w:top w:val="none" w:sz="0" w:space="0" w:color="auto"/>
        <w:left w:val="none" w:sz="0" w:space="0" w:color="auto"/>
        <w:bottom w:val="none" w:sz="0" w:space="0" w:color="auto"/>
        <w:right w:val="none" w:sz="0" w:space="0" w:color="auto"/>
      </w:divBdr>
      <w:divsChild>
        <w:div w:id="1168979526">
          <w:marLeft w:val="0"/>
          <w:marRight w:val="0"/>
          <w:marTop w:val="0"/>
          <w:marBottom w:val="300"/>
          <w:divBdr>
            <w:top w:val="none" w:sz="0" w:space="0" w:color="auto"/>
            <w:left w:val="none" w:sz="0" w:space="0" w:color="auto"/>
            <w:bottom w:val="none" w:sz="0" w:space="0" w:color="auto"/>
            <w:right w:val="none" w:sz="0" w:space="0" w:color="auto"/>
          </w:divBdr>
          <w:divsChild>
            <w:div w:id="2028821549">
              <w:marLeft w:val="0"/>
              <w:marRight w:val="0"/>
              <w:marTop w:val="0"/>
              <w:marBottom w:val="0"/>
              <w:divBdr>
                <w:top w:val="none" w:sz="0" w:space="0" w:color="auto"/>
                <w:left w:val="none" w:sz="0" w:space="0" w:color="auto"/>
                <w:bottom w:val="none" w:sz="0" w:space="0" w:color="auto"/>
                <w:right w:val="none" w:sz="0" w:space="0" w:color="auto"/>
              </w:divBdr>
              <w:divsChild>
                <w:div w:id="2714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1992">
      <w:bodyDiv w:val="1"/>
      <w:marLeft w:val="0"/>
      <w:marRight w:val="0"/>
      <w:marTop w:val="0"/>
      <w:marBottom w:val="0"/>
      <w:divBdr>
        <w:top w:val="none" w:sz="0" w:space="0" w:color="auto"/>
        <w:left w:val="none" w:sz="0" w:space="0" w:color="auto"/>
        <w:bottom w:val="none" w:sz="0" w:space="0" w:color="auto"/>
        <w:right w:val="none" w:sz="0" w:space="0" w:color="auto"/>
      </w:divBdr>
      <w:divsChild>
        <w:div w:id="169293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973248">
              <w:marLeft w:val="0"/>
              <w:marRight w:val="0"/>
              <w:marTop w:val="0"/>
              <w:marBottom w:val="0"/>
              <w:divBdr>
                <w:top w:val="none" w:sz="0" w:space="0" w:color="auto"/>
                <w:left w:val="none" w:sz="0" w:space="0" w:color="auto"/>
                <w:bottom w:val="none" w:sz="0" w:space="0" w:color="auto"/>
                <w:right w:val="none" w:sz="0" w:space="0" w:color="auto"/>
              </w:divBdr>
              <w:divsChild>
                <w:div w:id="372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6600">
      <w:bodyDiv w:val="1"/>
      <w:marLeft w:val="0"/>
      <w:marRight w:val="0"/>
      <w:marTop w:val="0"/>
      <w:marBottom w:val="0"/>
      <w:divBdr>
        <w:top w:val="none" w:sz="0" w:space="0" w:color="auto"/>
        <w:left w:val="none" w:sz="0" w:space="0" w:color="auto"/>
        <w:bottom w:val="none" w:sz="0" w:space="0" w:color="auto"/>
        <w:right w:val="none" w:sz="0" w:space="0" w:color="auto"/>
      </w:divBdr>
    </w:div>
    <w:div w:id="967396146">
      <w:bodyDiv w:val="1"/>
      <w:marLeft w:val="0"/>
      <w:marRight w:val="0"/>
      <w:marTop w:val="0"/>
      <w:marBottom w:val="0"/>
      <w:divBdr>
        <w:top w:val="none" w:sz="0" w:space="0" w:color="auto"/>
        <w:left w:val="none" w:sz="0" w:space="0" w:color="auto"/>
        <w:bottom w:val="none" w:sz="0" w:space="0" w:color="auto"/>
        <w:right w:val="none" w:sz="0" w:space="0" w:color="auto"/>
      </w:divBdr>
      <w:divsChild>
        <w:div w:id="577177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7370839">
              <w:marLeft w:val="0"/>
              <w:marRight w:val="0"/>
              <w:marTop w:val="0"/>
              <w:marBottom w:val="0"/>
              <w:divBdr>
                <w:top w:val="none" w:sz="0" w:space="0" w:color="auto"/>
                <w:left w:val="none" w:sz="0" w:space="0" w:color="auto"/>
                <w:bottom w:val="none" w:sz="0" w:space="0" w:color="auto"/>
                <w:right w:val="none" w:sz="0" w:space="0" w:color="auto"/>
              </w:divBdr>
              <w:divsChild>
                <w:div w:id="3370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60798">
      <w:bodyDiv w:val="1"/>
      <w:marLeft w:val="0"/>
      <w:marRight w:val="0"/>
      <w:marTop w:val="0"/>
      <w:marBottom w:val="0"/>
      <w:divBdr>
        <w:top w:val="none" w:sz="0" w:space="0" w:color="auto"/>
        <w:left w:val="none" w:sz="0" w:space="0" w:color="auto"/>
        <w:bottom w:val="none" w:sz="0" w:space="0" w:color="auto"/>
        <w:right w:val="none" w:sz="0" w:space="0" w:color="auto"/>
      </w:divBdr>
    </w:div>
    <w:div w:id="1120227494">
      <w:bodyDiv w:val="1"/>
      <w:marLeft w:val="0"/>
      <w:marRight w:val="0"/>
      <w:marTop w:val="0"/>
      <w:marBottom w:val="0"/>
      <w:divBdr>
        <w:top w:val="none" w:sz="0" w:space="0" w:color="auto"/>
        <w:left w:val="none" w:sz="0" w:space="0" w:color="auto"/>
        <w:bottom w:val="none" w:sz="0" w:space="0" w:color="auto"/>
        <w:right w:val="none" w:sz="0" w:space="0" w:color="auto"/>
      </w:divBdr>
      <w:divsChild>
        <w:div w:id="1465930911">
          <w:marLeft w:val="0"/>
          <w:marRight w:val="0"/>
          <w:marTop w:val="0"/>
          <w:marBottom w:val="0"/>
          <w:divBdr>
            <w:top w:val="none" w:sz="0" w:space="0" w:color="auto"/>
            <w:left w:val="none" w:sz="0" w:space="0" w:color="auto"/>
            <w:bottom w:val="none" w:sz="0" w:space="0" w:color="auto"/>
            <w:right w:val="none" w:sz="0" w:space="0" w:color="auto"/>
          </w:divBdr>
        </w:div>
        <w:div w:id="707098594">
          <w:marLeft w:val="0"/>
          <w:marRight w:val="0"/>
          <w:marTop w:val="0"/>
          <w:marBottom w:val="0"/>
          <w:divBdr>
            <w:top w:val="none" w:sz="0" w:space="0" w:color="auto"/>
            <w:left w:val="none" w:sz="0" w:space="0" w:color="auto"/>
            <w:bottom w:val="none" w:sz="0" w:space="0" w:color="auto"/>
            <w:right w:val="none" w:sz="0" w:space="0" w:color="auto"/>
          </w:divBdr>
          <w:divsChild>
            <w:div w:id="1157258711">
              <w:marLeft w:val="0"/>
              <w:marRight w:val="0"/>
              <w:marTop w:val="0"/>
              <w:marBottom w:val="0"/>
              <w:divBdr>
                <w:top w:val="none" w:sz="0" w:space="0" w:color="auto"/>
                <w:left w:val="none" w:sz="0" w:space="0" w:color="auto"/>
                <w:bottom w:val="none" w:sz="0" w:space="0" w:color="auto"/>
                <w:right w:val="none" w:sz="0" w:space="0" w:color="auto"/>
              </w:divBdr>
              <w:divsChild>
                <w:div w:id="1130441119">
                  <w:marLeft w:val="0"/>
                  <w:marRight w:val="0"/>
                  <w:marTop w:val="0"/>
                  <w:marBottom w:val="0"/>
                  <w:divBdr>
                    <w:top w:val="none" w:sz="0" w:space="0" w:color="auto"/>
                    <w:left w:val="none" w:sz="0" w:space="0" w:color="auto"/>
                    <w:bottom w:val="none" w:sz="0" w:space="0" w:color="auto"/>
                    <w:right w:val="none" w:sz="0" w:space="0" w:color="auto"/>
                  </w:divBdr>
                  <w:divsChild>
                    <w:div w:id="19254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36318">
      <w:bodyDiv w:val="1"/>
      <w:marLeft w:val="0"/>
      <w:marRight w:val="0"/>
      <w:marTop w:val="0"/>
      <w:marBottom w:val="0"/>
      <w:divBdr>
        <w:top w:val="none" w:sz="0" w:space="0" w:color="auto"/>
        <w:left w:val="none" w:sz="0" w:space="0" w:color="auto"/>
        <w:bottom w:val="none" w:sz="0" w:space="0" w:color="auto"/>
        <w:right w:val="none" w:sz="0" w:space="0" w:color="auto"/>
      </w:divBdr>
    </w:div>
    <w:div w:id="1175532268">
      <w:bodyDiv w:val="1"/>
      <w:marLeft w:val="0"/>
      <w:marRight w:val="0"/>
      <w:marTop w:val="0"/>
      <w:marBottom w:val="0"/>
      <w:divBdr>
        <w:top w:val="none" w:sz="0" w:space="0" w:color="auto"/>
        <w:left w:val="none" w:sz="0" w:space="0" w:color="auto"/>
        <w:bottom w:val="none" w:sz="0" w:space="0" w:color="auto"/>
        <w:right w:val="none" w:sz="0" w:space="0" w:color="auto"/>
      </w:divBdr>
    </w:div>
    <w:div w:id="1183546680">
      <w:bodyDiv w:val="1"/>
      <w:marLeft w:val="0"/>
      <w:marRight w:val="0"/>
      <w:marTop w:val="0"/>
      <w:marBottom w:val="0"/>
      <w:divBdr>
        <w:top w:val="none" w:sz="0" w:space="0" w:color="auto"/>
        <w:left w:val="none" w:sz="0" w:space="0" w:color="auto"/>
        <w:bottom w:val="none" w:sz="0" w:space="0" w:color="auto"/>
        <w:right w:val="none" w:sz="0" w:space="0" w:color="auto"/>
      </w:divBdr>
    </w:div>
    <w:div w:id="1218004866">
      <w:bodyDiv w:val="1"/>
      <w:marLeft w:val="0"/>
      <w:marRight w:val="0"/>
      <w:marTop w:val="0"/>
      <w:marBottom w:val="0"/>
      <w:divBdr>
        <w:top w:val="none" w:sz="0" w:space="0" w:color="auto"/>
        <w:left w:val="none" w:sz="0" w:space="0" w:color="auto"/>
        <w:bottom w:val="none" w:sz="0" w:space="0" w:color="auto"/>
        <w:right w:val="none" w:sz="0" w:space="0" w:color="auto"/>
      </w:divBdr>
    </w:div>
    <w:div w:id="1362047113">
      <w:bodyDiv w:val="1"/>
      <w:marLeft w:val="0"/>
      <w:marRight w:val="0"/>
      <w:marTop w:val="0"/>
      <w:marBottom w:val="0"/>
      <w:divBdr>
        <w:top w:val="none" w:sz="0" w:space="0" w:color="auto"/>
        <w:left w:val="none" w:sz="0" w:space="0" w:color="auto"/>
        <w:bottom w:val="none" w:sz="0" w:space="0" w:color="auto"/>
        <w:right w:val="none" w:sz="0" w:space="0" w:color="auto"/>
      </w:divBdr>
    </w:div>
    <w:div w:id="1612056938">
      <w:bodyDiv w:val="1"/>
      <w:marLeft w:val="0"/>
      <w:marRight w:val="0"/>
      <w:marTop w:val="0"/>
      <w:marBottom w:val="0"/>
      <w:divBdr>
        <w:top w:val="none" w:sz="0" w:space="0" w:color="auto"/>
        <w:left w:val="none" w:sz="0" w:space="0" w:color="auto"/>
        <w:bottom w:val="none" w:sz="0" w:space="0" w:color="auto"/>
        <w:right w:val="none" w:sz="0" w:space="0" w:color="auto"/>
      </w:divBdr>
    </w:div>
    <w:div w:id="1630209791">
      <w:bodyDiv w:val="1"/>
      <w:marLeft w:val="0"/>
      <w:marRight w:val="0"/>
      <w:marTop w:val="0"/>
      <w:marBottom w:val="0"/>
      <w:divBdr>
        <w:top w:val="none" w:sz="0" w:space="0" w:color="auto"/>
        <w:left w:val="none" w:sz="0" w:space="0" w:color="auto"/>
        <w:bottom w:val="none" w:sz="0" w:space="0" w:color="auto"/>
        <w:right w:val="none" w:sz="0" w:space="0" w:color="auto"/>
      </w:divBdr>
    </w:div>
    <w:div w:id="1852330429">
      <w:bodyDiv w:val="1"/>
      <w:marLeft w:val="0"/>
      <w:marRight w:val="0"/>
      <w:marTop w:val="0"/>
      <w:marBottom w:val="0"/>
      <w:divBdr>
        <w:top w:val="none" w:sz="0" w:space="0" w:color="auto"/>
        <w:left w:val="none" w:sz="0" w:space="0" w:color="auto"/>
        <w:bottom w:val="none" w:sz="0" w:space="0" w:color="auto"/>
        <w:right w:val="none" w:sz="0" w:space="0" w:color="auto"/>
      </w:divBdr>
    </w:div>
    <w:div w:id="1865942748">
      <w:bodyDiv w:val="1"/>
      <w:marLeft w:val="0"/>
      <w:marRight w:val="0"/>
      <w:marTop w:val="0"/>
      <w:marBottom w:val="0"/>
      <w:divBdr>
        <w:top w:val="none" w:sz="0" w:space="0" w:color="auto"/>
        <w:left w:val="none" w:sz="0" w:space="0" w:color="auto"/>
        <w:bottom w:val="none" w:sz="0" w:space="0" w:color="auto"/>
        <w:right w:val="none" w:sz="0" w:space="0" w:color="auto"/>
      </w:divBdr>
    </w:div>
    <w:div w:id="1884367790">
      <w:bodyDiv w:val="1"/>
      <w:marLeft w:val="0"/>
      <w:marRight w:val="0"/>
      <w:marTop w:val="0"/>
      <w:marBottom w:val="0"/>
      <w:divBdr>
        <w:top w:val="none" w:sz="0" w:space="0" w:color="auto"/>
        <w:left w:val="none" w:sz="0" w:space="0" w:color="auto"/>
        <w:bottom w:val="none" w:sz="0" w:space="0" w:color="auto"/>
        <w:right w:val="none" w:sz="0" w:space="0" w:color="auto"/>
      </w:divBdr>
    </w:div>
    <w:div w:id="1977100043">
      <w:bodyDiv w:val="1"/>
      <w:marLeft w:val="0"/>
      <w:marRight w:val="0"/>
      <w:marTop w:val="0"/>
      <w:marBottom w:val="0"/>
      <w:divBdr>
        <w:top w:val="none" w:sz="0" w:space="0" w:color="auto"/>
        <w:left w:val="none" w:sz="0" w:space="0" w:color="auto"/>
        <w:bottom w:val="none" w:sz="0" w:space="0" w:color="auto"/>
        <w:right w:val="none" w:sz="0" w:space="0" w:color="auto"/>
      </w:divBdr>
      <w:divsChild>
        <w:div w:id="472061130">
          <w:marLeft w:val="0"/>
          <w:marRight w:val="0"/>
          <w:marTop w:val="0"/>
          <w:marBottom w:val="0"/>
          <w:divBdr>
            <w:top w:val="none" w:sz="0" w:space="0" w:color="auto"/>
            <w:left w:val="none" w:sz="0" w:space="0" w:color="auto"/>
            <w:bottom w:val="none" w:sz="0" w:space="0" w:color="auto"/>
            <w:right w:val="none" w:sz="0" w:space="0" w:color="auto"/>
          </w:divBdr>
          <w:divsChild>
            <w:div w:id="480970830">
              <w:marLeft w:val="0"/>
              <w:marRight w:val="0"/>
              <w:marTop w:val="0"/>
              <w:marBottom w:val="0"/>
              <w:divBdr>
                <w:top w:val="none" w:sz="0" w:space="0" w:color="auto"/>
                <w:left w:val="none" w:sz="0" w:space="0" w:color="auto"/>
                <w:bottom w:val="none" w:sz="0" w:space="0" w:color="auto"/>
                <w:right w:val="none" w:sz="0" w:space="0" w:color="auto"/>
              </w:divBdr>
            </w:div>
          </w:divsChild>
        </w:div>
        <w:div w:id="924075089">
          <w:marLeft w:val="0"/>
          <w:marRight w:val="0"/>
          <w:marTop w:val="0"/>
          <w:marBottom w:val="0"/>
          <w:divBdr>
            <w:top w:val="none" w:sz="0" w:space="0" w:color="auto"/>
            <w:left w:val="none" w:sz="0" w:space="0" w:color="auto"/>
            <w:bottom w:val="none" w:sz="0" w:space="0" w:color="auto"/>
            <w:right w:val="none" w:sz="0" w:space="0" w:color="auto"/>
          </w:divBdr>
          <w:divsChild>
            <w:div w:id="489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8010">
      <w:bodyDiv w:val="1"/>
      <w:marLeft w:val="0"/>
      <w:marRight w:val="0"/>
      <w:marTop w:val="0"/>
      <w:marBottom w:val="0"/>
      <w:divBdr>
        <w:top w:val="none" w:sz="0" w:space="0" w:color="auto"/>
        <w:left w:val="none" w:sz="0" w:space="0" w:color="auto"/>
        <w:bottom w:val="none" w:sz="0" w:space="0" w:color="auto"/>
        <w:right w:val="none" w:sz="0" w:space="0" w:color="auto"/>
      </w:divBdr>
      <w:divsChild>
        <w:div w:id="507063376">
          <w:marLeft w:val="0"/>
          <w:marRight w:val="0"/>
          <w:marTop w:val="30"/>
          <w:marBottom w:val="0"/>
          <w:divBdr>
            <w:top w:val="none" w:sz="0" w:space="0" w:color="auto"/>
            <w:left w:val="none" w:sz="0" w:space="0" w:color="auto"/>
            <w:bottom w:val="none" w:sz="0" w:space="0" w:color="auto"/>
            <w:right w:val="none" w:sz="0" w:space="0" w:color="auto"/>
          </w:divBdr>
          <w:divsChild>
            <w:div w:id="5725428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09035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6515">
          <w:marLeft w:val="0"/>
          <w:marRight w:val="0"/>
          <w:marTop w:val="0"/>
          <w:marBottom w:val="300"/>
          <w:divBdr>
            <w:top w:val="none" w:sz="0" w:space="0" w:color="auto"/>
            <w:left w:val="none" w:sz="0" w:space="0" w:color="auto"/>
            <w:bottom w:val="none" w:sz="0" w:space="0" w:color="auto"/>
            <w:right w:val="none" w:sz="0" w:space="0" w:color="auto"/>
          </w:divBdr>
          <w:divsChild>
            <w:div w:id="93403277">
              <w:marLeft w:val="0"/>
              <w:marRight w:val="0"/>
              <w:marTop w:val="150"/>
              <w:marBottom w:val="240"/>
              <w:divBdr>
                <w:top w:val="none" w:sz="0" w:space="0" w:color="auto"/>
                <w:left w:val="none" w:sz="0" w:space="0" w:color="auto"/>
                <w:bottom w:val="none" w:sz="0" w:space="0" w:color="auto"/>
                <w:right w:val="none" w:sz="0" w:space="0" w:color="auto"/>
              </w:divBdr>
            </w:div>
            <w:div w:id="298726797">
              <w:marLeft w:val="0"/>
              <w:marRight w:val="0"/>
              <w:marTop w:val="0"/>
              <w:marBottom w:val="0"/>
              <w:divBdr>
                <w:top w:val="none" w:sz="0" w:space="0" w:color="auto"/>
                <w:left w:val="none" w:sz="0" w:space="0" w:color="auto"/>
                <w:bottom w:val="none" w:sz="0" w:space="0" w:color="auto"/>
                <w:right w:val="none" w:sz="0" w:space="0" w:color="auto"/>
              </w:divBdr>
            </w:div>
            <w:div w:id="952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kizilova@dom.edu" TargetMode="External"/><Relationship Id="rId13" Type="http://schemas.openxmlformats.org/officeDocument/2006/relationships/hyperlink" Target="mailto:supportcenter@dom.edu" TargetMode="External"/><Relationship Id="rId18" Type="http://schemas.openxmlformats.org/officeDocument/2006/relationships/hyperlink" Target="https://www.youtube.com/watch?v=OV7QmikrD6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dom.edu/TDClient/2074/Portal/Home/" TargetMode="External"/><Relationship Id="rId17" Type="http://schemas.openxmlformats.org/officeDocument/2006/relationships/hyperlink" Target="http://help.packback.co/" TargetMode="External"/><Relationship Id="rId2" Type="http://schemas.openxmlformats.org/officeDocument/2006/relationships/numbering" Target="numbering.xml"/><Relationship Id="rId16" Type="http://schemas.openxmlformats.org/officeDocument/2006/relationships/hyperlink" Target="http://www.packback.co/product/pric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ckback.co/" TargetMode="External"/><Relationship Id="rId5" Type="http://schemas.openxmlformats.org/officeDocument/2006/relationships/webSettings" Target="webSettings.xml"/><Relationship Id="rId15" Type="http://schemas.openxmlformats.org/officeDocument/2006/relationships/hyperlink" Target="https://www.thebalance.com/how-to-write-and-send-professional-email-messages-2061892/" TargetMode="External"/><Relationship Id="rId23" Type="http://schemas.openxmlformats.org/officeDocument/2006/relationships/theme" Target="theme/theme1.xml"/><Relationship Id="rId10" Type="http://schemas.openxmlformats.org/officeDocument/2006/relationships/hyperlink" Target="https://www.mheducation.com/highered/product/international-business-geringer-mcnett/M9781259685224.html" TargetMode="External"/><Relationship Id="rId19" Type="http://schemas.openxmlformats.org/officeDocument/2006/relationships/hyperlink" Target="http://bulletin.dom.edu/content.php?catoid=12&amp;navoid=224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houghtco.com/how-to-write-a-professional-email-1690524/"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0E18E-E018-478B-B218-01B14AAF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9809</TotalTime>
  <Pages>12</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Instructor:</vt:lpstr>
    </vt:vector>
  </TitlesOfParts>
  <Company>University of Arkansas</Company>
  <LinksUpToDate>false</LinksUpToDate>
  <CharactersWithSpaces>21481</CharactersWithSpaces>
  <SharedDoc>false</SharedDoc>
  <HLinks>
    <vt:vector size="36" baseType="variant">
      <vt:variant>
        <vt:i4>4784202</vt:i4>
      </vt:variant>
      <vt:variant>
        <vt:i4>15</vt:i4>
      </vt:variant>
      <vt:variant>
        <vt:i4>0</vt:i4>
      </vt:variant>
      <vt:variant>
        <vt:i4>5</vt:i4>
      </vt:variant>
      <vt:variant>
        <vt:lpwstr>http://www.uark.edu/</vt:lpwstr>
      </vt:variant>
      <vt:variant>
        <vt:lpwstr/>
      </vt:variant>
      <vt:variant>
        <vt:i4>786515</vt:i4>
      </vt:variant>
      <vt:variant>
        <vt:i4>12</vt:i4>
      </vt:variant>
      <vt:variant>
        <vt:i4>0</vt:i4>
      </vt:variant>
      <vt:variant>
        <vt:i4>5</vt:i4>
      </vt:variant>
      <vt:variant>
        <vt:lpwstr>http://www.uark.edu/depts/gradinfo/prospective/catalog/index.html</vt:lpwstr>
      </vt:variant>
      <vt:variant>
        <vt:lpwstr/>
      </vt:variant>
      <vt:variant>
        <vt:i4>6357015</vt:i4>
      </vt:variant>
      <vt:variant>
        <vt:i4>9</vt:i4>
      </vt:variant>
      <vt:variant>
        <vt:i4>0</vt:i4>
      </vt:variant>
      <vt:variant>
        <vt:i4>5</vt:i4>
      </vt:variant>
      <vt:variant>
        <vt:lpwstr>mailto:blackboard@walton.uark.edu</vt:lpwstr>
      </vt:variant>
      <vt:variant>
        <vt:lpwstr/>
      </vt:variant>
      <vt:variant>
        <vt:i4>4259891</vt:i4>
      </vt:variant>
      <vt:variant>
        <vt:i4>6</vt:i4>
      </vt:variant>
      <vt:variant>
        <vt:i4>0</vt:i4>
      </vt:variant>
      <vt:variant>
        <vt:i4>5</vt:i4>
      </vt:variant>
      <vt:variant>
        <vt:lpwstr>http://www.hbsp.harvard.edu/b02/en/cases/cases_home.jhtml</vt:lpwstr>
      </vt:variant>
      <vt:variant>
        <vt:lpwstr/>
      </vt:variant>
      <vt:variant>
        <vt:i4>2359412</vt:i4>
      </vt:variant>
      <vt:variant>
        <vt:i4>3</vt:i4>
      </vt:variant>
      <vt:variant>
        <vt:i4>0</vt:i4>
      </vt:variant>
      <vt:variant>
        <vt:i4>5</vt:i4>
      </vt:variant>
      <vt:variant>
        <vt:lpwstr>http://courses.waltoncollege.uark.edu/</vt:lpwstr>
      </vt:variant>
      <vt:variant>
        <vt:lpwstr/>
      </vt:variant>
      <vt:variant>
        <vt:i4>7340092</vt:i4>
      </vt:variant>
      <vt:variant>
        <vt:i4>0</vt:i4>
      </vt:variant>
      <vt:variant>
        <vt:i4>0</vt:i4>
      </vt:variant>
      <vt:variant>
        <vt:i4>5</vt:i4>
      </vt:variant>
      <vt:variant>
        <vt:lpwstr>http://courses.waltoncollege.uark.edu/@@45A05EABE40B9F255C28F3E4D745C479/courses/1/07-SP-14909-TLOG5633-001/content/Instructor Manual/editable files/section_01General Course Information/proofread/mwaller@walton.uark.edu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dc:title>
  <dc:subject/>
  <dc:creator>Laurel Cook</dc:creator>
  <cp:keywords/>
  <dc:description/>
  <cp:lastModifiedBy>Kizilova, Elvira</cp:lastModifiedBy>
  <cp:revision>102</cp:revision>
  <cp:lastPrinted>2022-01-11T15:27:00Z</cp:lastPrinted>
  <dcterms:created xsi:type="dcterms:W3CDTF">2021-12-27T17:46:00Z</dcterms:created>
  <dcterms:modified xsi:type="dcterms:W3CDTF">2022-08-06T00:55:00Z</dcterms:modified>
</cp:coreProperties>
</file>