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tblBorders>
        <w:tblLook w:val="01E0" w:firstRow="1" w:lastRow="1" w:firstColumn="1" w:lastColumn="1" w:noHBand="0" w:noVBand="0"/>
      </w:tblPr>
      <w:tblGrid>
        <w:gridCol w:w="4668"/>
        <w:gridCol w:w="4682"/>
      </w:tblGrid>
      <w:tr w:rsidR="00BE2854" w:rsidRPr="00F743B3" w:rsidTr="00C458DC">
        <w:tc>
          <w:tcPr>
            <w:tcW w:w="4788" w:type="dxa"/>
            <w:tcBorders>
              <w:top w:val="single" w:sz="4" w:space="0" w:color="000000"/>
              <w:bottom w:val="nil"/>
            </w:tcBorders>
          </w:tcPr>
          <w:p w:rsidR="00BE2854" w:rsidRPr="00F743B3" w:rsidRDefault="00BE2854" w:rsidP="005F19A2">
            <w:pPr>
              <w:spacing w:before="120"/>
              <w:outlineLvl w:val="0"/>
              <w:rPr>
                <w:rFonts w:ascii="Arial" w:hAnsi="Arial" w:cs="Arial"/>
                <w:sz w:val="22"/>
                <w:szCs w:val="22"/>
              </w:rPr>
            </w:pPr>
            <w:r w:rsidRPr="004A6F4B">
              <w:rPr>
                <w:rFonts w:ascii="Arial" w:hAnsi="Arial" w:cs="Arial"/>
                <w:b/>
                <w:bCs/>
                <w:sz w:val="22"/>
                <w:szCs w:val="22"/>
              </w:rPr>
              <w:t>Instructor</w:t>
            </w:r>
            <w:r w:rsidRPr="00F743B3">
              <w:rPr>
                <w:rFonts w:ascii="Arial" w:hAnsi="Arial" w:cs="Arial"/>
                <w:b/>
                <w:sz w:val="22"/>
                <w:szCs w:val="22"/>
              </w:rPr>
              <w:t>:</w:t>
            </w:r>
          </w:p>
          <w:p w:rsidR="00BE2854" w:rsidRDefault="00A36047" w:rsidP="005F19A2">
            <w:pPr>
              <w:outlineLvl w:val="0"/>
              <w:rPr>
                <w:rFonts w:ascii="Arial" w:hAnsi="Arial" w:cs="Arial"/>
                <w:sz w:val="22"/>
                <w:szCs w:val="22"/>
              </w:rPr>
            </w:pPr>
            <w:r>
              <w:rPr>
                <w:rFonts w:ascii="Arial" w:hAnsi="Arial" w:cs="Arial"/>
                <w:sz w:val="22"/>
                <w:szCs w:val="22"/>
              </w:rPr>
              <w:t>Elvira Kizilova</w:t>
            </w:r>
          </w:p>
          <w:p w:rsidR="002A14FE" w:rsidRPr="00F743B3" w:rsidRDefault="002A14FE" w:rsidP="005F19A2">
            <w:pPr>
              <w:outlineLvl w:val="0"/>
              <w:rPr>
                <w:rFonts w:ascii="Arial" w:hAnsi="Arial" w:cs="Arial"/>
                <w:sz w:val="22"/>
                <w:szCs w:val="22"/>
              </w:rPr>
            </w:pPr>
            <w:r>
              <w:rPr>
                <w:rFonts w:ascii="Arial" w:hAnsi="Arial" w:cs="Arial"/>
                <w:sz w:val="22"/>
                <w:szCs w:val="22"/>
              </w:rPr>
              <w:t>PhD Candidate</w:t>
            </w:r>
          </w:p>
          <w:p w:rsidR="006E1D83" w:rsidRPr="00F743B3" w:rsidRDefault="006E1D83" w:rsidP="005F19A2">
            <w:pPr>
              <w:outlineLvl w:val="0"/>
              <w:rPr>
                <w:rFonts w:ascii="Arial" w:hAnsi="Arial" w:cs="Arial"/>
                <w:sz w:val="22"/>
                <w:szCs w:val="22"/>
              </w:rPr>
            </w:pPr>
            <w:r w:rsidRPr="00F743B3">
              <w:rPr>
                <w:rFonts w:ascii="Arial" w:hAnsi="Arial" w:cs="Arial"/>
                <w:sz w:val="22"/>
                <w:szCs w:val="22"/>
              </w:rPr>
              <w:t xml:space="preserve">Department of </w:t>
            </w:r>
            <w:r w:rsidR="00BD1870">
              <w:rPr>
                <w:rFonts w:ascii="Arial" w:hAnsi="Arial" w:cs="Arial"/>
                <w:sz w:val="22"/>
                <w:szCs w:val="22"/>
              </w:rPr>
              <w:t>Marketing</w:t>
            </w:r>
          </w:p>
          <w:p w:rsidR="00BE2854" w:rsidRPr="00F743B3" w:rsidRDefault="00790CDE" w:rsidP="005F19A2">
            <w:pPr>
              <w:outlineLvl w:val="0"/>
              <w:rPr>
                <w:rFonts w:ascii="Arial" w:hAnsi="Arial" w:cs="Arial"/>
                <w:sz w:val="22"/>
                <w:szCs w:val="22"/>
              </w:rPr>
            </w:pPr>
            <w:r>
              <w:rPr>
                <w:rFonts w:ascii="Arial" w:hAnsi="Arial" w:cs="Arial"/>
                <w:sz w:val="22"/>
                <w:szCs w:val="22"/>
              </w:rPr>
              <w:t>WVU College of Business &amp; Economics</w:t>
            </w:r>
          </w:p>
        </w:tc>
        <w:tc>
          <w:tcPr>
            <w:tcW w:w="4788" w:type="dxa"/>
            <w:tcBorders>
              <w:top w:val="single" w:sz="4" w:space="0" w:color="000000"/>
              <w:bottom w:val="nil"/>
            </w:tcBorders>
          </w:tcPr>
          <w:p w:rsidR="00BE2854" w:rsidRPr="00F743B3" w:rsidRDefault="00BE2854" w:rsidP="005F19A2">
            <w:pPr>
              <w:spacing w:before="120"/>
              <w:ind w:left="158" w:hanging="187"/>
              <w:outlineLvl w:val="0"/>
              <w:rPr>
                <w:rFonts w:ascii="Arial" w:hAnsi="Arial" w:cs="Arial"/>
                <w:b/>
                <w:sz w:val="22"/>
                <w:szCs w:val="22"/>
              </w:rPr>
            </w:pPr>
            <w:r w:rsidRPr="00F743B3">
              <w:rPr>
                <w:rFonts w:ascii="Arial" w:hAnsi="Arial" w:cs="Arial"/>
                <w:b/>
                <w:sz w:val="22"/>
                <w:szCs w:val="22"/>
              </w:rPr>
              <w:t>Contact Information:</w:t>
            </w:r>
          </w:p>
          <w:p w:rsidR="00C458DC" w:rsidRPr="00F743B3" w:rsidRDefault="00C458DC" w:rsidP="005F19A2">
            <w:pPr>
              <w:outlineLvl w:val="0"/>
              <w:rPr>
                <w:rFonts w:ascii="Arial" w:hAnsi="Arial" w:cs="Arial"/>
                <w:sz w:val="22"/>
                <w:szCs w:val="22"/>
              </w:rPr>
            </w:pPr>
            <w:r w:rsidRPr="00F743B3">
              <w:rPr>
                <w:rFonts w:ascii="Arial" w:hAnsi="Arial" w:cs="Arial"/>
                <w:sz w:val="22"/>
                <w:szCs w:val="22"/>
              </w:rPr>
              <w:t>Office</w:t>
            </w:r>
            <w:r w:rsidR="00F62A33">
              <w:rPr>
                <w:rFonts w:ascii="Arial" w:hAnsi="Arial" w:cs="Arial"/>
                <w:sz w:val="22"/>
                <w:szCs w:val="22"/>
              </w:rPr>
              <w:t xml:space="preserve"> Location</w:t>
            </w:r>
            <w:r w:rsidRPr="00F743B3">
              <w:rPr>
                <w:rFonts w:ascii="Arial" w:hAnsi="Arial" w:cs="Arial"/>
                <w:sz w:val="22"/>
                <w:szCs w:val="22"/>
              </w:rPr>
              <w:t xml:space="preserve">: </w:t>
            </w:r>
            <w:r w:rsidR="00BB4147">
              <w:rPr>
                <w:rFonts w:ascii="Arial" w:hAnsi="Arial" w:cs="Arial"/>
                <w:sz w:val="22"/>
                <w:szCs w:val="22"/>
              </w:rPr>
              <w:t>B&amp;E 432</w:t>
            </w:r>
          </w:p>
          <w:p w:rsidR="000D7320" w:rsidRDefault="00BE2854" w:rsidP="00C458DC">
            <w:pPr>
              <w:tabs>
                <w:tab w:val="left" w:pos="702"/>
              </w:tabs>
              <w:outlineLvl w:val="0"/>
              <w:rPr>
                <w:rFonts w:ascii="Arial" w:hAnsi="Arial" w:cs="Arial"/>
                <w:sz w:val="22"/>
                <w:szCs w:val="22"/>
                <w:lang w:val="fr-FR"/>
              </w:rPr>
            </w:pPr>
            <w:r w:rsidRPr="00F743B3">
              <w:rPr>
                <w:rFonts w:ascii="Arial" w:hAnsi="Arial" w:cs="Arial"/>
                <w:sz w:val="22"/>
                <w:szCs w:val="22"/>
                <w:lang w:val="fr-FR"/>
              </w:rPr>
              <w:t xml:space="preserve">E-mail: </w:t>
            </w:r>
            <w:hyperlink r:id="rId8" w:history="1">
              <w:r w:rsidR="00A36047" w:rsidRPr="000E281E">
                <w:rPr>
                  <w:rStyle w:val="Hyperlink"/>
                  <w:rFonts w:ascii="Arial" w:hAnsi="Arial" w:cs="Arial"/>
                  <w:sz w:val="22"/>
                  <w:szCs w:val="22"/>
                  <w:lang w:val="fr-FR"/>
                </w:rPr>
                <w:t>enk0001@mix.wvu.edu</w:t>
              </w:r>
            </w:hyperlink>
            <w:r w:rsidR="00305C28">
              <w:rPr>
                <w:rFonts w:ascii="Arial" w:hAnsi="Arial" w:cs="Arial"/>
                <w:sz w:val="22"/>
                <w:szCs w:val="22"/>
                <w:lang w:val="fr-FR"/>
              </w:rPr>
              <w:t xml:space="preserve"> </w:t>
            </w:r>
          </w:p>
          <w:p w:rsidR="00F62A33" w:rsidRPr="000D7320" w:rsidRDefault="00F62A33" w:rsidP="00C458DC">
            <w:pPr>
              <w:tabs>
                <w:tab w:val="left" w:pos="702"/>
              </w:tabs>
              <w:outlineLvl w:val="0"/>
              <w:rPr>
                <w:rFonts w:ascii="Arial" w:hAnsi="Arial" w:cs="Arial"/>
                <w:sz w:val="22"/>
                <w:szCs w:val="22"/>
                <w:lang w:val="fr-FR"/>
              </w:rPr>
            </w:pPr>
          </w:p>
        </w:tc>
      </w:tr>
      <w:tr w:rsidR="00BE2854" w:rsidRPr="00F743B3" w:rsidTr="00C458DC">
        <w:trPr>
          <w:trHeight w:val="1305"/>
        </w:trPr>
        <w:tc>
          <w:tcPr>
            <w:tcW w:w="4788" w:type="dxa"/>
            <w:tcBorders>
              <w:top w:val="nil"/>
              <w:bottom w:val="nil"/>
            </w:tcBorders>
          </w:tcPr>
          <w:p w:rsidR="00BE2854" w:rsidRPr="002A14FE" w:rsidRDefault="00BE2854" w:rsidP="003D147D">
            <w:pPr>
              <w:tabs>
                <w:tab w:val="right" w:pos="4417"/>
              </w:tabs>
              <w:spacing w:before="120"/>
              <w:outlineLvl w:val="0"/>
              <w:rPr>
                <w:rFonts w:ascii="Arial" w:hAnsi="Arial" w:cs="Arial"/>
                <w:color w:val="000000" w:themeColor="text1"/>
                <w:sz w:val="22"/>
                <w:szCs w:val="22"/>
              </w:rPr>
            </w:pPr>
            <w:r w:rsidRPr="002A14FE">
              <w:rPr>
                <w:rFonts w:ascii="Arial" w:hAnsi="Arial" w:cs="Arial"/>
                <w:b/>
                <w:color w:val="000000" w:themeColor="text1"/>
                <w:sz w:val="22"/>
                <w:szCs w:val="22"/>
              </w:rPr>
              <w:t>Mailing Address:</w:t>
            </w:r>
            <w:r w:rsidR="003D147D" w:rsidRPr="002A14FE">
              <w:rPr>
                <w:rFonts w:ascii="Arial" w:hAnsi="Arial" w:cs="Arial"/>
                <w:b/>
                <w:color w:val="000000" w:themeColor="text1"/>
                <w:sz w:val="22"/>
                <w:szCs w:val="22"/>
              </w:rPr>
              <w:tab/>
            </w:r>
          </w:p>
          <w:p w:rsidR="002A14FE" w:rsidRPr="002A14FE" w:rsidRDefault="002A14FE" w:rsidP="00A36047">
            <w:pPr>
              <w:outlineLvl w:val="0"/>
              <w:rPr>
                <w:rFonts w:ascii="Arial" w:hAnsi="Arial" w:cs="Arial"/>
                <w:sz w:val="22"/>
                <w:szCs w:val="22"/>
              </w:rPr>
            </w:pPr>
            <w:r w:rsidRPr="002A14FE">
              <w:rPr>
                <w:rFonts w:ascii="Arial" w:hAnsi="Arial" w:cs="Arial"/>
                <w:sz w:val="22"/>
                <w:szCs w:val="22"/>
              </w:rPr>
              <w:t>1601 University Avenue, PO Box 6025 </w:t>
            </w:r>
            <w:r w:rsidRPr="002A14FE">
              <w:rPr>
                <w:rFonts w:ascii="Arial" w:hAnsi="Arial" w:cs="Arial"/>
                <w:sz w:val="22"/>
                <w:szCs w:val="22"/>
              </w:rPr>
              <w:br/>
              <w:t>Morgantown, WV 26506 </w:t>
            </w:r>
          </w:p>
          <w:p w:rsidR="00CA3842" w:rsidRPr="002A14FE" w:rsidRDefault="00CA3842" w:rsidP="00A36047">
            <w:pPr>
              <w:outlineLvl w:val="0"/>
              <w:rPr>
                <w:rFonts w:ascii="Arial" w:hAnsi="Arial" w:cs="Arial"/>
                <w:bCs/>
                <w:color w:val="000000" w:themeColor="text1"/>
                <w:sz w:val="22"/>
                <w:szCs w:val="22"/>
              </w:rPr>
            </w:pPr>
          </w:p>
        </w:tc>
        <w:tc>
          <w:tcPr>
            <w:tcW w:w="4788" w:type="dxa"/>
            <w:tcBorders>
              <w:top w:val="nil"/>
              <w:bottom w:val="nil"/>
            </w:tcBorders>
          </w:tcPr>
          <w:p w:rsidR="00BE2854" w:rsidRPr="00F743B3" w:rsidRDefault="00BE2854" w:rsidP="005F19A2">
            <w:pPr>
              <w:spacing w:before="120"/>
              <w:jc w:val="both"/>
              <w:outlineLvl w:val="0"/>
              <w:rPr>
                <w:rFonts w:ascii="Arial" w:hAnsi="Arial" w:cs="Arial"/>
                <w:sz w:val="22"/>
                <w:szCs w:val="22"/>
              </w:rPr>
            </w:pPr>
            <w:r w:rsidRPr="00F743B3">
              <w:rPr>
                <w:rFonts w:ascii="Arial" w:hAnsi="Arial" w:cs="Arial"/>
                <w:b/>
                <w:sz w:val="22"/>
                <w:szCs w:val="22"/>
              </w:rPr>
              <w:t>Website</w:t>
            </w:r>
            <w:r w:rsidR="00275C5C">
              <w:rPr>
                <w:rFonts w:ascii="Arial" w:hAnsi="Arial" w:cs="Arial"/>
                <w:b/>
                <w:sz w:val="22"/>
                <w:szCs w:val="22"/>
              </w:rPr>
              <w:t>s (</w:t>
            </w:r>
            <w:proofErr w:type="spellStart"/>
            <w:r w:rsidR="008A09A1">
              <w:rPr>
                <w:rFonts w:ascii="Arial" w:hAnsi="Arial" w:cs="Arial"/>
                <w:b/>
                <w:sz w:val="22"/>
                <w:szCs w:val="22"/>
              </w:rPr>
              <w:t>eCampus</w:t>
            </w:r>
            <w:proofErr w:type="spellEnd"/>
            <w:r w:rsidR="00275C5C">
              <w:rPr>
                <w:rFonts w:ascii="Arial" w:hAnsi="Arial" w:cs="Arial"/>
                <w:b/>
                <w:sz w:val="22"/>
                <w:szCs w:val="22"/>
              </w:rPr>
              <w:t xml:space="preserve"> &amp; </w:t>
            </w:r>
            <w:r w:rsidR="00305C28">
              <w:rPr>
                <w:rFonts w:ascii="Arial" w:hAnsi="Arial" w:cs="Arial"/>
                <w:b/>
                <w:sz w:val="22"/>
                <w:szCs w:val="22"/>
              </w:rPr>
              <w:t>Computer</w:t>
            </w:r>
            <w:r w:rsidR="00275C5C">
              <w:rPr>
                <w:rFonts w:ascii="Arial" w:hAnsi="Arial" w:cs="Arial"/>
                <w:b/>
                <w:sz w:val="22"/>
                <w:szCs w:val="22"/>
              </w:rPr>
              <w:t xml:space="preserve"> Lab</w:t>
            </w:r>
            <w:r w:rsidR="00305C28">
              <w:rPr>
                <w:rFonts w:ascii="Arial" w:hAnsi="Arial" w:cs="Arial"/>
                <w:b/>
                <w:sz w:val="22"/>
                <w:szCs w:val="22"/>
              </w:rPr>
              <w:t>s</w:t>
            </w:r>
            <w:r w:rsidR="00275C5C">
              <w:rPr>
                <w:rFonts w:ascii="Arial" w:hAnsi="Arial" w:cs="Arial"/>
                <w:b/>
                <w:sz w:val="22"/>
                <w:szCs w:val="22"/>
              </w:rPr>
              <w:t>)</w:t>
            </w:r>
            <w:r w:rsidRPr="00F743B3">
              <w:rPr>
                <w:rFonts w:ascii="Arial" w:hAnsi="Arial" w:cs="Arial"/>
                <w:b/>
                <w:sz w:val="22"/>
                <w:szCs w:val="22"/>
              </w:rPr>
              <w:t>:</w:t>
            </w:r>
          </w:p>
          <w:p w:rsidR="000D7320" w:rsidRPr="0089695C" w:rsidRDefault="000D7320" w:rsidP="005F19A2">
            <w:pPr>
              <w:jc w:val="both"/>
              <w:outlineLvl w:val="0"/>
              <w:rPr>
                <w:rStyle w:val="Hyperlink"/>
                <w:rFonts w:ascii="Arial" w:hAnsi="Arial" w:cs="Arial"/>
                <w:sz w:val="22"/>
                <w:szCs w:val="22"/>
              </w:rPr>
            </w:pPr>
            <w:r w:rsidRPr="0089695C">
              <w:rPr>
                <w:rStyle w:val="Hyperlink"/>
                <w:rFonts w:ascii="Arial" w:hAnsi="Arial" w:cs="Arial"/>
                <w:sz w:val="22"/>
                <w:szCs w:val="22"/>
              </w:rPr>
              <w:fldChar w:fldCharType="begin"/>
            </w:r>
            <w:r w:rsidRPr="0089695C">
              <w:rPr>
                <w:rStyle w:val="Hyperlink"/>
                <w:rFonts w:ascii="Arial" w:hAnsi="Arial" w:cs="Arial"/>
                <w:sz w:val="22"/>
                <w:szCs w:val="22"/>
              </w:rPr>
              <w:instrText xml:space="preserve"> HYPERLINK "https://learn.uark.edu</w:instrText>
            </w:r>
          </w:p>
          <w:p w:rsidR="00305C28" w:rsidRPr="0089695C" w:rsidRDefault="000D7320" w:rsidP="005F19A2">
            <w:pPr>
              <w:outlineLvl w:val="0"/>
              <w:rPr>
                <w:rStyle w:val="Hyperlink"/>
                <w:rFonts w:ascii="Arial" w:hAnsi="Arial" w:cs="Arial"/>
                <w:sz w:val="22"/>
                <w:szCs w:val="22"/>
              </w:rPr>
            </w:pPr>
            <w:r w:rsidRPr="0089695C">
              <w:rPr>
                <w:rStyle w:val="Hyperlink"/>
                <w:rFonts w:ascii="Arial" w:hAnsi="Arial" w:cs="Arial"/>
                <w:sz w:val="22"/>
                <w:szCs w:val="22"/>
              </w:rPr>
              <w:instrText xml:space="preserve">" </w:instrText>
            </w:r>
            <w:r w:rsidRPr="0089695C">
              <w:rPr>
                <w:rStyle w:val="Hyperlink"/>
                <w:rFonts w:ascii="Arial" w:hAnsi="Arial" w:cs="Arial"/>
                <w:sz w:val="22"/>
                <w:szCs w:val="22"/>
              </w:rPr>
              <w:fldChar w:fldCharType="separate"/>
            </w:r>
            <w:r w:rsidR="00305C28" w:rsidRPr="0089695C">
              <w:rPr>
                <w:rStyle w:val="Hyperlink"/>
                <w:rFonts w:ascii="Arial" w:hAnsi="Arial" w:cs="Arial"/>
                <w:sz w:val="22"/>
                <w:szCs w:val="22"/>
              </w:rPr>
              <w:t>https://ecampus.wvu.edu/</w:t>
            </w:r>
            <w:r w:rsidRPr="0089695C">
              <w:rPr>
                <w:rStyle w:val="Hyperlink"/>
                <w:rFonts w:ascii="Arial" w:hAnsi="Arial" w:cs="Arial"/>
                <w:sz w:val="22"/>
                <w:szCs w:val="22"/>
              </w:rPr>
              <w:fldChar w:fldCharType="end"/>
            </w:r>
          </w:p>
          <w:p w:rsidR="00305C28" w:rsidRPr="0089695C" w:rsidRDefault="00E5165B" w:rsidP="009C6F32">
            <w:pPr>
              <w:outlineLvl w:val="0"/>
              <w:rPr>
                <w:rStyle w:val="Hyperlink"/>
                <w:rFonts w:ascii="Arial" w:hAnsi="Arial" w:cs="Arial"/>
                <w:sz w:val="22"/>
                <w:szCs w:val="22"/>
              </w:rPr>
            </w:pPr>
            <w:hyperlink r:id="rId9" w:history="1">
              <w:r w:rsidR="00305C28" w:rsidRPr="0089695C">
                <w:rPr>
                  <w:rStyle w:val="Hyperlink"/>
                  <w:rFonts w:ascii="Arial" w:hAnsi="Arial" w:cs="Arial"/>
                  <w:sz w:val="22"/>
                  <w:szCs w:val="22"/>
                </w:rPr>
                <w:t>http://it.wvu.edu/services/labs</w:t>
              </w:r>
            </w:hyperlink>
          </w:p>
          <w:p w:rsidR="002A14FE" w:rsidRPr="002A14FE" w:rsidRDefault="00C702B2" w:rsidP="00E344A5">
            <w:pPr>
              <w:outlineLvl w:val="0"/>
              <w:rPr>
                <w:rFonts w:ascii="Arial" w:hAnsi="Arial" w:cs="Arial"/>
                <w:sz w:val="22"/>
                <w:szCs w:val="22"/>
              </w:rPr>
            </w:pPr>
            <w:r w:rsidRPr="0089695C">
              <w:rPr>
                <w:rFonts w:ascii="Arial" w:hAnsi="Arial" w:cs="Arial"/>
                <w:b/>
                <w:bCs/>
                <w:sz w:val="22"/>
                <w:szCs w:val="22"/>
              </w:rPr>
              <w:t xml:space="preserve">Class: </w:t>
            </w:r>
            <w:r w:rsidR="002A14FE" w:rsidRPr="002A14FE">
              <w:rPr>
                <w:rFonts w:ascii="Arial" w:hAnsi="Arial" w:cs="Arial"/>
                <w:sz w:val="22"/>
                <w:szCs w:val="22"/>
              </w:rPr>
              <w:t>TR</w:t>
            </w:r>
            <w:r w:rsidR="006B03DC" w:rsidRPr="002A14FE">
              <w:rPr>
                <w:rFonts w:ascii="Arial" w:hAnsi="Arial" w:cs="Arial"/>
                <w:sz w:val="22"/>
                <w:szCs w:val="22"/>
              </w:rPr>
              <w:t xml:space="preserve"> </w:t>
            </w:r>
            <w:r w:rsidR="002A14FE" w:rsidRPr="002A14FE">
              <w:rPr>
                <w:rFonts w:ascii="Arial" w:hAnsi="Arial" w:cs="Arial"/>
                <w:sz w:val="22"/>
                <w:szCs w:val="22"/>
              </w:rPr>
              <w:t xml:space="preserve">11:30 am-12:45 pm </w:t>
            </w:r>
          </w:p>
          <w:p w:rsidR="00C702B2" w:rsidRPr="00F743B3" w:rsidRDefault="00AA3F5B" w:rsidP="00E344A5">
            <w:pPr>
              <w:outlineLvl w:val="0"/>
              <w:rPr>
                <w:rFonts w:ascii="Arial" w:hAnsi="Arial" w:cs="Arial"/>
                <w:b/>
                <w:bCs/>
                <w:sz w:val="22"/>
                <w:szCs w:val="22"/>
              </w:rPr>
            </w:pPr>
            <w:r>
              <w:rPr>
                <w:rFonts w:ascii="Arial" w:hAnsi="Arial" w:cs="Arial"/>
                <w:sz w:val="22"/>
                <w:szCs w:val="22"/>
              </w:rPr>
              <w:t>Oglebay Hall 118</w:t>
            </w:r>
            <w:r w:rsidR="00C702B2" w:rsidRPr="002A14FE">
              <w:rPr>
                <w:rFonts w:ascii="Arial" w:hAnsi="Arial" w:cs="Arial"/>
                <w:sz w:val="22"/>
                <w:szCs w:val="22"/>
              </w:rPr>
              <w:br/>
            </w:r>
            <w:r w:rsidR="00C702B2" w:rsidRPr="00BB4147">
              <w:rPr>
                <w:rFonts w:ascii="Arial" w:hAnsi="Arial" w:cs="Arial"/>
                <w:b/>
                <w:bCs/>
                <w:sz w:val="22"/>
                <w:szCs w:val="22"/>
              </w:rPr>
              <w:t>Office Hours:</w:t>
            </w:r>
            <w:r w:rsidR="00C702B2" w:rsidRPr="00BB4147">
              <w:rPr>
                <w:rFonts w:ascii="Arial" w:hAnsi="Arial" w:cs="Arial"/>
                <w:bCs/>
                <w:sz w:val="22"/>
                <w:szCs w:val="22"/>
              </w:rPr>
              <w:t xml:space="preserve">  </w:t>
            </w:r>
            <w:r>
              <w:rPr>
                <w:rFonts w:ascii="Arial" w:hAnsi="Arial" w:cs="Arial"/>
                <w:bCs/>
                <w:sz w:val="22"/>
                <w:szCs w:val="22"/>
              </w:rPr>
              <w:t>TU</w:t>
            </w:r>
            <w:r w:rsidR="00777670" w:rsidRPr="00BB4147">
              <w:rPr>
                <w:rFonts w:ascii="Arial" w:hAnsi="Arial" w:cs="Arial"/>
                <w:bCs/>
                <w:sz w:val="22"/>
                <w:szCs w:val="22"/>
              </w:rPr>
              <w:t xml:space="preserve">: </w:t>
            </w:r>
            <w:r w:rsidR="00B55B4D" w:rsidRPr="00BB4147">
              <w:rPr>
                <w:rFonts w:ascii="Arial" w:hAnsi="Arial" w:cs="Arial"/>
                <w:bCs/>
                <w:sz w:val="22"/>
                <w:szCs w:val="22"/>
              </w:rPr>
              <w:t>2:00 pm</w:t>
            </w:r>
            <w:r w:rsidR="00A74532" w:rsidRPr="00BB4147">
              <w:rPr>
                <w:rFonts w:ascii="Arial" w:hAnsi="Arial" w:cs="Arial"/>
                <w:bCs/>
                <w:sz w:val="22"/>
                <w:szCs w:val="22"/>
              </w:rPr>
              <w:t xml:space="preserve"> </w:t>
            </w:r>
            <w:r w:rsidR="0089695C" w:rsidRPr="00BB4147">
              <w:rPr>
                <w:rFonts w:ascii="Arial" w:hAnsi="Arial" w:cs="Arial"/>
                <w:bCs/>
                <w:sz w:val="22"/>
                <w:szCs w:val="22"/>
              </w:rPr>
              <w:t>-</w:t>
            </w:r>
            <w:r w:rsidR="00B55B4D" w:rsidRPr="00BB4147">
              <w:rPr>
                <w:rFonts w:ascii="Arial" w:hAnsi="Arial" w:cs="Arial"/>
                <w:bCs/>
                <w:sz w:val="22"/>
                <w:szCs w:val="22"/>
              </w:rPr>
              <w:t xml:space="preserve"> 4</w:t>
            </w:r>
            <w:r w:rsidR="00A74532" w:rsidRPr="00BB4147">
              <w:rPr>
                <w:rFonts w:ascii="Arial" w:hAnsi="Arial" w:cs="Arial"/>
                <w:bCs/>
                <w:sz w:val="22"/>
                <w:szCs w:val="22"/>
              </w:rPr>
              <w:t>:00 p</w:t>
            </w:r>
            <w:r w:rsidR="008B344D" w:rsidRPr="00BB4147">
              <w:rPr>
                <w:rFonts w:ascii="Arial" w:hAnsi="Arial" w:cs="Arial"/>
                <w:bCs/>
                <w:sz w:val="22"/>
                <w:szCs w:val="22"/>
              </w:rPr>
              <w:t>m</w:t>
            </w:r>
            <w:r w:rsidR="00680FC8" w:rsidRPr="00BB4147">
              <w:rPr>
                <w:rFonts w:ascii="Arial" w:hAnsi="Arial" w:cs="Arial"/>
                <w:bCs/>
                <w:sz w:val="22"/>
                <w:szCs w:val="22"/>
              </w:rPr>
              <w:t xml:space="preserve"> (or by appt.)</w:t>
            </w:r>
          </w:p>
        </w:tc>
      </w:tr>
      <w:tr w:rsidR="00BE2854" w:rsidRPr="00F743B3" w:rsidTr="00C458DC">
        <w:tc>
          <w:tcPr>
            <w:tcW w:w="9576" w:type="dxa"/>
            <w:gridSpan w:val="2"/>
            <w:tcBorders>
              <w:top w:val="nil"/>
              <w:bottom w:val="single" w:sz="4" w:space="0" w:color="000000"/>
            </w:tcBorders>
          </w:tcPr>
          <w:p w:rsidR="00F854F3" w:rsidRPr="00F743B3" w:rsidRDefault="00F854F3" w:rsidP="00214DDF">
            <w:pPr>
              <w:rPr>
                <w:rFonts w:ascii="Arial" w:hAnsi="Arial" w:cs="Arial"/>
                <w:b/>
                <w:sz w:val="22"/>
                <w:szCs w:val="22"/>
              </w:rPr>
            </w:pPr>
          </w:p>
          <w:p w:rsidR="006C0B38" w:rsidRPr="00A16A60" w:rsidRDefault="00F743B3" w:rsidP="006C0B38">
            <w:pPr>
              <w:rPr>
                <w:rFonts w:ascii="Arial" w:hAnsi="Arial" w:cs="Arial"/>
              </w:rPr>
            </w:pPr>
            <w:r>
              <w:rPr>
                <w:rFonts w:ascii="Arial" w:hAnsi="Arial" w:cs="Arial"/>
                <w:b/>
                <w:sz w:val="22"/>
                <w:szCs w:val="22"/>
              </w:rPr>
              <w:t>Course Description</w:t>
            </w:r>
            <w:r w:rsidR="00BE2854" w:rsidRPr="00F743B3">
              <w:rPr>
                <w:rFonts w:ascii="Arial" w:hAnsi="Arial" w:cs="Arial"/>
                <w:b/>
                <w:sz w:val="22"/>
                <w:szCs w:val="22"/>
              </w:rPr>
              <w:t>:</w:t>
            </w:r>
            <w:r w:rsidR="00F854F3" w:rsidRPr="00F743B3">
              <w:rPr>
                <w:rFonts w:ascii="Arial" w:hAnsi="Arial" w:cs="Arial"/>
                <w:b/>
                <w:sz w:val="22"/>
                <w:szCs w:val="22"/>
              </w:rPr>
              <w:t xml:space="preserve"> </w:t>
            </w:r>
            <w:r w:rsidR="00CE6CC5">
              <w:rPr>
                <w:rFonts w:ascii="Arial" w:hAnsi="Arial" w:cs="Arial"/>
              </w:rPr>
              <w:t>Consumers’</w:t>
            </w:r>
            <w:r w:rsidR="009E3F34" w:rsidRPr="00A16A60">
              <w:rPr>
                <w:rFonts w:ascii="Arial" w:hAnsi="Arial" w:cs="Arial"/>
              </w:rPr>
              <w:t xml:space="preserve"> decision process in a marketing framework. Emphasis on psychological </w:t>
            </w:r>
            <w:r w:rsidR="00CE6CC5">
              <w:rPr>
                <w:rFonts w:ascii="Arial" w:hAnsi="Arial" w:cs="Arial"/>
              </w:rPr>
              <w:t>&amp;</w:t>
            </w:r>
            <w:r w:rsidR="009E3F34" w:rsidRPr="00A16A60">
              <w:rPr>
                <w:rFonts w:ascii="Arial" w:hAnsi="Arial" w:cs="Arial"/>
              </w:rPr>
              <w:t xml:space="preserve"> sociologic</w:t>
            </w:r>
            <w:r w:rsidR="00CE6CC5">
              <w:rPr>
                <w:rFonts w:ascii="Arial" w:hAnsi="Arial" w:cs="Arial"/>
              </w:rPr>
              <w:t xml:space="preserve">al concepts which influence </w:t>
            </w:r>
            <w:r w:rsidR="009E3F34" w:rsidRPr="00A16A60">
              <w:rPr>
                <w:rFonts w:ascii="Arial" w:hAnsi="Arial" w:cs="Arial"/>
              </w:rPr>
              <w:t>process</w:t>
            </w:r>
            <w:r w:rsidR="00CE6CC5">
              <w:rPr>
                <w:rFonts w:ascii="Arial" w:hAnsi="Arial" w:cs="Arial"/>
              </w:rPr>
              <w:t>es</w:t>
            </w:r>
            <w:r w:rsidR="009E3F34" w:rsidRPr="00A16A60">
              <w:rPr>
                <w:rFonts w:ascii="Arial" w:hAnsi="Arial" w:cs="Arial"/>
              </w:rPr>
              <w:t>.</w:t>
            </w:r>
          </w:p>
          <w:p w:rsidR="00BE2854" w:rsidRPr="00A16A60" w:rsidRDefault="00037E9B" w:rsidP="006C0B38">
            <w:pPr>
              <w:rPr>
                <w:rFonts w:ascii="Arial" w:hAnsi="Arial" w:cs="Arial"/>
              </w:rPr>
            </w:pPr>
            <w:r w:rsidRPr="00A16A60">
              <w:rPr>
                <w:rFonts w:ascii="Arial" w:hAnsi="Arial" w:cs="Arial"/>
                <w:i/>
              </w:rPr>
              <w:t>Prerequisite</w:t>
            </w:r>
            <w:r w:rsidR="00E81373" w:rsidRPr="00A16A60">
              <w:rPr>
                <w:rFonts w:ascii="Arial" w:hAnsi="Arial" w:cs="Arial"/>
                <w:i/>
              </w:rPr>
              <w:t>s</w:t>
            </w:r>
            <w:r w:rsidRPr="00A16A60">
              <w:rPr>
                <w:rFonts w:ascii="Arial" w:hAnsi="Arial" w:cs="Arial"/>
              </w:rPr>
              <w:t xml:space="preserve">: </w:t>
            </w:r>
            <w:r w:rsidR="009E3F34" w:rsidRPr="00A16A60">
              <w:rPr>
                <w:rFonts w:ascii="Arial" w:hAnsi="Arial" w:cs="Arial"/>
              </w:rPr>
              <w:t>BCOR-350 Principles of Marketing</w:t>
            </w:r>
            <w:r w:rsidR="00CB719F">
              <w:rPr>
                <w:rFonts w:ascii="Arial" w:hAnsi="Arial" w:cs="Arial"/>
              </w:rPr>
              <w:t xml:space="preserve"> </w:t>
            </w:r>
            <w:r w:rsidR="001E76AE">
              <w:rPr>
                <w:rFonts w:ascii="Arial" w:hAnsi="Arial" w:cs="Arial"/>
              </w:rPr>
              <w:t xml:space="preserve"> - </w:t>
            </w:r>
            <w:r w:rsidR="001E76AE" w:rsidRPr="001E76AE">
              <w:rPr>
                <w:rFonts w:ascii="Arial" w:hAnsi="Arial" w:cs="Arial"/>
              </w:rPr>
              <w:t>Minimum Grade of C- </w:t>
            </w:r>
          </w:p>
          <w:p w:rsidR="00B40DF0" w:rsidRPr="00F743B3" w:rsidRDefault="00B40DF0" w:rsidP="00214DDF">
            <w:pPr>
              <w:rPr>
                <w:rFonts w:ascii="Arial" w:hAnsi="Arial" w:cs="Arial"/>
                <w:sz w:val="22"/>
                <w:szCs w:val="22"/>
              </w:rPr>
            </w:pPr>
          </w:p>
          <w:p w:rsidR="00BE2854" w:rsidRPr="00A16A60" w:rsidRDefault="00BE2854" w:rsidP="00214DDF">
            <w:pPr>
              <w:rPr>
                <w:rFonts w:ascii="Arial" w:hAnsi="Arial" w:cs="Arial"/>
              </w:rPr>
            </w:pPr>
            <w:r w:rsidRPr="00F743B3">
              <w:rPr>
                <w:rFonts w:ascii="Arial" w:hAnsi="Arial" w:cs="Arial"/>
                <w:b/>
                <w:sz w:val="22"/>
                <w:szCs w:val="22"/>
              </w:rPr>
              <w:t>Course Textbooks:</w:t>
            </w:r>
            <w:r w:rsidR="00F854F3" w:rsidRPr="00F743B3">
              <w:rPr>
                <w:rFonts w:ascii="Arial" w:hAnsi="Arial" w:cs="Arial"/>
                <w:b/>
                <w:sz w:val="22"/>
                <w:szCs w:val="22"/>
              </w:rPr>
              <w:t xml:space="preserve"> </w:t>
            </w:r>
            <w:r w:rsidR="00500984" w:rsidRPr="00A16A60">
              <w:rPr>
                <w:rFonts w:ascii="Arial" w:hAnsi="Arial" w:cs="Arial"/>
              </w:rPr>
              <w:t>Consumer Behavior: Building Marketing Strategy</w:t>
            </w:r>
            <w:r w:rsidR="00BC2CD0" w:rsidRPr="00A16A60">
              <w:rPr>
                <w:rFonts w:ascii="Arial" w:hAnsi="Arial" w:cs="Arial"/>
              </w:rPr>
              <w:t xml:space="preserve">, </w:t>
            </w:r>
            <w:r w:rsidR="00500984" w:rsidRPr="00A16A60">
              <w:rPr>
                <w:rFonts w:ascii="Arial" w:hAnsi="Arial" w:cs="Arial"/>
              </w:rPr>
              <w:t>1</w:t>
            </w:r>
            <w:r w:rsidR="00AA3F5B">
              <w:rPr>
                <w:rFonts w:ascii="Arial" w:hAnsi="Arial" w:cs="Arial"/>
              </w:rPr>
              <w:t>4</w:t>
            </w:r>
            <w:r w:rsidR="00BC2CD0" w:rsidRPr="00A16A60">
              <w:rPr>
                <w:rFonts w:ascii="Arial" w:hAnsi="Arial" w:cs="Arial"/>
                <w:vertAlign w:val="superscript"/>
              </w:rPr>
              <w:t>th</w:t>
            </w:r>
            <w:r w:rsidR="00BC2CD0" w:rsidRPr="00A16A60">
              <w:rPr>
                <w:rFonts w:ascii="Arial" w:hAnsi="Arial" w:cs="Arial"/>
              </w:rPr>
              <w:t xml:space="preserve"> Edition </w:t>
            </w:r>
            <w:r w:rsidR="00183237">
              <w:rPr>
                <w:rFonts w:ascii="Arial" w:hAnsi="Arial" w:cs="Arial"/>
              </w:rPr>
              <w:t xml:space="preserve">David L. </w:t>
            </w:r>
            <w:proofErr w:type="spellStart"/>
            <w:r w:rsidR="00183237">
              <w:rPr>
                <w:rFonts w:ascii="Arial" w:hAnsi="Arial" w:cs="Arial"/>
              </w:rPr>
              <w:t>Mothersbaugh</w:t>
            </w:r>
            <w:proofErr w:type="spellEnd"/>
            <w:r w:rsidR="00183237">
              <w:rPr>
                <w:rFonts w:ascii="Arial" w:hAnsi="Arial" w:cs="Arial"/>
              </w:rPr>
              <w:t xml:space="preserve">, Del I. Hawkins, and Susan </w:t>
            </w:r>
            <w:proofErr w:type="spellStart"/>
            <w:r w:rsidR="00183237">
              <w:rPr>
                <w:rFonts w:ascii="Arial" w:hAnsi="Arial" w:cs="Arial"/>
              </w:rPr>
              <w:t>Bardi</w:t>
            </w:r>
            <w:proofErr w:type="spellEnd"/>
            <w:r w:rsidR="00183237">
              <w:rPr>
                <w:rFonts w:ascii="Arial" w:hAnsi="Arial" w:cs="Arial"/>
              </w:rPr>
              <w:t xml:space="preserve"> </w:t>
            </w:r>
            <w:proofErr w:type="spellStart"/>
            <w:r w:rsidR="00183237">
              <w:rPr>
                <w:rFonts w:ascii="Arial" w:hAnsi="Arial" w:cs="Arial"/>
              </w:rPr>
              <w:t>Kleiser</w:t>
            </w:r>
            <w:proofErr w:type="spellEnd"/>
            <w:r w:rsidR="004F198E" w:rsidRPr="004F198E">
              <w:rPr>
                <w:rFonts w:ascii="Arial" w:hAnsi="Arial" w:cs="Arial"/>
              </w:rPr>
              <w:t xml:space="preserve">. </w:t>
            </w:r>
            <w:r w:rsidR="003A75FF" w:rsidRPr="004F198E">
              <w:rPr>
                <w:rFonts w:ascii="Arial" w:hAnsi="Arial" w:cs="Arial"/>
              </w:rPr>
              <w:t xml:space="preserve">ISBN: </w:t>
            </w:r>
            <w:r w:rsidR="00183237">
              <w:rPr>
                <w:rFonts w:ascii="Arial" w:hAnsi="Arial" w:cs="Arial"/>
              </w:rPr>
              <w:t>978-1-260-10004-4</w:t>
            </w:r>
            <w:r w:rsidR="00D4686D" w:rsidRPr="00D4686D">
              <w:rPr>
                <w:rFonts w:ascii="Arial" w:hAnsi="Arial" w:cs="Arial"/>
              </w:rPr>
              <w:t xml:space="preserve"> </w:t>
            </w:r>
            <w:r w:rsidR="00A16A60" w:rsidRPr="004F198E">
              <w:rPr>
                <w:rFonts w:ascii="Arial" w:hAnsi="Arial" w:cs="Arial"/>
              </w:rPr>
              <w:t>(</w:t>
            </w:r>
            <w:hyperlink r:id="rId10" w:history="1">
              <w:r w:rsidR="00A16A60" w:rsidRPr="004F198E">
                <w:rPr>
                  <w:rStyle w:val="Hyperlink"/>
                  <w:rFonts w:ascii="Arial" w:hAnsi="Arial" w:cs="Arial"/>
                </w:rPr>
                <w:t xml:space="preserve">Textbook </w:t>
              </w:r>
              <w:proofErr w:type="spellStart"/>
              <w:r w:rsidR="00A16A60" w:rsidRPr="004F198E">
                <w:rPr>
                  <w:rStyle w:val="Hyperlink"/>
                  <w:rFonts w:ascii="Arial" w:hAnsi="Arial" w:cs="Arial"/>
                </w:rPr>
                <w:t>url</w:t>
              </w:r>
              <w:proofErr w:type="spellEnd"/>
            </w:hyperlink>
            <w:r w:rsidR="00A16A60" w:rsidRPr="004F198E">
              <w:rPr>
                <w:rFonts w:ascii="Arial" w:hAnsi="Arial" w:cs="Arial"/>
              </w:rPr>
              <w:t>)</w:t>
            </w:r>
          </w:p>
          <w:p w:rsidR="00E3591F" w:rsidRPr="00A16A60" w:rsidRDefault="00E3591F" w:rsidP="00214DDF">
            <w:pPr>
              <w:rPr>
                <w:rFonts w:ascii="Arial" w:hAnsi="Arial" w:cs="Arial"/>
              </w:rPr>
            </w:pPr>
            <w:r w:rsidRPr="00A16A60">
              <w:rPr>
                <w:rFonts w:ascii="Arial" w:hAnsi="Arial" w:cs="Arial"/>
              </w:rPr>
              <w:t xml:space="preserve">Additional supplemental readings </w:t>
            </w:r>
            <w:r w:rsidR="00EB3859">
              <w:rPr>
                <w:rFonts w:ascii="Arial" w:hAnsi="Arial" w:cs="Arial"/>
              </w:rPr>
              <w:t>will</w:t>
            </w:r>
            <w:r w:rsidRPr="00A16A60">
              <w:rPr>
                <w:rFonts w:ascii="Arial" w:hAnsi="Arial" w:cs="Arial"/>
              </w:rPr>
              <w:t xml:space="preserve"> be assigned and made available on </w:t>
            </w:r>
            <w:proofErr w:type="spellStart"/>
            <w:r w:rsidR="001E76AE">
              <w:rPr>
                <w:rFonts w:ascii="Arial" w:hAnsi="Arial" w:cs="Arial"/>
              </w:rPr>
              <w:t>eCampus</w:t>
            </w:r>
            <w:proofErr w:type="spellEnd"/>
            <w:r w:rsidRPr="00A16A60">
              <w:rPr>
                <w:rFonts w:ascii="Arial" w:hAnsi="Arial" w:cs="Arial"/>
              </w:rPr>
              <w:t>.</w:t>
            </w:r>
            <w:r w:rsidR="00D4686D">
              <w:rPr>
                <w:rFonts w:ascii="Arial" w:hAnsi="Arial" w:cs="Arial"/>
              </w:rPr>
              <w:t xml:space="preserve"> WVU Barnes &amp; Noble (</w:t>
            </w:r>
            <w:hyperlink r:id="rId11" w:history="1">
              <w:r w:rsidR="00D4686D" w:rsidRPr="00D4686D">
                <w:rPr>
                  <w:rStyle w:val="Hyperlink"/>
                  <w:rFonts w:ascii="Arial" w:hAnsi="Arial" w:cs="Arial"/>
                </w:rPr>
                <w:t>link</w:t>
              </w:r>
            </w:hyperlink>
            <w:r w:rsidR="00D4686D">
              <w:rPr>
                <w:rFonts w:ascii="Arial" w:hAnsi="Arial" w:cs="Arial"/>
              </w:rPr>
              <w:t>) offers a price-match program</w:t>
            </w:r>
            <w:r w:rsidR="00287629">
              <w:rPr>
                <w:rFonts w:ascii="Arial" w:hAnsi="Arial" w:cs="Arial"/>
              </w:rPr>
              <w:t xml:space="preserve"> </w:t>
            </w:r>
            <w:r w:rsidR="00D4686D">
              <w:rPr>
                <w:rFonts w:ascii="Arial" w:hAnsi="Arial" w:cs="Arial"/>
              </w:rPr>
              <w:t>with Amazon etc.</w:t>
            </w:r>
          </w:p>
          <w:p w:rsidR="00B73666" w:rsidRDefault="00BE2854" w:rsidP="005F19A2">
            <w:pPr>
              <w:spacing w:before="240"/>
              <w:rPr>
                <w:rFonts w:ascii="Arial" w:hAnsi="Arial" w:cs="Arial"/>
                <w:sz w:val="22"/>
                <w:szCs w:val="22"/>
              </w:rPr>
            </w:pPr>
            <w:r w:rsidRPr="003C0426">
              <w:rPr>
                <w:rFonts w:ascii="Arial" w:hAnsi="Arial" w:cs="Arial"/>
                <w:b/>
                <w:bCs/>
                <w:sz w:val="22"/>
                <w:szCs w:val="22"/>
              </w:rPr>
              <w:t>Required Software</w:t>
            </w:r>
            <w:r w:rsidR="00F854F3" w:rsidRPr="003C0426">
              <w:rPr>
                <w:rFonts w:ascii="Arial" w:hAnsi="Arial" w:cs="Arial"/>
                <w:b/>
                <w:bCs/>
                <w:sz w:val="22"/>
                <w:szCs w:val="22"/>
              </w:rPr>
              <w:t xml:space="preserve">: </w:t>
            </w:r>
            <w:r w:rsidR="0002794E" w:rsidRPr="003C0426">
              <w:rPr>
                <w:rFonts w:ascii="Arial" w:hAnsi="Arial" w:cs="Arial"/>
                <w:sz w:val="22"/>
                <w:szCs w:val="22"/>
              </w:rPr>
              <w:t xml:space="preserve">Microsoft </w:t>
            </w:r>
            <w:r w:rsidR="008E0C6C" w:rsidRPr="003C0426">
              <w:rPr>
                <w:rFonts w:ascii="Arial" w:hAnsi="Arial" w:cs="Arial"/>
                <w:sz w:val="22"/>
                <w:szCs w:val="22"/>
              </w:rPr>
              <w:t>Office</w:t>
            </w:r>
            <w:r w:rsidR="008E0401">
              <w:rPr>
                <w:rFonts w:ascii="Arial" w:hAnsi="Arial" w:cs="Arial"/>
                <w:sz w:val="22"/>
                <w:szCs w:val="22"/>
              </w:rPr>
              <w:t>, Adobe Photoshop or Illustrator.</w:t>
            </w:r>
            <w:r w:rsidR="00B73666">
              <w:rPr>
                <w:rFonts w:ascii="Arial" w:hAnsi="Arial" w:cs="Arial"/>
                <w:sz w:val="22"/>
                <w:szCs w:val="22"/>
              </w:rPr>
              <w:t xml:space="preserve"> If any additional software will be required through the course, the information will be posted additionally on </w:t>
            </w:r>
            <w:proofErr w:type="spellStart"/>
            <w:r w:rsidR="00B73666">
              <w:rPr>
                <w:rFonts w:ascii="Arial" w:hAnsi="Arial" w:cs="Arial"/>
                <w:sz w:val="22"/>
                <w:szCs w:val="22"/>
              </w:rPr>
              <w:t>eCampus</w:t>
            </w:r>
            <w:proofErr w:type="spellEnd"/>
            <w:r w:rsidR="00B73666">
              <w:rPr>
                <w:rFonts w:ascii="Arial" w:hAnsi="Arial" w:cs="Arial"/>
                <w:sz w:val="22"/>
                <w:szCs w:val="22"/>
              </w:rPr>
              <w:t>.</w:t>
            </w:r>
          </w:p>
          <w:p w:rsidR="00B73666" w:rsidRDefault="00BE2854" w:rsidP="005F19A2">
            <w:pPr>
              <w:spacing w:before="240"/>
              <w:rPr>
                <w:rFonts w:ascii="Arial" w:hAnsi="Arial" w:cs="Arial"/>
                <w:b/>
                <w:sz w:val="22"/>
                <w:szCs w:val="22"/>
              </w:rPr>
            </w:pPr>
            <w:r w:rsidRPr="003C0426">
              <w:rPr>
                <w:rFonts w:ascii="Arial" w:hAnsi="Arial" w:cs="Arial"/>
                <w:b/>
                <w:sz w:val="22"/>
                <w:szCs w:val="22"/>
              </w:rPr>
              <w:t>Other</w:t>
            </w:r>
            <w:r w:rsidR="00B17B1B" w:rsidRPr="003C0426">
              <w:rPr>
                <w:rFonts w:ascii="Arial" w:hAnsi="Arial" w:cs="Arial"/>
                <w:b/>
                <w:sz w:val="22"/>
                <w:szCs w:val="22"/>
              </w:rPr>
              <w:t xml:space="preserve"> </w:t>
            </w:r>
            <w:r w:rsidRPr="003C0426">
              <w:rPr>
                <w:rFonts w:ascii="Arial" w:hAnsi="Arial" w:cs="Arial"/>
                <w:b/>
                <w:sz w:val="22"/>
                <w:szCs w:val="22"/>
              </w:rPr>
              <w:t>Materials:</w:t>
            </w:r>
            <w:r w:rsidR="00F854F3" w:rsidRPr="003C0426">
              <w:rPr>
                <w:rFonts w:ascii="Arial" w:hAnsi="Arial" w:cs="Arial"/>
                <w:b/>
                <w:sz w:val="22"/>
                <w:szCs w:val="22"/>
              </w:rPr>
              <w:t xml:space="preserve"> </w:t>
            </w:r>
            <w:r w:rsidR="00B73666" w:rsidRPr="00B73666">
              <w:rPr>
                <w:rFonts w:ascii="Arial" w:hAnsi="Arial" w:cs="Arial"/>
                <w:sz w:val="22"/>
                <w:szCs w:val="22"/>
              </w:rPr>
              <w:t xml:space="preserve">information will be posted on </w:t>
            </w:r>
            <w:proofErr w:type="spellStart"/>
            <w:r w:rsidR="00B73666" w:rsidRPr="00B73666">
              <w:rPr>
                <w:rFonts w:ascii="Arial" w:hAnsi="Arial" w:cs="Arial"/>
                <w:sz w:val="22"/>
                <w:szCs w:val="22"/>
              </w:rPr>
              <w:t>eCampus</w:t>
            </w:r>
            <w:proofErr w:type="spellEnd"/>
            <w:r w:rsidR="00B73666">
              <w:rPr>
                <w:rFonts w:ascii="Arial" w:hAnsi="Arial" w:cs="Arial"/>
                <w:b/>
                <w:sz w:val="22"/>
                <w:szCs w:val="22"/>
              </w:rPr>
              <w:t>.</w:t>
            </w:r>
          </w:p>
          <w:p w:rsidR="00BE2854" w:rsidRPr="003C0426" w:rsidRDefault="008A09A1" w:rsidP="005F19A2">
            <w:pPr>
              <w:spacing w:before="240"/>
              <w:rPr>
                <w:rFonts w:ascii="Arial" w:hAnsi="Arial" w:cs="Arial"/>
                <w:sz w:val="22"/>
                <w:szCs w:val="22"/>
              </w:rPr>
            </w:pPr>
            <w:proofErr w:type="spellStart"/>
            <w:r>
              <w:rPr>
                <w:rFonts w:ascii="Arial" w:hAnsi="Arial" w:cs="Arial"/>
                <w:b/>
                <w:sz w:val="22"/>
                <w:szCs w:val="22"/>
              </w:rPr>
              <w:t>eCampus</w:t>
            </w:r>
            <w:proofErr w:type="spellEnd"/>
            <w:r w:rsidR="00BE2854" w:rsidRPr="003C0426">
              <w:rPr>
                <w:rFonts w:ascii="Arial" w:hAnsi="Arial" w:cs="Arial"/>
                <w:b/>
                <w:sz w:val="22"/>
                <w:szCs w:val="22"/>
              </w:rPr>
              <w:t xml:space="preserve"> Assistance: </w:t>
            </w:r>
          </w:p>
          <w:p w:rsidR="00BE2854" w:rsidRPr="003C0426" w:rsidRDefault="003C0426" w:rsidP="003C0426">
            <w:pPr>
              <w:widowControl w:val="0"/>
              <w:numPr>
                <w:ilvl w:val="0"/>
                <w:numId w:val="3"/>
              </w:numPr>
              <w:autoSpaceDE w:val="0"/>
              <w:autoSpaceDN w:val="0"/>
              <w:adjustRightInd w:val="0"/>
              <w:spacing w:before="120"/>
              <w:rPr>
                <w:rFonts w:ascii="Arial" w:hAnsi="Arial" w:cs="Arial"/>
                <w:i/>
                <w:sz w:val="22"/>
                <w:szCs w:val="22"/>
              </w:rPr>
            </w:pPr>
            <w:r w:rsidRPr="003C0426">
              <w:rPr>
                <w:rFonts w:ascii="Arial" w:hAnsi="Arial" w:cs="Arial"/>
                <w:sz w:val="22"/>
                <w:szCs w:val="22"/>
              </w:rPr>
              <w:t>Consult the “The B&amp;E Information Technology Office” M-F (8:15am – 4:45pm)</w:t>
            </w:r>
          </w:p>
          <w:p w:rsidR="00BE2854" w:rsidRPr="003C0426" w:rsidRDefault="00E5165B" w:rsidP="003C0426">
            <w:pPr>
              <w:widowControl w:val="0"/>
              <w:numPr>
                <w:ilvl w:val="0"/>
                <w:numId w:val="3"/>
              </w:numPr>
              <w:autoSpaceDE w:val="0"/>
              <w:autoSpaceDN w:val="0"/>
              <w:adjustRightInd w:val="0"/>
              <w:rPr>
                <w:rFonts w:ascii="Arial" w:hAnsi="Arial" w:cs="Arial"/>
                <w:i/>
                <w:sz w:val="22"/>
                <w:szCs w:val="22"/>
              </w:rPr>
            </w:pPr>
            <w:hyperlink r:id="rId12" w:history="1">
              <w:r w:rsidR="003C0426" w:rsidRPr="003C0426">
                <w:rPr>
                  <w:rStyle w:val="Hyperlink"/>
                  <w:rFonts w:ascii="Arial" w:hAnsi="Arial" w:cs="Arial"/>
                  <w:sz w:val="22"/>
                  <w:szCs w:val="22"/>
                </w:rPr>
                <w:t>http://be.wvu.edu/information_technology/index.htm</w:t>
              </w:r>
            </w:hyperlink>
            <w:r w:rsidR="003C0426" w:rsidRPr="003C0426">
              <w:rPr>
                <w:rFonts w:ascii="Arial" w:hAnsi="Arial" w:cs="Arial"/>
                <w:sz w:val="22"/>
                <w:szCs w:val="22"/>
              </w:rPr>
              <w:t xml:space="preserve"> </w:t>
            </w:r>
          </w:p>
          <w:p w:rsidR="00BE2854" w:rsidRPr="00F743B3" w:rsidRDefault="00BE2854" w:rsidP="00A24A5D">
            <w:pPr>
              <w:spacing w:before="120" w:after="120" w:line="360" w:lineRule="auto"/>
              <w:outlineLvl w:val="0"/>
              <w:rPr>
                <w:rFonts w:ascii="Arial" w:hAnsi="Arial" w:cs="Arial"/>
                <w:b/>
                <w:bCs/>
                <w:sz w:val="22"/>
                <w:szCs w:val="22"/>
              </w:rPr>
            </w:pPr>
            <w:r w:rsidRPr="003C0426">
              <w:rPr>
                <w:rFonts w:ascii="Arial" w:hAnsi="Arial" w:cs="Arial"/>
                <w:b/>
                <w:bCs/>
                <w:color w:val="000000"/>
                <w:sz w:val="22"/>
                <w:szCs w:val="22"/>
              </w:rPr>
              <w:t xml:space="preserve">Email: </w:t>
            </w:r>
            <w:hyperlink r:id="rId13" w:history="1">
              <w:r w:rsidR="003C0426" w:rsidRPr="003C0426">
                <w:rPr>
                  <w:rStyle w:val="Hyperlink"/>
                  <w:rFonts w:ascii="Arial" w:hAnsi="Arial" w:cs="Arial"/>
                  <w:sz w:val="22"/>
                  <w:szCs w:val="22"/>
                </w:rPr>
                <w:t>BEITHelp@mail.wvu.edu</w:t>
              </w:r>
            </w:hyperlink>
            <w:r w:rsidR="003C0426" w:rsidRPr="003C0426">
              <w:rPr>
                <w:rFonts w:ascii="Arial" w:hAnsi="Arial" w:cs="Arial"/>
                <w:sz w:val="22"/>
                <w:szCs w:val="22"/>
              </w:rPr>
              <w:t xml:space="preserve"> </w:t>
            </w:r>
            <w:r w:rsidRPr="003C0426">
              <w:rPr>
                <w:rFonts w:ascii="Arial" w:hAnsi="Arial" w:cs="Arial"/>
                <w:b/>
                <w:sz w:val="22"/>
                <w:szCs w:val="22"/>
              </w:rPr>
              <w:t>Telephone:</w:t>
            </w:r>
            <w:r w:rsidRPr="003C0426">
              <w:rPr>
                <w:rFonts w:ascii="Arial" w:hAnsi="Arial" w:cs="Arial"/>
                <w:color w:val="000000"/>
                <w:sz w:val="22"/>
                <w:szCs w:val="22"/>
              </w:rPr>
              <w:t xml:space="preserve"> (</w:t>
            </w:r>
            <w:r w:rsidR="003C0426" w:rsidRPr="003C0426">
              <w:rPr>
                <w:rFonts w:ascii="Arial" w:hAnsi="Arial" w:cs="Arial"/>
                <w:color w:val="000000"/>
                <w:sz w:val="22"/>
                <w:szCs w:val="22"/>
              </w:rPr>
              <w:t xml:space="preserve">304) </w:t>
            </w:r>
            <w:r w:rsidR="00A24A5D">
              <w:rPr>
                <w:rFonts w:ascii="Arial" w:hAnsi="Arial" w:cs="Arial"/>
                <w:color w:val="000000"/>
                <w:sz w:val="22"/>
                <w:szCs w:val="22"/>
              </w:rPr>
              <w:t>293-7862</w:t>
            </w:r>
            <w:r w:rsidR="0061752B">
              <w:rPr>
                <w:rFonts w:ascii="Arial" w:hAnsi="Arial" w:cs="Arial"/>
                <w:color w:val="000000"/>
                <w:sz w:val="22"/>
                <w:szCs w:val="22"/>
              </w:rPr>
              <w:t xml:space="preserve"> or (304) 293-4444</w:t>
            </w:r>
          </w:p>
        </w:tc>
      </w:tr>
    </w:tbl>
    <w:p w:rsidR="00C32201" w:rsidRDefault="00C32201" w:rsidP="00C32201">
      <w:pPr>
        <w:outlineLvl w:val="0"/>
        <w:rPr>
          <w:rFonts w:ascii="Arial" w:hAnsi="Arial" w:cs="Arial"/>
          <w:b/>
          <w:bCs/>
          <w:sz w:val="22"/>
          <w:szCs w:val="22"/>
        </w:rPr>
      </w:pPr>
    </w:p>
    <w:p w:rsidR="003C5303" w:rsidRPr="00B96A7D" w:rsidRDefault="003C5303" w:rsidP="00C32201">
      <w:pPr>
        <w:outlineLvl w:val="0"/>
        <w:rPr>
          <w:rFonts w:ascii="Arial" w:hAnsi="Arial" w:cs="Arial"/>
          <w:b/>
          <w:bCs/>
        </w:rPr>
      </w:pPr>
      <w:r w:rsidRPr="003C5303">
        <w:rPr>
          <w:rFonts w:ascii="Arial" w:hAnsi="Arial" w:cs="Arial"/>
          <w:b/>
          <w:bCs/>
        </w:rPr>
        <w:t xml:space="preserve">IMPLIED CONSENT: </w:t>
      </w:r>
      <w:r w:rsidRPr="00BC2CD0">
        <w:rPr>
          <w:rFonts w:ascii="Arial" w:hAnsi="Arial" w:cs="Arial"/>
          <w:bCs/>
        </w:rPr>
        <w:t xml:space="preserve">A copy of this syllabus </w:t>
      </w:r>
      <w:r w:rsidR="00BC2CD0" w:rsidRPr="00BC2CD0">
        <w:rPr>
          <w:rFonts w:ascii="Arial" w:hAnsi="Arial" w:cs="Arial"/>
          <w:bCs/>
        </w:rPr>
        <w:t>will be</w:t>
      </w:r>
      <w:r w:rsidRPr="00BC2CD0">
        <w:rPr>
          <w:rFonts w:ascii="Arial" w:hAnsi="Arial" w:cs="Arial"/>
          <w:bCs/>
        </w:rPr>
        <w:t xml:space="preserve"> provided on the course </w:t>
      </w:r>
      <w:proofErr w:type="spellStart"/>
      <w:r w:rsidR="008A09A1">
        <w:rPr>
          <w:rFonts w:ascii="Arial" w:hAnsi="Arial" w:cs="Arial"/>
          <w:bCs/>
        </w:rPr>
        <w:t>eCampus</w:t>
      </w:r>
      <w:proofErr w:type="spellEnd"/>
      <w:r w:rsidRPr="00BC2CD0">
        <w:rPr>
          <w:rFonts w:ascii="Arial" w:hAnsi="Arial" w:cs="Arial"/>
          <w:bCs/>
        </w:rPr>
        <w:t xml:space="preserve"> site and in my office. </w:t>
      </w:r>
      <w:r w:rsidRPr="00B96A7D">
        <w:rPr>
          <w:rFonts w:ascii="Arial" w:hAnsi="Arial" w:cs="Arial"/>
          <w:b/>
          <w:bCs/>
        </w:rPr>
        <w:t>By remaining enrolled in this class, you are acknowledging that you have read this syllabus, understand the contents and agree to the terms contained within it.</w:t>
      </w:r>
      <w:r w:rsidR="00F34CF5" w:rsidRPr="00B96A7D">
        <w:rPr>
          <w:rFonts w:ascii="Arial" w:hAnsi="Arial" w:cs="Arial"/>
          <w:b/>
          <w:bCs/>
        </w:rPr>
        <w:t xml:space="preserve"> </w:t>
      </w:r>
    </w:p>
    <w:p w:rsidR="003C5303" w:rsidRDefault="00B73666" w:rsidP="00073947">
      <w:pPr>
        <w:rPr>
          <w:rFonts w:ascii="Arial" w:hAnsi="Arial" w:cs="Arial"/>
          <w:b/>
          <w:bCs/>
          <w:sz w:val="22"/>
          <w:szCs w:val="22"/>
        </w:rPr>
      </w:pPr>
      <w:r>
        <w:rPr>
          <w:rFonts w:ascii="Arial" w:hAnsi="Arial" w:cs="Arial"/>
          <w:b/>
          <w:bCs/>
          <w:sz w:val="22"/>
          <w:szCs w:val="22"/>
        </w:rPr>
        <w:br w:type="page"/>
      </w:r>
    </w:p>
    <w:p w:rsidR="003C5303" w:rsidRDefault="007D569A" w:rsidP="00C32201">
      <w:pPr>
        <w:outlineLvl w:val="0"/>
        <w:rPr>
          <w:rFonts w:ascii="Arial" w:hAnsi="Arial" w:cs="Arial"/>
          <w:b/>
          <w:bCs/>
          <w:sz w:val="22"/>
          <w:szCs w:val="22"/>
        </w:rPr>
      </w:pPr>
      <w:r>
        <w:rPr>
          <w:rFonts w:ascii="Arial" w:hAnsi="Arial" w:cs="Arial"/>
          <w:bCs/>
          <w:noProof/>
        </w:rPr>
        <w:lastRenderedPageBreak/>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-149860</wp:posOffset>
                </wp:positionV>
                <wp:extent cx="7772400" cy="333375"/>
                <wp:effectExtent l="0" t="0" r="19050"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C32201">
                            <w:pPr>
                              <w:jc w:val="center"/>
                              <w:rPr>
                                <w:rFonts w:ascii="Arial Black" w:hAnsi="Arial Black"/>
                                <w:sz w:val="28"/>
                              </w:rPr>
                            </w:pPr>
                            <w:r>
                              <w:rPr>
                                <w:rFonts w:ascii="Arial Black" w:hAnsi="Arial Black"/>
                                <w:sz w:val="28"/>
                              </w:rPr>
                              <w:t xml:space="preserve">I. </w:t>
                            </w:r>
                            <w:r w:rsidRPr="00C32201">
                              <w:rPr>
                                <w:rFonts w:ascii="Arial Black" w:hAnsi="Arial Black"/>
                                <w:sz w:val="28"/>
                              </w:rPr>
                              <w:t>PURPOSE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11.8pt;width:612pt;height:26.2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" fillcolor="black">
                <v:textbox>
                  <w:txbxContent>
                    <w:p w:rsidR="000E0180" w:rsidRPr="00C32201" w:rsidRDefault="000E0180" w:rsidP="00C32201">
                      <w:pPr>
                        <w:jc w:val="center"/>
                        <w:rPr>
                          <w:rFonts w:ascii="Arial Black" w:hAnsi="Arial Black"/>
                          <w:sz w:val="28"/>
                        </w:rPr>
                      </w:pPr>
                      <w:r>
                        <w:rPr>
                          <w:rFonts w:ascii="Arial Black" w:hAnsi="Arial Black"/>
                          <w:sz w:val="28"/>
                        </w:rPr>
                        <w:t xml:space="preserve">I. </w:t>
                      </w:r>
                      <w:r w:rsidRPr="00C32201">
                        <w:rPr>
                          <w:rFonts w:ascii="Arial Black" w:hAnsi="Arial Black"/>
                          <w:sz w:val="28"/>
                        </w:rPr>
                        <w:t>PURPOSE</w:t>
                      </w:r>
                    </w:p>
                  </w:txbxContent>
                </v:textbox>
                <w10:wrap anchorx="margin"/>
              </v:rect>
            </w:pict>
          </mc:Fallback>
        </mc:AlternateContent>
      </w:r>
    </w:p>
    <w:p w:rsidR="00C32201" w:rsidRDefault="00C32201" w:rsidP="00C32201">
      <w:pPr>
        <w:outlineLvl w:val="0"/>
        <w:rPr>
          <w:rFonts w:ascii="Arial" w:hAnsi="Arial" w:cs="Arial"/>
          <w:b/>
          <w:bCs/>
          <w:sz w:val="22"/>
          <w:szCs w:val="22"/>
        </w:rPr>
      </w:pPr>
    </w:p>
    <w:p w:rsidR="002E442E" w:rsidRPr="00F67380" w:rsidRDefault="00CE1297" w:rsidP="002E442E">
      <w:pPr>
        <w:outlineLvl w:val="0"/>
        <w:rPr>
          <w:rFonts w:ascii="Arial" w:hAnsi="Arial" w:cs="Arial"/>
        </w:rPr>
      </w:pPr>
      <w:r>
        <w:rPr>
          <w:rFonts w:ascii="Arial" w:hAnsi="Arial" w:cs="Arial"/>
        </w:rPr>
        <w:t>Buyer</w:t>
      </w:r>
      <w:r w:rsidRPr="00CE1297">
        <w:rPr>
          <w:rFonts w:ascii="Arial" w:hAnsi="Arial" w:cs="Arial"/>
        </w:rPr>
        <w:t xml:space="preserve"> behavio</w:t>
      </w:r>
      <w:r>
        <w:rPr>
          <w:rFonts w:ascii="Arial" w:hAnsi="Arial" w:cs="Arial"/>
        </w:rPr>
        <w:t xml:space="preserve">r can be applied in the following four primary areas: </w:t>
      </w:r>
      <w:r w:rsidRPr="00CE1297">
        <w:rPr>
          <w:rFonts w:ascii="Arial" w:hAnsi="Arial" w:cs="Arial"/>
        </w:rPr>
        <w:t xml:space="preserve">(a) marketing strategy, </w:t>
      </w:r>
      <w:r>
        <w:rPr>
          <w:rFonts w:ascii="Arial" w:hAnsi="Arial" w:cs="Arial"/>
        </w:rPr>
        <w:t xml:space="preserve">(b) </w:t>
      </w:r>
      <w:r w:rsidRPr="00CE1297">
        <w:rPr>
          <w:rFonts w:ascii="Arial" w:hAnsi="Arial" w:cs="Arial"/>
        </w:rPr>
        <w:t xml:space="preserve">regulatory policy, (c) social marketing, and (d) creating informed individuals.  Developing marketing strategy involves setting levels of the marketing mix based on an understanding of the market and segments involved to create desirable outcomes.  Developing regulatory guidelines involves developing policies, guidelines, and laws to protect and aid consumers.  Social marketing is the application of marketing strategies and tactics to alter or create behaviors that have a positive effect on the targeted individuals or society as a whole.  Creating </w:t>
      </w:r>
      <w:proofErr w:type="gramStart"/>
      <w:r w:rsidRPr="00CE1297">
        <w:rPr>
          <w:rFonts w:ascii="Arial" w:hAnsi="Arial" w:cs="Arial"/>
        </w:rPr>
        <w:t>more informed individuals</w:t>
      </w:r>
      <w:proofErr w:type="gramEnd"/>
      <w:r w:rsidRPr="00CE1297">
        <w:rPr>
          <w:rFonts w:ascii="Arial" w:hAnsi="Arial" w:cs="Arial"/>
        </w:rPr>
        <w:t xml:space="preserve"> involves educating consumers about their own consumption behaviors as well as marketers’ efforts to influence it in such a way as to create a more sound citizenship, effective purchasing behavior, and reasoned business ethics. </w:t>
      </w:r>
      <w:r w:rsidR="002E442E" w:rsidRPr="00CE1297">
        <w:rPr>
          <w:rFonts w:ascii="Arial" w:hAnsi="Arial" w:cs="Arial"/>
        </w:rPr>
        <w:t>The course has a strong applied and managerial orientation that is relevant to the current marketing environment.</w:t>
      </w:r>
      <w:r w:rsidR="002E442E" w:rsidRPr="00F67380">
        <w:rPr>
          <w:rFonts w:ascii="Arial" w:hAnsi="Arial" w:cs="Arial"/>
        </w:rPr>
        <w:t xml:space="preserve"> </w:t>
      </w:r>
    </w:p>
    <w:p w:rsidR="002E442E" w:rsidRPr="00F67380" w:rsidRDefault="007D569A" w:rsidP="002E442E">
      <w:pPr>
        <w:ind w:left="360"/>
        <w:outlineLvl w:val="0"/>
        <w:rPr>
          <w:rFonts w:ascii="Arial" w:hAnsi="Arial" w:cs="Arial"/>
        </w:rPr>
      </w:pPr>
      <w:r>
        <w:rPr>
          <w:rFonts w:ascii="Arial" w:hAnsi="Arial" w:cs="Arial"/>
          <w:bCs/>
          <w:noProof/>
        </w:rPr>
        <mc:AlternateContent>
          <mc:Choice Requires="wps">
            <w:drawing>
              <wp:anchor distT="0" distB="0" distL="114300" distR="114300" simplePos="0" relativeHeight="251655168" behindDoc="0" locked="0" layoutInCell="1" allowOverlap="1">
                <wp:simplePos x="0" y="0"/>
                <wp:positionH relativeFrom="column">
                  <wp:posOffset>-914400</wp:posOffset>
                </wp:positionH>
                <wp:positionV relativeFrom="paragraph">
                  <wp:posOffset>197485</wp:posOffset>
                </wp:positionV>
                <wp:extent cx="7772400" cy="333375"/>
                <wp:effectExtent l="9525" t="13335" r="9525" b="57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C32201">
                            <w:pPr>
                              <w:jc w:val="center"/>
                              <w:rPr>
                                <w:rFonts w:ascii="Arial Black" w:hAnsi="Arial Black"/>
                                <w:sz w:val="28"/>
                              </w:rPr>
                            </w:pPr>
                            <w:r>
                              <w:rPr>
                                <w:rFonts w:ascii="Arial Black" w:hAnsi="Arial Black"/>
                                <w:sz w:val="28"/>
                              </w:rPr>
                              <w:t>II. LEARNING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in;margin-top:15.55pt;width:612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" fillcolor="black">
                <v:textbox>
                  <w:txbxContent>
                    <w:p w:rsidR="000E0180" w:rsidRPr="00C32201" w:rsidRDefault="000E0180" w:rsidP="00C32201">
                      <w:pPr>
                        <w:jc w:val="center"/>
                        <w:rPr>
                          <w:rFonts w:ascii="Arial Black" w:hAnsi="Arial Black"/>
                          <w:sz w:val="28"/>
                        </w:rPr>
                      </w:pPr>
                      <w:r>
                        <w:rPr>
                          <w:rFonts w:ascii="Arial Black" w:hAnsi="Arial Black"/>
                          <w:sz w:val="28"/>
                        </w:rPr>
                        <w:t>II. LEARNING OBJECTIVES</w:t>
                      </w:r>
                    </w:p>
                  </w:txbxContent>
                </v:textbox>
              </v:rect>
            </w:pict>
          </mc:Fallback>
        </mc:AlternateContent>
      </w:r>
    </w:p>
    <w:p w:rsidR="0065116F" w:rsidRDefault="0065116F" w:rsidP="002E442E">
      <w:pPr>
        <w:outlineLvl w:val="0"/>
        <w:rPr>
          <w:rFonts w:ascii="Arial" w:hAnsi="Arial" w:cs="Arial"/>
        </w:rPr>
      </w:pPr>
    </w:p>
    <w:p w:rsidR="0065116F" w:rsidRDefault="0065116F" w:rsidP="002E442E">
      <w:pPr>
        <w:outlineLvl w:val="0"/>
        <w:rPr>
          <w:rFonts w:ascii="Arial" w:hAnsi="Arial" w:cs="Arial"/>
        </w:rPr>
      </w:pPr>
    </w:p>
    <w:p w:rsidR="0065116F" w:rsidRDefault="0065116F" w:rsidP="002E442E">
      <w:pPr>
        <w:outlineLvl w:val="0"/>
        <w:rPr>
          <w:rFonts w:ascii="Arial" w:hAnsi="Arial" w:cs="Arial"/>
        </w:rPr>
      </w:pPr>
    </w:p>
    <w:p w:rsidR="002E442E" w:rsidRPr="00F67380" w:rsidRDefault="002E442E" w:rsidP="002E442E">
      <w:pPr>
        <w:outlineLvl w:val="0"/>
        <w:rPr>
          <w:rFonts w:ascii="Arial" w:hAnsi="Arial" w:cs="Arial"/>
        </w:rPr>
      </w:pPr>
      <w:r w:rsidRPr="00F67380">
        <w:rPr>
          <w:rFonts w:ascii="Arial" w:hAnsi="Arial" w:cs="Arial"/>
        </w:rPr>
        <w:t xml:space="preserve">After taking this course, students should be able to: </w:t>
      </w:r>
    </w:p>
    <w:p w:rsidR="002E442E" w:rsidRPr="00F67380" w:rsidRDefault="002E442E" w:rsidP="002E442E">
      <w:pPr>
        <w:ind w:left="360"/>
        <w:outlineLvl w:val="0"/>
        <w:rPr>
          <w:rFonts w:ascii="Arial" w:hAnsi="Arial" w:cs="Arial"/>
        </w:rPr>
      </w:pPr>
      <w:r w:rsidRPr="00F67380">
        <w:rPr>
          <w:rFonts w:ascii="Arial" w:hAnsi="Arial" w:cs="Arial"/>
        </w:rPr>
        <w:t xml:space="preserve">(1) demonstrate a good understanding of </w:t>
      </w:r>
      <w:r w:rsidR="00E1634A">
        <w:rPr>
          <w:rFonts w:ascii="Arial" w:hAnsi="Arial" w:cs="Arial"/>
        </w:rPr>
        <w:t>buyer behavior</w:t>
      </w:r>
      <w:r w:rsidRPr="00F67380">
        <w:rPr>
          <w:rFonts w:ascii="Arial" w:hAnsi="Arial" w:cs="Arial"/>
        </w:rPr>
        <w:t xml:space="preserve"> concepts, and </w:t>
      </w:r>
    </w:p>
    <w:p w:rsidR="002E442E" w:rsidRPr="00F67380" w:rsidRDefault="002E442E" w:rsidP="0065116F">
      <w:pPr>
        <w:ind w:left="360"/>
        <w:outlineLvl w:val="0"/>
        <w:rPr>
          <w:rFonts w:ascii="Arial" w:hAnsi="Arial" w:cs="Arial"/>
        </w:rPr>
      </w:pPr>
      <w:r w:rsidRPr="00F67380">
        <w:rPr>
          <w:rFonts w:ascii="Arial" w:hAnsi="Arial" w:cs="Arial"/>
        </w:rPr>
        <w:t>(2) apply them to address real-life marketing situation</w:t>
      </w:r>
    </w:p>
    <w:p w:rsidR="002E442E" w:rsidRPr="00F67380" w:rsidRDefault="002E442E" w:rsidP="002E442E">
      <w:pPr>
        <w:ind w:left="360"/>
        <w:outlineLvl w:val="0"/>
        <w:rPr>
          <w:rFonts w:ascii="Arial" w:hAnsi="Arial" w:cs="Arial"/>
        </w:rPr>
      </w:pPr>
    </w:p>
    <w:p w:rsidR="00F743B3" w:rsidRPr="00F67380" w:rsidRDefault="00F743B3" w:rsidP="004A0526">
      <w:pPr>
        <w:ind w:left="360"/>
        <w:outlineLvl w:val="0"/>
        <w:rPr>
          <w:rFonts w:ascii="Arial" w:hAnsi="Arial" w:cs="Arial"/>
          <w:color w:val="000000"/>
        </w:rPr>
      </w:pPr>
      <w:r w:rsidRPr="00F67380">
        <w:rPr>
          <w:rFonts w:ascii="Arial" w:hAnsi="Arial" w:cs="Arial"/>
          <w:i/>
          <w:color w:val="000000"/>
        </w:rPr>
        <w:t xml:space="preserve">Specific Learning Objectives: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Explain the various ways that consumers make decisions regarding purchase, use and disposition of goods, services, time and ideas.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Describe the theories underlying consumers’ attitudes and their level of involvement with a product/service.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Identify consumer diversity issues in the US and across the globe.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Discuss the basic consumer decision-making steps and variations on that process.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Identify the external factors that affect consumers. </w:t>
      </w:r>
    </w:p>
    <w:p w:rsidR="00270C5E" w:rsidRPr="00270C5E" w:rsidRDefault="00270C5E" w:rsidP="00270C5E">
      <w:pPr>
        <w:numPr>
          <w:ilvl w:val="0"/>
          <w:numId w:val="24"/>
        </w:numPr>
        <w:outlineLvl w:val="0"/>
        <w:rPr>
          <w:rFonts w:ascii="Arial" w:hAnsi="Arial" w:cs="Arial"/>
          <w:color w:val="000000"/>
        </w:rPr>
      </w:pPr>
      <w:r w:rsidRPr="00270C5E">
        <w:rPr>
          <w:rFonts w:ascii="Arial" w:hAnsi="Arial" w:cs="Arial"/>
          <w:color w:val="000000"/>
        </w:rPr>
        <w:t xml:space="preserve">Develop traditional and electronic marketing strategies based on consumer behavior theory that meet ethical standards. </w:t>
      </w:r>
    </w:p>
    <w:p w:rsidR="0089695C" w:rsidRPr="0089695C" w:rsidRDefault="0089695C" w:rsidP="0089695C">
      <w:pPr>
        <w:numPr>
          <w:ilvl w:val="0"/>
          <w:numId w:val="24"/>
        </w:numPr>
        <w:outlineLvl w:val="0"/>
        <w:rPr>
          <w:rFonts w:ascii="Arial" w:hAnsi="Arial" w:cs="Arial"/>
          <w:color w:val="000000"/>
        </w:rPr>
      </w:pPr>
      <w:r>
        <w:rPr>
          <w:rFonts w:ascii="Arial" w:hAnsi="Arial" w:cs="Arial"/>
          <w:color w:val="000000"/>
        </w:rPr>
        <w:t>A</w:t>
      </w:r>
      <w:r w:rsidRPr="0089695C">
        <w:rPr>
          <w:rFonts w:ascii="Arial" w:hAnsi="Arial" w:cs="Arial"/>
          <w:color w:val="000000"/>
        </w:rPr>
        <w:t>ddress and evaluate social responsibility, opportunity and effects on consumers' decision-making,</w:t>
      </w:r>
    </w:p>
    <w:p w:rsidR="0089695C" w:rsidRPr="0089695C" w:rsidRDefault="0089695C" w:rsidP="0089695C">
      <w:pPr>
        <w:numPr>
          <w:ilvl w:val="0"/>
          <w:numId w:val="24"/>
        </w:numPr>
        <w:outlineLvl w:val="0"/>
        <w:rPr>
          <w:rFonts w:ascii="Arial" w:hAnsi="Arial" w:cs="Arial"/>
          <w:color w:val="000000"/>
        </w:rPr>
      </w:pPr>
      <w:r>
        <w:rPr>
          <w:rFonts w:ascii="Arial" w:hAnsi="Arial" w:cs="Arial"/>
          <w:color w:val="000000"/>
        </w:rPr>
        <w:t>A</w:t>
      </w:r>
      <w:r w:rsidRPr="0089695C">
        <w:rPr>
          <w:rFonts w:ascii="Arial" w:hAnsi="Arial" w:cs="Arial"/>
          <w:color w:val="000000"/>
        </w:rPr>
        <w:t>ssess connection to academic study, lessons learned, and interpersonal value of service-learning experience</w:t>
      </w:r>
    </w:p>
    <w:p w:rsidR="00270C5E" w:rsidRDefault="0089695C" w:rsidP="0089695C">
      <w:pPr>
        <w:numPr>
          <w:ilvl w:val="0"/>
          <w:numId w:val="24"/>
        </w:numPr>
        <w:outlineLvl w:val="0"/>
        <w:rPr>
          <w:rFonts w:ascii="Arial" w:hAnsi="Arial" w:cs="Arial"/>
          <w:color w:val="000000"/>
        </w:rPr>
      </w:pPr>
      <w:r>
        <w:rPr>
          <w:rFonts w:ascii="Arial" w:hAnsi="Arial" w:cs="Arial"/>
          <w:color w:val="000000"/>
        </w:rPr>
        <w:t>E</w:t>
      </w:r>
      <w:r w:rsidRPr="0089695C">
        <w:rPr>
          <w:rFonts w:ascii="Arial" w:hAnsi="Arial" w:cs="Arial"/>
          <w:color w:val="000000"/>
        </w:rPr>
        <w:t>xplain how marketers can serve as an effective partner in the identification, framing, resolving, and readdressing of social issues or problems</w:t>
      </w:r>
    </w:p>
    <w:p w:rsidR="00F8085B" w:rsidRDefault="00F8085B" w:rsidP="004967E7">
      <w:pPr>
        <w:rPr>
          <w:rFonts w:ascii="Arial" w:hAnsi="Arial" w:cs="Arial"/>
        </w:rPr>
      </w:pPr>
    </w:p>
    <w:p w:rsidR="00F8085B" w:rsidRDefault="00F8085B" w:rsidP="004967E7">
      <w:pPr>
        <w:rPr>
          <w:rFonts w:ascii="Arial" w:hAnsi="Arial" w:cs="Arial"/>
        </w:rPr>
      </w:pPr>
    </w:p>
    <w:p w:rsidR="00073947" w:rsidRDefault="00073947" w:rsidP="004967E7">
      <w:pPr>
        <w:rPr>
          <w:rFonts w:ascii="Arial" w:hAnsi="Arial" w:cs="Arial"/>
        </w:rPr>
      </w:pPr>
    </w:p>
    <w:p w:rsidR="00073947" w:rsidRDefault="008F2EC1" w:rsidP="004967E7">
      <w:pPr>
        <w:rPr>
          <w:rFonts w:ascii="Arial" w:hAnsi="Arial" w:cs="Arial"/>
        </w:rPr>
      </w:pPr>
      <w:r>
        <w:rPr>
          <w:rFonts w:ascii="Arial" w:hAnsi="Arial" w:cs="Arial"/>
          <w:b/>
          <w:bCs/>
          <w:noProof/>
        </w:rPr>
        <w:lastRenderedPageBreak/>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-80010</wp:posOffset>
                </wp:positionV>
                <wp:extent cx="7772400" cy="333375"/>
                <wp:effectExtent l="0" t="0" r="19050" b="2857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BC53EB">
                            <w:pPr>
                              <w:jc w:val="center"/>
                              <w:rPr>
                                <w:rFonts w:ascii="Arial Black" w:hAnsi="Arial Black"/>
                                <w:sz w:val="28"/>
                              </w:rPr>
                            </w:pPr>
                            <w:r>
                              <w:rPr>
                                <w:rFonts w:ascii="Arial Black" w:hAnsi="Arial Black"/>
                                <w:sz w:val="28"/>
                              </w:rPr>
                              <w:t>III. FORMAT AND PROCEDURES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0;margin-top:-6.3pt;width:612pt;height:2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" fillcolor="black">
                <v:textbox>
                  <w:txbxContent>
                    <w:p w:rsidR="000E0180" w:rsidRPr="00C32201" w:rsidRDefault="000E0180" w:rsidP="00BC53EB">
                      <w:pPr>
                        <w:jc w:val="center"/>
                        <w:rPr>
                          <w:rFonts w:ascii="Arial Black" w:hAnsi="Arial Black"/>
                          <w:sz w:val="28"/>
                        </w:rPr>
                      </w:pPr>
                      <w:r>
                        <w:rPr>
                          <w:rFonts w:ascii="Arial Black" w:hAnsi="Arial Black"/>
                          <w:sz w:val="28"/>
                        </w:rPr>
                        <w:t>III. FORMAT AND PROCEDURES</w:t>
                      </w:r>
                    </w:p>
                  </w:txbxContent>
                </v:textbox>
                <w10:wrap anchorx="margin"/>
              </v:rect>
            </w:pict>
          </mc:Fallback>
        </mc:AlternateContent>
      </w:r>
    </w:p>
    <w:p w:rsidR="008F2EC1" w:rsidRDefault="008F2EC1" w:rsidP="004967E7">
      <w:pPr>
        <w:rPr>
          <w:rFonts w:ascii="Arial" w:hAnsi="Arial" w:cs="Arial"/>
        </w:rPr>
      </w:pPr>
    </w:p>
    <w:p w:rsidR="00F743B3" w:rsidRPr="00F743B3" w:rsidRDefault="00F743B3" w:rsidP="004967E7">
      <w:pPr>
        <w:rPr>
          <w:rFonts w:ascii="Arial" w:hAnsi="Arial" w:cs="Arial"/>
          <w:b/>
          <w:bCs/>
        </w:rPr>
      </w:pPr>
      <w:r w:rsidRPr="00F67380">
        <w:rPr>
          <w:rFonts w:ascii="Arial" w:hAnsi="Arial" w:cs="Arial"/>
        </w:rPr>
        <w:t>The class will be a combination of lecture, discussion</w:t>
      </w:r>
      <w:r w:rsidR="004A0526" w:rsidRPr="00F67380">
        <w:rPr>
          <w:rFonts w:ascii="Arial" w:hAnsi="Arial" w:cs="Arial"/>
        </w:rPr>
        <w:t xml:space="preserve">, hands-on research, </w:t>
      </w:r>
      <w:r w:rsidRPr="00F67380">
        <w:rPr>
          <w:rFonts w:ascii="Arial" w:hAnsi="Arial" w:cs="Arial"/>
        </w:rPr>
        <w:t>and group projects. Students will be expected to attend class and participate. Class grade</w:t>
      </w:r>
      <w:r w:rsidR="00DE378A" w:rsidRPr="00F67380">
        <w:rPr>
          <w:rFonts w:ascii="Arial" w:hAnsi="Arial" w:cs="Arial"/>
        </w:rPr>
        <w:t>s</w:t>
      </w:r>
      <w:r w:rsidRPr="00F67380">
        <w:rPr>
          <w:rFonts w:ascii="Arial" w:hAnsi="Arial" w:cs="Arial"/>
        </w:rPr>
        <w:t xml:space="preserve"> will be determined </w:t>
      </w:r>
      <w:r w:rsidR="00DE378A" w:rsidRPr="00F67380">
        <w:rPr>
          <w:rFonts w:ascii="Arial" w:hAnsi="Arial" w:cs="Arial"/>
        </w:rPr>
        <w:t xml:space="preserve">through </w:t>
      </w:r>
      <w:r w:rsidRPr="00F67380">
        <w:rPr>
          <w:rFonts w:ascii="Arial" w:hAnsi="Arial" w:cs="Arial"/>
        </w:rPr>
        <w:t>exams</w:t>
      </w:r>
      <w:r w:rsidRPr="00F743B3">
        <w:rPr>
          <w:rFonts w:ascii="Arial" w:hAnsi="Arial" w:cs="Arial"/>
        </w:rPr>
        <w:t xml:space="preserve">, homework, projects, quizzes, participation and class performance. Your course will also be supplemented using </w:t>
      </w:r>
      <w:proofErr w:type="spellStart"/>
      <w:r w:rsidR="008A09A1">
        <w:rPr>
          <w:rFonts w:ascii="Arial" w:hAnsi="Arial" w:cs="Arial"/>
        </w:rPr>
        <w:t>eCampus</w:t>
      </w:r>
      <w:proofErr w:type="spellEnd"/>
      <w:r w:rsidRPr="00F743B3">
        <w:rPr>
          <w:rFonts w:ascii="Arial" w:hAnsi="Arial" w:cs="Arial"/>
        </w:rPr>
        <w:t xml:space="preserve"> cours</w:t>
      </w:r>
      <w:r w:rsidR="002A0624">
        <w:rPr>
          <w:rFonts w:ascii="Arial" w:hAnsi="Arial" w:cs="Arial"/>
        </w:rPr>
        <w:t>e management software</w:t>
      </w:r>
      <w:r w:rsidRPr="00F743B3">
        <w:rPr>
          <w:rFonts w:ascii="Arial" w:hAnsi="Arial" w:cs="Arial"/>
        </w:rPr>
        <w:t>.</w:t>
      </w:r>
    </w:p>
    <w:p w:rsidR="00F743B3" w:rsidRDefault="00F743B3" w:rsidP="00756777">
      <w:pPr>
        <w:outlineLvl w:val="0"/>
        <w:rPr>
          <w:rFonts w:ascii="Arial" w:hAnsi="Arial" w:cs="Arial"/>
          <w:b/>
          <w:bCs/>
        </w:rPr>
      </w:pPr>
    </w:p>
    <w:p w:rsidR="00C32201" w:rsidRPr="00F743B3" w:rsidRDefault="00C32201" w:rsidP="00C32201">
      <w:pPr>
        <w:outlineLvl w:val="0"/>
        <w:rPr>
          <w:rFonts w:ascii="Arial" w:hAnsi="Arial" w:cs="Arial"/>
          <w:b/>
        </w:rPr>
      </w:pPr>
      <w:r w:rsidRPr="00F743B3">
        <w:rPr>
          <w:rFonts w:ascii="Arial" w:hAnsi="Arial" w:cs="Arial"/>
          <w:b/>
        </w:rPr>
        <w:t>Communication</w:t>
      </w:r>
      <w:r w:rsidR="00791F9D">
        <w:rPr>
          <w:rFonts w:ascii="Arial" w:hAnsi="Arial" w:cs="Arial"/>
          <w:b/>
        </w:rPr>
        <w:t xml:space="preserve"> &amp; Professionalism Expectations </w:t>
      </w:r>
      <w:r w:rsidR="002748E9">
        <w:rPr>
          <w:rFonts w:ascii="Arial" w:hAnsi="Arial" w:cs="Arial"/>
          <w:b/>
        </w:rPr>
        <w:t>[</w:t>
      </w:r>
      <w:hyperlink r:id="rId14" w:history="1">
        <w:r w:rsidR="002748E9" w:rsidRPr="002748E9">
          <w:rPr>
            <w:rStyle w:val="Hyperlink"/>
            <w:rFonts w:ascii="Arial" w:hAnsi="Arial" w:cs="Arial"/>
            <w:b/>
          </w:rPr>
          <w:t>WVU Student Conduct Code</w:t>
        </w:r>
      </w:hyperlink>
      <w:r w:rsidR="002748E9">
        <w:rPr>
          <w:rFonts w:ascii="Arial" w:hAnsi="Arial" w:cs="Arial"/>
          <w:b/>
        </w:rPr>
        <w:t>]</w:t>
      </w:r>
    </w:p>
    <w:p w:rsidR="00595AA4" w:rsidRDefault="002748E9" w:rsidP="00C32201">
      <w:pPr>
        <w:outlineLvl w:val="0"/>
        <w:rPr>
          <w:rFonts w:ascii="Arial" w:hAnsi="Arial" w:cs="Arial"/>
        </w:rPr>
      </w:pPr>
      <w:r w:rsidRPr="002748E9">
        <w:rPr>
          <w:rFonts w:ascii="Arial" w:hAnsi="Arial" w:cs="Arial"/>
        </w:rPr>
        <w:t xml:space="preserve">My written communications will be through </w:t>
      </w:r>
      <w:proofErr w:type="spellStart"/>
      <w:r w:rsidR="008A09A1">
        <w:rPr>
          <w:rFonts w:ascii="Arial" w:hAnsi="Arial" w:cs="Arial"/>
        </w:rPr>
        <w:t>eCampus</w:t>
      </w:r>
      <w:proofErr w:type="spellEnd"/>
      <w:r w:rsidRPr="002748E9">
        <w:rPr>
          <w:rFonts w:ascii="Arial" w:hAnsi="Arial" w:cs="Arial"/>
        </w:rPr>
        <w:t xml:space="preserve"> and your WVU e-mail. All e-mails from you should include your name and MKTG-</w:t>
      </w:r>
      <w:r>
        <w:rPr>
          <w:rFonts w:ascii="Arial" w:hAnsi="Arial" w:cs="Arial"/>
        </w:rPr>
        <w:t>315</w:t>
      </w:r>
      <w:r w:rsidRPr="002748E9">
        <w:rPr>
          <w:rFonts w:ascii="Arial" w:hAnsi="Arial" w:cs="Arial"/>
        </w:rPr>
        <w:t xml:space="preserve"> section number. It is the expectation in this course that your communication (e-mail, in-class, </w:t>
      </w:r>
      <w:hyperlink r:id="rId15" w:history="1">
        <w:r w:rsidRPr="002748E9">
          <w:rPr>
            <w:rStyle w:val="Hyperlink"/>
            <w:rFonts w:ascii="Arial" w:hAnsi="Arial" w:cs="Arial"/>
          </w:rPr>
          <w:t>social media</w:t>
        </w:r>
      </w:hyperlink>
      <w:r w:rsidRPr="002748E9">
        <w:rPr>
          <w:rFonts w:ascii="Arial" w:hAnsi="Arial" w:cs="Arial"/>
        </w:rPr>
        <w:t xml:space="preserve">, et cetera) must be professional at all times. Failure to exhibit professionalism may result in (1) the removal of all current extra credit (EC) points, (2) prohibition from future EC points, and (3) a reduction of your ‘Professionalism’ grade. </w:t>
      </w:r>
      <w:r w:rsidRPr="00B96A7D">
        <w:rPr>
          <w:rFonts w:ascii="Arial" w:hAnsi="Arial" w:cs="Arial"/>
          <w:b/>
        </w:rPr>
        <w:t>Any e-mails you send that are not professionally written are unlikely to receive a response/credit.</w:t>
      </w:r>
      <w:r w:rsidRPr="002748E9">
        <w:rPr>
          <w:rFonts w:ascii="Arial" w:hAnsi="Arial" w:cs="Arial"/>
        </w:rPr>
        <w:t xml:space="preserve"> </w:t>
      </w:r>
    </w:p>
    <w:p w:rsidR="004D6DD7" w:rsidRDefault="004D6DD7" w:rsidP="00595AA4">
      <w:pPr>
        <w:shd w:val="clear" w:color="auto" w:fill="FFFFFF"/>
        <w:rPr>
          <w:rFonts w:ascii="Arial" w:hAnsi="Arial" w:cs="Arial"/>
        </w:rPr>
      </w:pPr>
    </w:p>
    <w:p w:rsidR="00595AA4" w:rsidRPr="004D6DD7" w:rsidRDefault="00595AA4" w:rsidP="00595AA4">
      <w:pPr>
        <w:shd w:val="clear" w:color="auto" w:fill="FFFFFF"/>
        <w:rPr>
          <w:rFonts w:ascii="Arial" w:hAnsi="Arial" w:cs="Arial"/>
          <w:b/>
        </w:rPr>
      </w:pPr>
      <w:r w:rsidRPr="004D6DD7">
        <w:rPr>
          <w:rFonts w:ascii="Arial" w:hAnsi="Arial" w:cs="Arial"/>
          <w:b/>
        </w:rPr>
        <w:t>To write a professional email, please read:</w:t>
      </w:r>
    </w:p>
    <w:p w:rsidR="00595AA4" w:rsidRPr="005B60BD" w:rsidRDefault="00E5165B" w:rsidP="00595AA4">
      <w:pPr>
        <w:shd w:val="clear" w:color="auto" w:fill="FFFFFF"/>
        <w:rPr>
          <w:rFonts w:ascii="Arial" w:hAnsi="Arial" w:cs="Arial"/>
          <w:u w:val="single"/>
        </w:rPr>
      </w:pPr>
      <w:hyperlink r:id="rId16" w:history="1">
        <w:r w:rsidR="00B96A7D" w:rsidRPr="004D4AFD">
          <w:rPr>
            <w:rStyle w:val="Hyperlink"/>
            <w:rFonts w:ascii="Arial" w:hAnsi="Arial" w:cs="Arial"/>
          </w:rPr>
          <w:t>https://englishlive.ef.com/blog/career-english/write-perfect-professional-email-english-5-steps/</w:t>
        </w:r>
      </w:hyperlink>
      <w:r w:rsidR="00F8085B" w:rsidRPr="005B60BD">
        <w:rPr>
          <w:rFonts w:ascii="Arial" w:hAnsi="Arial" w:cs="Arial"/>
          <w:u w:val="single"/>
        </w:rPr>
        <w:t xml:space="preserve"> </w:t>
      </w:r>
    </w:p>
    <w:p w:rsidR="00595AA4" w:rsidRPr="005B60BD" w:rsidRDefault="00E5165B" w:rsidP="00595AA4">
      <w:pPr>
        <w:shd w:val="clear" w:color="auto" w:fill="FFFFFF"/>
        <w:rPr>
          <w:rFonts w:ascii="Arial" w:hAnsi="Arial" w:cs="Arial"/>
          <w:u w:val="single"/>
        </w:rPr>
      </w:pPr>
      <w:hyperlink r:id="rId17" w:history="1">
        <w:r w:rsidR="00B96A7D" w:rsidRPr="004D4AFD">
          <w:rPr>
            <w:rStyle w:val="Hyperlink"/>
            <w:rFonts w:ascii="Arial" w:hAnsi="Arial" w:cs="Arial"/>
          </w:rPr>
          <w:t>https://www.thoughtco.com/how-to-write-a-professional-email-1690524/</w:t>
        </w:r>
      </w:hyperlink>
      <w:r w:rsidR="00B96A7D">
        <w:rPr>
          <w:rFonts w:ascii="Arial" w:hAnsi="Arial" w:cs="Arial"/>
          <w:u w:val="single"/>
        </w:rPr>
        <w:t xml:space="preserve">   </w:t>
      </w:r>
    </w:p>
    <w:p w:rsidR="00396357" w:rsidRDefault="00E5165B" w:rsidP="00396357">
      <w:pPr>
        <w:shd w:val="clear" w:color="auto" w:fill="FFFFFF"/>
        <w:rPr>
          <w:rFonts w:ascii="Arial" w:hAnsi="Arial" w:cs="Arial"/>
          <w:u w:val="single"/>
        </w:rPr>
      </w:pPr>
      <w:hyperlink r:id="rId18" w:history="1">
        <w:r w:rsidR="00B96A7D" w:rsidRPr="004D4AFD">
          <w:rPr>
            <w:rStyle w:val="Hyperlink"/>
            <w:rFonts w:ascii="Arial" w:hAnsi="Arial" w:cs="Arial"/>
          </w:rPr>
          <w:t>https://www.thebalance.com/how-to-write-and-send-professional-email-messages-2061892/</w:t>
        </w:r>
      </w:hyperlink>
      <w:r w:rsidR="00B96A7D">
        <w:rPr>
          <w:rFonts w:ascii="Arial" w:hAnsi="Arial" w:cs="Arial"/>
          <w:u w:val="single"/>
        </w:rPr>
        <w:t xml:space="preserve">  </w:t>
      </w:r>
    </w:p>
    <w:p w:rsidR="00497ADA" w:rsidRPr="005B60BD" w:rsidRDefault="00497ADA" w:rsidP="00396357">
      <w:pPr>
        <w:shd w:val="clear" w:color="auto" w:fill="FFFFFF"/>
        <w:rPr>
          <w:rFonts w:ascii="Arial" w:hAnsi="Arial" w:cs="Arial"/>
          <w:u w:val="single"/>
        </w:rPr>
      </w:pPr>
    </w:p>
    <w:p w:rsidR="00396357" w:rsidRPr="00396357" w:rsidRDefault="00396357" w:rsidP="00396357">
      <w:pPr>
        <w:shd w:val="clear" w:color="auto" w:fill="FFFFFF"/>
        <w:rPr>
          <w:rFonts w:ascii="Arial" w:hAnsi="Arial" w:cs="Arial"/>
        </w:rPr>
      </w:pPr>
      <w:r>
        <w:rPr>
          <w:rFonts w:ascii="Arial" w:hAnsi="Arial" w:cs="Arial"/>
        </w:rPr>
        <w:t xml:space="preserve">You may also visit </w:t>
      </w:r>
      <w:r w:rsidRPr="00955547">
        <w:rPr>
          <w:rFonts w:ascii="Arial" w:hAnsi="Arial" w:cs="Arial"/>
        </w:rPr>
        <w:t>The Business Communication Center (BCC) that offers communication tutoring. The BCC is open Monday through Thursday 9:30-5, and Friday 9:30-2. Schedule an appointment by stopping by room 347 or by accessing this website:</w:t>
      </w:r>
      <w:r>
        <w:rPr>
          <w:rFonts w:ascii="Arial" w:hAnsi="Arial" w:cs="Arial"/>
          <w:color w:val="1F4E79"/>
        </w:rPr>
        <w:t> </w:t>
      </w:r>
      <w:hyperlink r:id="rId19" w:tgtFrame="_blank" w:history="1">
        <w:r>
          <w:rPr>
            <w:rStyle w:val="Hyperlink"/>
            <w:rFonts w:ascii="Arial" w:hAnsi="Arial" w:cs="Arial"/>
            <w:color w:val="1F4E79"/>
          </w:rPr>
          <w:t>https://wvu.campus.eab.com/home</w:t>
        </w:r>
      </w:hyperlink>
      <w:r>
        <w:rPr>
          <w:rFonts w:ascii="Arial" w:hAnsi="Arial" w:cs="Arial"/>
          <w:color w:val="1F4E79"/>
        </w:rPr>
        <w:t>   </w:t>
      </w:r>
    </w:p>
    <w:p w:rsidR="00CB719F" w:rsidRPr="00F743B3" w:rsidRDefault="002748E9" w:rsidP="00C32201">
      <w:pPr>
        <w:outlineLvl w:val="0"/>
        <w:rPr>
          <w:rFonts w:ascii="Arial" w:hAnsi="Arial" w:cs="Arial"/>
        </w:rPr>
      </w:pPr>
      <w:r w:rsidRPr="002748E9">
        <w:rPr>
          <w:rFonts w:ascii="Arial" w:hAnsi="Arial" w:cs="Arial"/>
        </w:rPr>
        <w:t xml:space="preserve">Unprofessionalism in class warrants immediate dismissal with zero credit that day.  </w:t>
      </w:r>
    </w:p>
    <w:p w:rsidR="00C32201" w:rsidRPr="00F743B3" w:rsidRDefault="00C32201" w:rsidP="00C32201">
      <w:pPr>
        <w:outlineLvl w:val="0"/>
        <w:rPr>
          <w:rFonts w:ascii="Arial" w:hAnsi="Arial" w:cs="Arial"/>
        </w:rPr>
      </w:pPr>
    </w:p>
    <w:p w:rsidR="00C32201" w:rsidRPr="00F743B3" w:rsidRDefault="00F62611" w:rsidP="00C32201">
      <w:pPr>
        <w:outlineLvl w:val="0"/>
        <w:rPr>
          <w:rFonts w:ascii="Arial" w:hAnsi="Arial" w:cs="Arial"/>
          <w:b/>
        </w:rPr>
      </w:pPr>
      <w:r>
        <w:rPr>
          <w:rFonts w:ascii="Arial" w:hAnsi="Arial" w:cs="Arial"/>
          <w:b/>
        </w:rPr>
        <w:t>Cell phones</w:t>
      </w:r>
      <w:r w:rsidR="00573A79">
        <w:rPr>
          <w:rFonts w:ascii="Arial" w:hAnsi="Arial" w:cs="Arial"/>
          <w:b/>
        </w:rPr>
        <w:t xml:space="preserve"> </w:t>
      </w:r>
    </w:p>
    <w:p w:rsidR="00C32201" w:rsidRPr="00F743B3" w:rsidRDefault="00C32201" w:rsidP="00C32201">
      <w:pPr>
        <w:outlineLvl w:val="0"/>
        <w:rPr>
          <w:rFonts w:ascii="Arial" w:hAnsi="Arial" w:cs="Arial"/>
        </w:rPr>
      </w:pPr>
      <w:r w:rsidRPr="00F743B3">
        <w:rPr>
          <w:rFonts w:ascii="Arial" w:hAnsi="Arial" w:cs="Arial"/>
        </w:rPr>
        <w:t xml:space="preserve">Cell phones and pagers should be switched </w:t>
      </w:r>
      <w:r w:rsidR="008F586B" w:rsidRPr="00F743B3">
        <w:rPr>
          <w:rFonts w:ascii="Arial" w:hAnsi="Arial" w:cs="Arial"/>
        </w:rPr>
        <w:t>off (</w:t>
      </w:r>
      <w:r w:rsidRPr="00F743B3">
        <w:rPr>
          <w:rFonts w:ascii="Arial" w:hAnsi="Arial" w:cs="Arial"/>
        </w:rPr>
        <w:t>not “vibrate”) unless the student has a real, pressing need to receive an anticipated call during class. Students who believe they have such a need should contact me prior to class and explain the nature of their need. I will make a decision regarding whether to allow the student to maintain an active cell phone/pager based upon the nature of the student’s expressed need. Cell phone conversations, if allowed, must be taken outside the classroom when class is in session.</w:t>
      </w:r>
    </w:p>
    <w:p w:rsidR="00C32201" w:rsidRPr="00F743B3" w:rsidRDefault="00C32201" w:rsidP="00C32201">
      <w:pPr>
        <w:outlineLvl w:val="0"/>
        <w:rPr>
          <w:rFonts w:ascii="Arial" w:hAnsi="Arial" w:cs="Arial"/>
        </w:rPr>
      </w:pPr>
    </w:p>
    <w:p w:rsidR="00C32201" w:rsidRPr="00F743B3" w:rsidRDefault="00C32201" w:rsidP="00C32201">
      <w:pPr>
        <w:outlineLvl w:val="0"/>
        <w:rPr>
          <w:rFonts w:ascii="Arial" w:hAnsi="Arial" w:cs="Arial"/>
          <w:b/>
        </w:rPr>
      </w:pPr>
      <w:r w:rsidRPr="00F743B3">
        <w:rPr>
          <w:rFonts w:ascii="Arial" w:hAnsi="Arial" w:cs="Arial"/>
          <w:b/>
        </w:rPr>
        <w:t>Laptop Computers</w:t>
      </w:r>
    </w:p>
    <w:p w:rsidR="00595AA4" w:rsidRDefault="00C32201" w:rsidP="00C32201">
      <w:pPr>
        <w:outlineLvl w:val="0"/>
        <w:rPr>
          <w:rFonts w:ascii="Arial" w:hAnsi="Arial" w:cs="Arial"/>
        </w:rPr>
      </w:pPr>
      <w:r w:rsidRPr="004923C3">
        <w:rPr>
          <w:rFonts w:ascii="Arial" w:hAnsi="Arial" w:cs="Arial"/>
        </w:rPr>
        <w:t>Students are encouraged to bring and use laptops</w:t>
      </w:r>
      <w:r w:rsidR="00E07B18" w:rsidRPr="004923C3">
        <w:rPr>
          <w:rFonts w:ascii="Arial" w:hAnsi="Arial" w:cs="Arial"/>
        </w:rPr>
        <w:t>/ tablets</w:t>
      </w:r>
      <w:r w:rsidRPr="004923C3">
        <w:rPr>
          <w:rFonts w:ascii="Arial" w:hAnsi="Arial" w:cs="Arial"/>
        </w:rPr>
        <w:t xml:space="preserve"> during class</w:t>
      </w:r>
      <w:r w:rsidR="00791F9D" w:rsidRPr="004923C3">
        <w:rPr>
          <w:rFonts w:ascii="Arial" w:hAnsi="Arial" w:cs="Arial"/>
        </w:rPr>
        <w:t xml:space="preserve"> provided they sit in the </w:t>
      </w:r>
      <w:r w:rsidR="00791F9D" w:rsidRPr="004923C3">
        <w:rPr>
          <w:rFonts w:ascii="Arial" w:hAnsi="Arial" w:cs="Arial"/>
          <w:i/>
        </w:rPr>
        <w:t>first 2 rows</w:t>
      </w:r>
      <w:r w:rsidRPr="004923C3">
        <w:rPr>
          <w:rFonts w:ascii="Arial" w:hAnsi="Arial" w:cs="Arial"/>
        </w:rPr>
        <w:t>. However, the use of a laptop is allowed only so long as such use does not become a distraction to the user or others (e.</w:t>
      </w:r>
      <w:r w:rsidR="00E07B18" w:rsidRPr="004923C3">
        <w:rPr>
          <w:rFonts w:ascii="Arial" w:hAnsi="Arial" w:cs="Arial"/>
        </w:rPr>
        <w:t xml:space="preserve">g., excessive noise, </w:t>
      </w:r>
      <w:r w:rsidRPr="004923C3">
        <w:rPr>
          <w:rFonts w:ascii="Arial" w:hAnsi="Arial" w:cs="Arial"/>
        </w:rPr>
        <w:t xml:space="preserve">internet use </w:t>
      </w:r>
      <w:r w:rsidRPr="004923C3">
        <w:rPr>
          <w:rFonts w:ascii="Arial" w:hAnsi="Arial" w:cs="Arial"/>
        </w:rPr>
        <w:lastRenderedPageBreak/>
        <w:t xml:space="preserve">not related to a specific course activity, etc.) and as long as use does not create a hazard (e.g., extension cord in the aisle, etc.). Neither the </w:t>
      </w:r>
      <w:r w:rsidR="00E07B18" w:rsidRPr="004923C3">
        <w:rPr>
          <w:rFonts w:ascii="Arial" w:hAnsi="Arial" w:cs="Arial"/>
        </w:rPr>
        <w:t>College</w:t>
      </w:r>
      <w:r w:rsidRPr="004923C3">
        <w:rPr>
          <w:rFonts w:ascii="Arial" w:hAnsi="Arial" w:cs="Arial"/>
        </w:rPr>
        <w:t xml:space="preserve"> of Business</w:t>
      </w:r>
      <w:r w:rsidR="00E07B18" w:rsidRPr="004923C3">
        <w:rPr>
          <w:rFonts w:ascii="Arial" w:hAnsi="Arial" w:cs="Arial"/>
        </w:rPr>
        <w:t xml:space="preserve"> &amp; Economics</w:t>
      </w:r>
      <w:r w:rsidRPr="004923C3">
        <w:rPr>
          <w:rFonts w:ascii="Arial" w:hAnsi="Arial" w:cs="Arial"/>
        </w:rPr>
        <w:t>, the University nor I assume any responsibility for loss or damage to computer equipment brought by any student.</w:t>
      </w:r>
    </w:p>
    <w:p w:rsidR="008A09A1" w:rsidRPr="008A09A1" w:rsidRDefault="008A09A1" w:rsidP="00C32201">
      <w:pPr>
        <w:outlineLvl w:val="0"/>
        <w:rPr>
          <w:rFonts w:ascii="Arial" w:hAnsi="Arial" w:cs="Arial"/>
          <w:b/>
          <w:i/>
        </w:rPr>
      </w:pPr>
      <w:r w:rsidRPr="008A09A1">
        <w:rPr>
          <w:rFonts w:ascii="Arial" w:hAnsi="Arial" w:cs="Arial"/>
          <w:b/>
          <w:i/>
        </w:rPr>
        <w:t xml:space="preserve">Students </w:t>
      </w:r>
      <w:proofErr w:type="gramStart"/>
      <w:r w:rsidRPr="008A09A1">
        <w:rPr>
          <w:rFonts w:ascii="Arial" w:hAnsi="Arial" w:cs="Arial"/>
          <w:b/>
          <w:i/>
        </w:rPr>
        <w:t>may be asked</w:t>
      </w:r>
      <w:proofErr w:type="gramEnd"/>
      <w:r w:rsidRPr="008A09A1">
        <w:rPr>
          <w:rFonts w:ascii="Arial" w:hAnsi="Arial" w:cs="Arial"/>
          <w:b/>
          <w:i/>
        </w:rPr>
        <w:t xml:space="preserve"> to bring laptops/tablets for particular in-class activities. If so, they will be notified in advance.</w:t>
      </w:r>
    </w:p>
    <w:p w:rsidR="008A09A1" w:rsidRDefault="008A09A1">
      <w:pPr>
        <w:rPr>
          <w:rFonts w:ascii="Arial" w:hAnsi="Arial" w:cs="Arial"/>
          <w:b/>
        </w:rPr>
      </w:pPr>
    </w:p>
    <w:p w:rsidR="00C32201" w:rsidRPr="00F743B3" w:rsidRDefault="00C32201" w:rsidP="00C32201">
      <w:pPr>
        <w:outlineLvl w:val="0"/>
        <w:rPr>
          <w:rFonts w:ascii="Arial" w:hAnsi="Arial" w:cs="Arial"/>
        </w:rPr>
      </w:pPr>
      <w:r w:rsidRPr="00F743B3">
        <w:rPr>
          <w:rFonts w:ascii="Arial" w:hAnsi="Arial" w:cs="Arial"/>
          <w:b/>
        </w:rPr>
        <w:t>Audio/Video Recording</w:t>
      </w:r>
    </w:p>
    <w:p w:rsidR="003C5303" w:rsidRPr="00F743B3" w:rsidRDefault="00C32201" w:rsidP="00C32201">
      <w:pPr>
        <w:outlineLvl w:val="0"/>
        <w:rPr>
          <w:rFonts w:ascii="Arial" w:hAnsi="Arial" w:cs="Arial"/>
        </w:rPr>
      </w:pPr>
      <w:r w:rsidRPr="00F743B3">
        <w:rPr>
          <w:rFonts w:ascii="Arial" w:hAnsi="Arial" w:cs="Arial"/>
        </w:rPr>
        <w:t xml:space="preserve">No </w:t>
      </w:r>
      <w:r w:rsidR="00BF66A0">
        <w:rPr>
          <w:rFonts w:ascii="Arial" w:hAnsi="Arial" w:cs="Arial"/>
        </w:rPr>
        <w:t xml:space="preserve">(1) audio, (2) </w:t>
      </w:r>
      <w:r w:rsidRPr="00F743B3">
        <w:rPr>
          <w:rFonts w:ascii="Arial" w:hAnsi="Arial" w:cs="Arial"/>
        </w:rPr>
        <w:t>video recording</w:t>
      </w:r>
      <w:r w:rsidR="00BF66A0">
        <w:rPr>
          <w:rFonts w:ascii="Arial" w:hAnsi="Arial" w:cs="Arial"/>
        </w:rPr>
        <w:t>, or (3) images</w:t>
      </w:r>
      <w:r w:rsidRPr="00F743B3">
        <w:rPr>
          <w:rFonts w:ascii="Arial" w:hAnsi="Arial" w:cs="Arial"/>
        </w:rPr>
        <w:t xml:space="preserve"> of classroom activity is permitted without my prior approval. This prohibition includes cell phone camera functions, laptop audio or video functions, and all other digital or analog recording equipment.</w:t>
      </w:r>
    </w:p>
    <w:p w:rsidR="00362198" w:rsidRDefault="00362198" w:rsidP="00372AE9">
      <w:pPr>
        <w:outlineLvl w:val="0"/>
        <w:rPr>
          <w:rFonts w:ascii="Arial" w:hAnsi="Arial" w:cs="Arial"/>
          <w:b/>
          <w:bCs/>
        </w:rPr>
      </w:pPr>
    </w:p>
    <w:p w:rsidR="00C32201" w:rsidRDefault="007D569A" w:rsidP="00372AE9">
      <w:pPr>
        <w:outlineLvl w:val="0"/>
        <w:rPr>
          <w:rFonts w:ascii="Arial" w:hAnsi="Arial" w:cs="Arial"/>
          <w:b/>
          <w:bCs/>
        </w:rPr>
      </w:pPr>
      <w:r>
        <w:rPr>
          <w:rFonts w:ascii="Arial" w:hAnsi="Arial" w:cs="Arial"/>
          <w:b/>
          <w:bCs/>
          <w:noProof/>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635</wp:posOffset>
                </wp:positionV>
                <wp:extent cx="7772400" cy="333375"/>
                <wp:effectExtent l="9525" t="7620" r="9525" b="1143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BC53EB">
                            <w:pPr>
                              <w:jc w:val="center"/>
                              <w:rPr>
                                <w:rFonts w:ascii="Arial Black" w:hAnsi="Arial Black"/>
                                <w:sz w:val="28"/>
                              </w:rPr>
                            </w:pPr>
                            <w:r>
                              <w:rPr>
                                <w:rFonts w:ascii="Arial Black" w:hAnsi="Arial Black"/>
                                <w:sz w:val="28"/>
                              </w:rPr>
                              <w:t>IV. COURSE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0;margin-top:.05pt;width:612pt;height:26.25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" fillcolor="black">
                <v:textbox>
                  <w:txbxContent>
                    <w:p w:rsidR="000E0180" w:rsidRPr="00C32201" w:rsidRDefault="000E0180" w:rsidP="00BC53EB">
                      <w:pPr>
                        <w:jc w:val="center"/>
                        <w:rPr>
                          <w:rFonts w:ascii="Arial Black" w:hAnsi="Arial Black"/>
                          <w:sz w:val="28"/>
                        </w:rPr>
                      </w:pPr>
                      <w:r>
                        <w:rPr>
                          <w:rFonts w:ascii="Arial Black" w:hAnsi="Arial Black"/>
                          <w:sz w:val="28"/>
                        </w:rPr>
                        <w:t>IV. COURSE REQUIREMENTS</w:t>
                      </w:r>
                    </w:p>
                  </w:txbxContent>
                </v:textbox>
              </v:rect>
            </w:pict>
          </mc:Fallback>
        </mc:AlternateContent>
      </w:r>
    </w:p>
    <w:p w:rsidR="00BC53EB" w:rsidRDefault="00BC53EB" w:rsidP="00372AE9">
      <w:pPr>
        <w:outlineLvl w:val="0"/>
        <w:rPr>
          <w:rFonts w:ascii="Arial" w:hAnsi="Arial" w:cs="Arial"/>
          <w:b/>
          <w:bCs/>
        </w:rPr>
      </w:pPr>
    </w:p>
    <w:p w:rsidR="00BC53EB" w:rsidRDefault="00BC53EB" w:rsidP="00372AE9">
      <w:pPr>
        <w:outlineLvl w:val="0"/>
        <w:rPr>
          <w:rFonts w:ascii="Arial" w:hAnsi="Arial" w:cs="Arial"/>
          <w:b/>
          <w:bCs/>
        </w:rPr>
      </w:pPr>
    </w:p>
    <w:p w:rsidR="003B3A28" w:rsidRPr="00F743B3" w:rsidRDefault="00B40DF0" w:rsidP="00756777">
      <w:pPr>
        <w:outlineLvl w:val="0"/>
        <w:rPr>
          <w:rFonts w:ascii="Arial" w:hAnsi="Arial" w:cs="Arial"/>
          <w:b/>
          <w:bCs/>
        </w:rPr>
      </w:pPr>
      <w:r w:rsidRPr="00F743B3">
        <w:rPr>
          <w:rFonts w:ascii="Arial" w:hAnsi="Arial" w:cs="Arial"/>
          <w:b/>
          <w:bCs/>
        </w:rPr>
        <w:t>Assignments</w:t>
      </w:r>
    </w:p>
    <w:p w:rsidR="007B155D" w:rsidRDefault="00C32201" w:rsidP="00C32201">
      <w:pPr>
        <w:outlineLvl w:val="0"/>
        <w:rPr>
          <w:rFonts w:ascii="Arial" w:hAnsi="Arial" w:cs="Arial"/>
        </w:rPr>
      </w:pPr>
      <w:r w:rsidRPr="00C32201">
        <w:rPr>
          <w:rFonts w:ascii="Arial" w:hAnsi="Arial" w:cs="Arial"/>
        </w:rPr>
        <w:t xml:space="preserve">Assignments will be posted </w:t>
      </w:r>
      <w:r w:rsidR="007679EC">
        <w:rPr>
          <w:rFonts w:ascii="Arial" w:hAnsi="Arial" w:cs="Arial"/>
        </w:rPr>
        <w:t xml:space="preserve">on </w:t>
      </w:r>
      <w:proofErr w:type="spellStart"/>
      <w:r w:rsidR="008A09A1">
        <w:rPr>
          <w:rFonts w:ascii="Arial" w:hAnsi="Arial" w:cs="Arial"/>
        </w:rPr>
        <w:t>eCampus</w:t>
      </w:r>
      <w:proofErr w:type="spellEnd"/>
      <w:r w:rsidR="007679EC">
        <w:rPr>
          <w:rFonts w:ascii="Arial" w:hAnsi="Arial" w:cs="Arial"/>
        </w:rPr>
        <w:t xml:space="preserve"> </w:t>
      </w:r>
      <w:r w:rsidRPr="00C32201">
        <w:rPr>
          <w:rFonts w:ascii="Arial" w:hAnsi="Arial" w:cs="Arial"/>
        </w:rPr>
        <w:t>in advance of due dates</w:t>
      </w:r>
      <w:r>
        <w:rPr>
          <w:rFonts w:ascii="Arial" w:hAnsi="Arial" w:cs="Arial"/>
        </w:rPr>
        <w:t xml:space="preserve">. </w:t>
      </w:r>
    </w:p>
    <w:p w:rsidR="007B155D" w:rsidRDefault="007B155D" w:rsidP="00C32201">
      <w:pPr>
        <w:outlineLvl w:val="0"/>
        <w:rPr>
          <w:rFonts w:ascii="Arial" w:hAnsi="Arial" w:cs="Arial"/>
        </w:rPr>
      </w:pPr>
    </w:p>
    <w:p w:rsidR="007B155D" w:rsidRDefault="007B155D" w:rsidP="00C32201">
      <w:pPr>
        <w:outlineLvl w:val="0"/>
        <w:rPr>
          <w:rFonts w:ascii="Arial" w:hAnsi="Arial" w:cs="Arial"/>
        </w:rPr>
      </w:pPr>
      <w:r w:rsidRPr="00095976">
        <w:rPr>
          <w:rFonts w:ascii="Arial" w:hAnsi="Arial" w:cs="Arial"/>
        </w:rPr>
        <w:t xml:space="preserve">You will have to complete three following types of assignments for </w:t>
      </w:r>
      <w:r w:rsidR="0094452A" w:rsidRPr="00095976">
        <w:rPr>
          <w:rFonts w:ascii="Arial" w:hAnsi="Arial" w:cs="Arial"/>
        </w:rPr>
        <w:t xml:space="preserve">each of the </w:t>
      </w:r>
      <w:r w:rsidR="00035BA8" w:rsidRPr="00095976">
        <w:rPr>
          <w:rFonts w:ascii="Arial" w:hAnsi="Arial" w:cs="Arial"/>
        </w:rPr>
        <w:t>Chapters 3-13</w:t>
      </w:r>
      <w:r w:rsidR="004237FC" w:rsidRPr="00095976">
        <w:rPr>
          <w:rFonts w:ascii="Arial" w:hAnsi="Arial" w:cs="Arial"/>
        </w:rPr>
        <w:t xml:space="preserve"> &amp; 20</w:t>
      </w:r>
      <w:r w:rsidRPr="00095976">
        <w:rPr>
          <w:rFonts w:ascii="Arial" w:hAnsi="Arial" w:cs="Arial"/>
        </w:rPr>
        <w:t xml:space="preserve"> (please refer to pp.</w:t>
      </w:r>
      <w:r w:rsidR="00E15502" w:rsidRPr="00095976">
        <w:rPr>
          <w:rFonts w:ascii="Arial" w:hAnsi="Arial" w:cs="Arial"/>
        </w:rPr>
        <w:t xml:space="preserve"> </w:t>
      </w:r>
      <w:r w:rsidR="004B5B68" w:rsidRPr="00095976">
        <w:rPr>
          <w:rFonts w:ascii="Arial" w:hAnsi="Arial" w:cs="Arial"/>
        </w:rPr>
        <w:t>12</w:t>
      </w:r>
      <w:r w:rsidR="002B11B6" w:rsidRPr="00095976">
        <w:rPr>
          <w:rFonts w:ascii="Arial" w:hAnsi="Arial" w:cs="Arial"/>
        </w:rPr>
        <w:t xml:space="preserve">-15 </w:t>
      </w:r>
      <w:r w:rsidRPr="00095976">
        <w:rPr>
          <w:rFonts w:ascii="Arial" w:hAnsi="Arial" w:cs="Arial"/>
        </w:rPr>
        <w:t>of the syllabus for the detailed schedule):</w:t>
      </w:r>
    </w:p>
    <w:p w:rsidR="007B155D" w:rsidRPr="001E5287" w:rsidRDefault="007B155D" w:rsidP="007B155D">
      <w:pPr>
        <w:pStyle w:val="ListParagraph"/>
        <w:numPr>
          <w:ilvl w:val="0"/>
          <w:numId w:val="29"/>
        </w:numPr>
        <w:outlineLvl w:val="0"/>
        <w:rPr>
          <w:rFonts w:ascii="Arial" w:hAnsi="Arial" w:cs="Arial"/>
          <w:sz w:val="24"/>
          <w:szCs w:val="24"/>
        </w:rPr>
      </w:pPr>
      <w:r w:rsidRPr="001E5287">
        <w:rPr>
          <w:rFonts w:ascii="Arial" w:hAnsi="Arial" w:cs="Arial"/>
          <w:sz w:val="24"/>
          <w:szCs w:val="24"/>
        </w:rPr>
        <w:t>LearnSmart Quiz</w:t>
      </w:r>
      <w:r w:rsidR="00A24F59">
        <w:rPr>
          <w:rFonts w:ascii="Arial" w:hAnsi="Arial" w:cs="Arial"/>
          <w:sz w:val="24"/>
          <w:szCs w:val="24"/>
        </w:rPr>
        <w:t xml:space="preserve"> (via Connect)</w:t>
      </w:r>
    </w:p>
    <w:p w:rsidR="007B155D" w:rsidRDefault="00A24F59" w:rsidP="007B155D">
      <w:pPr>
        <w:pStyle w:val="ListParagraph"/>
        <w:numPr>
          <w:ilvl w:val="0"/>
          <w:numId w:val="29"/>
        </w:numPr>
        <w:outlineLvl w:val="0"/>
        <w:rPr>
          <w:rFonts w:ascii="Arial" w:hAnsi="Arial" w:cs="Arial"/>
          <w:sz w:val="24"/>
          <w:szCs w:val="24"/>
        </w:rPr>
      </w:pPr>
      <w:r>
        <w:rPr>
          <w:rFonts w:ascii="Arial" w:hAnsi="Arial" w:cs="Arial"/>
          <w:sz w:val="24"/>
          <w:szCs w:val="24"/>
        </w:rPr>
        <w:t>Reading/Video Reflection</w:t>
      </w:r>
      <w:r w:rsidR="00067BAA">
        <w:rPr>
          <w:rFonts w:ascii="Arial" w:hAnsi="Arial" w:cs="Arial"/>
          <w:sz w:val="24"/>
          <w:szCs w:val="24"/>
        </w:rPr>
        <w:t>s</w:t>
      </w:r>
      <w:r>
        <w:rPr>
          <w:rFonts w:ascii="Arial" w:hAnsi="Arial" w:cs="Arial"/>
          <w:sz w:val="24"/>
          <w:szCs w:val="24"/>
        </w:rPr>
        <w:t xml:space="preserve"> (</w:t>
      </w:r>
      <w:r w:rsidR="007B28EF">
        <w:rPr>
          <w:rFonts w:ascii="Arial" w:hAnsi="Arial" w:cs="Arial"/>
          <w:sz w:val="24"/>
          <w:szCs w:val="24"/>
        </w:rPr>
        <w:t xml:space="preserve">via </w:t>
      </w:r>
      <w:proofErr w:type="spellStart"/>
      <w:r w:rsidR="007B28EF">
        <w:rPr>
          <w:rFonts w:ascii="Arial" w:hAnsi="Arial" w:cs="Arial"/>
          <w:sz w:val="24"/>
          <w:szCs w:val="24"/>
        </w:rPr>
        <w:t>eCampus</w:t>
      </w:r>
      <w:proofErr w:type="spellEnd"/>
      <w:r w:rsidR="007B28EF">
        <w:rPr>
          <w:rFonts w:ascii="Arial" w:hAnsi="Arial" w:cs="Arial"/>
          <w:sz w:val="24"/>
          <w:szCs w:val="24"/>
        </w:rPr>
        <w:t>)</w:t>
      </w:r>
    </w:p>
    <w:p w:rsidR="007B155D" w:rsidRDefault="007B155D" w:rsidP="00C32201">
      <w:pPr>
        <w:outlineLvl w:val="0"/>
        <w:rPr>
          <w:rFonts w:ascii="Arial" w:hAnsi="Arial" w:cs="Arial"/>
        </w:rPr>
      </w:pPr>
    </w:p>
    <w:p w:rsidR="008A1DA1" w:rsidRPr="00BB5971" w:rsidRDefault="00C32201" w:rsidP="00C32201">
      <w:pPr>
        <w:outlineLvl w:val="0"/>
        <w:rPr>
          <w:rFonts w:ascii="Arial" w:hAnsi="Arial" w:cs="Arial"/>
        </w:rPr>
      </w:pPr>
      <w:r>
        <w:rPr>
          <w:rFonts w:ascii="Arial" w:hAnsi="Arial" w:cs="Arial"/>
        </w:rPr>
        <w:t xml:space="preserve">All assignments must be submitted on time. </w:t>
      </w:r>
      <w:r w:rsidRPr="00C32201">
        <w:rPr>
          <w:rFonts w:ascii="Arial" w:hAnsi="Arial" w:cs="Arial"/>
        </w:rPr>
        <w:t>If you ar</w:t>
      </w:r>
      <w:r>
        <w:rPr>
          <w:rFonts w:ascii="Arial" w:hAnsi="Arial" w:cs="Arial"/>
        </w:rPr>
        <w:t xml:space="preserve">e unable to submit on time, you </w:t>
      </w:r>
      <w:r w:rsidRPr="00C32201">
        <w:rPr>
          <w:rFonts w:ascii="Arial" w:hAnsi="Arial" w:cs="Arial"/>
        </w:rPr>
        <w:t xml:space="preserve">must contact me to receive permission to submit late. </w:t>
      </w:r>
      <w:r w:rsidRPr="00AA477D">
        <w:rPr>
          <w:rFonts w:ascii="Arial" w:hAnsi="Arial" w:cs="Arial"/>
          <w:b/>
        </w:rPr>
        <w:t>Assignments submitted late without my permission will not be accepted</w:t>
      </w:r>
      <w:r w:rsidRPr="00C32201">
        <w:rPr>
          <w:rFonts w:ascii="Arial" w:hAnsi="Arial" w:cs="Arial"/>
        </w:rPr>
        <w:t xml:space="preserve">. </w:t>
      </w:r>
      <w:r w:rsidR="00B642B4">
        <w:rPr>
          <w:rFonts w:ascii="Arial" w:hAnsi="Arial" w:cs="Arial"/>
        </w:rPr>
        <w:t xml:space="preserve">Exceptions for late submissions </w:t>
      </w:r>
      <w:proofErr w:type="gramStart"/>
      <w:r w:rsidR="00B642B4">
        <w:rPr>
          <w:rFonts w:ascii="Arial" w:hAnsi="Arial" w:cs="Arial"/>
        </w:rPr>
        <w:t>will be made</w:t>
      </w:r>
      <w:proofErr w:type="gramEnd"/>
      <w:r w:rsidR="00B642B4">
        <w:rPr>
          <w:rFonts w:ascii="Arial" w:hAnsi="Arial" w:cs="Arial"/>
        </w:rPr>
        <w:t xml:space="preserve"> at professor’s discretion under extreme circumstances. </w:t>
      </w:r>
      <w:r w:rsidRPr="00C32201">
        <w:rPr>
          <w:rFonts w:ascii="Arial" w:hAnsi="Arial" w:cs="Arial"/>
        </w:rPr>
        <w:t xml:space="preserve">On rare occasions, </w:t>
      </w:r>
      <w:proofErr w:type="spellStart"/>
      <w:r w:rsidR="008A09A1">
        <w:rPr>
          <w:rFonts w:ascii="Arial" w:hAnsi="Arial" w:cs="Arial"/>
        </w:rPr>
        <w:t>eCampus</w:t>
      </w:r>
      <w:proofErr w:type="spellEnd"/>
      <w:r>
        <w:rPr>
          <w:rFonts w:ascii="Arial" w:hAnsi="Arial" w:cs="Arial"/>
        </w:rPr>
        <w:t xml:space="preserve"> </w:t>
      </w:r>
      <w:r w:rsidRPr="00C32201">
        <w:rPr>
          <w:rFonts w:ascii="Arial" w:hAnsi="Arial" w:cs="Arial"/>
        </w:rPr>
        <w:t xml:space="preserve">may be unavailable due to internet conditions or a mechanical failure </w:t>
      </w:r>
      <w:proofErr w:type="gramStart"/>
      <w:r w:rsidRPr="00C32201">
        <w:rPr>
          <w:rFonts w:ascii="Arial" w:hAnsi="Arial" w:cs="Arial"/>
        </w:rPr>
        <w:t>impacting</w:t>
      </w:r>
      <w:proofErr w:type="gramEnd"/>
      <w:r>
        <w:rPr>
          <w:rFonts w:ascii="Arial" w:hAnsi="Arial" w:cs="Arial"/>
        </w:rPr>
        <w:t xml:space="preserve"> </w:t>
      </w:r>
      <w:r w:rsidRPr="00C32201">
        <w:rPr>
          <w:rFonts w:ascii="Arial" w:hAnsi="Arial" w:cs="Arial"/>
        </w:rPr>
        <w:t xml:space="preserve">the University’s information </w:t>
      </w:r>
      <w:r w:rsidRPr="00AA477D">
        <w:rPr>
          <w:rFonts w:ascii="Arial" w:hAnsi="Arial" w:cs="Arial"/>
        </w:rPr>
        <w:t xml:space="preserve">technology system. Should this occur, please make me aware of the problem and I will take steps to allow late submittal for all students affected. </w:t>
      </w:r>
      <w:r w:rsidR="00450534" w:rsidRPr="00AA477D">
        <w:rPr>
          <w:rFonts w:ascii="Arial" w:hAnsi="Arial" w:cs="Arial"/>
        </w:rPr>
        <w:t xml:space="preserve">You will submit your </w:t>
      </w:r>
      <w:r w:rsidR="007679EC" w:rsidRPr="00AA477D">
        <w:rPr>
          <w:rFonts w:ascii="Arial" w:hAnsi="Arial" w:cs="Arial"/>
        </w:rPr>
        <w:t>work in</w:t>
      </w:r>
      <w:r w:rsidR="00450534" w:rsidRPr="00AA477D">
        <w:rPr>
          <w:rFonts w:ascii="Arial" w:hAnsi="Arial" w:cs="Arial"/>
        </w:rPr>
        <w:t xml:space="preserve"> the </w:t>
      </w:r>
      <w:r w:rsidR="00450534" w:rsidRPr="00AA477D">
        <w:rPr>
          <w:rFonts w:ascii="Arial" w:hAnsi="Arial" w:cs="Arial"/>
          <w:i/>
        </w:rPr>
        <w:t>“</w:t>
      </w:r>
      <w:r w:rsidR="00352E51" w:rsidRPr="00AA477D">
        <w:rPr>
          <w:rFonts w:ascii="Arial" w:hAnsi="Arial" w:cs="Arial"/>
          <w:i/>
        </w:rPr>
        <w:t>Assignment</w:t>
      </w:r>
      <w:r w:rsidR="00450534" w:rsidRPr="00AA477D">
        <w:rPr>
          <w:rFonts w:ascii="Arial" w:hAnsi="Arial" w:cs="Arial"/>
          <w:i/>
        </w:rPr>
        <w:t>”</w:t>
      </w:r>
      <w:r w:rsidR="00352E51" w:rsidRPr="00AA477D">
        <w:rPr>
          <w:rFonts w:ascii="Arial" w:hAnsi="Arial" w:cs="Arial"/>
          <w:i/>
        </w:rPr>
        <w:t xml:space="preserve"> </w:t>
      </w:r>
      <w:r w:rsidR="00352E51" w:rsidRPr="00AA477D">
        <w:rPr>
          <w:rFonts w:ascii="Arial" w:hAnsi="Arial" w:cs="Arial"/>
        </w:rPr>
        <w:t>area</w:t>
      </w:r>
      <w:r w:rsidR="00450534" w:rsidRPr="00AA477D">
        <w:rPr>
          <w:rFonts w:ascii="Arial" w:hAnsi="Arial" w:cs="Arial"/>
        </w:rPr>
        <w:t xml:space="preserve"> located </w:t>
      </w:r>
      <w:r w:rsidR="00372AE9" w:rsidRPr="00AA477D">
        <w:rPr>
          <w:rFonts w:ascii="Arial" w:hAnsi="Arial" w:cs="Arial"/>
        </w:rPr>
        <w:t>in</w:t>
      </w:r>
      <w:r w:rsidR="00450534" w:rsidRPr="00AA477D">
        <w:rPr>
          <w:rFonts w:ascii="Arial" w:hAnsi="Arial" w:cs="Arial"/>
        </w:rPr>
        <w:t xml:space="preserve"> the </w:t>
      </w:r>
      <w:proofErr w:type="spellStart"/>
      <w:r w:rsidR="008A09A1">
        <w:rPr>
          <w:rFonts w:ascii="Arial" w:hAnsi="Arial" w:cs="Arial"/>
        </w:rPr>
        <w:t>eCampus</w:t>
      </w:r>
      <w:proofErr w:type="spellEnd"/>
      <w:r w:rsidR="00352E51" w:rsidRPr="00AA477D">
        <w:rPr>
          <w:rFonts w:ascii="Arial" w:hAnsi="Arial" w:cs="Arial"/>
        </w:rPr>
        <w:t xml:space="preserve"> course website</w:t>
      </w:r>
      <w:r w:rsidR="00450534" w:rsidRPr="00AA477D">
        <w:rPr>
          <w:rFonts w:ascii="Arial" w:hAnsi="Arial" w:cs="Arial"/>
        </w:rPr>
        <w:t>. Please make sure your files are free of viruses before sending them as attachments.</w:t>
      </w:r>
      <w:r w:rsidR="00372AE9" w:rsidRPr="00AA477D">
        <w:rPr>
          <w:rFonts w:ascii="Arial" w:hAnsi="Arial" w:cs="Arial"/>
        </w:rPr>
        <w:t xml:space="preserve"> </w:t>
      </w:r>
      <w:r w:rsidR="00450534" w:rsidRPr="00AA477D">
        <w:rPr>
          <w:rFonts w:ascii="Arial" w:hAnsi="Arial" w:cs="Arial"/>
        </w:rPr>
        <w:t xml:space="preserve">When submitting files, you must include your name </w:t>
      </w:r>
      <w:r w:rsidR="00372AE9" w:rsidRPr="00AA477D">
        <w:rPr>
          <w:rFonts w:ascii="Arial" w:hAnsi="Arial" w:cs="Arial"/>
          <w:i/>
        </w:rPr>
        <w:t xml:space="preserve">and </w:t>
      </w:r>
      <w:r w:rsidR="00372AE9" w:rsidRPr="00AA477D">
        <w:rPr>
          <w:rFonts w:ascii="Arial" w:hAnsi="Arial" w:cs="Arial"/>
        </w:rPr>
        <w:t>the</w:t>
      </w:r>
      <w:r w:rsidR="00450534" w:rsidRPr="00AA477D">
        <w:rPr>
          <w:rFonts w:ascii="Arial" w:hAnsi="Arial" w:cs="Arial"/>
        </w:rPr>
        <w:t xml:space="preserve"> nam</w:t>
      </w:r>
      <w:r w:rsidR="00372AE9" w:rsidRPr="00AA477D">
        <w:rPr>
          <w:rFonts w:ascii="Arial" w:hAnsi="Arial" w:cs="Arial"/>
        </w:rPr>
        <w:t xml:space="preserve">e of the </w:t>
      </w:r>
      <w:r w:rsidR="007679EC" w:rsidRPr="00AA477D">
        <w:rPr>
          <w:rFonts w:ascii="Arial" w:hAnsi="Arial" w:cs="Arial"/>
        </w:rPr>
        <w:t>assignment</w:t>
      </w:r>
      <w:r w:rsidR="00372AE9" w:rsidRPr="00AA477D">
        <w:rPr>
          <w:rFonts w:ascii="Arial" w:hAnsi="Arial" w:cs="Arial"/>
        </w:rPr>
        <w:t xml:space="preserve"> in the file name. </w:t>
      </w:r>
      <w:r w:rsidR="00450534" w:rsidRPr="00AA477D">
        <w:rPr>
          <w:rFonts w:ascii="Arial" w:hAnsi="Arial" w:cs="Arial"/>
        </w:rPr>
        <w:t xml:space="preserve">For example, if </w:t>
      </w:r>
      <w:r w:rsidR="0043216C">
        <w:rPr>
          <w:rFonts w:ascii="Arial" w:hAnsi="Arial" w:cs="Arial"/>
        </w:rPr>
        <w:t>John Smith</w:t>
      </w:r>
      <w:r w:rsidR="00075500">
        <w:rPr>
          <w:rFonts w:ascii="Arial" w:hAnsi="Arial" w:cs="Arial"/>
        </w:rPr>
        <w:t xml:space="preserve"> </w:t>
      </w:r>
      <w:proofErr w:type="gramStart"/>
      <w:r w:rsidR="00450534" w:rsidRPr="00AA477D">
        <w:rPr>
          <w:rFonts w:ascii="Arial" w:hAnsi="Arial" w:cs="Arial"/>
        </w:rPr>
        <w:t>was</w:t>
      </w:r>
      <w:proofErr w:type="gramEnd"/>
      <w:r w:rsidR="00450534" w:rsidRPr="00AA477D">
        <w:rPr>
          <w:rFonts w:ascii="Arial" w:hAnsi="Arial" w:cs="Arial"/>
        </w:rPr>
        <w:t xml:space="preserve"> submitting </w:t>
      </w:r>
      <w:r w:rsidR="007679EC" w:rsidRPr="00AA477D">
        <w:rPr>
          <w:rFonts w:ascii="Arial" w:hAnsi="Arial" w:cs="Arial"/>
        </w:rPr>
        <w:t>an assignment for “</w:t>
      </w:r>
      <w:r w:rsidR="00075500">
        <w:rPr>
          <w:rFonts w:ascii="Arial" w:hAnsi="Arial" w:cs="Arial"/>
        </w:rPr>
        <w:t xml:space="preserve">Assignment </w:t>
      </w:r>
      <w:r w:rsidR="007679EC" w:rsidRPr="00AA477D">
        <w:rPr>
          <w:rFonts w:ascii="Arial" w:hAnsi="Arial" w:cs="Arial"/>
        </w:rPr>
        <w:t>1</w:t>
      </w:r>
      <w:r w:rsidR="00372AE9" w:rsidRPr="00AA477D">
        <w:rPr>
          <w:rFonts w:ascii="Arial" w:hAnsi="Arial" w:cs="Arial"/>
        </w:rPr>
        <w:t>”, the file</w:t>
      </w:r>
      <w:r w:rsidR="00372AE9" w:rsidRPr="00BB5971">
        <w:rPr>
          <w:rFonts w:ascii="Arial" w:hAnsi="Arial" w:cs="Arial"/>
        </w:rPr>
        <w:t xml:space="preserve">name would be:  </w:t>
      </w:r>
      <w:r w:rsidR="00450534" w:rsidRPr="00BB5971">
        <w:rPr>
          <w:rFonts w:ascii="Arial" w:hAnsi="Arial" w:cs="Arial"/>
        </w:rPr>
        <w:t>“</w:t>
      </w:r>
      <w:r w:rsidR="0043216C">
        <w:rPr>
          <w:rFonts w:ascii="Arial" w:hAnsi="Arial" w:cs="Arial"/>
        </w:rPr>
        <w:t xml:space="preserve">John </w:t>
      </w:r>
      <w:proofErr w:type="spellStart"/>
      <w:r w:rsidR="0043216C">
        <w:rPr>
          <w:rFonts w:ascii="Arial" w:hAnsi="Arial" w:cs="Arial"/>
        </w:rPr>
        <w:t>Smith</w:t>
      </w:r>
      <w:r w:rsidR="00450534" w:rsidRPr="00BB5971">
        <w:rPr>
          <w:rFonts w:ascii="Arial" w:hAnsi="Arial" w:cs="Arial"/>
        </w:rPr>
        <w:t>_</w:t>
      </w:r>
      <w:r w:rsidR="00595AA4">
        <w:rPr>
          <w:rFonts w:ascii="Arial" w:hAnsi="Arial" w:cs="Arial"/>
        </w:rPr>
        <w:t>Assignment</w:t>
      </w:r>
      <w:proofErr w:type="spellEnd"/>
      <w:r w:rsidR="007679EC" w:rsidRPr="00BB5971">
        <w:rPr>
          <w:rFonts w:ascii="Arial" w:hAnsi="Arial" w:cs="Arial"/>
        </w:rPr>
        <w:t xml:space="preserve"> 1</w:t>
      </w:r>
      <w:r w:rsidR="00450534" w:rsidRPr="00BB5971">
        <w:rPr>
          <w:rFonts w:ascii="Arial" w:hAnsi="Arial" w:cs="Arial"/>
        </w:rPr>
        <w:t xml:space="preserve">”.  </w:t>
      </w:r>
      <w:r w:rsidR="007679EC" w:rsidRPr="00BB5971">
        <w:rPr>
          <w:rFonts w:ascii="Arial" w:hAnsi="Arial" w:cs="Arial"/>
        </w:rPr>
        <w:t>For group work</w:t>
      </w:r>
      <w:r w:rsidR="00450534" w:rsidRPr="00BB5971">
        <w:rPr>
          <w:rFonts w:ascii="Arial" w:hAnsi="Arial" w:cs="Arial"/>
        </w:rPr>
        <w:t xml:space="preserve">, make sure to include </w:t>
      </w:r>
      <w:r w:rsidR="007679EC" w:rsidRPr="00BB5971">
        <w:rPr>
          <w:rFonts w:ascii="Arial" w:hAnsi="Arial" w:cs="Arial"/>
        </w:rPr>
        <w:t>the</w:t>
      </w:r>
      <w:r w:rsidR="00450534" w:rsidRPr="00BB5971">
        <w:rPr>
          <w:rFonts w:ascii="Arial" w:hAnsi="Arial" w:cs="Arial"/>
        </w:rPr>
        <w:t xml:space="preserve"> group name, course name, and page number in the header or footer of the document.</w:t>
      </w:r>
    </w:p>
    <w:p w:rsidR="0002380A" w:rsidRPr="00BB5971" w:rsidRDefault="0002380A" w:rsidP="00C32201">
      <w:pPr>
        <w:outlineLvl w:val="0"/>
        <w:rPr>
          <w:rFonts w:ascii="Arial" w:hAnsi="Arial" w:cs="Arial"/>
        </w:rPr>
      </w:pPr>
    </w:p>
    <w:p w:rsidR="004D6DD7" w:rsidRDefault="004D6DD7">
      <w:pPr>
        <w:rPr>
          <w:rFonts w:ascii="Arial" w:hAnsi="Arial" w:cs="Arial"/>
          <w:b/>
          <w:bCs/>
        </w:rPr>
      </w:pPr>
      <w:r>
        <w:rPr>
          <w:rFonts w:ascii="Arial" w:hAnsi="Arial" w:cs="Arial"/>
          <w:b/>
          <w:bCs/>
        </w:rPr>
        <w:br w:type="page"/>
      </w:r>
    </w:p>
    <w:p w:rsidR="00AA477D" w:rsidRPr="00BB5971" w:rsidRDefault="00AA477D" w:rsidP="00AA477D">
      <w:pPr>
        <w:outlineLvl w:val="0"/>
        <w:rPr>
          <w:rFonts w:ascii="Arial" w:hAnsi="Arial" w:cs="Arial"/>
          <w:b/>
          <w:bCs/>
        </w:rPr>
      </w:pPr>
      <w:r w:rsidRPr="00BB5971">
        <w:rPr>
          <w:rFonts w:ascii="Arial" w:hAnsi="Arial" w:cs="Arial"/>
          <w:b/>
          <w:bCs/>
        </w:rPr>
        <w:lastRenderedPageBreak/>
        <w:t>Attendance</w:t>
      </w:r>
    </w:p>
    <w:p w:rsidR="00AA477D" w:rsidRDefault="00AA477D" w:rsidP="00AA477D">
      <w:pPr>
        <w:outlineLvl w:val="0"/>
        <w:rPr>
          <w:rFonts w:ascii="Arial" w:hAnsi="Arial" w:cs="Arial"/>
          <w:bCs/>
        </w:rPr>
      </w:pPr>
      <w:r w:rsidRPr="00BB5971">
        <w:rPr>
          <w:rFonts w:ascii="Arial" w:hAnsi="Arial" w:cs="Arial"/>
          <w:bCs/>
        </w:rPr>
        <w:t xml:space="preserve">Students are expected to attend all class meetings. Anyone who misses more than </w:t>
      </w:r>
      <w:r w:rsidR="00595AA4">
        <w:rPr>
          <w:rFonts w:ascii="Arial" w:hAnsi="Arial" w:cs="Arial"/>
          <w:b/>
          <w:bCs/>
        </w:rPr>
        <w:t>five</w:t>
      </w:r>
      <w:r w:rsidRPr="00BB5971">
        <w:rPr>
          <w:rFonts w:ascii="Arial" w:hAnsi="Arial" w:cs="Arial"/>
          <w:b/>
          <w:bCs/>
        </w:rPr>
        <w:t xml:space="preserve"> (</w:t>
      </w:r>
      <w:r w:rsidR="00595AA4">
        <w:rPr>
          <w:rFonts w:ascii="Arial" w:hAnsi="Arial" w:cs="Arial"/>
          <w:b/>
          <w:bCs/>
        </w:rPr>
        <w:t>5</w:t>
      </w:r>
      <w:r w:rsidRPr="00BB5971">
        <w:rPr>
          <w:rFonts w:ascii="Arial" w:hAnsi="Arial" w:cs="Arial"/>
          <w:b/>
          <w:bCs/>
        </w:rPr>
        <w:t>)</w:t>
      </w:r>
      <w:r w:rsidRPr="00BB5971">
        <w:rPr>
          <w:rFonts w:ascii="Arial" w:hAnsi="Arial" w:cs="Arial"/>
          <w:bCs/>
        </w:rPr>
        <w:t xml:space="preserve"> class meetings should drop this section or will receive a failing grade for the course. Excuses for absences are due within </w:t>
      </w:r>
      <w:r w:rsidRPr="002F2ECC">
        <w:rPr>
          <w:rFonts w:ascii="Arial" w:hAnsi="Arial" w:cs="Arial"/>
          <w:b/>
          <w:bCs/>
        </w:rPr>
        <w:t xml:space="preserve">one (1) week </w:t>
      </w:r>
      <w:r w:rsidRPr="00BB5971">
        <w:rPr>
          <w:rFonts w:ascii="Arial" w:hAnsi="Arial" w:cs="Arial"/>
          <w:bCs/>
        </w:rPr>
        <w:t xml:space="preserve">and will </w:t>
      </w:r>
      <w:r w:rsidRPr="00BB5971">
        <w:rPr>
          <w:rFonts w:ascii="Arial" w:hAnsi="Arial" w:cs="Arial"/>
          <w:bCs/>
          <w:i/>
        </w:rPr>
        <w:t>not</w:t>
      </w:r>
      <w:r w:rsidRPr="00BB5971">
        <w:rPr>
          <w:rFonts w:ascii="Arial" w:hAnsi="Arial" w:cs="Arial"/>
          <w:bCs/>
        </w:rPr>
        <w:t xml:space="preserve"> be accepted after this time period has passed. Again, professionalism </w:t>
      </w:r>
      <w:proofErr w:type="gramStart"/>
      <w:r w:rsidRPr="00BB5971">
        <w:rPr>
          <w:rFonts w:ascii="Arial" w:hAnsi="Arial" w:cs="Arial"/>
          <w:bCs/>
        </w:rPr>
        <w:t>is expected</w:t>
      </w:r>
      <w:proofErr w:type="gramEnd"/>
      <w:r w:rsidRPr="00BB5971">
        <w:rPr>
          <w:rFonts w:ascii="Arial" w:hAnsi="Arial" w:cs="Arial"/>
          <w:bCs/>
        </w:rPr>
        <w:t xml:space="preserve"> at all times this semester.</w:t>
      </w:r>
    </w:p>
    <w:p w:rsidR="00BD5747" w:rsidRDefault="00BD5747" w:rsidP="00AA477D">
      <w:pPr>
        <w:outlineLvl w:val="0"/>
        <w:rPr>
          <w:rFonts w:ascii="Arial" w:hAnsi="Arial" w:cs="Arial"/>
          <w:bCs/>
        </w:rPr>
      </w:pPr>
    </w:p>
    <w:p w:rsidR="00AA477D" w:rsidRPr="00BB5971" w:rsidRDefault="008A09A1" w:rsidP="00F8085B">
      <w:pPr>
        <w:rPr>
          <w:rFonts w:ascii="Arial" w:hAnsi="Arial" w:cs="Arial"/>
        </w:rPr>
      </w:pPr>
      <w:proofErr w:type="spellStart"/>
      <w:r>
        <w:rPr>
          <w:rFonts w:ascii="Arial" w:hAnsi="Arial" w:cs="Arial"/>
          <w:b/>
        </w:rPr>
        <w:t>eCampus</w:t>
      </w:r>
      <w:proofErr w:type="spellEnd"/>
      <w:r w:rsidR="00AA477D" w:rsidRPr="00BB5971">
        <w:rPr>
          <w:rFonts w:ascii="Arial" w:hAnsi="Arial" w:cs="Arial"/>
          <w:b/>
        </w:rPr>
        <w:t xml:space="preserve"> Submissions (Assignments, Et Cetera)</w:t>
      </w:r>
    </w:p>
    <w:p w:rsidR="00AA477D" w:rsidRPr="00BB5971" w:rsidRDefault="00AA477D" w:rsidP="00AA477D">
      <w:pPr>
        <w:rPr>
          <w:rFonts w:ascii="Arial" w:hAnsi="Arial" w:cs="Arial"/>
        </w:rPr>
      </w:pPr>
      <w:r w:rsidRPr="00BB5971">
        <w:rPr>
          <w:rFonts w:ascii="Arial" w:hAnsi="Arial" w:cs="Arial"/>
        </w:rPr>
        <w:t xml:space="preserve">Submit homework via the </w:t>
      </w:r>
      <w:r w:rsidRPr="00BB5971">
        <w:rPr>
          <w:rFonts w:ascii="Arial" w:hAnsi="Arial" w:cs="Arial"/>
          <w:b/>
        </w:rPr>
        <w:t xml:space="preserve">Assignment </w:t>
      </w:r>
      <w:r w:rsidRPr="00BB5971">
        <w:rPr>
          <w:rFonts w:ascii="Arial" w:hAnsi="Arial" w:cs="Arial"/>
        </w:rPr>
        <w:t>area</w:t>
      </w:r>
      <w:r w:rsidRPr="00BB5971">
        <w:rPr>
          <w:rFonts w:ascii="Arial" w:hAnsi="Arial" w:cs="Arial"/>
          <w:b/>
        </w:rPr>
        <w:t xml:space="preserve"> </w:t>
      </w:r>
      <w:r w:rsidRPr="00BB5971">
        <w:rPr>
          <w:rFonts w:ascii="Arial" w:hAnsi="Arial" w:cs="Arial"/>
        </w:rPr>
        <w:t xml:space="preserve">in </w:t>
      </w:r>
      <w:proofErr w:type="spellStart"/>
      <w:r w:rsidR="008A09A1">
        <w:rPr>
          <w:rFonts w:ascii="Arial" w:hAnsi="Arial" w:cs="Arial"/>
          <w:b/>
        </w:rPr>
        <w:t>eCampus</w:t>
      </w:r>
      <w:proofErr w:type="spellEnd"/>
      <w:r w:rsidRPr="00BB5971">
        <w:rPr>
          <w:rFonts w:ascii="Arial" w:hAnsi="Arial" w:cs="Arial"/>
          <w:b/>
        </w:rPr>
        <w:t xml:space="preserve"> </w:t>
      </w:r>
      <w:r w:rsidRPr="00BB5971">
        <w:rPr>
          <w:rFonts w:ascii="Arial" w:hAnsi="Arial" w:cs="Arial"/>
        </w:rPr>
        <w:t>using the following instructions:</w:t>
      </w:r>
    </w:p>
    <w:p w:rsidR="00AA477D" w:rsidRPr="00BB5971" w:rsidRDefault="00AA477D" w:rsidP="00AA477D">
      <w:pPr>
        <w:widowControl w:val="0"/>
        <w:numPr>
          <w:ilvl w:val="0"/>
          <w:numId w:val="12"/>
        </w:numPr>
        <w:autoSpaceDE w:val="0"/>
        <w:autoSpaceDN w:val="0"/>
        <w:adjustRightInd w:val="0"/>
        <w:rPr>
          <w:rFonts w:ascii="Arial" w:hAnsi="Arial" w:cs="Arial"/>
        </w:rPr>
      </w:pPr>
      <w:r w:rsidRPr="00BB5971">
        <w:rPr>
          <w:rFonts w:ascii="Arial" w:hAnsi="Arial" w:cs="Arial"/>
        </w:rPr>
        <w:t xml:space="preserve">Select </w:t>
      </w:r>
      <w:r w:rsidRPr="00BB5971">
        <w:rPr>
          <w:rFonts w:ascii="Arial" w:hAnsi="Arial" w:cs="Arial"/>
          <w:b/>
        </w:rPr>
        <w:t>Assignments</w:t>
      </w:r>
      <w:r w:rsidRPr="00BB5971">
        <w:rPr>
          <w:rFonts w:ascii="Arial" w:hAnsi="Arial" w:cs="Arial"/>
        </w:rPr>
        <w:t xml:space="preserve"> from the Course Menu</w:t>
      </w:r>
    </w:p>
    <w:p w:rsidR="00AA477D" w:rsidRPr="00BB5971" w:rsidRDefault="00AA477D" w:rsidP="00AA477D">
      <w:pPr>
        <w:widowControl w:val="0"/>
        <w:numPr>
          <w:ilvl w:val="0"/>
          <w:numId w:val="12"/>
        </w:numPr>
        <w:autoSpaceDE w:val="0"/>
        <w:autoSpaceDN w:val="0"/>
        <w:adjustRightInd w:val="0"/>
        <w:rPr>
          <w:rFonts w:ascii="Arial" w:hAnsi="Arial" w:cs="Arial"/>
        </w:rPr>
      </w:pPr>
      <w:r w:rsidRPr="00BB5971">
        <w:rPr>
          <w:rFonts w:ascii="Arial" w:hAnsi="Arial" w:cs="Arial"/>
        </w:rPr>
        <w:t xml:space="preserve">Click on </w:t>
      </w:r>
      <w:r w:rsidRPr="00BB5971">
        <w:rPr>
          <w:rFonts w:ascii="Arial" w:hAnsi="Arial" w:cs="Arial"/>
          <w:b/>
        </w:rPr>
        <w:t>the specific assignment</w:t>
      </w:r>
      <w:r w:rsidRPr="00BB5971">
        <w:rPr>
          <w:rFonts w:ascii="Arial" w:hAnsi="Arial" w:cs="Arial"/>
        </w:rPr>
        <w:t xml:space="preserve"> </w:t>
      </w:r>
    </w:p>
    <w:p w:rsidR="00AA477D" w:rsidRPr="00BB5971" w:rsidRDefault="00AA477D" w:rsidP="00AA477D">
      <w:pPr>
        <w:widowControl w:val="0"/>
        <w:numPr>
          <w:ilvl w:val="0"/>
          <w:numId w:val="12"/>
        </w:numPr>
        <w:autoSpaceDE w:val="0"/>
        <w:autoSpaceDN w:val="0"/>
        <w:adjustRightInd w:val="0"/>
        <w:rPr>
          <w:rFonts w:ascii="Arial" w:hAnsi="Arial" w:cs="Arial"/>
        </w:rPr>
      </w:pPr>
      <w:r w:rsidRPr="00BB5971">
        <w:rPr>
          <w:rFonts w:ascii="Arial" w:hAnsi="Arial" w:cs="Arial"/>
        </w:rPr>
        <w:t>Type comments in the</w:t>
      </w:r>
      <w:r w:rsidRPr="00BB5971">
        <w:rPr>
          <w:rFonts w:ascii="Arial" w:hAnsi="Arial" w:cs="Arial"/>
          <w:b/>
        </w:rPr>
        <w:t xml:space="preserve"> Comments </w:t>
      </w:r>
      <w:r w:rsidRPr="00BB5971">
        <w:rPr>
          <w:rFonts w:ascii="Arial" w:hAnsi="Arial" w:cs="Arial"/>
        </w:rPr>
        <w:t>field</w:t>
      </w:r>
    </w:p>
    <w:p w:rsidR="00AA477D" w:rsidRPr="00BB5971" w:rsidRDefault="00AA477D" w:rsidP="00AA477D">
      <w:pPr>
        <w:widowControl w:val="0"/>
        <w:numPr>
          <w:ilvl w:val="0"/>
          <w:numId w:val="12"/>
        </w:numPr>
        <w:autoSpaceDE w:val="0"/>
        <w:autoSpaceDN w:val="0"/>
        <w:adjustRightInd w:val="0"/>
        <w:rPr>
          <w:rFonts w:ascii="Arial" w:hAnsi="Arial" w:cs="Arial"/>
        </w:rPr>
      </w:pPr>
      <w:r w:rsidRPr="00BB5971">
        <w:rPr>
          <w:rFonts w:ascii="Arial" w:hAnsi="Arial" w:cs="Arial"/>
        </w:rPr>
        <w:t xml:space="preserve">Click the </w:t>
      </w:r>
      <w:r w:rsidRPr="00BB5971">
        <w:rPr>
          <w:rFonts w:ascii="Arial" w:hAnsi="Arial" w:cs="Arial"/>
          <w:b/>
        </w:rPr>
        <w:t>Browse</w:t>
      </w:r>
      <w:r w:rsidRPr="00BB5971">
        <w:rPr>
          <w:rFonts w:ascii="Arial" w:hAnsi="Arial" w:cs="Arial"/>
        </w:rPr>
        <w:t xml:space="preserve"> button</w:t>
      </w:r>
    </w:p>
    <w:p w:rsidR="00AA477D" w:rsidRPr="00F743B3" w:rsidRDefault="00AA477D" w:rsidP="00AA477D">
      <w:pPr>
        <w:widowControl w:val="0"/>
        <w:numPr>
          <w:ilvl w:val="0"/>
          <w:numId w:val="12"/>
        </w:numPr>
        <w:autoSpaceDE w:val="0"/>
        <w:autoSpaceDN w:val="0"/>
        <w:adjustRightInd w:val="0"/>
        <w:rPr>
          <w:rFonts w:ascii="Arial" w:hAnsi="Arial" w:cs="Arial"/>
        </w:rPr>
      </w:pPr>
      <w:r w:rsidRPr="00F743B3">
        <w:rPr>
          <w:rFonts w:ascii="Arial" w:hAnsi="Arial" w:cs="Arial"/>
        </w:rPr>
        <w:t xml:space="preserve">Select the file to be submitted and click </w:t>
      </w:r>
      <w:r w:rsidRPr="00F743B3">
        <w:rPr>
          <w:rFonts w:ascii="Arial" w:hAnsi="Arial" w:cs="Arial"/>
          <w:b/>
        </w:rPr>
        <w:t>Open</w:t>
      </w:r>
    </w:p>
    <w:p w:rsidR="00AA477D" w:rsidRPr="00F743B3" w:rsidRDefault="00AA477D" w:rsidP="00AA477D">
      <w:pPr>
        <w:widowControl w:val="0"/>
        <w:numPr>
          <w:ilvl w:val="0"/>
          <w:numId w:val="12"/>
        </w:numPr>
        <w:autoSpaceDE w:val="0"/>
        <w:autoSpaceDN w:val="0"/>
        <w:adjustRightInd w:val="0"/>
        <w:rPr>
          <w:rFonts w:ascii="Arial" w:hAnsi="Arial" w:cs="Arial"/>
        </w:rPr>
      </w:pPr>
      <w:r w:rsidRPr="00F743B3">
        <w:rPr>
          <w:rFonts w:ascii="Arial" w:hAnsi="Arial" w:cs="Arial"/>
        </w:rPr>
        <w:t xml:space="preserve">Click </w:t>
      </w:r>
      <w:r w:rsidRPr="00F743B3">
        <w:rPr>
          <w:rFonts w:ascii="Arial" w:hAnsi="Arial" w:cs="Arial"/>
          <w:b/>
        </w:rPr>
        <w:t xml:space="preserve">Submit </w:t>
      </w:r>
      <w:r w:rsidRPr="00F743B3">
        <w:rPr>
          <w:rFonts w:ascii="Arial" w:hAnsi="Arial" w:cs="Arial"/>
        </w:rPr>
        <w:t>(the file is now sent to the instructor)</w:t>
      </w:r>
    </w:p>
    <w:p w:rsidR="00AA477D" w:rsidRDefault="00AA477D" w:rsidP="00AA477D">
      <w:pPr>
        <w:outlineLvl w:val="0"/>
        <w:rPr>
          <w:rFonts w:ascii="Arial" w:hAnsi="Arial" w:cs="Arial"/>
          <w:b/>
          <w:bCs/>
        </w:rPr>
      </w:pPr>
    </w:p>
    <w:p w:rsidR="00AA477D" w:rsidRPr="00F743B3" w:rsidRDefault="00AA477D" w:rsidP="00AA477D">
      <w:pPr>
        <w:outlineLvl w:val="0"/>
        <w:rPr>
          <w:rFonts w:ascii="Arial" w:hAnsi="Arial" w:cs="Arial"/>
          <w:b/>
          <w:bCs/>
        </w:rPr>
      </w:pPr>
      <w:r w:rsidRPr="00F743B3">
        <w:rPr>
          <w:rFonts w:ascii="Arial" w:hAnsi="Arial" w:cs="Arial"/>
          <w:b/>
          <w:bCs/>
        </w:rPr>
        <w:t>Entry Skills</w:t>
      </w:r>
    </w:p>
    <w:p w:rsidR="00BD5747" w:rsidRDefault="00AA477D" w:rsidP="00AA477D">
      <w:pPr>
        <w:outlineLvl w:val="0"/>
        <w:rPr>
          <w:rFonts w:ascii="Arial" w:hAnsi="Arial" w:cs="Arial"/>
          <w:bCs/>
        </w:rPr>
      </w:pPr>
      <w:r w:rsidRPr="00F743B3">
        <w:rPr>
          <w:rFonts w:ascii="Arial" w:hAnsi="Arial" w:cs="Arial"/>
          <w:bCs/>
        </w:rPr>
        <w:t xml:space="preserve">Before beginning this course, a student should possess the following skills: the ability to use Microsoft </w:t>
      </w:r>
      <w:r>
        <w:rPr>
          <w:rFonts w:ascii="Arial" w:hAnsi="Arial" w:cs="Arial"/>
          <w:bCs/>
        </w:rPr>
        <w:t xml:space="preserve">Office, </w:t>
      </w:r>
      <w:r w:rsidR="00BD5747">
        <w:rPr>
          <w:rFonts w:ascii="Arial" w:hAnsi="Arial" w:cs="Arial"/>
          <w:bCs/>
        </w:rPr>
        <w:t>Adobe Photoshop or Illustrator</w:t>
      </w:r>
      <w:r>
        <w:rPr>
          <w:rFonts w:ascii="Arial" w:hAnsi="Arial" w:cs="Arial"/>
          <w:bCs/>
        </w:rPr>
        <w:t>, and writing skills</w:t>
      </w:r>
      <w:r w:rsidRPr="00F743B3">
        <w:rPr>
          <w:rFonts w:ascii="Arial" w:hAnsi="Arial" w:cs="Arial"/>
          <w:bCs/>
        </w:rPr>
        <w:t>.</w:t>
      </w:r>
      <w:r>
        <w:rPr>
          <w:rFonts w:ascii="Arial" w:hAnsi="Arial" w:cs="Arial"/>
          <w:bCs/>
        </w:rPr>
        <w:t xml:space="preserve"> </w:t>
      </w:r>
    </w:p>
    <w:p w:rsidR="00BD5747" w:rsidRDefault="00BD5747" w:rsidP="00707FD4">
      <w:pPr>
        <w:shd w:val="clear" w:color="auto" w:fill="FFFFFF"/>
        <w:rPr>
          <w:rFonts w:ascii="Calibri" w:hAnsi="Calibri" w:cs="Calibri"/>
          <w:color w:val="222222"/>
          <w:sz w:val="22"/>
          <w:szCs w:val="22"/>
          <w:shd w:val="clear" w:color="auto" w:fill="FFFFFF"/>
        </w:rPr>
      </w:pPr>
      <w:r w:rsidRPr="005C7547">
        <w:rPr>
          <w:rFonts w:ascii="Arial" w:hAnsi="Arial" w:cs="Arial"/>
          <w:bCs/>
        </w:rPr>
        <w:t xml:space="preserve">Adobe group workshops will be offered Mondays </w:t>
      </w:r>
      <w:r w:rsidR="00F403E3" w:rsidRPr="005C7547">
        <w:rPr>
          <w:rFonts w:ascii="Arial" w:hAnsi="Arial" w:cs="Arial"/>
          <w:bCs/>
        </w:rPr>
        <w:t>from 5</w:t>
      </w:r>
      <w:r w:rsidRPr="005C7547">
        <w:rPr>
          <w:rFonts w:ascii="Arial" w:hAnsi="Arial" w:cs="Arial"/>
          <w:bCs/>
        </w:rPr>
        <w:t>-</w:t>
      </w:r>
      <w:r w:rsidR="00F403E3" w:rsidRPr="005C7547">
        <w:rPr>
          <w:rFonts w:ascii="Arial" w:hAnsi="Arial" w:cs="Arial"/>
          <w:bCs/>
        </w:rPr>
        <w:t>5:30</w:t>
      </w:r>
      <w:r w:rsidR="00707FD4" w:rsidRPr="005C7547">
        <w:rPr>
          <w:rFonts w:ascii="Arial" w:hAnsi="Arial" w:cs="Arial"/>
          <w:bCs/>
        </w:rPr>
        <w:t xml:space="preserve"> pm</w:t>
      </w:r>
      <w:r w:rsidR="00F403E3" w:rsidRPr="005C7547">
        <w:rPr>
          <w:rFonts w:ascii="Arial" w:hAnsi="Arial" w:cs="Arial"/>
          <w:bCs/>
        </w:rPr>
        <w:t xml:space="preserve"> in BE 347</w:t>
      </w:r>
      <w:r w:rsidRPr="005C7547">
        <w:rPr>
          <w:rFonts w:ascii="Arial" w:hAnsi="Arial" w:cs="Arial"/>
          <w:bCs/>
        </w:rPr>
        <w:t xml:space="preserve">, </w:t>
      </w:r>
      <w:r w:rsidR="00F403E3" w:rsidRPr="005C7547">
        <w:rPr>
          <w:rFonts w:ascii="Arial" w:hAnsi="Arial" w:cs="Arial"/>
          <w:bCs/>
        </w:rPr>
        <w:t>starting 1/27</w:t>
      </w:r>
      <w:r w:rsidRPr="005C7547">
        <w:rPr>
          <w:rFonts w:ascii="Arial" w:hAnsi="Arial" w:cs="Arial"/>
          <w:bCs/>
        </w:rPr>
        <w:t>, for students interested in learning those programs.</w:t>
      </w:r>
      <w:r w:rsidR="00707FD4" w:rsidRPr="005C7547">
        <w:rPr>
          <w:rFonts w:ascii="Arial" w:hAnsi="Arial" w:cs="Arial"/>
          <w:bCs/>
        </w:rPr>
        <w:t xml:space="preserve"> The c</w:t>
      </w:r>
      <w:r w:rsidR="002F2ECC" w:rsidRPr="005C7547">
        <w:rPr>
          <w:rFonts w:ascii="Arial" w:hAnsi="Arial" w:cs="Arial"/>
          <w:bCs/>
        </w:rPr>
        <w:t>omplete schedule for</w:t>
      </w:r>
      <w:r w:rsidR="002F2ECC">
        <w:rPr>
          <w:rFonts w:ascii="Arial" w:hAnsi="Arial" w:cs="Arial"/>
          <w:bCs/>
        </w:rPr>
        <w:t xml:space="preserve"> Spring 2020</w:t>
      </w:r>
      <w:r w:rsidR="00707FD4">
        <w:rPr>
          <w:rFonts w:ascii="Arial" w:hAnsi="Arial" w:cs="Arial"/>
          <w:bCs/>
        </w:rPr>
        <w:t xml:space="preserve"> will be posted on </w:t>
      </w:r>
      <w:proofErr w:type="spellStart"/>
      <w:r w:rsidR="00707FD4">
        <w:rPr>
          <w:rFonts w:ascii="Arial" w:hAnsi="Arial" w:cs="Arial"/>
          <w:bCs/>
        </w:rPr>
        <w:t>eCampus</w:t>
      </w:r>
      <w:proofErr w:type="spellEnd"/>
      <w:r w:rsidR="00707FD4">
        <w:rPr>
          <w:rFonts w:ascii="Arial" w:hAnsi="Arial" w:cs="Arial"/>
          <w:bCs/>
        </w:rPr>
        <w:t>. I</w:t>
      </w:r>
      <w:r>
        <w:rPr>
          <w:rFonts w:ascii="Arial" w:hAnsi="Arial" w:cs="Arial"/>
          <w:color w:val="222222"/>
          <w:shd w:val="clear" w:color="auto" w:fill="FFFFFF"/>
        </w:rPr>
        <w:t xml:space="preserve">ndividual help </w:t>
      </w:r>
      <w:r w:rsidR="00707FD4">
        <w:rPr>
          <w:rFonts w:ascii="Arial" w:hAnsi="Arial" w:cs="Arial"/>
          <w:color w:val="222222"/>
          <w:shd w:val="clear" w:color="auto" w:fill="FFFFFF"/>
        </w:rPr>
        <w:t xml:space="preserve">will be also available </w:t>
      </w:r>
      <w:r w:rsidR="00F403E3">
        <w:rPr>
          <w:rFonts w:ascii="Arial" w:hAnsi="Arial" w:cs="Arial"/>
          <w:color w:val="222222"/>
          <w:shd w:val="clear" w:color="auto" w:fill="FFFFFF"/>
        </w:rPr>
        <w:t xml:space="preserve">by appointment via </w:t>
      </w:r>
      <w:hyperlink r:id="rId20" w:history="1">
        <w:r w:rsidR="00F403E3" w:rsidRPr="00F403E3">
          <w:rPr>
            <w:rStyle w:val="Hyperlink"/>
            <w:rFonts w:ascii="Arial" w:hAnsi="Arial" w:cs="Arial"/>
            <w:shd w:val="clear" w:color="auto" w:fill="FFFFFF"/>
          </w:rPr>
          <w:t>portal.wvu.edu</w:t>
        </w:r>
      </w:hyperlink>
      <w:r w:rsidR="00F403E3">
        <w:rPr>
          <w:rFonts w:ascii="Arial" w:hAnsi="Arial" w:cs="Arial"/>
          <w:color w:val="222222"/>
          <w:shd w:val="clear" w:color="auto" w:fill="FFFFFF"/>
        </w:rPr>
        <w:t xml:space="preserve"> (</w:t>
      </w:r>
      <w:r w:rsidR="00F403E3" w:rsidRPr="00F403E3">
        <w:rPr>
          <w:rFonts w:ascii="Arial" w:hAnsi="Arial" w:cs="Arial"/>
          <w:bCs/>
        </w:rPr>
        <w:t>select “B&amp;E Adobe Consultation” as the type of tutoring</w:t>
      </w:r>
      <w:r w:rsidR="00F403E3">
        <w:rPr>
          <w:rFonts w:ascii="Calibri" w:hAnsi="Calibri" w:cs="Calibri"/>
          <w:color w:val="222222"/>
          <w:sz w:val="22"/>
          <w:szCs w:val="22"/>
          <w:shd w:val="clear" w:color="auto" w:fill="FFFFFF"/>
        </w:rPr>
        <w:t xml:space="preserve">). </w:t>
      </w:r>
    </w:p>
    <w:p w:rsidR="008575B6" w:rsidRPr="00BD5747" w:rsidRDefault="008575B6" w:rsidP="00707FD4">
      <w:pPr>
        <w:shd w:val="clear" w:color="auto" w:fill="FFFFFF"/>
        <w:rPr>
          <w:rFonts w:ascii="Arial" w:hAnsi="Arial" w:cs="Arial"/>
          <w:bCs/>
        </w:rPr>
      </w:pPr>
    </w:p>
    <w:p w:rsidR="00AA477D" w:rsidRDefault="00AA477D" w:rsidP="00AA477D">
      <w:pPr>
        <w:outlineLvl w:val="0"/>
        <w:rPr>
          <w:rFonts w:ascii="Arial" w:hAnsi="Arial" w:cs="Arial"/>
          <w:bCs/>
        </w:rPr>
      </w:pPr>
      <w:r>
        <w:rPr>
          <w:rFonts w:ascii="Arial" w:hAnsi="Arial" w:cs="Arial"/>
          <w:bCs/>
        </w:rPr>
        <w:t xml:space="preserve">If you need writing resources, please visit the </w:t>
      </w:r>
      <w:r w:rsidR="0022245F" w:rsidRPr="0022245F">
        <w:rPr>
          <w:rFonts w:ascii="Arial" w:hAnsi="Arial" w:cs="Arial"/>
          <w:bCs/>
        </w:rPr>
        <w:t>Business Com</w:t>
      </w:r>
      <w:r w:rsidR="0022245F">
        <w:rPr>
          <w:rFonts w:ascii="Arial" w:hAnsi="Arial" w:cs="Arial"/>
          <w:bCs/>
        </w:rPr>
        <w:t>m</w:t>
      </w:r>
      <w:r w:rsidR="0022245F" w:rsidRPr="0022245F">
        <w:rPr>
          <w:rFonts w:ascii="Arial" w:hAnsi="Arial" w:cs="Arial"/>
          <w:bCs/>
        </w:rPr>
        <w:t xml:space="preserve">unication Center (BE 347). </w:t>
      </w:r>
      <w:r w:rsidRPr="00F743B3">
        <w:rPr>
          <w:rFonts w:ascii="Arial" w:hAnsi="Arial" w:cs="Arial"/>
          <w:bCs/>
        </w:rPr>
        <w:t xml:space="preserve">You should </w:t>
      </w:r>
      <w:r>
        <w:rPr>
          <w:rFonts w:ascii="Arial" w:hAnsi="Arial" w:cs="Arial"/>
          <w:bCs/>
        </w:rPr>
        <w:t>also have had BCOR</w:t>
      </w:r>
      <w:r w:rsidRPr="004A0526">
        <w:rPr>
          <w:rFonts w:ascii="Arial" w:hAnsi="Arial" w:cs="Arial"/>
          <w:bCs/>
        </w:rPr>
        <w:t>-</w:t>
      </w:r>
      <w:r>
        <w:rPr>
          <w:rFonts w:ascii="Arial" w:hAnsi="Arial" w:cs="Arial"/>
          <w:bCs/>
        </w:rPr>
        <w:t>350</w:t>
      </w:r>
      <w:r w:rsidRPr="004A0526">
        <w:rPr>
          <w:rFonts w:ascii="Arial" w:hAnsi="Arial" w:cs="Arial"/>
          <w:bCs/>
        </w:rPr>
        <w:t xml:space="preserve"> </w:t>
      </w:r>
      <w:r>
        <w:rPr>
          <w:rFonts w:ascii="Arial" w:hAnsi="Arial" w:cs="Arial"/>
          <w:bCs/>
        </w:rPr>
        <w:t>(</w:t>
      </w:r>
      <w:r w:rsidRPr="0022245F">
        <w:rPr>
          <w:rFonts w:ascii="Arial" w:hAnsi="Arial" w:cs="Arial"/>
          <w:bCs/>
        </w:rPr>
        <w:t>Principles of Marketing</w:t>
      </w:r>
      <w:r>
        <w:rPr>
          <w:rFonts w:ascii="Arial" w:hAnsi="Arial" w:cs="Arial"/>
          <w:bCs/>
        </w:rPr>
        <w:t>)</w:t>
      </w:r>
      <w:r w:rsidRPr="004A0526">
        <w:rPr>
          <w:rFonts w:ascii="Arial" w:hAnsi="Arial" w:cs="Arial"/>
          <w:bCs/>
        </w:rPr>
        <w:t xml:space="preserve"> </w:t>
      </w:r>
      <w:r>
        <w:rPr>
          <w:rFonts w:ascii="Arial" w:hAnsi="Arial" w:cs="Arial"/>
          <w:bCs/>
        </w:rPr>
        <w:t xml:space="preserve">as a prerequisite. </w:t>
      </w:r>
    </w:p>
    <w:p w:rsidR="00AA477D" w:rsidRDefault="00AA477D" w:rsidP="00AA477D">
      <w:pPr>
        <w:outlineLvl w:val="0"/>
        <w:rPr>
          <w:rFonts w:ascii="Arial" w:hAnsi="Arial" w:cs="Arial"/>
          <w:b/>
          <w:bCs/>
        </w:rPr>
      </w:pPr>
    </w:p>
    <w:p w:rsidR="0002380A" w:rsidRPr="0002380A" w:rsidRDefault="0002380A" w:rsidP="00C32201">
      <w:pPr>
        <w:outlineLvl w:val="0"/>
        <w:rPr>
          <w:rFonts w:ascii="Arial" w:hAnsi="Arial" w:cs="Arial"/>
          <w:b/>
          <w:bCs/>
        </w:rPr>
      </w:pPr>
      <w:r w:rsidRPr="0002380A">
        <w:rPr>
          <w:rFonts w:ascii="Arial" w:hAnsi="Arial" w:cs="Arial"/>
          <w:b/>
          <w:bCs/>
        </w:rPr>
        <w:t>Exams</w:t>
      </w:r>
    </w:p>
    <w:p w:rsidR="005632AE" w:rsidRPr="00BB5971" w:rsidRDefault="005632AE" w:rsidP="005632AE">
      <w:pPr>
        <w:outlineLvl w:val="0"/>
        <w:rPr>
          <w:rFonts w:ascii="Arial" w:hAnsi="Arial" w:cs="Arial"/>
        </w:rPr>
      </w:pPr>
      <w:bookmarkStart w:id="0" w:name="grades"/>
      <w:r w:rsidRPr="0002380A">
        <w:rPr>
          <w:rFonts w:ascii="Arial" w:hAnsi="Arial" w:cs="Arial"/>
        </w:rPr>
        <w:t xml:space="preserve">There will be </w:t>
      </w:r>
      <w:r>
        <w:rPr>
          <w:rFonts w:ascii="Arial" w:hAnsi="Arial" w:cs="Arial"/>
        </w:rPr>
        <w:t>three</w:t>
      </w:r>
      <w:r w:rsidRPr="0002380A">
        <w:rPr>
          <w:rFonts w:ascii="Arial" w:hAnsi="Arial" w:cs="Arial"/>
        </w:rPr>
        <w:t xml:space="preserve"> </w:t>
      </w:r>
      <w:r>
        <w:rPr>
          <w:rFonts w:ascii="Arial" w:hAnsi="Arial" w:cs="Arial"/>
        </w:rPr>
        <w:t xml:space="preserve">(3) </w:t>
      </w:r>
      <w:r w:rsidRPr="0002380A">
        <w:rPr>
          <w:rFonts w:ascii="Arial" w:hAnsi="Arial" w:cs="Arial"/>
        </w:rPr>
        <w:t xml:space="preserve">examinations </w:t>
      </w:r>
      <w:r w:rsidRPr="007D569A">
        <w:rPr>
          <w:rFonts w:ascii="Arial" w:hAnsi="Arial" w:cs="Arial"/>
        </w:rPr>
        <w:t>given in class</w:t>
      </w:r>
      <w:r>
        <w:rPr>
          <w:rFonts w:ascii="Arial" w:hAnsi="Arial" w:cs="Arial"/>
        </w:rPr>
        <w:t xml:space="preserve"> or via </w:t>
      </w:r>
      <w:proofErr w:type="spellStart"/>
      <w:r w:rsidR="00F8085B">
        <w:rPr>
          <w:rFonts w:ascii="Arial" w:hAnsi="Arial" w:cs="Arial"/>
        </w:rPr>
        <w:t>eCampus</w:t>
      </w:r>
      <w:proofErr w:type="spellEnd"/>
      <w:r w:rsidRPr="007D569A">
        <w:rPr>
          <w:rFonts w:ascii="Arial" w:hAnsi="Arial" w:cs="Arial"/>
        </w:rPr>
        <w:t xml:space="preserve">. Exams will be in a combined </w:t>
      </w:r>
      <w:r w:rsidRPr="007D569A">
        <w:rPr>
          <w:rFonts w:ascii="Arial" w:hAnsi="Arial" w:cs="Arial"/>
          <w:b/>
        </w:rPr>
        <w:t>multiple-choice</w:t>
      </w:r>
      <w:r w:rsidRPr="007D569A">
        <w:rPr>
          <w:rFonts w:ascii="Arial" w:hAnsi="Arial" w:cs="Arial"/>
        </w:rPr>
        <w:t xml:space="preserve"> and </w:t>
      </w:r>
      <w:r>
        <w:rPr>
          <w:rFonts w:ascii="Arial" w:hAnsi="Arial" w:cs="Arial"/>
          <w:b/>
        </w:rPr>
        <w:t>open-response</w:t>
      </w:r>
      <w:r w:rsidRPr="007D569A">
        <w:rPr>
          <w:rFonts w:ascii="Arial" w:hAnsi="Arial" w:cs="Arial"/>
        </w:rPr>
        <w:t xml:space="preserve"> format. For exams, each student should bring a number #2 pencil with an eraser and </w:t>
      </w:r>
      <w:r>
        <w:rPr>
          <w:rFonts w:ascii="Arial" w:hAnsi="Arial" w:cs="Arial"/>
        </w:rPr>
        <w:t xml:space="preserve">a </w:t>
      </w:r>
      <w:r w:rsidRPr="005632AE">
        <w:rPr>
          <w:rFonts w:ascii="Arial" w:hAnsi="Arial" w:cs="Arial"/>
        </w:rPr>
        <w:t>Datalink 1200 scantron</w:t>
      </w:r>
      <w:r w:rsidRPr="007D569A">
        <w:rPr>
          <w:rFonts w:ascii="Arial" w:hAnsi="Arial" w:cs="Arial"/>
        </w:rPr>
        <w:t>. Students are expected to take the exams at the scheduled time (see schedule in section 7</w:t>
      </w:r>
      <w:r>
        <w:rPr>
          <w:rFonts w:ascii="Arial" w:hAnsi="Arial" w:cs="Arial"/>
        </w:rPr>
        <w:t xml:space="preserve">). </w:t>
      </w:r>
      <w:r w:rsidRPr="00940F67">
        <w:rPr>
          <w:rFonts w:ascii="Arial" w:hAnsi="Arial" w:cs="Arial"/>
        </w:rPr>
        <w:t>Students will have one week after exam scores are posted to dispute answers on the exam. After that, the grades become final. A dispute must be accompanied by written documentation from</w:t>
      </w:r>
      <w:r w:rsidRPr="0002380A">
        <w:rPr>
          <w:rFonts w:ascii="Arial" w:hAnsi="Arial" w:cs="Arial"/>
        </w:rPr>
        <w:t xml:space="preserve"> the </w:t>
      </w:r>
      <w:r w:rsidRPr="006F3D90">
        <w:rPr>
          <w:rFonts w:ascii="Arial" w:hAnsi="Arial" w:cs="Arial"/>
        </w:rPr>
        <w:t xml:space="preserve">textbook and/or your notes. </w:t>
      </w:r>
      <w:r w:rsidRPr="006F3D90">
        <w:rPr>
          <w:rFonts w:ascii="Arial" w:hAnsi="Arial" w:cs="Arial"/>
          <w:b/>
        </w:rPr>
        <w:t>Exams will not be returned.</w:t>
      </w:r>
      <w:r w:rsidRPr="006F3D90">
        <w:rPr>
          <w:rFonts w:ascii="Arial" w:hAnsi="Arial" w:cs="Arial"/>
        </w:rPr>
        <w:t xml:space="preserve"> Students are free to stop by my office and look at their exams during the semester through </w:t>
      </w:r>
      <w:r w:rsidR="00FA61D6">
        <w:rPr>
          <w:rFonts w:ascii="Arial" w:hAnsi="Arial" w:cs="Arial"/>
          <w:b/>
        </w:rPr>
        <w:t>April 30</w:t>
      </w:r>
      <w:r w:rsidR="004B5B68" w:rsidRPr="004B5B68">
        <w:rPr>
          <w:rFonts w:ascii="Arial" w:hAnsi="Arial" w:cs="Arial"/>
          <w:b/>
          <w:vertAlign w:val="superscript"/>
        </w:rPr>
        <w:t>th</w:t>
      </w:r>
      <w:r w:rsidRPr="006F3D90">
        <w:rPr>
          <w:rFonts w:ascii="Arial" w:hAnsi="Arial" w:cs="Arial"/>
        </w:rPr>
        <w:t xml:space="preserve">. After </w:t>
      </w:r>
      <w:r w:rsidR="00FA61D6">
        <w:rPr>
          <w:rFonts w:ascii="Arial" w:hAnsi="Arial" w:cs="Arial"/>
          <w:b/>
        </w:rPr>
        <w:t>April 30</w:t>
      </w:r>
      <w:r w:rsidR="004B5B68" w:rsidRPr="004B5B68">
        <w:rPr>
          <w:rFonts w:ascii="Arial" w:hAnsi="Arial" w:cs="Arial"/>
          <w:b/>
          <w:vertAlign w:val="superscript"/>
        </w:rPr>
        <w:t>th</w:t>
      </w:r>
      <w:r w:rsidRPr="006F3D90">
        <w:rPr>
          <w:rFonts w:ascii="Arial" w:hAnsi="Arial" w:cs="Arial"/>
        </w:rPr>
        <w:t>, students will not be allowed to review their past exams.</w:t>
      </w:r>
    </w:p>
    <w:p w:rsidR="00073947" w:rsidRDefault="00073947">
      <w:pPr>
        <w:rPr>
          <w:rFonts w:ascii="Arial" w:hAnsi="Arial" w:cs="Arial"/>
          <w:b/>
          <w:bCs/>
        </w:rPr>
      </w:pPr>
    </w:p>
    <w:p w:rsidR="004D6DD7" w:rsidRDefault="004D6DD7">
      <w:pPr>
        <w:rPr>
          <w:rFonts w:ascii="Arial" w:hAnsi="Arial" w:cs="Arial"/>
          <w:b/>
          <w:bCs/>
        </w:rPr>
      </w:pPr>
      <w:r>
        <w:rPr>
          <w:rFonts w:ascii="Arial" w:hAnsi="Arial" w:cs="Arial"/>
          <w:b/>
          <w:bCs/>
        </w:rPr>
        <w:br w:type="page"/>
      </w:r>
    </w:p>
    <w:p w:rsidR="00AA477D" w:rsidRPr="00BB5971" w:rsidRDefault="00AA477D" w:rsidP="00AA477D">
      <w:pPr>
        <w:outlineLvl w:val="0"/>
        <w:rPr>
          <w:rFonts w:ascii="Arial" w:hAnsi="Arial" w:cs="Arial"/>
          <w:b/>
          <w:bCs/>
        </w:rPr>
      </w:pPr>
      <w:r w:rsidRPr="00BB5971">
        <w:rPr>
          <w:rFonts w:ascii="Arial" w:hAnsi="Arial" w:cs="Arial"/>
          <w:b/>
          <w:bCs/>
        </w:rPr>
        <w:lastRenderedPageBreak/>
        <w:t>Extra Credit (Buffer Points)</w:t>
      </w:r>
    </w:p>
    <w:p w:rsidR="00AA477D" w:rsidRPr="00AA477D" w:rsidRDefault="00AA477D" w:rsidP="00AA477D">
      <w:pPr>
        <w:outlineLvl w:val="0"/>
        <w:rPr>
          <w:rFonts w:ascii="Arial" w:hAnsi="Arial" w:cs="Arial"/>
          <w:bCs/>
        </w:rPr>
      </w:pPr>
      <w:r w:rsidRPr="00BB5971">
        <w:rPr>
          <w:rFonts w:ascii="Arial" w:hAnsi="Arial" w:cs="Arial"/>
          <w:bCs/>
        </w:rPr>
        <w:t>Receiving extra credit in this course is not</w:t>
      </w:r>
      <w:r w:rsidRPr="00B141F6">
        <w:rPr>
          <w:rFonts w:ascii="Arial" w:hAnsi="Arial" w:cs="Arial"/>
          <w:bCs/>
        </w:rPr>
        <w:t xml:space="preserve"> a right- it is a </w:t>
      </w:r>
      <w:r w:rsidRPr="006F57FE">
        <w:rPr>
          <w:rFonts w:ascii="Arial" w:hAnsi="Arial" w:cs="Arial"/>
          <w:b/>
          <w:bCs/>
        </w:rPr>
        <w:t>privilege</w:t>
      </w:r>
      <w:r w:rsidRPr="00B141F6">
        <w:rPr>
          <w:rFonts w:ascii="Arial" w:hAnsi="Arial" w:cs="Arial"/>
          <w:bCs/>
        </w:rPr>
        <w:t xml:space="preserve"> and is at the sole discretion of the instructor. </w:t>
      </w:r>
      <w:r w:rsidR="005632AE">
        <w:rPr>
          <w:rFonts w:ascii="Arial" w:hAnsi="Arial" w:cs="Arial"/>
          <w:bCs/>
        </w:rPr>
        <w:t xml:space="preserve">EC assignments will be posted on e-Campus or additionally announced in class. </w:t>
      </w:r>
      <w:r w:rsidRPr="00B141F6">
        <w:rPr>
          <w:rFonts w:ascii="Arial" w:hAnsi="Arial" w:cs="Arial"/>
          <w:bCs/>
        </w:rPr>
        <w:t xml:space="preserve">If you are missing extra credit points, you have one week to request reevaluation of your </w:t>
      </w:r>
      <w:r>
        <w:rPr>
          <w:rFonts w:ascii="Arial" w:hAnsi="Arial" w:cs="Arial"/>
          <w:bCs/>
        </w:rPr>
        <w:t>EC grade</w:t>
      </w:r>
      <w:r w:rsidRPr="00B141F6">
        <w:rPr>
          <w:rFonts w:ascii="Arial" w:hAnsi="Arial" w:cs="Arial"/>
          <w:bCs/>
        </w:rPr>
        <w:t xml:space="preserve">. Again, unprofessional behavior is likely to result in a loss of </w:t>
      </w:r>
      <w:r w:rsidRPr="00B141F6">
        <w:rPr>
          <w:rFonts w:ascii="Arial" w:hAnsi="Arial" w:cs="Arial"/>
          <w:bCs/>
          <w:u w:val="single"/>
        </w:rPr>
        <w:t>all</w:t>
      </w:r>
      <w:r w:rsidRPr="00B141F6">
        <w:rPr>
          <w:rFonts w:ascii="Arial" w:hAnsi="Arial" w:cs="Arial"/>
          <w:bCs/>
        </w:rPr>
        <w:t xml:space="preserve"> EC and prohibition from EC for the remainder of the semester. </w:t>
      </w:r>
    </w:p>
    <w:p w:rsidR="00C32201" w:rsidRDefault="00C32201" w:rsidP="00372AE9">
      <w:pPr>
        <w:rPr>
          <w:rFonts w:ascii="Arial" w:hAnsi="Arial" w:cs="Arial"/>
          <w:b/>
          <w:bCs/>
        </w:rPr>
      </w:pPr>
    </w:p>
    <w:bookmarkEnd w:id="0"/>
    <w:p w:rsidR="00BE2854" w:rsidRPr="00F743B3" w:rsidRDefault="00BE2854" w:rsidP="00372AE9">
      <w:pPr>
        <w:outlineLvl w:val="0"/>
        <w:rPr>
          <w:rFonts w:ascii="Arial" w:hAnsi="Arial" w:cs="Arial"/>
          <w:b/>
        </w:rPr>
      </w:pPr>
    </w:p>
    <w:p w:rsidR="007920AA" w:rsidRDefault="007920AA" w:rsidP="00756777">
      <w:pPr>
        <w:outlineLvl w:val="0"/>
        <w:rPr>
          <w:rFonts w:ascii="Arial" w:hAnsi="Arial" w:cs="Arial"/>
          <w:b/>
          <w:bCs/>
        </w:rPr>
      </w:pPr>
    </w:p>
    <w:p w:rsidR="007920AA" w:rsidRDefault="00811669" w:rsidP="00756777">
      <w:pPr>
        <w:outlineLvl w:val="0"/>
        <w:rPr>
          <w:rFonts w:ascii="Arial" w:hAnsi="Arial" w:cs="Arial"/>
          <w:b/>
          <w:bCs/>
        </w:rPr>
      </w:pPr>
      <w:r>
        <w:rPr>
          <w:rFonts w:ascii="Arial" w:hAnsi="Arial" w:cs="Arial"/>
          <w:b/>
          <w:bCs/>
          <w:noProof/>
        </w:rPr>
        <mc:AlternateContent>
          <mc:Choice Requires="wps">
            <w:drawing>
              <wp:anchor distT="0" distB="0" distL="114300" distR="114300" simplePos="0" relativeHeight="251658240" behindDoc="0" locked="0" layoutInCell="1" allowOverlap="1" wp14:anchorId="1434206D" wp14:editId="2ECCAF4B">
                <wp:simplePos x="0" y="0"/>
                <wp:positionH relativeFrom="page">
                  <wp:align>right</wp:align>
                </wp:positionH>
                <wp:positionV relativeFrom="paragraph">
                  <wp:posOffset>-297704</wp:posOffset>
                </wp:positionV>
                <wp:extent cx="7772400" cy="333375"/>
                <wp:effectExtent l="0" t="0" r="19050" b="2857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BC53EB">
                            <w:pPr>
                              <w:jc w:val="center"/>
                              <w:rPr>
                                <w:rFonts w:ascii="Arial Black" w:hAnsi="Arial Black"/>
                                <w:sz w:val="28"/>
                              </w:rPr>
                            </w:pPr>
                            <w:r>
                              <w:rPr>
                                <w:rFonts w:ascii="Arial Black" w:hAnsi="Arial Black"/>
                                <w:sz w:val="28"/>
                              </w:rPr>
                              <w:t>V. GRADING PROCEDURES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4206D" id="Rectangle 6" o:spid="_x0000_s1030" style="position:absolute;margin-left:560.8pt;margin-top:-23.45pt;width:612pt;height:26.2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" fillcolor="black">
                <v:textbox>
                  <w:txbxContent>
                    <w:p w:rsidR="000E0180" w:rsidRPr="00C32201" w:rsidRDefault="000E0180" w:rsidP="00BC53EB">
                      <w:pPr>
                        <w:jc w:val="center"/>
                        <w:rPr>
                          <w:rFonts w:ascii="Arial Black" w:hAnsi="Arial Black"/>
                          <w:sz w:val="28"/>
                        </w:rPr>
                      </w:pPr>
                      <w:r>
                        <w:rPr>
                          <w:rFonts w:ascii="Arial Black" w:hAnsi="Arial Black"/>
                          <w:sz w:val="28"/>
                        </w:rPr>
                        <w:t>V. GRADING PROCEDURES</w:t>
                      </w:r>
                    </w:p>
                  </w:txbxContent>
                </v:textbox>
                <w10:wrap anchorx="page"/>
              </v:rect>
            </w:pict>
          </mc:Fallback>
        </mc:AlternateContent>
      </w:r>
    </w:p>
    <w:p w:rsidR="00BE2854" w:rsidRPr="00F743B3" w:rsidRDefault="00BE2854" w:rsidP="00756777">
      <w:pPr>
        <w:outlineLvl w:val="0"/>
        <w:rPr>
          <w:rFonts w:ascii="Arial" w:hAnsi="Arial" w:cs="Arial"/>
          <w:b/>
          <w:bCs/>
        </w:rPr>
      </w:pPr>
      <w:r w:rsidRPr="00F743B3">
        <w:rPr>
          <w:rFonts w:ascii="Arial" w:hAnsi="Arial" w:cs="Arial"/>
          <w:b/>
          <w:bCs/>
        </w:rPr>
        <w:t>Course Policies</w:t>
      </w:r>
      <w:r w:rsidR="00402C04" w:rsidRPr="00F743B3">
        <w:rPr>
          <w:rFonts w:ascii="Arial" w:hAnsi="Arial" w:cs="Arial"/>
          <w:bCs/>
          <w:i/>
        </w:rPr>
        <w:br/>
      </w:r>
      <w:r w:rsidRPr="00F743B3">
        <w:rPr>
          <w:rFonts w:ascii="Arial" w:hAnsi="Arial" w:cs="Arial"/>
          <w:bCs/>
          <w:i/>
        </w:rPr>
        <w:t>Academic Honesty</w:t>
      </w:r>
    </w:p>
    <w:p w:rsidR="00BE2854" w:rsidRDefault="00A309B3" w:rsidP="00372AE9">
      <w:pPr>
        <w:outlineLvl w:val="0"/>
        <w:rPr>
          <w:rFonts w:ascii="Arial" w:hAnsi="Arial" w:cs="Arial"/>
        </w:rPr>
      </w:pPr>
      <w:r>
        <w:rPr>
          <w:rFonts w:ascii="Arial" w:hAnsi="Arial" w:cs="Arial"/>
        </w:rPr>
        <w:t xml:space="preserve">Each student is expected to exhibit academic integrity at all </w:t>
      </w:r>
      <w:r w:rsidR="00A411F5">
        <w:rPr>
          <w:rFonts w:ascii="Arial" w:hAnsi="Arial" w:cs="Arial"/>
        </w:rPr>
        <w:t>West Virginia University</w:t>
      </w:r>
      <w:r>
        <w:rPr>
          <w:rFonts w:ascii="Arial" w:hAnsi="Arial" w:cs="Arial"/>
        </w:rPr>
        <w:t xml:space="preserve"> classes</w:t>
      </w:r>
      <w:r w:rsidR="00BE2854" w:rsidRPr="00F743B3">
        <w:rPr>
          <w:rFonts w:ascii="Arial" w:hAnsi="Arial" w:cs="Arial"/>
        </w:rPr>
        <w:t xml:space="preserve">, as stated </w:t>
      </w:r>
      <w:r>
        <w:rPr>
          <w:rFonts w:ascii="Arial" w:hAnsi="Arial" w:cs="Arial"/>
        </w:rPr>
        <w:t>on</w:t>
      </w:r>
      <w:r w:rsidR="00BE2854" w:rsidRPr="00F743B3">
        <w:rPr>
          <w:rFonts w:ascii="Arial" w:hAnsi="Arial" w:cs="Arial"/>
        </w:rPr>
        <w:t xml:space="preserve"> the </w:t>
      </w:r>
      <w:hyperlink r:id="rId21" w:history="1">
        <w:r w:rsidR="00A411F5">
          <w:rPr>
            <w:rStyle w:val="Hyperlink"/>
            <w:rFonts w:ascii="Arial" w:hAnsi="Arial" w:cs="Arial"/>
          </w:rPr>
          <w:t>WVU</w:t>
        </w:r>
        <w:r w:rsidRPr="00A309B3">
          <w:rPr>
            <w:rStyle w:val="Hyperlink"/>
            <w:rFonts w:ascii="Arial" w:hAnsi="Arial" w:cs="Arial"/>
          </w:rPr>
          <w:t xml:space="preserve"> Provost website</w:t>
        </w:r>
      </w:hyperlink>
      <w:r w:rsidR="00BE2854" w:rsidRPr="00F743B3">
        <w:rPr>
          <w:rFonts w:ascii="Arial" w:hAnsi="Arial" w:cs="Arial"/>
        </w:rPr>
        <w:t>.  Aca</w:t>
      </w:r>
      <w:r w:rsidR="00F51C5F" w:rsidRPr="00F743B3">
        <w:rPr>
          <w:rFonts w:ascii="Arial" w:hAnsi="Arial" w:cs="Arial"/>
        </w:rPr>
        <w:t xml:space="preserve">demic dishonesty involves acts </w:t>
      </w:r>
      <w:r w:rsidR="00BE2854" w:rsidRPr="00F743B3">
        <w:rPr>
          <w:rFonts w:ascii="Arial" w:hAnsi="Arial" w:cs="Arial"/>
        </w:rPr>
        <w:t>which may subvert or compromise the integrity of the educational honor code pledge, which was signed by each student upon entering the program to indicate their agreement with this policy.</w:t>
      </w:r>
      <w:r w:rsidR="00BC53EB">
        <w:rPr>
          <w:rFonts w:ascii="Arial" w:hAnsi="Arial" w:cs="Arial"/>
        </w:rPr>
        <w:t xml:space="preserve"> </w:t>
      </w:r>
      <w:r w:rsidR="00BC53EB" w:rsidRPr="00BC53EB">
        <w:rPr>
          <w:rFonts w:ascii="Arial" w:hAnsi="Arial" w:cs="Arial"/>
        </w:rPr>
        <w:t>Any work submitted by a stud</w:t>
      </w:r>
      <w:r w:rsidR="00BC53EB">
        <w:rPr>
          <w:rFonts w:ascii="Arial" w:hAnsi="Arial" w:cs="Arial"/>
        </w:rPr>
        <w:t xml:space="preserve">ent in this course for academic </w:t>
      </w:r>
      <w:r w:rsidR="00BC53EB" w:rsidRPr="00BC53EB">
        <w:rPr>
          <w:rFonts w:ascii="Arial" w:hAnsi="Arial" w:cs="Arial"/>
        </w:rPr>
        <w:t xml:space="preserve">credit </w:t>
      </w:r>
      <w:r w:rsidR="00BC53EB">
        <w:rPr>
          <w:rFonts w:ascii="Arial" w:hAnsi="Arial" w:cs="Arial"/>
        </w:rPr>
        <w:t>MUST</w:t>
      </w:r>
      <w:r w:rsidR="00BC53EB" w:rsidRPr="00BC53EB">
        <w:rPr>
          <w:rFonts w:ascii="Arial" w:hAnsi="Arial" w:cs="Arial"/>
        </w:rPr>
        <w:t xml:space="preserve"> be the student's own </w:t>
      </w:r>
      <w:r w:rsidR="00A411F5" w:rsidRPr="00A411F5">
        <w:rPr>
          <w:rFonts w:ascii="Arial" w:hAnsi="Arial" w:cs="Arial"/>
          <w:i/>
        </w:rPr>
        <w:t>original</w:t>
      </w:r>
      <w:r w:rsidR="00A411F5">
        <w:rPr>
          <w:rFonts w:ascii="Arial" w:hAnsi="Arial" w:cs="Arial"/>
        </w:rPr>
        <w:t xml:space="preserve"> </w:t>
      </w:r>
      <w:r w:rsidR="00BC53EB" w:rsidRPr="00BC53EB">
        <w:rPr>
          <w:rFonts w:ascii="Arial" w:hAnsi="Arial" w:cs="Arial"/>
        </w:rPr>
        <w:t>work</w:t>
      </w:r>
      <w:r>
        <w:rPr>
          <w:rFonts w:ascii="Arial" w:hAnsi="Arial" w:cs="Arial"/>
        </w:rPr>
        <w:t xml:space="preserve">. ALL violations will be reported to the </w:t>
      </w:r>
      <w:r w:rsidRPr="00A309B3">
        <w:rPr>
          <w:rFonts w:ascii="Arial" w:hAnsi="Arial" w:cs="Arial"/>
        </w:rPr>
        <w:t>Office of Academic Integrity and Student Conduct</w:t>
      </w:r>
      <w:r>
        <w:rPr>
          <w:rFonts w:ascii="Arial" w:hAnsi="Arial" w:cs="Arial"/>
        </w:rPr>
        <w:t xml:space="preserve"> (OAISC). </w:t>
      </w:r>
      <w:r w:rsidR="007F0D49">
        <w:rPr>
          <w:rFonts w:ascii="Arial" w:hAnsi="Arial" w:cs="Arial"/>
        </w:rPr>
        <w:t>I will also be utilizing</w:t>
      </w:r>
      <w:r w:rsidR="0061752B">
        <w:rPr>
          <w:rFonts w:ascii="Arial" w:hAnsi="Arial" w:cs="Arial"/>
        </w:rPr>
        <w:t xml:space="preserve"> originality software,</w:t>
      </w:r>
      <w:r w:rsidR="007F0D49">
        <w:rPr>
          <w:rFonts w:ascii="Arial" w:hAnsi="Arial" w:cs="Arial"/>
        </w:rPr>
        <w:t xml:space="preserve"> </w:t>
      </w:r>
      <w:hyperlink r:id="rId22" w:history="1">
        <w:r w:rsidR="0061752B" w:rsidRPr="0061752B">
          <w:rPr>
            <w:rStyle w:val="Hyperlink"/>
            <w:rFonts w:ascii="Arial" w:hAnsi="Arial" w:cs="Arial"/>
          </w:rPr>
          <w:t>Turn-It-In</w:t>
        </w:r>
      </w:hyperlink>
      <w:r w:rsidR="0061752B">
        <w:rPr>
          <w:rFonts w:ascii="Arial" w:hAnsi="Arial" w:cs="Arial"/>
        </w:rPr>
        <w:t>,</w:t>
      </w:r>
      <w:hyperlink r:id="rId23" w:history="1"/>
      <w:r w:rsidR="007F0D49">
        <w:rPr>
          <w:rFonts w:ascii="Arial" w:hAnsi="Arial" w:cs="Arial"/>
        </w:rPr>
        <w:t xml:space="preserve"> to monitor all papers and presentations. </w:t>
      </w:r>
    </w:p>
    <w:p w:rsidR="007B155D" w:rsidRDefault="007B155D" w:rsidP="00BC53EB">
      <w:pPr>
        <w:autoSpaceDE w:val="0"/>
        <w:autoSpaceDN w:val="0"/>
        <w:adjustRightInd w:val="0"/>
        <w:rPr>
          <w:rFonts w:ascii="Helvetica-Bold" w:hAnsi="Helvetica-Bold" w:cs="Helvetica-Bold"/>
          <w:b/>
          <w:bCs/>
          <w:sz w:val="28"/>
          <w:szCs w:val="28"/>
        </w:rPr>
      </w:pPr>
    </w:p>
    <w:p w:rsidR="00BC53EB" w:rsidRPr="004B5B68" w:rsidRDefault="00BC53EB" w:rsidP="00BC53EB">
      <w:pPr>
        <w:autoSpaceDE w:val="0"/>
        <w:autoSpaceDN w:val="0"/>
        <w:adjustRightInd w:val="0"/>
        <w:rPr>
          <w:rFonts w:ascii="Helvetica" w:hAnsi="Helvetica" w:cs="Helvetica"/>
        </w:rPr>
      </w:pPr>
      <w:r w:rsidRPr="004B5B68">
        <w:rPr>
          <w:rFonts w:ascii="Helvetica-Bold" w:hAnsi="Helvetica-Bold" w:cs="Helvetica-Bold"/>
          <w:b/>
          <w:bCs/>
        </w:rPr>
        <w:t xml:space="preserve">Grades </w:t>
      </w:r>
      <w:r w:rsidRPr="004B5B68">
        <w:rPr>
          <w:rFonts w:ascii="Helvetica" w:hAnsi="Helvetica" w:cs="Helvetica"/>
        </w:rPr>
        <w:t>for the different credit options will be based on</w:t>
      </w:r>
      <w:r w:rsidR="006D3D42" w:rsidRPr="004B5B68">
        <w:rPr>
          <w:rFonts w:ascii="Helvetica" w:hAnsi="Helvetica" w:cs="Helvetica"/>
        </w:rPr>
        <w:t xml:space="preserve"> the following</w:t>
      </w:r>
      <w:r w:rsidRPr="004B5B68">
        <w:rPr>
          <w:rFonts w:ascii="Helvetica" w:hAnsi="Helvetica" w:cs="Helvetica"/>
        </w:rPr>
        <w:t>:</w:t>
      </w:r>
    </w:p>
    <w:p w:rsidR="001946A2" w:rsidRDefault="001946A2" w:rsidP="00BC53EB">
      <w:pPr>
        <w:autoSpaceDE w:val="0"/>
        <w:autoSpaceDN w:val="0"/>
        <w:adjustRightInd w:val="0"/>
        <w:rPr>
          <w:rFonts w:ascii="Helvetica" w:hAnsi="Helvetica" w:cs="Helvetica"/>
        </w:rPr>
      </w:pPr>
    </w:p>
    <w:p w:rsidR="00BC53EB" w:rsidRDefault="00BC53EB" w:rsidP="00086EC3">
      <w:pPr>
        <w:autoSpaceDE w:val="0"/>
        <w:autoSpaceDN w:val="0"/>
        <w:adjustRightInd w:val="0"/>
        <w:ind w:firstLine="810"/>
        <w:rPr>
          <w:rFonts w:ascii="Helvetica" w:hAnsi="Helvetica" w:cs="Helvetica"/>
        </w:rPr>
      </w:pPr>
      <w:r>
        <w:rPr>
          <w:rFonts w:ascii="Helvetica-Bold" w:hAnsi="Helvetica-Bold" w:cs="Helvetica-Bold"/>
          <w:b/>
          <w:bCs/>
        </w:rPr>
        <w:t xml:space="preserve">A = </w:t>
      </w:r>
      <w:r>
        <w:rPr>
          <w:rFonts w:ascii="Helvetica" w:hAnsi="Helvetica" w:cs="Helvetica"/>
        </w:rPr>
        <w:t>90%-100%</w:t>
      </w:r>
    </w:p>
    <w:p w:rsidR="00BC53EB" w:rsidRDefault="00BC53EB" w:rsidP="00086EC3">
      <w:pPr>
        <w:autoSpaceDE w:val="0"/>
        <w:autoSpaceDN w:val="0"/>
        <w:adjustRightInd w:val="0"/>
        <w:ind w:firstLine="810"/>
        <w:rPr>
          <w:rFonts w:ascii="Helvetica" w:hAnsi="Helvetica" w:cs="Helvetica"/>
        </w:rPr>
      </w:pPr>
      <w:r>
        <w:rPr>
          <w:rFonts w:ascii="Helvetica-Bold" w:hAnsi="Helvetica-Bold" w:cs="Helvetica-Bold"/>
          <w:b/>
          <w:bCs/>
        </w:rPr>
        <w:t xml:space="preserve">B = </w:t>
      </w:r>
      <w:r>
        <w:rPr>
          <w:rFonts w:ascii="Helvetica" w:hAnsi="Helvetica" w:cs="Helvetica"/>
        </w:rPr>
        <w:t>80%-89%</w:t>
      </w:r>
    </w:p>
    <w:p w:rsidR="00BC53EB" w:rsidRDefault="00BC53EB" w:rsidP="00086EC3">
      <w:pPr>
        <w:tabs>
          <w:tab w:val="left" w:pos="6697"/>
        </w:tabs>
        <w:autoSpaceDE w:val="0"/>
        <w:autoSpaceDN w:val="0"/>
        <w:adjustRightInd w:val="0"/>
        <w:ind w:firstLine="810"/>
        <w:rPr>
          <w:rFonts w:ascii="Helvetica" w:hAnsi="Helvetica" w:cs="Helvetica"/>
        </w:rPr>
      </w:pPr>
      <w:r>
        <w:rPr>
          <w:rFonts w:ascii="Helvetica-Bold" w:hAnsi="Helvetica-Bold" w:cs="Helvetica-Bold"/>
          <w:b/>
          <w:bCs/>
        </w:rPr>
        <w:t xml:space="preserve">C = </w:t>
      </w:r>
      <w:r>
        <w:rPr>
          <w:rFonts w:ascii="Helvetica" w:hAnsi="Helvetica" w:cs="Helvetica"/>
        </w:rPr>
        <w:t>70%-79%</w:t>
      </w:r>
      <w:r w:rsidR="002F633F">
        <w:rPr>
          <w:rFonts w:ascii="Helvetica" w:hAnsi="Helvetica" w:cs="Helvetica"/>
        </w:rPr>
        <w:tab/>
      </w:r>
    </w:p>
    <w:p w:rsidR="00BC53EB" w:rsidRDefault="00BC53EB" w:rsidP="00086EC3">
      <w:pPr>
        <w:autoSpaceDE w:val="0"/>
        <w:autoSpaceDN w:val="0"/>
        <w:adjustRightInd w:val="0"/>
        <w:ind w:firstLine="810"/>
        <w:rPr>
          <w:rFonts w:ascii="Helvetica" w:hAnsi="Helvetica" w:cs="Helvetica"/>
        </w:rPr>
      </w:pPr>
      <w:r>
        <w:rPr>
          <w:rFonts w:ascii="Helvetica-Bold" w:hAnsi="Helvetica-Bold" w:cs="Helvetica-Bold"/>
          <w:b/>
          <w:bCs/>
        </w:rPr>
        <w:t xml:space="preserve">D </w:t>
      </w:r>
      <w:r>
        <w:rPr>
          <w:rFonts w:ascii="Helvetica" w:hAnsi="Helvetica" w:cs="Helvetica"/>
        </w:rPr>
        <w:t>= 60%-69%</w:t>
      </w:r>
    </w:p>
    <w:p w:rsidR="00073947" w:rsidRDefault="00073947" w:rsidP="003E07C6">
      <w:pPr>
        <w:autoSpaceDE w:val="0"/>
        <w:autoSpaceDN w:val="0"/>
        <w:adjustRightInd w:val="0"/>
        <w:ind w:firstLine="810"/>
        <w:rPr>
          <w:rFonts w:ascii="Helvetica" w:hAnsi="Helvetica" w:cs="Helvetica"/>
        </w:rPr>
      </w:pPr>
      <w:r>
        <w:rPr>
          <w:rFonts w:ascii="Helvetica-Bold" w:hAnsi="Helvetica-Bold" w:cs="Helvetica-Bold"/>
          <w:b/>
          <w:bCs/>
        </w:rPr>
        <w:t xml:space="preserve">F = </w:t>
      </w:r>
      <w:r>
        <w:rPr>
          <w:rFonts w:ascii="Helvetica" w:hAnsi="Helvetica" w:cs="Helvetica"/>
        </w:rPr>
        <w:t>59% or below</w:t>
      </w:r>
    </w:p>
    <w:tbl>
      <w:tblPr>
        <w:tblpPr w:leftFromText="180" w:rightFromText="180" w:vertAnchor="text" w:horzAnchor="margin" w:tblpXSpec="center" w:tblpY="617"/>
        <w:tblW w:w="0" w:type="auto"/>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747"/>
        <w:gridCol w:w="3240"/>
      </w:tblGrid>
      <w:tr w:rsidR="008F2EC1" w:rsidTr="002F6E38">
        <w:trPr>
          <w:trHeight w:val="103"/>
        </w:trPr>
        <w:tc>
          <w:tcPr>
            <w:tcW w:w="4747" w:type="dxa"/>
            <w:tcBorders>
              <w:bottom w:val="nil"/>
            </w:tcBorders>
            <w:shd w:val="clear" w:color="auto" w:fill="auto"/>
          </w:tcPr>
          <w:p w:rsidR="008F2EC1" w:rsidRPr="00782D08" w:rsidRDefault="008F2EC1" w:rsidP="008F2EC1">
            <w:pPr>
              <w:pStyle w:val="Default"/>
              <w:rPr>
                <w:sz w:val="23"/>
                <w:szCs w:val="23"/>
              </w:rPr>
            </w:pPr>
            <w:r w:rsidRPr="00782D08">
              <w:rPr>
                <w:b/>
                <w:bCs/>
                <w:sz w:val="23"/>
                <w:szCs w:val="23"/>
              </w:rPr>
              <w:t>Grade Composition</w:t>
            </w:r>
            <w:r w:rsidRPr="00782D08">
              <w:rPr>
                <w:b/>
                <w:bCs/>
                <w:color w:val="FF0000"/>
                <w:sz w:val="23"/>
                <w:szCs w:val="23"/>
              </w:rPr>
              <w:t>*</w:t>
            </w:r>
          </w:p>
        </w:tc>
        <w:tc>
          <w:tcPr>
            <w:tcW w:w="3240" w:type="dxa"/>
            <w:tcBorders>
              <w:bottom w:val="nil"/>
            </w:tcBorders>
            <w:shd w:val="clear" w:color="auto" w:fill="auto"/>
          </w:tcPr>
          <w:p w:rsidR="008F2EC1" w:rsidRPr="00782D08" w:rsidRDefault="008F2EC1" w:rsidP="008F2EC1">
            <w:pPr>
              <w:pStyle w:val="Default"/>
              <w:jc w:val="right"/>
              <w:rPr>
                <w:sz w:val="23"/>
                <w:szCs w:val="23"/>
              </w:rPr>
            </w:pPr>
            <w:r w:rsidRPr="00782D08">
              <w:rPr>
                <w:b/>
                <w:bCs/>
                <w:sz w:val="23"/>
                <w:szCs w:val="23"/>
              </w:rPr>
              <w:t xml:space="preserve">Points Assigned </w:t>
            </w:r>
          </w:p>
        </w:tc>
      </w:tr>
      <w:tr w:rsidR="008F2EC1" w:rsidTr="002F6E38">
        <w:trPr>
          <w:trHeight w:val="142"/>
        </w:trPr>
        <w:tc>
          <w:tcPr>
            <w:tcW w:w="4747" w:type="dxa"/>
            <w:tcBorders>
              <w:top w:val="nil"/>
              <w:bottom w:val="nil"/>
            </w:tcBorders>
            <w:shd w:val="clear" w:color="auto" w:fill="auto"/>
            <w:vAlign w:val="center"/>
          </w:tcPr>
          <w:p w:rsidR="008F2EC1" w:rsidRPr="00782D08" w:rsidRDefault="008F2EC1" w:rsidP="008F2EC1">
            <w:pPr>
              <w:pStyle w:val="Default"/>
              <w:rPr>
                <w:sz w:val="23"/>
                <w:szCs w:val="23"/>
              </w:rPr>
            </w:pPr>
            <w:r w:rsidRPr="00782D08">
              <w:rPr>
                <w:sz w:val="23"/>
                <w:szCs w:val="23"/>
              </w:rPr>
              <w:t xml:space="preserve">Exam 1 </w:t>
            </w:r>
          </w:p>
        </w:tc>
        <w:tc>
          <w:tcPr>
            <w:tcW w:w="3240" w:type="dxa"/>
            <w:tcBorders>
              <w:top w:val="nil"/>
              <w:bottom w:val="nil"/>
            </w:tcBorders>
            <w:shd w:val="clear" w:color="auto" w:fill="auto"/>
            <w:vAlign w:val="center"/>
          </w:tcPr>
          <w:p w:rsidR="008F2EC1" w:rsidRPr="00782D08" w:rsidRDefault="008F2EC1" w:rsidP="008F2EC1">
            <w:pPr>
              <w:pStyle w:val="Default"/>
              <w:jc w:val="right"/>
              <w:rPr>
                <w:sz w:val="23"/>
                <w:szCs w:val="23"/>
              </w:rPr>
            </w:pPr>
            <w:r>
              <w:rPr>
                <w:sz w:val="23"/>
                <w:szCs w:val="23"/>
              </w:rPr>
              <w:t>1</w:t>
            </w:r>
            <w:r w:rsidRPr="00782D08">
              <w:rPr>
                <w:sz w:val="23"/>
                <w:szCs w:val="23"/>
              </w:rPr>
              <w:t xml:space="preserve">00 Points </w:t>
            </w:r>
          </w:p>
        </w:tc>
      </w:tr>
      <w:tr w:rsidR="008F2EC1" w:rsidTr="002F6E38">
        <w:trPr>
          <w:trHeight w:val="142"/>
        </w:trPr>
        <w:tc>
          <w:tcPr>
            <w:tcW w:w="4747" w:type="dxa"/>
            <w:tcBorders>
              <w:top w:val="nil"/>
              <w:bottom w:val="nil"/>
            </w:tcBorders>
            <w:shd w:val="pct12" w:color="auto" w:fill="auto"/>
            <w:vAlign w:val="center"/>
          </w:tcPr>
          <w:p w:rsidR="008F2EC1" w:rsidRPr="00782D08" w:rsidRDefault="008F2EC1" w:rsidP="008F2EC1">
            <w:pPr>
              <w:pStyle w:val="Default"/>
              <w:rPr>
                <w:sz w:val="23"/>
                <w:szCs w:val="23"/>
              </w:rPr>
            </w:pPr>
            <w:r w:rsidRPr="00782D08">
              <w:rPr>
                <w:sz w:val="23"/>
                <w:szCs w:val="23"/>
              </w:rPr>
              <w:t xml:space="preserve">Exam 2 </w:t>
            </w:r>
          </w:p>
        </w:tc>
        <w:tc>
          <w:tcPr>
            <w:tcW w:w="3240" w:type="dxa"/>
            <w:tcBorders>
              <w:top w:val="nil"/>
              <w:bottom w:val="nil"/>
            </w:tcBorders>
            <w:shd w:val="pct12" w:color="auto" w:fill="auto"/>
            <w:vAlign w:val="center"/>
          </w:tcPr>
          <w:p w:rsidR="008F2EC1" w:rsidRPr="00782D08" w:rsidRDefault="008F2EC1" w:rsidP="008F2EC1">
            <w:pPr>
              <w:pStyle w:val="Default"/>
              <w:jc w:val="right"/>
              <w:rPr>
                <w:sz w:val="23"/>
                <w:szCs w:val="23"/>
              </w:rPr>
            </w:pPr>
            <w:r>
              <w:rPr>
                <w:sz w:val="23"/>
                <w:szCs w:val="23"/>
              </w:rPr>
              <w:t>1</w:t>
            </w:r>
            <w:r w:rsidRPr="00782D08">
              <w:rPr>
                <w:sz w:val="23"/>
                <w:szCs w:val="23"/>
              </w:rPr>
              <w:t xml:space="preserve">00 Points </w:t>
            </w:r>
          </w:p>
        </w:tc>
      </w:tr>
      <w:tr w:rsidR="008F2EC1" w:rsidTr="002F6E38">
        <w:trPr>
          <w:trHeight w:val="142"/>
        </w:trPr>
        <w:tc>
          <w:tcPr>
            <w:tcW w:w="4747" w:type="dxa"/>
            <w:tcBorders>
              <w:top w:val="nil"/>
              <w:bottom w:val="nil"/>
            </w:tcBorders>
            <w:shd w:val="clear" w:color="auto" w:fill="auto"/>
            <w:vAlign w:val="center"/>
          </w:tcPr>
          <w:p w:rsidR="008F2EC1" w:rsidRPr="00782D08" w:rsidRDefault="008F2EC1" w:rsidP="008F2EC1">
            <w:pPr>
              <w:pStyle w:val="Default"/>
              <w:rPr>
                <w:sz w:val="23"/>
                <w:szCs w:val="23"/>
              </w:rPr>
            </w:pPr>
            <w:r>
              <w:rPr>
                <w:sz w:val="23"/>
                <w:szCs w:val="23"/>
              </w:rPr>
              <w:t>Exam 3</w:t>
            </w:r>
          </w:p>
        </w:tc>
        <w:tc>
          <w:tcPr>
            <w:tcW w:w="3240" w:type="dxa"/>
            <w:tcBorders>
              <w:top w:val="nil"/>
              <w:bottom w:val="nil"/>
            </w:tcBorders>
            <w:shd w:val="clear" w:color="auto" w:fill="auto"/>
            <w:vAlign w:val="center"/>
          </w:tcPr>
          <w:p w:rsidR="008F2EC1" w:rsidRPr="00782D08" w:rsidRDefault="008F2EC1" w:rsidP="008F2EC1">
            <w:pPr>
              <w:pStyle w:val="Default"/>
              <w:jc w:val="right"/>
              <w:rPr>
                <w:sz w:val="23"/>
                <w:szCs w:val="23"/>
              </w:rPr>
            </w:pPr>
            <w:r>
              <w:rPr>
                <w:sz w:val="23"/>
                <w:szCs w:val="23"/>
              </w:rPr>
              <w:t>100 Points</w:t>
            </w:r>
          </w:p>
        </w:tc>
      </w:tr>
      <w:tr w:rsidR="008F2EC1" w:rsidTr="002F6E38">
        <w:trPr>
          <w:trHeight w:val="142"/>
        </w:trPr>
        <w:tc>
          <w:tcPr>
            <w:tcW w:w="4747" w:type="dxa"/>
            <w:tcBorders>
              <w:top w:val="nil"/>
              <w:bottom w:val="nil"/>
            </w:tcBorders>
            <w:shd w:val="pct12" w:color="auto" w:fill="auto"/>
            <w:vAlign w:val="center"/>
          </w:tcPr>
          <w:p w:rsidR="008F2EC1" w:rsidRPr="00782D08" w:rsidRDefault="008F2EC1" w:rsidP="008F2EC1">
            <w:pPr>
              <w:pStyle w:val="Default"/>
              <w:rPr>
                <w:sz w:val="23"/>
                <w:szCs w:val="23"/>
              </w:rPr>
            </w:pPr>
            <w:r w:rsidRPr="00782D08">
              <w:rPr>
                <w:sz w:val="23"/>
                <w:szCs w:val="23"/>
              </w:rPr>
              <w:t>LearnSmart</w:t>
            </w:r>
            <w:r w:rsidRPr="00782D08">
              <w:rPr>
                <w:sz w:val="25"/>
                <w:szCs w:val="23"/>
              </w:rPr>
              <w:t>™</w:t>
            </w:r>
            <w:r w:rsidRPr="00782D08">
              <w:rPr>
                <w:sz w:val="23"/>
                <w:szCs w:val="23"/>
              </w:rPr>
              <w:t xml:space="preserve"> quizzes </w:t>
            </w:r>
            <w:r w:rsidRPr="00782D08">
              <w:rPr>
                <w:i/>
                <w:sz w:val="23"/>
                <w:szCs w:val="23"/>
              </w:rPr>
              <w:t>outside class</w:t>
            </w:r>
          </w:p>
        </w:tc>
        <w:tc>
          <w:tcPr>
            <w:tcW w:w="3240" w:type="dxa"/>
            <w:tcBorders>
              <w:top w:val="nil"/>
              <w:bottom w:val="nil"/>
            </w:tcBorders>
            <w:shd w:val="pct12" w:color="auto" w:fill="auto"/>
            <w:vAlign w:val="center"/>
          </w:tcPr>
          <w:p w:rsidR="008F2EC1" w:rsidRPr="00782D08" w:rsidRDefault="008F2EC1" w:rsidP="008F2EC1">
            <w:pPr>
              <w:pStyle w:val="Default"/>
              <w:jc w:val="right"/>
              <w:rPr>
                <w:sz w:val="23"/>
                <w:szCs w:val="23"/>
              </w:rPr>
            </w:pPr>
            <w:r>
              <w:rPr>
                <w:sz w:val="23"/>
                <w:szCs w:val="23"/>
              </w:rPr>
              <w:t>Up to 11</w:t>
            </w:r>
            <w:r w:rsidRPr="00782D08">
              <w:rPr>
                <w:sz w:val="23"/>
                <w:szCs w:val="23"/>
              </w:rPr>
              <w:t>0 Points</w:t>
            </w:r>
          </w:p>
        </w:tc>
      </w:tr>
      <w:tr w:rsidR="008F2EC1" w:rsidTr="002F6E38">
        <w:trPr>
          <w:trHeight w:val="142"/>
        </w:trPr>
        <w:tc>
          <w:tcPr>
            <w:tcW w:w="4747" w:type="dxa"/>
            <w:tcBorders>
              <w:top w:val="nil"/>
              <w:bottom w:val="nil"/>
            </w:tcBorders>
            <w:shd w:val="clear" w:color="auto" w:fill="auto"/>
            <w:vAlign w:val="center"/>
          </w:tcPr>
          <w:p w:rsidR="008F2EC1" w:rsidRPr="00782D08" w:rsidRDefault="008F2EC1" w:rsidP="008F2EC1">
            <w:pPr>
              <w:pStyle w:val="Default"/>
              <w:rPr>
                <w:sz w:val="23"/>
                <w:szCs w:val="23"/>
              </w:rPr>
            </w:pPr>
            <w:r>
              <w:rPr>
                <w:sz w:val="23"/>
                <w:szCs w:val="23"/>
              </w:rPr>
              <w:t>Reading/Video Reflections</w:t>
            </w:r>
          </w:p>
        </w:tc>
        <w:tc>
          <w:tcPr>
            <w:tcW w:w="3240" w:type="dxa"/>
            <w:tcBorders>
              <w:top w:val="nil"/>
              <w:bottom w:val="nil"/>
            </w:tcBorders>
            <w:shd w:val="clear" w:color="auto" w:fill="auto"/>
            <w:vAlign w:val="center"/>
          </w:tcPr>
          <w:p w:rsidR="008F2EC1" w:rsidRPr="00782D08" w:rsidRDefault="008F2EC1" w:rsidP="008F2EC1">
            <w:pPr>
              <w:pStyle w:val="Default"/>
              <w:jc w:val="right"/>
              <w:rPr>
                <w:sz w:val="23"/>
                <w:szCs w:val="23"/>
              </w:rPr>
            </w:pPr>
            <w:r>
              <w:rPr>
                <w:sz w:val="23"/>
                <w:szCs w:val="23"/>
              </w:rPr>
              <w:t>Up to 60 Points</w:t>
            </w:r>
          </w:p>
        </w:tc>
      </w:tr>
      <w:tr w:rsidR="008F2EC1" w:rsidTr="002F6E38">
        <w:trPr>
          <w:trHeight w:val="142"/>
        </w:trPr>
        <w:tc>
          <w:tcPr>
            <w:tcW w:w="4747" w:type="dxa"/>
            <w:tcBorders>
              <w:top w:val="nil"/>
              <w:bottom w:val="nil"/>
            </w:tcBorders>
            <w:shd w:val="pct12" w:color="auto" w:fill="auto"/>
            <w:vAlign w:val="center"/>
          </w:tcPr>
          <w:p w:rsidR="008F2EC1" w:rsidRPr="00782D08" w:rsidRDefault="008F2EC1" w:rsidP="008F2EC1">
            <w:pPr>
              <w:pStyle w:val="Default"/>
              <w:rPr>
                <w:sz w:val="23"/>
                <w:szCs w:val="23"/>
              </w:rPr>
            </w:pPr>
            <w:r w:rsidRPr="00782D08">
              <w:rPr>
                <w:sz w:val="23"/>
                <w:szCs w:val="23"/>
              </w:rPr>
              <w:t>Team</w:t>
            </w:r>
            <w:r>
              <w:rPr>
                <w:sz w:val="23"/>
                <w:szCs w:val="23"/>
              </w:rPr>
              <w:t xml:space="preserve"> project</w:t>
            </w:r>
            <w:r w:rsidRPr="00782D08">
              <w:rPr>
                <w:color w:val="FF0000"/>
                <w:sz w:val="23"/>
                <w:szCs w:val="23"/>
              </w:rPr>
              <w:t>*</w:t>
            </w:r>
            <w:r>
              <w:rPr>
                <w:color w:val="FF0000"/>
                <w:sz w:val="23"/>
                <w:szCs w:val="23"/>
              </w:rPr>
              <w:t>*</w:t>
            </w:r>
          </w:p>
        </w:tc>
        <w:tc>
          <w:tcPr>
            <w:tcW w:w="3240" w:type="dxa"/>
            <w:tcBorders>
              <w:top w:val="nil"/>
              <w:bottom w:val="nil"/>
            </w:tcBorders>
            <w:shd w:val="pct12" w:color="auto" w:fill="auto"/>
            <w:vAlign w:val="center"/>
          </w:tcPr>
          <w:p w:rsidR="008F2EC1" w:rsidRPr="00782D08" w:rsidRDefault="008F2EC1" w:rsidP="008F2EC1">
            <w:pPr>
              <w:pStyle w:val="Default"/>
              <w:jc w:val="right"/>
              <w:rPr>
                <w:sz w:val="23"/>
                <w:szCs w:val="23"/>
              </w:rPr>
            </w:pPr>
            <w:r>
              <w:rPr>
                <w:sz w:val="23"/>
                <w:szCs w:val="23"/>
              </w:rPr>
              <w:t>2</w:t>
            </w:r>
            <w:r w:rsidRPr="00782D08">
              <w:rPr>
                <w:sz w:val="23"/>
                <w:szCs w:val="23"/>
              </w:rPr>
              <w:t>00 Points</w:t>
            </w:r>
          </w:p>
        </w:tc>
      </w:tr>
      <w:tr w:rsidR="008F2EC1" w:rsidTr="002F6E38">
        <w:trPr>
          <w:trHeight w:val="142"/>
        </w:trPr>
        <w:tc>
          <w:tcPr>
            <w:tcW w:w="4747" w:type="dxa"/>
            <w:tcBorders>
              <w:top w:val="nil"/>
              <w:bottom w:val="nil"/>
            </w:tcBorders>
            <w:shd w:val="clear" w:color="auto" w:fill="auto"/>
            <w:vAlign w:val="center"/>
          </w:tcPr>
          <w:p w:rsidR="008F2EC1" w:rsidRPr="00782D08" w:rsidRDefault="008F2EC1" w:rsidP="008F2EC1">
            <w:pPr>
              <w:pStyle w:val="Default"/>
              <w:rPr>
                <w:sz w:val="23"/>
                <w:szCs w:val="23"/>
              </w:rPr>
            </w:pPr>
            <w:r>
              <w:rPr>
                <w:sz w:val="23"/>
                <w:szCs w:val="23"/>
              </w:rPr>
              <w:t>Team presentation</w:t>
            </w:r>
          </w:p>
        </w:tc>
        <w:tc>
          <w:tcPr>
            <w:tcW w:w="3240" w:type="dxa"/>
            <w:tcBorders>
              <w:top w:val="nil"/>
              <w:bottom w:val="nil"/>
            </w:tcBorders>
            <w:shd w:val="clear" w:color="auto" w:fill="auto"/>
            <w:vAlign w:val="center"/>
          </w:tcPr>
          <w:p w:rsidR="008F2EC1" w:rsidRPr="00782D08" w:rsidRDefault="008F2EC1" w:rsidP="008F2EC1">
            <w:pPr>
              <w:pStyle w:val="Default"/>
              <w:jc w:val="right"/>
              <w:rPr>
                <w:sz w:val="23"/>
                <w:szCs w:val="23"/>
              </w:rPr>
            </w:pPr>
            <w:r>
              <w:rPr>
                <w:sz w:val="23"/>
                <w:szCs w:val="23"/>
              </w:rPr>
              <w:t>1</w:t>
            </w:r>
            <w:r w:rsidRPr="00782D08">
              <w:rPr>
                <w:sz w:val="23"/>
                <w:szCs w:val="23"/>
              </w:rPr>
              <w:t>00 Points</w:t>
            </w:r>
          </w:p>
        </w:tc>
      </w:tr>
      <w:tr w:rsidR="008F2EC1" w:rsidTr="002F6E38">
        <w:trPr>
          <w:trHeight w:val="142"/>
        </w:trPr>
        <w:tc>
          <w:tcPr>
            <w:tcW w:w="4747" w:type="dxa"/>
            <w:tcBorders>
              <w:top w:val="nil"/>
              <w:bottom w:val="nil"/>
            </w:tcBorders>
            <w:shd w:val="pct12" w:color="auto" w:fill="auto"/>
            <w:vAlign w:val="center"/>
          </w:tcPr>
          <w:p w:rsidR="008F2EC1" w:rsidRPr="00782D08" w:rsidRDefault="008F2EC1" w:rsidP="008F2EC1">
            <w:pPr>
              <w:pStyle w:val="Default"/>
              <w:rPr>
                <w:sz w:val="23"/>
                <w:szCs w:val="23"/>
              </w:rPr>
            </w:pPr>
            <w:r>
              <w:rPr>
                <w:sz w:val="23"/>
                <w:szCs w:val="23"/>
              </w:rPr>
              <w:t>P</w:t>
            </w:r>
            <w:r w:rsidRPr="00782D08">
              <w:rPr>
                <w:sz w:val="23"/>
                <w:szCs w:val="23"/>
              </w:rPr>
              <w:t>rofessionalism</w:t>
            </w:r>
          </w:p>
        </w:tc>
        <w:tc>
          <w:tcPr>
            <w:tcW w:w="3240" w:type="dxa"/>
            <w:tcBorders>
              <w:top w:val="nil"/>
              <w:bottom w:val="nil"/>
            </w:tcBorders>
            <w:shd w:val="pct12" w:color="auto" w:fill="auto"/>
            <w:vAlign w:val="center"/>
          </w:tcPr>
          <w:p w:rsidR="008F2EC1" w:rsidRPr="00782D08" w:rsidRDefault="008F2EC1" w:rsidP="008F2EC1">
            <w:pPr>
              <w:pStyle w:val="Default"/>
              <w:jc w:val="right"/>
              <w:rPr>
                <w:sz w:val="23"/>
                <w:szCs w:val="23"/>
              </w:rPr>
            </w:pPr>
            <w:r>
              <w:rPr>
                <w:sz w:val="23"/>
                <w:szCs w:val="23"/>
              </w:rPr>
              <w:t>Up to 50 Points</w:t>
            </w:r>
          </w:p>
        </w:tc>
      </w:tr>
      <w:tr w:rsidR="008F2EC1" w:rsidTr="002F6E38">
        <w:trPr>
          <w:trHeight w:val="142"/>
        </w:trPr>
        <w:tc>
          <w:tcPr>
            <w:tcW w:w="4747" w:type="dxa"/>
            <w:tcBorders>
              <w:top w:val="nil"/>
              <w:bottom w:val="nil"/>
            </w:tcBorders>
            <w:shd w:val="clear" w:color="auto" w:fill="auto"/>
            <w:vAlign w:val="center"/>
          </w:tcPr>
          <w:p w:rsidR="008F2EC1" w:rsidRPr="00782D08" w:rsidRDefault="008F2EC1" w:rsidP="008F2EC1">
            <w:pPr>
              <w:pStyle w:val="Default"/>
              <w:rPr>
                <w:sz w:val="23"/>
                <w:szCs w:val="23"/>
              </w:rPr>
            </w:pPr>
            <w:r>
              <w:rPr>
                <w:sz w:val="23"/>
                <w:szCs w:val="23"/>
              </w:rPr>
              <w:t>Other assignments</w:t>
            </w:r>
          </w:p>
        </w:tc>
        <w:tc>
          <w:tcPr>
            <w:tcW w:w="3240" w:type="dxa"/>
            <w:tcBorders>
              <w:top w:val="nil"/>
              <w:bottom w:val="nil"/>
            </w:tcBorders>
            <w:shd w:val="clear" w:color="auto" w:fill="auto"/>
            <w:vAlign w:val="center"/>
          </w:tcPr>
          <w:p w:rsidR="008F2EC1" w:rsidRPr="00782D08" w:rsidRDefault="008F2EC1" w:rsidP="008F2EC1">
            <w:pPr>
              <w:pStyle w:val="Default"/>
              <w:jc w:val="right"/>
              <w:rPr>
                <w:sz w:val="23"/>
                <w:szCs w:val="23"/>
              </w:rPr>
            </w:pPr>
            <w:r>
              <w:rPr>
                <w:sz w:val="23"/>
                <w:szCs w:val="23"/>
              </w:rPr>
              <w:t>Up to 100 Points</w:t>
            </w:r>
          </w:p>
        </w:tc>
      </w:tr>
      <w:tr w:rsidR="008F2EC1" w:rsidTr="002F6E38">
        <w:trPr>
          <w:trHeight w:val="136"/>
        </w:trPr>
        <w:tc>
          <w:tcPr>
            <w:tcW w:w="7987" w:type="dxa"/>
            <w:gridSpan w:val="2"/>
            <w:tcBorders>
              <w:top w:val="nil"/>
              <w:bottom w:val="single" w:sz="18" w:space="0" w:color="auto"/>
            </w:tcBorders>
            <w:shd w:val="clear" w:color="auto" w:fill="FFFFFF" w:themeFill="background1"/>
          </w:tcPr>
          <w:p w:rsidR="008F2EC1" w:rsidRPr="00782D08" w:rsidRDefault="008F2EC1" w:rsidP="008F2EC1">
            <w:pPr>
              <w:pStyle w:val="Default"/>
              <w:ind w:left="-195"/>
              <w:jc w:val="right"/>
              <w:rPr>
                <w:sz w:val="23"/>
                <w:szCs w:val="23"/>
              </w:rPr>
            </w:pPr>
            <w:r w:rsidRPr="00782D08">
              <w:rPr>
                <w:b/>
                <w:bCs/>
                <w:sz w:val="23"/>
                <w:szCs w:val="23"/>
              </w:rPr>
              <w:t>Max Total =</w:t>
            </w:r>
            <w:r>
              <w:rPr>
                <w:b/>
                <w:bCs/>
                <w:sz w:val="23"/>
                <w:szCs w:val="23"/>
              </w:rPr>
              <w:t xml:space="preserve"> up to</w:t>
            </w:r>
            <w:r w:rsidRPr="00782D08">
              <w:rPr>
                <w:b/>
                <w:bCs/>
                <w:sz w:val="23"/>
                <w:szCs w:val="23"/>
              </w:rPr>
              <w:t xml:space="preserve"> </w:t>
            </w:r>
            <w:r w:rsidRPr="00095976">
              <w:rPr>
                <w:b/>
                <w:bCs/>
                <w:color w:val="FF0000"/>
                <w:sz w:val="23"/>
                <w:szCs w:val="23"/>
              </w:rPr>
              <w:t>920 Points</w:t>
            </w:r>
            <w:r>
              <w:rPr>
                <w:b/>
                <w:bCs/>
                <w:color w:val="FF0000"/>
                <w:sz w:val="23"/>
                <w:szCs w:val="23"/>
              </w:rPr>
              <w:t>***</w:t>
            </w:r>
            <w:r w:rsidRPr="006F3D90">
              <w:rPr>
                <w:b/>
                <w:bCs/>
                <w:color w:val="FF0000"/>
                <w:sz w:val="23"/>
                <w:szCs w:val="23"/>
              </w:rPr>
              <w:t xml:space="preserve"> </w:t>
            </w:r>
          </w:p>
        </w:tc>
      </w:tr>
    </w:tbl>
    <w:p w:rsidR="00CB7823" w:rsidRDefault="00CB7823" w:rsidP="008F2EC1">
      <w:pPr>
        <w:rPr>
          <w:rFonts w:ascii="Helvetica" w:hAnsi="Helvetica" w:cs="Helvetica"/>
        </w:rPr>
      </w:pPr>
      <w:r>
        <w:rPr>
          <w:rFonts w:ascii="Helvetica" w:hAnsi="Helvetica" w:cs="Helvetica"/>
        </w:rPr>
        <w:br w:type="page"/>
      </w:r>
    </w:p>
    <w:p w:rsidR="00761C85" w:rsidRDefault="00761C85" w:rsidP="00761C85">
      <w:pPr>
        <w:ind w:right="810"/>
        <w:outlineLvl w:val="0"/>
        <w:rPr>
          <w:rFonts w:ascii="Helvetica" w:hAnsi="Helvetica" w:cs="Helvetica"/>
          <w:b/>
          <w:color w:val="FF0000"/>
        </w:rPr>
      </w:pPr>
    </w:p>
    <w:p w:rsidR="00761C85" w:rsidRDefault="00761C85" w:rsidP="00761C85">
      <w:pPr>
        <w:ind w:right="810"/>
        <w:outlineLvl w:val="0"/>
        <w:rPr>
          <w:rFonts w:ascii="Helvetica" w:hAnsi="Helvetica" w:cs="Helvetica"/>
          <w:b/>
          <w:color w:val="FF0000"/>
        </w:rPr>
      </w:pPr>
    </w:p>
    <w:p w:rsidR="00193247" w:rsidRDefault="00761C85" w:rsidP="00761C85">
      <w:pPr>
        <w:ind w:right="810"/>
        <w:outlineLvl w:val="0"/>
        <w:rPr>
          <w:rFonts w:ascii="Helvetica" w:hAnsi="Helvetica" w:cs="Helvetica"/>
        </w:rPr>
      </w:pPr>
      <w:r w:rsidRPr="00BA4973">
        <w:rPr>
          <w:rFonts w:ascii="Helvetica" w:hAnsi="Helvetica" w:cs="Helvetica"/>
          <w:b/>
          <w:color w:val="FF0000"/>
        </w:rPr>
        <w:t>*</w:t>
      </w:r>
      <w:r>
        <w:rPr>
          <w:rFonts w:ascii="Helvetica" w:hAnsi="Helvetica" w:cs="Helvetica"/>
        </w:rPr>
        <w:t xml:space="preserve"> </w:t>
      </w:r>
      <w:r w:rsidRPr="00872963">
        <w:rPr>
          <w:rFonts w:ascii="Helvetica" w:hAnsi="Helvetica" w:cs="Helvetica"/>
        </w:rPr>
        <w:t xml:space="preserve">Students will have one week after </w:t>
      </w:r>
      <w:r>
        <w:rPr>
          <w:rFonts w:ascii="Helvetica" w:hAnsi="Helvetica" w:cs="Helvetica"/>
        </w:rPr>
        <w:t>any grade</w:t>
      </w:r>
      <w:r w:rsidRPr="00872963">
        <w:rPr>
          <w:rFonts w:ascii="Helvetica" w:hAnsi="Helvetica" w:cs="Helvetica"/>
        </w:rPr>
        <w:t xml:space="preserve"> </w:t>
      </w:r>
      <w:r>
        <w:rPr>
          <w:rFonts w:ascii="Helvetica" w:hAnsi="Helvetica" w:cs="Helvetica"/>
        </w:rPr>
        <w:t>is</w:t>
      </w:r>
      <w:r w:rsidRPr="00872963">
        <w:rPr>
          <w:rFonts w:ascii="Helvetica" w:hAnsi="Helvetica" w:cs="Helvetica"/>
        </w:rPr>
        <w:t xml:space="preserve"> posted </w:t>
      </w:r>
      <w:r>
        <w:rPr>
          <w:rFonts w:ascii="Helvetica" w:hAnsi="Helvetica" w:cs="Helvetica"/>
        </w:rPr>
        <w:t xml:space="preserve">on </w:t>
      </w:r>
      <w:proofErr w:type="spellStart"/>
      <w:r w:rsidR="008A09A1">
        <w:rPr>
          <w:rFonts w:ascii="Helvetica" w:hAnsi="Helvetica" w:cs="Helvetica"/>
        </w:rPr>
        <w:t>eCampus</w:t>
      </w:r>
      <w:proofErr w:type="spellEnd"/>
      <w:r>
        <w:rPr>
          <w:rFonts w:ascii="Helvetica" w:hAnsi="Helvetica" w:cs="Helvetica"/>
        </w:rPr>
        <w:t xml:space="preserve"> </w:t>
      </w:r>
      <w:r w:rsidRPr="00872963">
        <w:rPr>
          <w:rFonts w:ascii="Helvetica" w:hAnsi="Helvetica" w:cs="Helvetica"/>
        </w:rPr>
        <w:t xml:space="preserve">to </w:t>
      </w:r>
      <w:r>
        <w:rPr>
          <w:rFonts w:ascii="Helvetica" w:hAnsi="Helvetica" w:cs="Helvetica"/>
        </w:rPr>
        <w:t>challenge the points awarded</w:t>
      </w:r>
      <w:r w:rsidRPr="00872963">
        <w:rPr>
          <w:rFonts w:ascii="Helvetica" w:hAnsi="Helvetica" w:cs="Helvetica"/>
        </w:rPr>
        <w:t xml:space="preserve">. </w:t>
      </w:r>
      <w:r>
        <w:rPr>
          <w:rFonts w:ascii="Helvetica" w:hAnsi="Helvetica" w:cs="Helvetica"/>
        </w:rPr>
        <w:t>A</w:t>
      </w:r>
      <w:r w:rsidRPr="00872963">
        <w:rPr>
          <w:rFonts w:ascii="Helvetica" w:hAnsi="Helvetica" w:cs="Helvetica"/>
        </w:rPr>
        <w:t xml:space="preserve">ll requests for reconsideration </w:t>
      </w:r>
      <w:r>
        <w:rPr>
          <w:rFonts w:ascii="Helvetica" w:hAnsi="Helvetica" w:cs="Helvetica"/>
        </w:rPr>
        <w:t xml:space="preserve">should be made in writing with ample support documentation. </w:t>
      </w:r>
      <w:r w:rsidRPr="00872963">
        <w:rPr>
          <w:rFonts w:ascii="Helvetica" w:hAnsi="Helvetica" w:cs="Helvetica"/>
        </w:rPr>
        <w:t>After that</w:t>
      </w:r>
      <w:r>
        <w:rPr>
          <w:rFonts w:ascii="Helvetica" w:hAnsi="Helvetica" w:cs="Helvetica"/>
        </w:rPr>
        <w:t xml:space="preserve"> period</w:t>
      </w:r>
      <w:r w:rsidRPr="00872963">
        <w:rPr>
          <w:rFonts w:ascii="Helvetica" w:hAnsi="Helvetica" w:cs="Helvetica"/>
        </w:rPr>
        <w:t>, the grades become final.</w:t>
      </w:r>
      <w:r>
        <w:rPr>
          <w:rFonts w:ascii="Helvetica" w:hAnsi="Helvetica" w:cs="Helvetica"/>
        </w:rPr>
        <w:t xml:space="preserve"> </w:t>
      </w:r>
      <w:r w:rsidRPr="005C3236">
        <w:rPr>
          <w:rFonts w:ascii="Helvetica" w:hAnsi="Helvetica" w:cs="Helvetica"/>
          <w:b/>
        </w:rPr>
        <w:t xml:space="preserve">Attempts at the </w:t>
      </w:r>
      <w:r w:rsidRPr="005C3236">
        <w:rPr>
          <w:rFonts w:ascii="Helvetica" w:hAnsi="Helvetica" w:cs="Helvetica"/>
          <w:b/>
          <w:i/>
        </w:rPr>
        <w:t>end of the semester</w:t>
      </w:r>
      <w:r w:rsidRPr="005C3236">
        <w:rPr>
          <w:rFonts w:ascii="Helvetica" w:hAnsi="Helvetica" w:cs="Helvetica"/>
          <w:b/>
        </w:rPr>
        <w:t xml:space="preserve"> to ask for reconsideration of your grade(s) (e.g., extra credit, redo an assignment) are considered academic misconduct and are subject to a 50-100% deduction in your participation-professionalism points.</w:t>
      </w:r>
      <w:r>
        <w:rPr>
          <w:rFonts w:ascii="Helvetica" w:hAnsi="Helvetica" w:cs="Helvetica"/>
        </w:rPr>
        <w:t xml:space="preserve"> Please keep in mind the following: </w:t>
      </w:r>
      <w:r w:rsidRPr="00950C0A">
        <w:rPr>
          <w:rFonts w:ascii="Helvetica" w:hAnsi="Helvetica" w:cs="Helvetica"/>
        </w:rPr>
        <w:t>‘A’ grades are reserve</w:t>
      </w:r>
      <w:r>
        <w:rPr>
          <w:rFonts w:ascii="Helvetica" w:hAnsi="Helvetica" w:cs="Helvetica"/>
        </w:rPr>
        <w:t xml:space="preserve">d for students who consistently demonstrate </w:t>
      </w:r>
      <w:r w:rsidRPr="00950C0A">
        <w:rPr>
          <w:rFonts w:ascii="Helvetica" w:hAnsi="Helvetica" w:cs="Helvetica"/>
        </w:rPr>
        <w:t>exceptional comprehension and application of</w:t>
      </w:r>
      <w:r>
        <w:rPr>
          <w:rFonts w:ascii="Helvetica" w:hAnsi="Helvetica" w:cs="Helvetica"/>
        </w:rPr>
        <w:t xml:space="preserve"> the course subject matter.</w:t>
      </w:r>
    </w:p>
    <w:p w:rsidR="004924F4" w:rsidRPr="00780535" w:rsidRDefault="004924F4" w:rsidP="00761C85">
      <w:pPr>
        <w:ind w:right="810"/>
        <w:outlineLvl w:val="0"/>
        <w:rPr>
          <w:rFonts w:ascii="Helvetica" w:hAnsi="Helvetica" w:cs="Helvetica"/>
          <w:i/>
          <w:sz w:val="20"/>
          <w:szCs w:val="20"/>
        </w:rPr>
      </w:pPr>
    </w:p>
    <w:p w:rsidR="00FC72DC" w:rsidRPr="00FC72DC" w:rsidRDefault="00FC72DC" w:rsidP="00BC53EB">
      <w:pPr>
        <w:outlineLvl w:val="0"/>
        <w:rPr>
          <w:rFonts w:ascii="Helvetica" w:hAnsi="Helvetica" w:cs="Helvetica"/>
        </w:rPr>
      </w:pPr>
      <w:r w:rsidRPr="00782D08">
        <w:rPr>
          <w:color w:val="FF0000"/>
          <w:sz w:val="23"/>
          <w:szCs w:val="23"/>
        </w:rPr>
        <w:t>*</w:t>
      </w:r>
      <w:r w:rsidR="004D6DD7">
        <w:rPr>
          <w:color w:val="FF0000"/>
          <w:sz w:val="23"/>
          <w:szCs w:val="23"/>
        </w:rPr>
        <w:t>*</w:t>
      </w:r>
      <w:r>
        <w:rPr>
          <w:color w:val="FF0000"/>
          <w:sz w:val="23"/>
          <w:szCs w:val="23"/>
        </w:rPr>
        <w:t xml:space="preserve"> </w:t>
      </w:r>
      <w:r w:rsidRPr="00FC72DC">
        <w:rPr>
          <w:rFonts w:ascii="Helvetica" w:hAnsi="Helvetica" w:cs="Helvetica"/>
          <w:b/>
          <w:sz w:val="26"/>
          <w:szCs w:val="26"/>
        </w:rPr>
        <w:t>Team project grade</w:t>
      </w:r>
      <w:r w:rsidRPr="00FC72DC">
        <w:rPr>
          <w:rFonts w:ascii="Helvetica" w:hAnsi="Helvetica" w:cs="Helvetica"/>
        </w:rPr>
        <w:t xml:space="preserve"> is a sum of </w:t>
      </w:r>
      <w:r>
        <w:rPr>
          <w:rFonts w:ascii="Helvetica" w:hAnsi="Helvetica" w:cs="Helvetica"/>
        </w:rPr>
        <w:t>the</w:t>
      </w:r>
      <w:r w:rsidRPr="00FC72DC">
        <w:rPr>
          <w:rFonts w:ascii="Helvetica" w:hAnsi="Helvetica" w:cs="Helvetica"/>
        </w:rPr>
        <w:t xml:space="preserve"> grade </w:t>
      </w:r>
      <w:r>
        <w:rPr>
          <w:rFonts w:ascii="Helvetica" w:hAnsi="Helvetica" w:cs="Helvetica"/>
        </w:rPr>
        <w:t xml:space="preserve">given by the instructor </w:t>
      </w:r>
      <w:r w:rsidR="00811669">
        <w:rPr>
          <w:rFonts w:ascii="Helvetica" w:hAnsi="Helvetica" w:cs="Helvetica"/>
        </w:rPr>
        <w:t>(up to 1</w:t>
      </w:r>
      <w:r w:rsidRPr="00FC72DC">
        <w:rPr>
          <w:rFonts w:ascii="Helvetica" w:hAnsi="Helvetica" w:cs="Helvetica"/>
        </w:rPr>
        <w:t xml:space="preserve">00 points) and </w:t>
      </w:r>
      <w:r w:rsidR="00724E26">
        <w:rPr>
          <w:rFonts w:ascii="Helvetica" w:hAnsi="Helvetica" w:cs="Helvetica"/>
        </w:rPr>
        <w:t xml:space="preserve">a sum of </w:t>
      </w:r>
      <w:r w:rsidRPr="00FC72DC">
        <w:rPr>
          <w:rFonts w:ascii="Helvetica" w:hAnsi="Helvetica" w:cs="Helvetica"/>
        </w:rPr>
        <w:t>team member evaluations (up to 100 points)</w:t>
      </w:r>
    </w:p>
    <w:p w:rsidR="00FC72DC" w:rsidRDefault="00FC72DC" w:rsidP="00BC53EB">
      <w:pPr>
        <w:outlineLvl w:val="0"/>
        <w:rPr>
          <w:rFonts w:ascii="Helvetica" w:hAnsi="Helvetica" w:cs="Helvetica"/>
          <w:b/>
          <w:sz w:val="26"/>
          <w:szCs w:val="26"/>
        </w:rPr>
      </w:pPr>
    </w:p>
    <w:p w:rsidR="00FC72DC" w:rsidRPr="00F60C0F" w:rsidRDefault="00FC72DC" w:rsidP="00FC72DC">
      <w:pPr>
        <w:tabs>
          <w:tab w:val="left" w:pos="-1440"/>
        </w:tabs>
        <w:rPr>
          <w:rFonts w:ascii="Helvetica" w:hAnsi="Helvetica" w:cs="Helvetica"/>
        </w:rPr>
      </w:pPr>
      <w:r w:rsidRPr="006D0483">
        <w:rPr>
          <w:rFonts w:ascii="Arial" w:hAnsi="Arial" w:cs="Arial"/>
          <w:b/>
          <w:bCs/>
        </w:rPr>
        <w:t>TEAM MEMBER EVALUATIONS</w:t>
      </w:r>
      <w:r>
        <w:rPr>
          <w:rFonts w:ascii="Helvetica" w:hAnsi="Helvetica" w:cs="Helvetica"/>
        </w:rPr>
        <w:t xml:space="preserve"> </w:t>
      </w:r>
      <w:r w:rsidRPr="00F60C0F">
        <w:rPr>
          <w:rFonts w:ascii="Helvetica" w:hAnsi="Helvetica" w:cs="Helvetica"/>
        </w:rPr>
        <w:t xml:space="preserve">—The contribution score received from </w:t>
      </w:r>
      <w:r w:rsidRPr="001C3BA2">
        <w:rPr>
          <w:rFonts w:ascii="Helvetica" w:hAnsi="Helvetica" w:cs="Helvetica"/>
          <w:i/>
        </w:rPr>
        <w:t>other</w:t>
      </w:r>
      <w:r w:rsidRPr="00F60C0F">
        <w:rPr>
          <w:rFonts w:ascii="Helvetica" w:hAnsi="Helvetica" w:cs="Helvetica"/>
        </w:rPr>
        <w:t xml:space="preserve"> team members will be </w:t>
      </w:r>
      <w:r>
        <w:rPr>
          <w:rFonts w:ascii="Helvetica" w:hAnsi="Helvetica" w:cs="Helvetica"/>
        </w:rPr>
        <w:t xml:space="preserve">summed up and added to </w:t>
      </w:r>
      <w:r w:rsidRPr="00F60C0F">
        <w:rPr>
          <w:rFonts w:ascii="Helvetica" w:hAnsi="Helvetica" w:cs="Helvetica"/>
        </w:rPr>
        <w:t xml:space="preserve">each team member's grade on group projects. </w:t>
      </w:r>
    </w:p>
    <w:p w:rsidR="00FC72DC" w:rsidRDefault="00FC72DC" w:rsidP="00FC72DC">
      <w:pPr>
        <w:outlineLvl w:val="0"/>
        <w:rPr>
          <w:rFonts w:ascii="Helvetica" w:hAnsi="Helvetica" w:cs="Helvetica"/>
        </w:rPr>
      </w:pPr>
      <w:r w:rsidRPr="00F60C0F">
        <w:rPr>
          <w:rFonts w:ascii="Helvetica" w:hAnsi="Helvetica" w:cs="Helvetica"/>
        </w:rPr>
        <w:t xml:space="preserve"> </w:t>
      </w:r>
    </w:p>
    <w:p w:rsidR="00FC72DC" w:rsidRPr="00F60C0F" w:rsidRDefault="00FC72DC" w:rsidP="00FC72DC">
      <w:pPr>
        <w:outlineLvl w:val="0"/>
        <w:rPr>
          <w:rFonts w:ascii="Helvetica" w:hAnsi="Helvetica" w:cs="Helvetica"/>
        </w:rPr>
      </w:pPr>
      <w:r>
        <w:rPr>
          <w:rFonts w:ascii="Helvetica" w:hAnsi="Helvetica" w:cs="Helvetica"/>
        </w:rPr>
        <w:t xml:space="preserve">E.g., </w:t>
      </w:r>
      <w:r w:rsidRPr="00F60C0F">
        <w:rPr>
          <w:rFonts w:ascii="Helvetica" w:hAnsi="Helvetica" w:cs="Helvetica"/>
        </w:rPr>
        <w:t>if the team consists of five members—</w:t>
      </w:r>
      <w:r>
        <w:rPr>
          <w:rFonts w:ascii="Helvetica" w:hAnsi="Helvetica" w:cs="Helvetica"/>
        </w:rPr>
        <w:t>Sam</w:t>
      </w:r>
      <w:r w:rsidRPr="00F60C0F">
        <w:rPr>
          <w:rFonts w:ascii="Helvetica" w:hAnsi="Helvetica" w:cs="Helvetica"/>
        </w:rPr>
        <w:t xml:space="preserve">, Jane, </w:t>
      </w:r>
      <w:r>
        <w:rPr>
          <w:rFonts w:ascii="Helvetica" w:hAnsi="Helvetica" w:cs="Helvetica"/>
        </w:rPr>
        <w:t>Adam</w:t>
      </w:r>
      <w:r w:rsidRPr="00F60C0F">
        <w:rPr>
          <w:rFonts w:ascii="Helvetica" w:hAnsi="Helvetica" w:cs="Helvetica"/>
        </w:rPr>
        <w:t xml:space="preserve">, Tom, and </w:t>
      </w:r>
      <w:r>
        <w:rPr>
          <w:rFonts w:ascii="Helvetica" w:hAnsi="Helvetica" w:cs="Helvetica"/>
        </w:rPr>
        <w:t>Cynthia</w:t>
      </w:r>
      <w:r w:rsidRPr="00F60C0F">
        <w:rPr>
          <w:rFonts w:ascii="Helvetica" w:hAnsi="Helvetica" w:cs="Helvetica"/>
        </w:rPr>
        <w:t xml:space="preserve">—the grade for </w:t>
      </w:r>
      <w:r>
        <w:rPr>
          <w:rFonts w:ascii="Helvetica" w:hAnsi="Helvetica" w:cs="Helvetica"/>
        </w:rPr>
        <w:t>Sam</w:t>
      </w:r>
      <w:r w:rsidRPr="00F60C0F">
        <w:rPr>
          <w:rFonts w:ascii="Helvetica" w:hAnsi="Helvetica" w:cs="Helvetica"/>
        </w:rPr>
        <w:t xml:space="preserve"> would be calculated as follows:</w:t>
      </w:r>
    </w:p>
    <w:p w:rsidR="00FC72DC" w:rsidRPr="00F60C0F" w:rsidRDefault="00FC72DC" w:rsidP="00FC72DC">
      <w:pPr>
        <w:outlineLvl w:val="0"/>
        <w:rPr>
          <w:rFonts w:ascii="Helvetica" w:hAnsi="Helvetica" w:cs="Helvetica"/>
        </w:rPr>
      </w:pPr>
      <w:r w:rsidRPr="00F60C0F">
        <w:rPr>
          <w:rFonts w:ascii="Helvetica" w:hAnsi="Helvetica" w:cs="Helvetica"/>
        </w:rPr>
        <w:t xml:space="preserve"> </w:t>
      </w:r>
    </w:p>
    <w:p w:rsidR="00FC72DC" w:rsidRDefault="00FC72DC" w:rsidP="00FC72DC">
      <w:pPr>
        <w:outlineLvl w:val="0"/>
        <w:rPr>
          <w:rFonts w:ascii="Helvetica" w:hAnsi="Helvetica" w:cs="Helvetica"/>
        </w:rPr>
      </w:pPr>
      <w:r>
        <w:rPr>
          <w:rFonts w:ascii="Helvetica" w:hAnsi="Helvetica" w:cs="Helvetica"/>
        </w:rPr>
        <w:t xml:space="preserve">Group Project final grade </w:t>
      </w:r>
      <w:r w:rsidRPr="00F60C0F">
        <w:rPr>
          <w:rFonts w:ascii="Helvetica" w:hAnsi="Helvetica" w:cs="Helvetica"/>
        </w:rPr>
        <w:t>=</w:t>
      </w:r>
      <w:r w:rsidR="00811669">
        <w:rPr>
          <w:rFonts w:ascii="Helvetica" w:hAnsi="Helvetica" w:cs="Helvetica"/>
        </w:rPr>
        <w:t xml:space="preserve"> 95/100, or 95</w:t>
      </w:r>
      <w:r>
        <w:rPr>
          <w:rFonts w:ascii="Helvetica" w:hAnsi="Helvetica" w:cs="Helvetica"/>
        </w:rPr>
        <w:t>% (A)</w:t>
      </w:r>
    </w:p>
    <w:p w:rsidR="00FC72DC" w:rsidRPr="00F60C0F" w:rsidRDefault="00FC72DC" w:rsidP="00FC72DC">
      <w:pPr>
        <w:outlineLvl w:val="0"/>
        <w:rPr>
          <w:rFonts w:ascii="Helvetica" w:hAnsi="Helvetica" w:cs="Helvetica"/>
        </w:rPr>
      </w:pPr>
      <w:r w:rsidRPr="00F60C0F">
        <w:rPr>
          <w:rFonts w:ascii="Helvetica" w:hAnsi="Helvetica" w:cs="Helvetica"/>
        </w:rPr>
        <w:t xml:space="preserve">Peer evaluations of </w:t>
      </w:r>
      <w:r>
        <w:rPr>
          <w:rFonts w:ascii="Helvetica" w:hAnsi="Helvetica" w:cs="Helvetica"/>
        </w:rPr>
        <w:t>Sam</w:t>
      </w:r>
      <w:r w:rsidRPr="00F60C0F">
        <w:rPr>
          <w:rFonts w:ascii="Helvetica" w:hAnsi="Helvetica" w:cs="Helvetica"/>
        </w:rPr>
        <w:t xml:space="preserve"> are </w:t>
      </w:r>
      <w:r>
        <w:rPr>
          <w:rFonts w:ascii="Helvetica" w:hAnsi="Helvetica" w:cs="Helvetica"/>
        </w:rPr>
        <w:t>15, 20, 25, 15 (total = 75)</w:t>
      </w:r>
    </w:p>
    <w:p w:rsidR="00FC72DC" w:rsidRPr="00F60C0F" w:rsidRDefault="00FC72DC" w:rsidP="00FC72DC">
      <w:pPr>
        <w:outlineLvl w:val="0"/>
        <w:rPr>
          <w:rFonts w:ascii="Helvetica" w:hAnsi="Helvetica" w:cs="Helvetica"/>
        </w:rPr>
      </w:pPr>
      <w:r>
        <w:rPr>
          <w:rFonts w:ascii="Helvetica" w:hAnsi="Helvetica" w:cs="Helvetica"/>
        </w:rPr>
        <w:t>Sam</w:t>
      </w:r>
      <w:r w:rsidRPr="00F60C0F">
        <w:rPr>
          <w:rFonts w:ascii="Helvetica" w:hAnsi="Helvetica" w:cs="Helvetica"/>
        </w:rPr>
        <w:t xml:space="preserve">’s </w:t>
      </w:r>
      <w:r>
        <w:rPr>
          <w:rFonts w:ascii="Helvetica" w:hAnsi="Helvetica" w:cs="Helvetica"/>
        </w:rPr>
        <w:t xml:space="preserve">final </w:t>
      </w:r>
      <w:r w:rsidRPr="00F60C0F">
        <w:rPr>
          <w:rFonts w:ascii="Helvetica" w:hAnsi="Helvetica" w:cs="Helvetica"/>
        </w:rPr>
        <w:t xml:space="preserve">grade for </w:t>
      </w:r>
      <w:r>
        <w:rPr>
          <w:rFonts w:ascii="Helvetica" w:hAnsi="Helvetica" w:cs="Helvetica"/>
        </w:rPr>
        <w:t xml:space="preserve">this group project </w:t>
      </w:r>
      <w:r w:rsidRPr="00F60C0F">
        <w:rPr>
          <w:rFonts w:ascii="Helvetica" w:hAnsi="Helvetica" w:cs="Helvetica"/>
        </w:rPr>
        <w:t>=</w:t>
      </w:r>
      <w:r w:rsidR="00811669">
        <w:rPr>
          <w:rFonts w:ascii="Helvetica" w:hAnsi="Helvetica" w:cs="Helvetica"/>
        </w:rPr>
        <w:t xml:space="preserve"> 9</w:t>
      </w:r>
      <w:r>
        <w:rPr>
          <w:rFonts w:ascii="Helvetica" w:hAnsi="Helvetica" w:cs="Helvetica"/>
        </w:rPr>
        <w:t>5</w:t>
      </w:r>
      <w:r w:rsidRPr="00F60C0F">
        <w:rPr>
          <w:rFonts w:ascii="Helvetica" w:hAnsi="Helvetica" w:cs="Helvetica"/>
        </w:rPr>
        <w:t xml:space="preserve"> </w:t>
      </w:r>
      <w:r>
        <w:rPr>
          <w:rFonts w:ascii="Helvetica" w:hAnsi="Helvetica" w:cs="Helvetica"/>
        </w:rPr>
        <w:t xml:space="preserve">+ 75 </w:t>
      </w:r>
      <w:r w:rsidRPr="00F60C0F">
        <w:rPr>
          <w:rFonts w:ascii="Helvetica" w:hAnsi="Helvetica" w:cs="Helvetica"/>
        </w:rPr>
        <w:t>=</w:t>
      </w:r>
      <w:r>
        <w:rPr>
          <w:rFonts w:ascii="Helvetica" w:hAnsi="Helvetica" w:cs="Helvetica"/>
        </w:rPr>
        <w:t xml:space="preserve"> </w:t>
      </w:r>
      <w:r w:rsidR="00811669">
        <w:rPr>
          <w:rFonts w:ascii="Helvetica" w:hAnsi="Helvetica" w:cs="Helvetica"/>
          <w:b/>
        </w:rPr>
        <w:t>170</w:t>
      </w:r>
      <w:r>
        <w:rPr>
          <w:rFonts w:ascii="Helvetica" w:hAnsi="Helvetica" w:cs="Helvetica"/>
          <w:b/>
        </w:rPr>
        <w:t xml:space="preserve"> out of </w:t>
      </w:r>
      <w:r w:rsidR="00811669">
        <w:rPr>
          <w:rFonts w:ascii="Helvetica" w:hAnsi="Helvetica" w:cs="Helvetica"/>
          <w:b/>
        </w:rPr>
        <w:t>200, or 85</w:t>
      </w:r>
      <w:r>
        <w:rPr>
          <w:rFonts w:ascii="Helvetica" w:hAnsi="Helvetica" w:cs="Helvetica"/>
          <w:b/>
        </w:rPr>
        <w:t>% (B)</w:t>
      </w:r>
    </w:p>
    <w:p w:rsidR="00FC72DC" w:rsidRPr="00F60C0F" w:rsidRDefault="00FC72DC" w:rsidP="00FC72DC">
      <w:pPr>
        <w:outlineLvl w:val="0"/>
        <w:rPr>
          <w:rFonts w:ascii="Helvetica" w:hAnsi="Helvetica" w:cs="Helvetica"/>
        </w:rPr>
      </w:pPr>
    </w:p>
    <w:p w:rsidR="00FC72DC" w:rsidRDefault="00FC72DC" w:rsidP="00FC72DC">
      <w:pPr>
        <w:outlineLvl w:val="0"/>
        <w:rPr>
          <w:rFonts w:ascii="Helvetica" w:hAnsi="Helvetica" w:cs="Helvetica"/>
        </w:rPr>
      </w:pPr>
      <w:r w:rsidRPr="00F60C0F">
        <w:rPr>
          <w:rFonts w:ascii="Helvetica" w:hAnsi="Helvetica" w:cs="Helvetica"/>
        </w:rPr>
        <w:t xml:space="preserve">We will use a three-step process for dysfunctional </w:t>
      </w:r>
      <w:r>
        <w:rPr>
          <w:rFonts w:ascii="Helvetica" w:hAnsi="Helvetica" w:cs="Helvetica"/>
        </w:rPr>
        <w:t xml:space="preserve">teams. </w:t>
      </w:r>
      <w:r w:rsidRPr="00F60C0F">
        <w:rPr>
          <w:rFonts w:ascii="Helvetica" w:hAnsi="Helvetica" w:cs="Helvetica"/>
        </w:rPr>
        <w:t xml:space="preserve">Step one </w:t>
      </w:r>
      <w:r>
        <w:rPr>
          <w:rFonts w:ascii="Helvetica" w:hAnsi="Helvetica" w:cs="Helvetica"/>
        </w:rPr>
        <w:t xml:space="preserve">(1) </w:t>
      </w:r>
      <w:r w:rsidRPr="00F60C0F">
        <w:rPr>
          <w:rFonts w:ascii="Helvetica" w:hAnsi="Helvetica" w:cs="Helvetica"/>
        </w:rPr>
        <w:t xml:space="preserve">is for </w:t>
      </w:r>
      <w:r>
        <w:rPr>
          <w:rFonts w:ascii="Helvetica" w:hAnsi="Helvetica" w:cs="Helvetica"/>
        </w:rPr>
        <w:t>one or more</w:t>
      </w:r>
      <w:r w:rsidRPr="00F60C0F">
        <w:rPr>
          <w:rFonts w:ascii="Helvetica" w:hAnsi="Helvetica" w:cs="Helvetica"/>
        </w:rPr>
        <w:t xml:space="preserve"> member</w:t>
      </w:r>
      <w:r>
        <w:rPr>
          <w:rFonts w:ascii="Helvetica" w:hAnsi="Helvetica" w:cs="Helvetica"/>
        </w:rPr>
        <w:t>s</w:t>
      </w:r>
      <w:r w:rsidRPr="00F60C0F">
        <w:rPr>
          <w:rFonts w:ascii="Helvetica" w:hAnsi="Helvetica" w:cs="Helvetica"/>
        </w:rPr>
        <w:t xml:space="preserve"> </w:t>
      </w:r>
      <w:r>
        <w:rPr>
          <w:rFonts w:ascii="Helvetica" w:hAnsi="Helvetica" w:cs="Helvetica"/>
        </w:rPr>
        <w:t xml:space="preserve">of the team to visit with me. </w:t>
      </w:r>
      <w:r w:rsidRPr="00F60C0F">
        <w:rPr>
          <w:rFonts w:ascii="Helvetica" w:hAnsi="Helvetica" w:cs="Helvetica"/>
        </w:rPr>
        <w:t>I will offer suggestions and ask you to proacti</w:t>
      </w:r>
      <w:r>
        <w:rPr>
          <w:rFonts w:ascii="Helvetica" w:hAnsi="Helvetica" w:cs="Helvetica"/>
        </w:rPr>
        <w:t xml:space="preserve">vely resolve the difficulties. </w:t>
      </w:r>
      <w:r w:rsidRPr="00F60C0F">
        <w:rPr>
          <w:rFonts w:ascii="Helvetica" w:hAnsi="Helvetica" w:cs="Helvetica"/>
        </w:rPr>
        <w:t>If this does not resolve the problem, please visit with me again</w:t>
      </w:r>
      <w:r>
        <w:rPr>
          <w:rFonts w:ascii="Helvetica" w:hAnsi="Helvetica" w:cs="Helvetica"/>
        </w:rPr>
        <w:t xml:space="preserve"> (or e-mail me). (2) </w:t>
      </w:r>
      <w:r w:rsidRPr="00F60C0F">
        <w:rPr>
          <w:rFonts w:ascii="Helvetica" w:hAnsi="Helvetica" w:cs="Helvetica"/>
        </w:rPr>
        <w:t xml:space="preserve">I will then meet with the </w:t>
      </w:r>
      <w:r>
        <w:rPr>
          <w:rFonts w:ascii="Helvetica" w:hAnsi="Helvetica" w:cs="Helvetica"/>
        </w:rPr>
        <w:t xml:space="preserve">entire </w:t>
      </w:r>
      <w:r w:rsidRPr="00F60C0F">
        <w:rPr>
          <w:rFonts w:ascii="Helvetica" w:hAnsi="Helvetica" w:cs="Helvetica"/>
        </w:rPr>
        <w:t xml:space="preserve">group to set expectations, define roles, establish measures, </w:t>
      </w:r>
      <w:r>
        <w:rPr>
          <w:rFonts w:ascii="Helvetica" w:hAnsi="Helvetica" w:cs="Helvetica"/>
        </w:rPr>
        <w:t xml:space="preserve">and fix progress report dates. (3) </w:t>
      </w:r>
      <w:r w:rsidRPr="00F60C0F">
        <w:rPr>
          <w:rFonts w:ascii="Helvetica" w:hAnsi="Helvetica" w:cs="Helvetica"/>
        </w:rPr>
        <w:t xml:space="preserve">If performance still does not improve, </w:t>
      </w:r>
      <w:r>
        <w:rPr>
          <w:rFonts w:ascii="Helvetica" w:hAnsi="Helvetica" w:cs="Helvetica"/>
        </w:rPr>
        <w:t xml:space="preserve">the problematic team member will be required to work solo. </w:t>
      </w:r>
    </w:p>
    <w:p w:rsidR="00FC72DC" w:rsidRDefault="00FC72DC" w:rsidP="00FC72DC">
      <w:pPr>
        <w:outlineLvl w:val="0"/>
        <w:rPr>
          <w:rFonts w:ascii="Helvetica" w:hAnsi="Helvetica" w:cs="Helvetica"/>
        </w:rPr>
      </w:pPr>
    </w:p>
    <w:p w:rsidR="00FC72DC" w:rsidRDefault="00FC72DC" w:rsidP="00FC72DC">
      <w:pPr>
        <w:outlineLvl w:val="0"/>
        <w:rPr>
          <w:rFonts w:ascii="Helvetica" w:hAnsi="Helvetica" w:cs="Helvetica"/>
        </w:rPr>
      </w:pPr>
      <w:r w:rsidRPr="00335F30">
        <w:rPr>
          <w:rFonts w:ascii="Helvetica" w:hAnsi="Helvetica" w:cs="Helvetica"/>
          <w:b/>
          <w:color w:val="FF0000"/>
          <w:sz w:val="28"/>
          <w:szCs w:val="28"/>
        </w:rPr>
        <w:t>**</w:t>
      </w:r>
      <w:r>
        <w:rPr>
          <w:rFonts w:ascii="Helvetica" w:hAnsi="Helvetica" w:cs="Helvetica"/>
          <w:b/>
          <w:color w:val="FF0000"/>
          <w:sz w:val="28"/>
          <w:szCs w:val="28"/>
        </w:rPr>
        <w:t xml:space="preserve"> </w:t>
      </w:r>
      <w:r w:rsidRPr="00E13A47">
        <w:rPr>
          <w:rFonts w:ascii="Helvetica" w:hAnsi="Helvetica" w:cs="Helvetica"/>
          <w:b/>
        </w:rPr>
        <w:t>FYI</w:t>
      </w:r>
      <w:r>
        <w:rPr>
          <w:rFonts w:ascii="Helvetica" w:hAnsi="Helvetica" w:cs="Helvetica"/>
        </w:rPr>
        <w:t xml:space="preserve">: Working solo on a team project is always an option for </w:t>
      </w:r>
      <w:r w:rsidRPr="00F60C0F">
        <w:rPr>
          <w:rFonts w:ascii="Helvetica" w:hAnsi="Helvetica" w:cs="Helvetica"/>
          <w:i/>
        </w:rPr>
        <w:t>any</w:t>
      </w:r>
      <w:r>
        <w:rPr>
          <w:rFonts w:ascii="Helvetica" w:hAnsi="Helvetica" w:cs="Helvetica"/>
        </w:rPr>
        <w:t xml:space="preserve"> student at </w:t>
      </w:r>
      <w:r w:rsidRPr="00F60C0F">
        <w:rPr>
          <w:rFonts w:ascii="Helvetica" w:hAnsi="Helvetica" w:cs="Helvetica"/>
          <w:i/>
        </w:rPr>
        <w:t>any</w:t>
      </w:r>
      <w:r>
        <w:rPr>
          <w:rFonts w:ascii="Helvetica" w:hAnsi="Helvetica" w:cs="Helvetica"/>
        </w:rPr>
        <w:t xml:space="preserve"> time. This exception </w:t>
      </w:r>
      <w:r w:rsidRPr="002A17C3">
        <w:rPr>
          <w:rFonts w:ascii="Helvetica" w:hAnsi="Helvetica" w:cs="Helvetica"/>
        </w:rPr>
        <w:t>must</w:t>
      </w:r>
      <w:r>
        <w:rPr>
          <w:rFonts w:ascii="Helvetica" w:hAnsi="Helvetica" w:cs="Helvetica"/>
        </w:rPr>
        <w:t xml:space="preserve"> be approved by me in advance.</w:t>
      </w:r>
    </w:p>
    <w:p w:rsidR="00FC72DC" w:rsidRDefault="00FC72DC" w:rsidP="00FC72DC">
      <w:pPr>
        <w:outlineLvl w:val="0"/>
        <w:rPr>
          <w:rFonts w:ascii="Helvetica" w:hAnsi="Helvetica" w:cs="Helvetica"/>
        </w:rPr>
      </w:pPr>
    </w:p>
    <w:p w:rsidR="00F60C0F" w:rsidRDefault="00193247" w:rsidP="00BC53EB">
      <w:pPr>
        <w:outlineLvl w:val="0"/>
        <w:rPr>
          <w:rFonts w:ascii="Helvetica" w:hAnsi="Helvetica" w:cs="Helvetica"/>
        </w:rPr>
      </w:pPr>
      <w:r w:rsidRPr="00193247">
        <w:rPr>
          <w:rFonts w:ascii="Helvetica" w:hAnsi="Helvetica" w:cs="Helvetica"/>
          <w:b/>
          <w:sz w:val="26"/>
          <w:szCs w:val="26"/>
        </w:rPr>
        <w:t>Final Course Grade</w:t>
      </w:r>
      <w:r w:rsidRPr="00F60C0F">
        <w:rPr>
          <w:rFonts w:ascii="Helvetica" w:hAnsi="Helvetica" w:cs="Helvetica"/>
        </w:rPr>
        <w:t>—</w:t>
      </w:r>
      <w:r w:rsidRPr="00193247">
        <w:rPr>
          <w:rFonts w:ascii="Helvetica" w:hAnsi="Helvetica" w:cs="Helvetica"/>
        </w:rPr>
        <w:t xml:space="preserve">Your grade is only a narrow measure of your performance in this class. I am not qualified to evaluate the quality of human being you are, what kind of student you are generally, how much time you </w:t>
      </w:r>
      <w:r w:rsidR="006D4E35">
        <w:rPr>
          <w:rFonts w:ascii="Helvetica" w:hAnsi="Helvetica" w:cs="Helvetica"/>
        </w:rPr>
        <w:t xml:space="preserve">spent studying for this course, </w:t>
      </w:r>
      <w:r w:rsidRPr="00193247">
        <w:rPr>
          <w:rFonts w:ascii="Helvetica" w:hAnsi="Helvetica" w:cs="Helvetica"/>
        </w:rPr>
        <w:t xml:space="preserve">etc. I can only measure how you have performed in this class using the assessment instruments designed for this class (tests, quizzes, assignments…etc.). Your grade reflects what you </w:t>
      </w:r>
      <w:r w:rsidRPr="00193247">
        <w:rPr>
          <w:rFonts w:ascii="Helvetica" w:hAnsi="Helvetica" w:cs="Helvetica"/>
        </w:rPr>
        <w:lastRenderedPageBreak/>
        <w:t>have earned on these measures and these measures alone.</w:t>
      </w:r>
      <w:r w:rsidR="007920AA">
        <w:rPr>
          <w:rFonts w:ascii="Helvetica" w:hAnsi="Helvetica" w:cs="Helvetica"/>
        </w:rPr>
        <w:t xml:space="preserve"> Please keep in mind, though, that final grades </w:t>
      </w:r>
      <w:r w:rsidR="007920AA" w:rsidRPr="007920AA">
        <w:rPr>
          <w:rFonts w:ascii="Helvetica" w:hAnsi="Helvetica" w:cs="Helvetica"/>
          <w:i/>
        </w:rPr>
        <w:t>are</w:t>
      </w:r>
      <w:r w:rsidR="007920AA">
        <w:rPr>
          <w:rFonts w:ascii="Helvetica" w:hAnsi="Helvetica" w:cs="Helvetica"/>
        </w:rPr>
        <w:t xml:space="preserve"> rounded for your benefit. </w:t>
      </w:r>
      <w:r w:rsidR="007920AA" w:rsidRPr="007920AA">
        <w:rPr>
          <w:rFonts w:ascii="Helvetica" w:hAnsi="Helvetica" w:cs="Helvetica"/>
        </w:rPr>
        <w:sym w:font="Wingdings" w:char="F04A"/>
      </w:r>
      <w:r w:rsidR="007920AA">
        <w:rPr>
          <w:rFonts w:ascii="Helvetica" w:hAnsi="Helvetica" w:cs="Helvetica"/>
        </w:rPr>
        <w:t xml:space="preserve"> </w:t>
      </w:r>
      <w:r w:rsidR="008F2EC1" w:rsidRPr="008F2EC1">
        <w:rPr>
          <w:rFonts w:ascii="Helvetica" w:hAnsi="Helvetica" w:cs="Helvetica"/>
          <w:color w:val="FF0000"/>
        </w:rPr>
        <w:t>****</w:t>
      </w:r>
    </w:p>
    <w:p w:rsidR="007920AA" w:rsidRDefault="007920AA" w:rsidP="00BC53EB">
      <w:pPr>
        <w:outlineLvl w:val="0"/>
        <w:rPr>
          <w:rFonts w:ascii="Helvetica" w:hAnsi="Helvetica" w:cs="Helvetica"/>
        </w:rPr>
      </w:pPr>
      <w:r>
        <w:rPr>
          <w:rFonts w:ascii="Helvetica" w:hAnsi="Helvetica" w:cs="Helvetica"/>
        </w:rPr>
        <w:t xml:space="preserve">E.g., a final grade of 89.5 will result in a final grade of an A. </w:t>
      </w:r>
    </w:p>
    <w:p w:rsidR="00080E8C" w:rsidRDefault="00080E8C" w:rsidP="00BC53EB">
      <w:pPr>
        <w:outlineLvl w:val="0"/>
        <w:rPr>
          <w:rFonts w:ascii="Helvetica" w:hAnsi="Helvetica" w:cs="Helvetica"/>
        </w:rPr>
      </w:pPr>
    </w:p>
    <w:p w:rsidR="00080E8C" w:rsidRDefault="00080E8C" w:rsidP="00080E8C">
      <w:pPr>
        <w:outlineLvl w:val="0"/>
        <w:rPr>
          <w:rFonts w:ascii="Helvetica" w:hAnsi="Helvetica" w:cs="Helvetica"/>
        </w:rPr>
      </w:pPr>
      <w:r>
        <w:rPr>
          <w:b/>
          <w:bCs/>
          <w:color w:val="FF0000"/>
          <w:sz w:val="23"/>
          <w:szCs w:val="23"/>
        </w:rPr>
        <w:t>***</w:t>
      </w:r>
      <w:r w:rsidRPr="00D11B69">
        <w:rPr>
          <w:rFonts w:ascii="Helvetica" w:hAnsi="Helvetica" w:cs="Helvetica"/>
        </w:rPr>
        <w:t xml:space="preserve"> </w:t>
      </w:r>
      <w:r>
        <w:rPr>
          <w:rFonts w:ascii="Helvetica" w:hAnsi="Helvetica" w:cs="Helvetica"/>
        </w:rPr>
        <w:t>Total points for the course may vary depending on how many in-class activities you have.</w:t>
      </w:r>
    </w:p>
    <w:p w:rsidR="008F2EC1" w:rsidRDefault="008F2EC1" w:rsidP="00080E8C">
      <w:pPr>
        <w:outlineLvl w:val="0"/>
        <w:rPr>
          <w:rFonts w:ascii="Helvetica" w:hAnsi="Helvetica" w:cs="Helvetica"/>
        </w:rPr>
      </w:pPr>
    </w:p>
    <w:p w:rsidR="008F2EC1" w:rsidRPr="008F2EC1" w:rsidRDefault="008F2EC1" w:rsidP="008F2EC1">
      <w:pPr>
        <w:ind w:right="810"/>
        <w:outlineLvl w:val="0"/>
        <w:rPr>
          <w:rFonts w:ascii="Helvetica" w:hAnsi="Helvetica" w:cs="Helvetica"/>
        </w:rPr>
      </w:pPr>
      <w:r w:rsidRPr="008F2EC1">
        <w:rPr>
          <w:rFonts w:ascii="Helvetica" w:hAnsi="Helvetica" w:cs="Helvetica"/>
          <w:color w:val="FF0000"/>
        </w:rPr>
        <w:t xml:space="preserve">**** </w:t>
      </w:r>
      <w:r w:rsidRPr="008F2EC1">
        <w:rPr>
          <w:rFonts w:ascii="Helvetica" w:hAnsi="Helvetica" w:cs="Helvetica"/>
        </w:rPr>
        <w:t xml:space="preserve">Grades are rounded at the end of the semester. </w:t>
      </w:r>
    </w:p>
    <w:p w:rsidR="008F2EC1" w:rsidRDefault="008F2EC1" w:rsidP="00080E8C">
      <w:pPr>
        <w:outlineLvl w:val="0"/>
        <w:rPr>
          <w:rFonts w:ascii="Helvetica" w:hAnsi="Helvetica" w:cs="Helvetica"/>
          <w:b/>
        </w:rPr>
      </w:pPr>
    </w:p>
    <w:p w:rsidR="006D0483" w:rsidRPr="006D0483" w:rsidRDefault="006D0483" w:rsidP="00DB36C0">
      <w:pPr>
        <w:outlineLvl w:val="0"/>
        <w:rPr>
          <w:rFonts w:ascii="Helvetica" w:hAnsi="Helvetica" w:cs="Helvetica"/>
          <w:b/>
        </w:rPr>
      </w:pPr>
      <w:r w:rsidRPr="006D0483">
        <w:rPr>
          <w:rFonts w:ascii="Helvetica" w:hAnsi="Helvetica" w:cs="Helvetica"/>
          <w:b/>
        </w:rPr>
        <w:t>Extra Credit Activities</w:t>
      </w:r>
    </w:p>
    <w:p w:rsidR="003D2BF6" w:rsidRPr="00AA477D" w:rsidRDefault="003D2BF6" w:rsidP="003D2BF6">
      <w:pPr>
        <w:outlineLvl w:val="0"/>
        <w:rPr>
          <w:rFonts w:ascii="Arial" w:hAnsi="Arial" w:cs="Arial"/>
          <w:bCs/>
        </w:rPr>
      </w:pPr>
      <w:r w:rsidRPr="00BB5971">
        <w:rPr>
          <w:rFonts w:ascii="Arial" w:hAnsi="Arial" w:cs="Arial"/>
          <w:bCs/>
        </w:rPr>
        <w:t>Receiving extra credit in this course is not</w:t>
      </w:r>
      <w:r w:rsidRPr="00B141F6">
        <w:rPr>
          <w:rFonts w:ascii="Arial" w:hAnsi="Arial" w:cs="Arial"/>
          <w:bCs/>
        </w:rPr>
        <w:t xml:space="preserve"> a right- it is a </w:t>
      </w:r>
      <w:r w:rsidRPr="002B7EAF">
        <w:rPr>
          <w:rFonts w:ascii="Arial" w:hAnsi="Arial" w:cs="Arial"/>
          <w:bCs/>
          <w:i/>
        </w:rPr>
        <w:t>privilege</w:t>
      </w:r>
      <w:r w:rsidRPr="00B141F6">
        <w:rPr>
          <w:rFonts w:ascii="Arial" w:hAnsi="Arial" w:cs="Arial"/>
          <w:bCs/>
        </w:rPr>
        <w:t xml:space="preserve"> and is at the sole discretion of the instructor. If you are missing extra credit points, you have one week to request reevaluation of your </w:t>
      </w:r>
      <w:r>
        <w:rPr>
          <w:rFonts w:ascii="Arial" w:hAnsi="Arial" w:cs="Arial"/>
          <w:bCs/>
        </w:rPr>
        <w:t>EC grade</w:t>
      </w:r>
      <w:r w:rsidRPr="00B141F6">
        <w:rPr>
          <w:rFonts w:ascii="Arial" w:hAnsi="Arial" w:cs="Arial"/>
          <w:bCs/>
        </w:rPr>
        <w:t xml:space="preserve">. Again, unprofessional behavior is likely to result in a loss of </w:t>
      </w:r>
      <w:r w:rsidRPr="00B141F6">
        <w:rPr>
          <w:rFonts w:ascii="Arial" w:hAnsi="Arial" w:cs="Arial"/>
          <w:bCs/>
          <w:u w:val="single"/>
        </w:rPr>
        <w:t>all</w:t>
      </w:r>
      <w:r w:rsidRPr="00B141F6">
        <w:rPr>
          <w:rFonts w:ascii="Arial" w:hAnsi="Arial" w:cs="Arial"/>
          <w:bCs/>
        </w:rPr>
        <w:t xml:space="preserve"> EC and prohibition from EC for the remainder of the semester. </w:t>
      </w:r>
    </w:p>
    <w:p w:rsidR="006D0483" w:rsidRPr="00161B4E" w:rsidRDefault="003D2BF6" w:rsidP="00DB36C0">
      <w:pPr>
        <w:outlineLvl w:val="0"/>
        <w:rPr>
          <w:rFonts w:asciiTheme="minorHAnsi" w:hAnsiTheme="minorHAnsi" w:cs="Helvetica"/>
        </w:rPr>
      </w:pPr>
      <w:r>
        <w:rPr>
          <w:rFonts w:ascii="Helvetica" w:hAnsi="Helvetica" w:cs="Helvetica"/>
        </w:rPr>
        <w:t>EC opportunities will be announced in class or via</w:t>
      </w:r>
      <w:r w:rsidR="006D0483">
        <w:rPr>
          <w:rFonts w:ascii="Helvetica" w:hAnsi="Helvetica" w:cs="Helvetica"/>
        </w:rPr>
        <w:t xml:space="preserve"> </w:t>
      </w:r>
      <w:proofErr w:type="spellStart"/>
      <w:r w:rsidR="006D0483">
        <w:rPr>
          <w:rFonts w:ascii="Helvetica" w:hAnsi="Helvetica" w:cs="Helvetica"/>
        </w:rPr>
        <w:t>eCampus</w:t>
      </w:r>
      <w:proofErr w:type="spellEnd"/>
      <w:r w:rsidR="006D0483">
        <w:rPr>
          <w:rFonts w:ascii="Helvetica" w:hAnsi="Helvetica" w:cs="Helvetica"/>
        </w:rPr>
        <w:t>.</w:t>
      </w:r>
    </w:p>
    <w:p w:rsidR="00FE2E5D" w:rsidRDefault="00FE2E5D" w:rsidP="00FE2E5D">
      <w:pPr>
        <w:rPr>
          <w:rFonts w:ascii="Arial" w:hAnsi="Arial" w:cs="Arial"/>
          <w:color w:val="000000"/>
        </w:rPr>
      </w:pPr>
    </w:p>
    <w:p w:rsidR="00154A3C" w:rsidRPr="002953E5" w:rsidRDefault="00154A3C" w:rsidP="00154A3C">
      <w:pPr>
        <w:pStyle w:val="Default"/>
        <w:rPr>
          <w:rFonts w:ascii="Arial" w:hAnsi="Arial" w:cs="Arial"/>
          <w:bCs/>
          <w:color w:val="auto"/>
        </w:rPr>
      </w:pPr>
      <w:r w:rsidRPr="002953E5">
        <w:rPr>
          <w:rFonts w:ascii="Arial" w:hAnsi="Arial" w:cs="Arial"/>
          <w:bCs/>
          <w:color w:val="auto"/>
        </w:rPr>
        <w:t xml:space="preserve">In this class, you may earn </w:t>
      </w:r>
      <w:r w:rsidRPr="002953E5">
        <w:rPr>
          <w:rFonts w:ascii="Arial" w:hAnsi="Arial" w:cs="Arial"/>
          <w:b/>
          <w:bCs/>
          <w:color w:val="auto"/>
        </w:rPr>
        <w:t>2% of extra credit added to your final grade</w:t>
      </w:r>
      <w:r w:rsidRPr="002953E5">
        <w:rPr>
          <w:rFonts w:ascii="Arial" w:hAnsi="Arial" w:cs="Arial"/>
          <w:bCs/>
          <w:color w:val="auto"/>
        </w:rPr>
        <w:t xml:space="preserve"> by participating in a research study or completing an alternative assignment. </w:t>
      </w:r>
    </w:p>
    <w:p w:rsidR="00154A3C" w:rsidRPr="002953E5" w:rsidRDefault="00154A3C" w:rsidP="00154A3C">
      <w:pPr>
        <w:pStyle w:val="Default"/>
        <w:rPr>
          <w:rFonts w:ascii="Arial" w:hAnsi="Arial" w:cs="Arial"/>
          <w:b/>
          <w:bCs/>
          <w:color w:val="auto"/>
        </w:rPr>
      </w:pPr>
      <w:r w:rsidRPr="002953E5">
        <w:rPr>
          <w:rFonts w:ascii="Arial" w:hAnsi="Arial" w:cs="Arial"/>
          <w:b/>
          <w:bCs/>
          <w:color w:val="auto"/>
        </w:rPr>
        <w:t>In lieu of participating in a research project, you also have the option of completing ONE of the following educational activities:</w:t>
      </w:r>
    </w:p>
    <w:p w:rsidR="00154A3C" w:rsidRPr="00E02722" w:rsidRDefault="00154A3C" w:rsidP="00154A3C">
      <w:pPr>
        <w:pStyle w:val="Default"/>
        <w:rPr>
          <w:b/>
          <w:sz w:val="23"/>
          <w:szCs w:val="23"/>
        </w:rPr>
      </w:pPr>
    </w:p>
    <w:p w:rsidR="00154A3C" w:rsidRDefault="00154A3C" w:rsidP="00154A3C">
      <w:pPr>
        <w:pStyle w:val="Default"/>
        <w:numPr>
          <w:ilvl w:val="0"/>
          <w:numId w:val="36"/>
        </w:numPr>
        <w:rPr>
          <w:rFonts w:ascii="Arial" w:hAnsi="Arial" w:cs="Arial"/>
          <w:bCs/>
          <w:color w:val="auto"/>
        </w:rPr>
      </w:pPr>
      <w:r w:rsidRPr="002953E5">
        <w:rPr>
          <w:rFonts w:ascii="Arial" w:hAnsi="Arial" w:cs="Arial"/>
          <w:bCs/>
          <w:color w:val="auto"/>
        </w:rPr>
        <w:t xml:space="preserve">Attending a program provided by the Business Communication Center (such as an Adobe Training or any other formal training offered by the Business Communication Center CENTER).  Due to already high demand, tutoring sessions will not count for extra credit.  This will be evidenced by the student providing a selfie at the training and/or a participation receipt which has and a paragraph about what was learned.  The student is to upload this evidence of participation using </w:t>
      </w:r>
      <w:proofErr w:type="spellStart"/>
      <w:r w:rsidRPr="002953E5">
        <w:rPr>
          <w:rFonts w:ascii="Arial" w:hAnsi="Arial" w:cs="Arial"/>
          <w:bCs/>
          <w:color w:val="auto"/>
        </w:rPr>
        <w:t>eCampus</w:t>
      </w:r>
      <w:proofErr w:type="spellEnd"/>
      <w:r w:rsidRPr="002953E5">
        <w:rPr>
          <w:rFonts w:ascii="Arial" w:hAnsi="Arial" w:cs="Arial"/>
          <w:bCs/>
          <w:color w:val="auto"/>
        </w:rPr>
        <w:t>.</w:t>
      </w:r>
    </w:p>
    <w:p w:rsidR="00154A3C" w:rsidRPr="002953E5" w:rsidRDefault="00154A3C" w:rsidP="00154A3C">
      <w:pPr>
        <w:pStyle w:val="Default"/>
        <w:ind w:left="720"/>
        <w:rPr>
          <w:rFonts w:ascii="Arial" w:hAnsi="Arial" w:cs="Arial"/>
          <w:bCs/>
          <w:color w:val="auto"/>
        </w:rPr>
      </w:pPr>
    </w:p>
    <w:p w:rsidR="00154A3C" w:rsidRDefault="00154A3C" w:rsidP="00154A3C">
      <w:pPr>
        <w:pStyle w:val="Default"/>
        <w:numPr>
          <w:ilvl w:val="0"/>
          <w:numId w:val="36"/>
        </w:numPr>
        <w:rPr>
          <w:rFonts w:ascii="Arial" w:hAnsi="Arial" w:cs="Arial"/>
          <w:bCs/>
          <w:color w:val="auto"/>
        </w:rPr>
      </w:pPr>
      <w:r w:rsidRPr="002953E5">
        <w:rPr>
          <w:rFonts w:ascii="Arial" w:hAnsi="Arial" w:cs="Arial"/>
          <w:bCs/>
          <w:color w:val="auto"/>
        </w:rPr>
        <w:t xml:space="preserve">Attending any program provided by the Chambers College Center for Career Development.  This will be evidenced by the student providing a selfie of the event with a Center for Career Development staff member and/or the event signage. Speakers/employers/and other WVU guests should NOT be asked to be in the selfie.  This selfie should be accompanied by a paragraph about what was learned.  The student is to upload this evidence of participation using </w:t>
      </w:r>
      <w:proofErr w:type="spellStart"/>
      <w:r w:rsidRPr="002953E5">
        <w:rPr>
          <w:rFonts w:ascii="Arial" w:hAnsi="Arial" w:cs="Arial"/>
          <w:bCs/>
          <w:color w:val="auto"/>
        </w:rPr>
        <w:t>eCampus</w:t>
      </w:r>
      <w:proofErr w:type="spellEnd"/>
      <w:r w:rsidRPr="002953E5">
        <w:rPr>
          <w:rFonts w:ascii="Arial" w:hAnsi="Arial" w:cs="Arial"/>
          <w:bCs/>
          <w:color w:val="auto"/>
        </w:rPr>
        <w:t>.</w:t>
      </w:r>
    </w:p>
    <w:p w:rsidR="00154A3C" w:rsidRDefault="00154A3C" w:rsidP="00154A3C">
      <w:pPr>
        <w:pStyle w:val="ListParagraph"/>
        <w:rPr>
          <w:rFonts w:ascii="Arial" w:hAnsi="Arial" w:cs="Arial"/>
          <w:bCs/>
        </w:rPr>
      </w:pPr>
    </w:p>
    <w:p w:rsidR="00154A3C" w:rsidRPr="002953E5" w:rsidRDefault="00154A3C" w:rsidP="00154A3C">
      <w:pPr>
        <w:pStyle w:val="Default"/>
        <w:numPr>
          <w:ilvl w:val="0"/>
          <w:numId w:val="36"/>
        </w:numPr>
        <w:rPr>
          <w:rFonts w:ascii="Arial" w:hAnsi="Arial" w:cs="Arial"/>
          <w:bCs/>
          <w:color w:val="auto"/>
        </w:rPr>
      </w:pPr>
      <w:r w:rsidRPr="002953E5">
        <w:rPr>
          <w:rFonts w:ascii="Arial" w:hAnsi="Arial" w:cs="Arial"/>
          <w:bCs/>
          <w:color w:val="auto"/>
        </w:rPr>
        <w:t xml:space="preserve">Students should make sure that, if they choose to participate in an alternative option, that they should take advantage of this opportunity earlier, rather than later in the semester.  </w:t>
      </w:r>
      <w:proofErr w:type="gramStart"/>
      <w:r w:rsidRPr="002953E5">
        <w:rPr>
          <w:rFonts w:ascii="Arial" w:hAnsi="Arial" w:cs="Arial"/>
          <w:bCs/>
          <w:color w:val="auto"/>
        </w:rPr>
        <w:t>Should capacity be filled</w:t>
      </w:r>
      <w:proofErr w:type="gramEnd"/>
      <w:r w:rsidRPr="002953E5">
        <w:rPr>
          <w:rFonts w:ascii="Arial" w:hAnsi="Arial" w:cs="Arial"/>
          <w:bCs/>
          <w:color w:val="auto"/>
        </w:rPr>
        <w:t xml:space="preserve"> at an event, the student will need to opt into another event.  Events are much more likely to </w:t>
      </w:r>
      <w:proofErr w:type="gramStart"/>
      <w:r w:rsidRPr="002953E5">
        <w:rPr>
          <w:rFonts w:ascii="Arial" w:hAnsi="Arial" w:cs="Arial"/>
          <w:bCs/>
          <w:color w:val="auto"/>
        </w:rPr>
        <w:t>be filled</w:t>
      </w:r>
      <w:proofErr w:type="gramEnd"/>
      <w:r w:rsidRPr="002953E5">
        <w:rPr>
          <w:rFonts w:ascii="Arial" w:hAnsi="Arial" w:cs="Arial"/>
          <w:bCs/>
          <w:color w:val="auto"/>
        </w:rPr>
        <w:t xml:space="preserve"> to capacity at the end of the semester.</w:t>
      </w:r>
    </w:p>
    <w:p w:rsidR="00154A3C" w:rsidRPr="002953E5" w:rsidRDefault="00154A3C" w:rsidP="00154A3C">
      <w:pPr>
        <w:pStyle w:val="Default"/>
        <w:ind w:left="720"/>
        <w:rPr>
          <w:rFonts w:ascii="Arial" w:hAnsi="Arial" w:cs="Arial"/>
          <w:bCs/>
          <w:color w:val="auto"/>
        </w:rPr>
      </w:pPr>
    </w:p>
    <w:p w:rsidR="00154A3C" w:rsidRPr="00B35A2F" w:rsidRDefault="00154A3C" w:rsidP="00154A3C">
      <w:pPr>
        <w:pStyle w:val="Default"/>
        <w:rPr>
          <w:rFonts w:ascii="Arial" w:hAnsi="Arial" w:cs="Arial"/>
          <w:bCs/>
          <w:color w:val="auto"/>
        </w:rPr>
      </w:pPr>
      <w:r w:rsidRPr="00B35A2F">
        <w:rPr>
          <w:rFonts w:ascii="Arial" w:hAnsi="Arial" w:cs="Arial"/>
          <w:bCs/>
          <w:color w:val="auto"/>
        </w:rPr>
        <w:lastRenderedPageBreak/>
        <w:t>There will be various ways to sign up for a research study including signing up during class announcements</w:t>
      </w:r>
      <w:r w:rsidRPr="00B35A2F">
        <w:rPr>
          <w:rFonts w:ascii="Arial" w:hAnsi="Arial" w:cs="Arial"/>
          <w:b/>
          <w:bCs/>
          <w:color w:val="auto"/>
        </w:rPr>
        <w:t>, among them might be</w:t>
      </w:r>
      <w:r w:rsidRPr="00B35A2F">
        <w:rPr>
          <w:rFonts w:ascii="Arial" w:hAnsi="Arial" w:cs="Arial"/>
          <w:bCs/>
          <w:color w:val="auto"/>
        </w:rPr>
        <w:t xml:space="preserve"> signing up </w:t>
      </w:r>
      <w:r w:rsidRPr="00B35A2F">
        <w:rPr>
          <w:rFonts w:ascii="Arial" w:hAnsi="Arial" w:cs="Arial"/>
          <w:b/>
          <w:bCs/>
          <w:color w:val="auto"/>
        </w:rPr>
        <w:t>using electronic systems</w:t>
      </w:r>
      <w:r w:rsidRPr="00B35A2F">
        <w:rPr>
          <w:rFonts w:ascii="Arial" w:hAnsi="Arial" w:cs="Arial"/>
          <w:bCs/>
          <w:color w:val="auto"/>
        </w:rPr>
        <w:t xml:space="preserve">, signing up using a participation sheet distributed in class, taking home a questionnaire, or clicking on a survey link in your MIX email to be completed outside of class. </w:t>
      </w:r>
    </w:p>
    <w:p w:rsidR="00154A3C" w:rsidRDefault="00154A3C" w:rsidP="00154A3C">
      <w:pPr>
        <w:pStyle w:val="Default"/>
        <w:rPr>
          <w:sz w:val="23"/>
          <w:szCs w:val="23"/>
        </w:rPr>
      </w:pPr>
    </w:p>
    <w:p w:rsidR="00154A3C" w:rsidRPr="00B35A2F" w:rsidRDefault="00154A3C" w:rsidP="00154A3C">
      <w:pPr>
        <w:pStyle w:val="Default"/>
        <w:rPr>
          <w:rFonts w:ascii="Arial" w:hAnsi="Arial" w:cs="Arial"/>
          <w:bCs/>
          <w:color w:val="auto"/>
        </w:rPr>
      </w:pPr>
      <w:r w:rsidRPr="00B35A2F">
        <w:rPr>
          <w:rFonts w:ascii="Arial" w:hAnsi="Arial" w:cs="Arial"/>
          <w:b/>
          <w:bCs/>
          <w:color w:val="auto"/>
        </w:rPr>
        <w:t>When you participate in a study, you will be able to verify your participating in at least one of several ways.  Your participation may be recorded electronically and sent to your professor.</w:t>
      </w:r>
      <w:r>
        <w:rPr>
          <w:rFonts w:ascii="Arial" w:hAnsi="Arial" w:cs="Arial"/>
          <w:bCs/>
          <w:color w:val="auto"/>
        </w:rPr>
        <w:t xml:space="preserve"> </w:t>
      </w:r>
      <w:r w:rsidRPr="00B35A2F">
        <w:rPr>
          <w:rFonts w:ascii="Arial" w:hAnsi="Arial" w:cs="Arial"/>
          <w:bCs/>
          <w:color w:val="auto"/>
        </w:rPr>
        <w:t xml:space="preserve">Alternatively, you may be given a “research receipt.” You will need to submit this receipt to your instructor to be given the extra credit for research participation. You will only get one receipt that you can use for one course only. </w:t>
      </w:r>
    </w:p>
    <w:p w:rsidR="00154A3C" w:rsidRDefault="00154A3C" w:rsidP="00154A3C">
      <w:pPr>
        <w:pStyle w:val="Default"/>
        <w:rPr>
          <w:sz w:val="23"/>
          <w:szCs w:val="23"/>
        </w:rPr>
      </w:pPr>
    </w:p>
    <w:p w:rsidR="00154A3C" w:rsidRPr="00B35A2F" w:rsidRDefault="00154A3C" w:rsidP="00154A3C">
      <w:pPr>
        <w:pStyle w:val="Default"/>
        <w:rPr>
          <w:rFonts w:ascii="Arial" w:hAnsi="Arial" w:cs="Arial"/>
          <w:bCs/>
          <w:color w:val="auto"/>
        </w:rPr>
      </w:pPr>
      <w:r w:rsidRPr="00B35A2F">
        <w:rPr>
          <w:rFonts w:ascii="Arial" w:hAnsi="Arial" w:cs="Arial"/>
          <w:b/>
          <w:bCs/>
          <w:color w:val="auto"/>
        </w:rPr>
        <w:t>If you are in several courses, which allow you to earn extra credit as a research participant, please bear in mind that you can only use your participation in each study for one course—you cannot count participation in the same study in multiple courses. You can participate in another study to earn credit for another class.  You must make the determination as to which class you plan to use your extra credit for at the time of the study.  Additionally, you are not able to switch extra credit to a different course later in the semester.</w:t>
      </w:r>
      <w:r w:rsidRPr="00B35A2F">
        <w:rPr>
          <w:rFonts w:ascii="Arial" w:hAnsi="Arial" w:cs="Arial"/>
          <w:bCs/>
          <w:color w:val="auto"/>
        </w:rPr>
        <w:t xml:space="preserve">   Attempts to double count one activity will be considered cheating. The same applies for the alternative assignment option.</w:t>
      </w:r>
    </w:p>
    <w:p w:rsidR="00154A3C" w:rsidRDefault="00154A3C" w:rsidP="00154A3C">
      <w:pPr>
        <w:pStyle w:val="Default"/>
        <w:rPr>
          <w:sz w:val="23"/>
          <w:szCs w:val="23"/>
        </w:rPr>
      </w:pPr>
    </w:p>
    <w:p w:rsidR="00154A3C" w:rsidRPr="00BE0D53" w:rsidRDefault="00154A3C" w:rsidP="00154A3C">
      <w:pPr>
        <w:pStyle w:val="Default"/>
        <w:rPr>
          <w:rFonts w:ascii="Arial" w:hAnsi="Arial" w:cs="Arial"/>
          <w:bCs/>
          <w:color w:val="auto"/>
        </w:rPr>
      </w:pPr>
      <w:r w:rsidRPr="00BE0D53">
        <w:rPr>
          <w:rFonts w:ascii="Arial" w:hAnsi="Arial" w:cs="Arial"/>
          <w:bCs/>
          <w:color w:val="auto"/>
        </w:rPr>
        <w:t xml:space="preserve">Research is </w:t>
      </w:r>
      <w:proofErr w:type="gramStart"/>
      <w:r w:rsidRPr="00BE0D53">
        <w:rPr>
          <w:rFonts w:ascii="Arial" w:hAnsi="Arial" w:cs="Arial"/>
          <w:bCs/>
          <w:color w:val="auto"/>
        </w:rPr>
        <w:t>completely voluntary</w:t>
      </w:r>
      <w:proofErr w:type="gramEnd"/>
      <w:r w:rsidRPr="00BE0D53">
        <w:rPr>
          <w:rFonts w:ascii="Arial" w:hAnsi="Arial" w:cs="Arial"/>
          <w:bCs/>
          <w:color w:val="auto"/>
        </w:rPr>
        <w:t xml:space="preserve"> and you do not have to complete any research for extra credit. </w:t>
      </w:r>
      <w:r w:rsidRPr="00BE0D53">
        <w:rPr>
          <w:rFonts w:ascii="Arial" w:hAnsi="Arial" w:cs="Arial"/>
          <w:b/>
          <w:bCs/>
          <w:color w:val="auto"/>
        </w:rPr>
        <w:t>It is your right to be provided information about the study prior to participating.</w:t>
      </w:r>
      <w:r w:rsidRPr="00BE0D53">
        <w:rPr>
          <w:rFonts w:ascii="Arial" w:hAnsi="Arial" w:cs="Arial"/>
          <w:bCs/>
          <w:color w:val="auto"/>
        </w:rPr>
        <w:t xml:space="preserve">  It is also your right to withdraw from any study without penalty. An alternative assignment will be offered for each study, </w:t>
      </w:r>
      <w:r w:rsidRPr="00BE0D53">
        <w:rPr>
          <w:rFonts w:ascii="Arial" w:hAnsi="Arial" w:cs="Arial"/>
          <w:b/>
          <w:bCs/>
          <w:color w:val="auto"/>
        </w:rPr>
        <w:t>as detailed above,</w:t>
      </w:r>
      <w:r w:rsidRPr="00BE0D53">
        <w:rPr>
          <w:rFonts w:ascii="Arial" w:hAnsi="Arial" w:cs="Arial"/>
          <w:bCs/>
          <w:color w:val="auto"/>
        </w:rPr>
        <w:t xml:space="preserve"> if you would rather complete it instead of participating in research. </w:t>
      </w:r>
    </w:p>
    <w:p w:rsidR="00154A3C" w:rsidRPr="00BE0D53" w:rsidRDefault="00154A3C" w:rsidP="00154A3C">
      <w:pPr>
        <w:pStyle w:val="Default"/>
        <w:rPr>
          <w:rFonts w:ascii="Arial" w:hAnsi="Arial" w:cs="Arial"/>
          <w:bCs/>
          <w:color w:val="auto"/>
        </w:rPr>
      </w:pPr>
    </w:p>
    <w:p w:rsidR="00154A3C" w:rsidRDefault="00154A3C" w:rsidP="00154A3C">
      <w:pPr>
        <w:pStyle w:val="Default"/>
        <w:rPr>
          <w:rFonts w:ascii="Arial" w:hAnsi="Arial" w:cs="Arial"/>
          <w:bCs/>
          <w:color w:val="auto"/>
        </w:rPr>
      </w:pPr>
      <w:r w:rsidRPr="00BE0D53">
        <w:rPr>
          <w:rFonts w:ascii="Arial" w:hAnsi="Arial" w:cs="Arial"/>
          <w:bCs/>
          <w:color w:val="auto"/>
        </w:rPr>
        <w:t xml:space="preserve">Your responsibility as a research participant include being honest and accurate in the study and showing up on time. The faculty, graduate students, and undergraduate research assistants in the John Chambers College of Business &amp; Economics spend much time designing and running research studies that help solve business problems. Therefore, they need participants to show up on time when they are scheduled to. If you have no intention of completing a study, please do not sign up. </w:t>
      </w:r>
    </w:p>
    <w:p w:rsidR="003C6AD8" w:rsidRDefault="003C6AD8" w:rsidP="00154A3C">
      <w:pPr>
        <w:pStyle w:val="Default"/>
        <w:rPr>
          <w:rFonts w:ascii="Arial" w:hAnsi="Arial" w:cs="Arial"/>
          <w:bCs/>
          <w:color w:val="auto"/>
        </w:rPr>
      </w:pPr>
    </w:p>
    <w:p w:rsidR="003C6AD8" w:rsidRPr="00BE0D53" w:rsidRDefault="003C6AD8" w:rsidP="00154A3C">
      <w:pPr>
        <w:pStyle w:val="Default"/>
        <w:rPr>
          <w:rFonts w:ascii="Arial" w:hAnsi="Arial" w:cs="Arial"/>
          <w:bCs/>
          <w:color w:val="auto"/>
        </w:rPr>
      </w:pPr>
      <w:r>
        <w:rPr>
          <w:rFonts w:ascii="Arial" w:hAnsi="Arial" w:cs="Arial"/>
          <w:bCs/>
          <w:color w:val="auto"/>
        </w:rPr>
        <w:t xml:space="preserve">All evidence of participation in extra credit activities must be submitted before </w:t>
      </w:r>
      <w:r w:rsidRPr="003C6AD8">
        <w:rPr>
          <w:rFonts w:ascii="Arial" w:hAnsi="Arial" w:cs="Arial"/>
          <w:b/>
          <w:bCs/>
          <w:color w:val="auto"/>
        </w:rPr>
        <w:t>April 30</w:t>
      </w:r>
      <w:r w:rsidRPr="003C6AD8">
        <w:rPr>
          <w:rFonts w:ascii="Arial" w:hAnsi="Arial" w:cs="Arial"/>
          <w:b/>
          <w:bCs/>
          <w:color w:val="auto"/>
          <w:vertAlign w:val="superscript"/>
        </w:rPr>
        <w:t>th</w:t>
      </w:r>
      <w:r w:rsidRPr="003C6AD8">
        <w:rPr>
          <w:rFonts w:ascii="Arial" w:hAnsi="Arial" w:cs="Arial"/>
          <w:b/>
          <w:bCs/>
          <w:color w:val="auto"/>
        </w:rPr>
        <w:t>.</w:t>
      </w:r>
      <w:r>
        <w:rPr>
          <w:rFonts w:ascii="Arial" w:hAnsi="Arial" w:cs="Arial"/>
          <w:bCs/>
          <w:color w:val="auto"/>
        </w:rPr>
        <w:t xml:space="preserve"> </w:t>
      </w:r>
    </w:p>
    <w:p w:rsidR="00154A3C" w:rsidRDefault="00154A3C" w:rsidP="00154A3C">
      <w:pPr>
        <w:shd w:val="clear" w:color="auto" w:fill="FFFFFF"/>
        <w:rPr>
          <w:rFonts w:ascii="Arial" w:hAnsi="Arial" w:cs="Arial"/>
          <w:b/>
          <w:color w:val="000000"/>
        </w:rPr>
      </w:pPr>
    </w:p>
    <w:p w:rsidR="00154A3C" w:rsidRDefault="00154A3C" w:rsidP="00154A3C">
      <w:pPr>
        <w:rPr>
          <w:rStyle w:val="Hyperlink"/>
          <w:rFonts w:ascii="Arial" w:hAnsi="Arial" w:cs="Arial"/>
        </w:rPr>
      </w:pPr>
      <w:r w:rsidRPr="00BB4147">
        <w:rPr>
          <w:rFonts w:ascii="Arial" w:hAnsi="Arial" w:cs="Arial"/>
          <w:color w:val="000000"/>
        </w:rPr>
        <w:t>NOTE: Issues of academic integrity apply. Instances of academic dishonesty will be penalized as per university guidelines. The rules, rights and responsibilities surrounding academic dishonesty can be accessed at: </w:t>
      </w:r>
      <w:hyperlink r:id="rId24" w:history="1">
        <w:r w:rsidRPr="000003C3">
          <w:rPr>
            <w:rStyle w:val="Hyperlink"/>
            <w:rFonts w:ascii="Arial" w:hAnsi="Arial" w:cs="Arial"/>
          </w:rPr>
          <w:t>http://catalog.wvu.edu/undergraduate/coursecreditstermsclassification/</w:t>
        </w:r>
      </w:hyperlink>
    </w:p>
    <w:p w:rsidR="003C6AD8" w:rsidRDefault="003C6AD8" w:rsidP="00154A3C">
      <w:pPr>
        <w:rPr>
          <w:rFonts w:ascii="Arial" w:hAnsi="Arial" w:cs="Arial"/>
          <w:color w:val="000000"/>
        </w:rPr>
      </w:pPr>
    </w:p>
    <w:p w:rsidR="008F2EC1" w:rsidRDefault="008F2EC1">
      <w:pPr>
        <w:rPr>
          <w:rFonts w:ascii="Arial" w:hAnsi="Arial" w:cs="Arial"/>
          <w:b/>
          <w:bCs/>
        </w:rPr>
      </w:pPr>
      <w:r>
        <w:rPr>
          <w:rFonts w:ascii="Arial" w:hAnsi="Arial" w:cs="Arial"/>
          <w:b/>
          <w:bCs/>
        </w:rPr>
        <w:br w:type="page"/>
      </w:r>
    </w:p>
    <w:p w:rsidR="00AD429E" w:rsidRPr="003C5303" w:rsidRDefault="00AD429E" w:rsidP="00073947">
      <w:pPr>
        <w:rPr>
          <w:rFonts w:ascii="Arial" w:hAnsi="Arial" w:cs="Arial"/>
          <w:b/>
          <w:bCs/>
        </w:rPr>
      </w:pPr>
      <w:r w:rsidRPr="006D0483">
        <w:rPr>
          <w:rFonts w:ascii="Arial" w:hAnsi="Arial" w:cs="Arial"/>
          <w:b/>
          <w:bCs/>
        </w:rPr>
        <w:lastRenderedPageBreak/>
        <w:t>Inclement Weather Policy</w:t>
      </w:r>
    </w:p>
    <w:p w:rsidR="00AE61A4" w:rsidRPr="003C5303" w:rsidRDefault="00AE61A4" w:rsidP="00AE61A4">
      <w:pPr>
        <w:rPr>
          <w:rFonts w:ascii="Arial" w:hAnsi="Arial" w:cs="Arial"/>
          <w:b/>
          <w:bCs/>
        </w:rPr>
      </w:pPr>
      <w:r w:rsidRPr="003C5303">
        <w:rPr>
          <w:rFonts w:ascii="Arial" w:hAnsi="Arial" w:cs="Arial"/>
          <w:color w:val="000000"/>
        </w:rPr>
        <w:t>The University administration determines if classes are cance</w:t>
      </w:r>
      <w:r>
        <w:rPr>
          <w:rFonts w:ascii="Arial" w:hAnsi="Arial" w:cs="Arial"/>
          <w:color w:val="000000"/>
        </w:rPr>
        <w:t xml:space="preserve">led due to inclement weather. </w:t>
      </w:r>
      <w:r w:rsidRPr="003C5303">
        <w:rPr>
          <w:rFonts w:ascii="Arial" w:hAnsi="Arial" w:cs="Arial"/>
          <w:color w:val="000000"/>
        </w:rPr>
        <w:t xml:space="preserve">Therefore, you should rely on any announcement by the University administration with respect to class cancellation. The most current information regarding University closings is available </w:t>
      </w:r>
      <w:r w:rsidRPr="00F04896">
        <w:rPr>
          <w:rFonts w:ascii="Arial" w:hAnsi="Arial" w:cs="Arial"/>
          <w:color w:val="000000"/>
        </w:rPr>
        <w:t>through many outlets, including the WVU emergency text message system</w:t>
      </w:r>
      <w:r>
        <w:rPr>
          <w:rFonts w:ascii="Arial" w:hAnsi="Arial" w:cs="Arial"/>
          <w:color w:val="000000"/>
        </w:rPr>
        <w:t xml:space="preserve"> &amp; site (</w:t>
      </w:r>
      <w:hyperlink r:id="rId25" w:history="1">
        <w:r w:rsidRPr="008E7152">
          <w:rPr>
            <w:rStyle w:val="Hyperlink"/>
            <w:rFonts w:ascii="Arial" w:hAnsi="Arial" w:cs="Arial"/>
          </w:rPr>
          <w:t>http://emergency.wvu.edu</w:t>
        </w:r>
      </w:hyperlink>
      <w:r>
        <w:rPr>
          <w:rFonts w:ascii="Arial" w:hAnsi="Arial" w:cs="Arial"/>
          <w:color w:val="000000"/>
        </w:rPr>
        <w:t>)</w:t>
      </w:r>
      <w:r w:rsidRPr="00F04896">
        <w:rPr>
          <w:rFonts w:ascii="Arial" w:hAnsi="Arial" w:cs="Arial"/>
          <w:color w:val="000000"/>
        </w:rPr>
        <w:t>, WVU’s main Web page (</w:t>
      </w:r>
      <w:hyperlink r:id="rId26" w:history="1">
        <w:r w:rsidRPr="008E7152">
          <w:rPr>
            <w:rStyle w:val="Hyperlink"/>
            <w:rFonts w:ascii="Arial" w:hAnsi="Arial" w:cs="Arial"/>
          </w:rPr>
          <w:t>http://www.wvu.edu</w:t>
        </w:r>
      </w:hyperlink>
      <w:r w:rsidRPr="00F04896">
        <w:rPr>
          <w:rFonts w:ascii="Arial" w:hAnsi="Arial" w:cs="Arial"/>
          <w:color w:val="000000"/>
        </w:rPr>
        <w:t>), WVU</w:t>
      </w:r>
      <w:r>
        <w:rPr>
          <w:rFonts w:ascii="Arial" w:hAnsi="Arial" w:cs="Arial"/>
          <w:color w:val="000000"/>
        </w:rPr>
        <w:t xml:space="preserve"> </w:t>
      </w:r>
      <w:r w:rsidRPr="00F04896">
        <w:rPr>
          <w:rFonts w:ascii="Arial" w:hAnsi="Arial" w:cs="Arial"/>
          <w:color w:val="000000"/>
        </w:rPr>
        <w:t>Today (</w:t>
      </w:r>
      <w:hyperlink r:id="rId27" w:history="1">
        <w:r w:rsidRPr="008E7152">
          <w:rPr>
            <w:rStyle w:val="Hyperlink"/>
            <w:rFonts w:ascii="Arial" w:hAnsi="Arial" w:cs="Arial"/>
          </w:rPr>
          <w:t>http://wvutoday.wvu.edu</w:t>
        </w:r>
      </w:hyperlink>
      <w:r w:rsidRPr="00F04896">
        <w:rPr>
          <w:rFonts w:ascii="Arial" w:hAnsi="Arial" w:cs="Arial"/>
          <w:color w:val="000000"/>
        </w:rPr>
        <w:t>)</w:t>
      </w:r>
      <w:r>
        <w:rPr>
          <w:rFonts w:ascii="Arial" w:hAnsi="Arial" w:cs="Arial"/>
          <w:color w:val="000000"/>
        </w:rPr>
        <w:t>,</w:t>
      </w:r>
      <w:r w:rsidRPr="00F04896">
        <w:rPr>
          <w:rFonts w:ascii="Arial" w:hAnsi="Arial" w:cs="Arial"/>
          <w:color w:val="000000"/>
        </w:rPr>
        <w:t xml:space="preserve"> WVU’s mobile site (</w:t>
      </w:r>
      <w:hyperlink r:id="rId28" w:anchor="sthash.Gu0Bv1zo.dpuf" w:history="1">
        <w:r w:rsidRPr="00F04896">
          <w:rPr>
            <w:rStyle w:val="Hyperlink"/>
            <w:rFonts w:ascii="Arial" w:hAnsi="Arial" w:cs="Arial"/>
          </w:rPr>
          <w:t>m.wvu.edu</w:t>
        </w:r>
      </w:hyperlink>
      <w:r w:rsidRPr="00F04896">
        <w:rPr>
          <w:rFonts w:ascii="Arial" w:hAnsi="Arial" w:cs="Arial"/>
          <w:color w:val="000000"/>
        </w:rPr>
        <w:t xml:space="preserve">), </w:t>
      </w:r>
      <w:r>
        <w:rPr>
          <w:rFonts w:ascii="Arial" w:hAnsi="Arial" w:cs="Arial"/>
          <w:color w:val="000000"/>
        </w:rPr>
        <w:t xml:space="preserve">WVU </w:t>
      </w:r>
      <w:r w:rsidRPr="00F04896">
        <w:rPr>
          <w:rFonts w:ascii="Arial" w:hAnsi="Arial" w:cs="Arial"/>
          <w:color w:val="000000"/>
        </w:rPr>
        <w:t>Intranet (</w:t>
      </w:r>
      <w:hyperlink r:id="rId29" w:history="1">
        <w:r w:rsidRPr="008E7152">
          <w:rPr>
            <w:rStyle w:val="Hyperlink"/>
            <w:rFonts w:ascii="Arial" w:hAnsi="Arial" w:cs="Arial"/>
          </w:rPr>
          <w:t>http://intranet.wvu.edu</w:t>
        </w:r>
      </w:hyperlink>
      <w:r w:rsidRPr="00F04896">
        <w:rPr>
          <w:rFonts w:ascii="Arial" w:hAnsi="Arial" w:cs="Arial"/>
          <w:color w:val="000000"/>
        </w:rPr>
        <w:t>), E-News (e-mail announcements), Mountaineer Information Xpress (MIX) an</w:t>
      </w:r>
      <w:r>
        <w:rPr>
          <w:rFonts w:ascii="Arial" w:hAnsi="Arial" w:cs="Arial"/>
          <w:color w:val="000000"/>
        </w:rPr>
        <w:t>d traditional and social media.</w:t>
      </w:r>
    </w:p>
    <w:p w:rsidR="00BE2854" w:rsidRPr="003C5303" w:rsidRDefault="00BE2854" w:rsidP="00372AE9">
      <w:pPr>
        <w:outlineLvl w:val="0"/>
        <w:rPr>
          <w:rFonts w:ascii="Arial" w:hAnsi="Arial" w:cs="Arial"/>
        </w:rPr>
      </w:pPr>
    </w:p>
    <w:p w:rsidR="00BE2854" w:rsidRPr="003C5303" w:rsidRDefault="006A0F97" w:rsidP="00372AE9">
      <w:pPr>
        <w:tabs>
          <w:tab w:val="left" w:pos="-1440"/>
        </w:tabs>
        <w:rPr>
          <w:rFonts w:ascii="Arial" w:hAnsi="Arial" w:cs="Arial"/>
          <w:b/>
        </w:rPr>
      </w:pPr>
      <w:r w:rsidRPr="003C5303">
        <w:rPr>
          <w:rFonts w:ascii="Arial" w:hAnsi="Arial" w:cs="Arial"/>
          <w:b/>
          <w:bCs/>
        </w:rPr>
        <w:t xml:space="preserve">Guidelines for </w:t>
      </w:r>
      <w:r w:rsidR="00BE2854" w:rsidRPr="003C5303">
        <w:rPr>
          <w:rFonts w:ascii="Arial" w:hAnsi="Arial" w:cs="Arial"/>
          <w:b/>
          <w:bCs/>
        </w:rPr>
        <w:t xml:space="preserve">Accommodations </w:t>
      </w:r>
      <w:r w:rsidR="00756777" w:rsidRPr="003C5303">
        <w:rPr>
          <w:rFonts w:ascii="Arial" w:hAnsi="Arial" w:cs="Arial"/>
          <w:b/>
          <w:bCs/>
        </w:rPr>
        <w:t>for Students with Disabilities</w:t>
      </w:r>
    </w:p>
    <w:p w:rsidR="00BE2854" w:rsidRPr="003C5303" w:rsidRDefault="00BE2854" w:rsidP="00372AE9">
      <w:pPr>
        <w:ind w:hanging="720"/>
        <w:rPr>
          <w:rFonts w:ascii="Arial" w:hAnsi="Arial" w:cs="Arial"/>
        </w:rPr>
      </w:pPr>
      <w:r w:rsidRPr="003C5303">
        <w:rPr>
          <w:rFonts w:ascii="Arial" w:hAnsi="Arial" w:cs="Arial"/>
        </w:rPr>
        <w:tab/>
        <w:t>It is the College policy that reasonable accommodations will be made f</w:t>
      </w:r>
      <w:r w:rsidR="00F51C5F" w:rsidRPr="003C5303">
        <w:rPr>
          <w:rFonts w:ascii="Arial" w:hAnsi="Arial" w:cs="Arial"/>
        </w:rPr>
        <w:t xml:space="preserve">or students with disabilities. </w:t>
      </w:r>
      <w:r w:rsidRPr="003C5303">
        <w:rPr>
          <w:rFonts w:ascii="Arial" w:hAnsi="Arial" w:cs="Arial"/>
        </w:rPr>
        <w:t xml:space="preserve">Students must request any accommodations from their instructor in addition to requesting accommodations from the </w:t>
      </w:r>
      <w:r w:rsidR="00F04896" w:rsidRPr="00F04896">
        <w:rPr>
          <w:rFonts w:ascii="Arial" w:hAnsi="Arial" w:cs="Arial"/>
        </w:rPr>
        <w:t>Office</w:t>
      </w:r>
      <w:r w:rsidR="00F04896">
        <w:rPr>
          <w:rFonts w:ascii="Arial" w:hAnsi="Arial" w:cs="Arial"/>
        </w:rPr>
        <w:t xml:space="preserve"> of Accessibility Services (OAS). </w:t>
      </w:r>
      <w:r w:rsidRPr="003C5303">
        <w:rPr>
          <w:rFonts w:ascii="Arial" w:hAnsi="Arial" w:cs="Arial"/>
        </w:rPr>
        <w:t xml:space="preserve">Please contact the </w:t>
      </w:r>
      <w:r w:rsidR="00F04896">
        <w:rPr>
          <w:rFonts w:ascii="Arial" w:hAnsi="Arial" w:cs="Arial"/>
        </w:rPr>
        <w:t>OAS</w:t>
      </w:r>
      <w:r w:rsidRPr="003C5303">
        <w:rPr>
          <w:rFonts w:ascii="Arial" w:hAnsi="Arial" w:cs="Arial"/>
        </w:rPr>
        <w:t xml:space="preserve"> for details on seeking accommodations for </w:t>
      </w:r>
      <w:r w:rsidR="000A627D" w:rsidRPr="003C5303">
        <w:rPr>
          <w:rFonts w:ascii="Arial" w:hAnsi="Arial" w:cs="Arial"/>
        </w:rPr>
        <w:t xml:space="preserve">students with </w:t>
      </w:r>
      <w:r w:rsidRPr="003C5303">
        <w:rPr>
          <w:rFonts w:ascii="Arial" w:hAnsi="Arial" w:cs="Arial"/>
        </w:rPr>
        <w:t>disabilities</w:t>
      </w:r>
      <w:r w:rsidR="00F04896">
        <w:rPr>
          <w:rFonts w:ascii="Arial" w:hAnsi="Arial" w:cs="Arial"/>
        </w:rPr>
        <w:t xml:space="preserve">. </w:t>
      </w:r>
      <w:hyperlink r:id="rId30" w:history="1">
        <w:r w:rsidR="00F04896" w:rsidRPr="008E7152">
          <w:rPr>
            <w:rStyle w:val="Hyperlink"/>
            <w:rFonts w:ascii="Arial" w:hAnsi="Arial" w:cs="Arial"/>
          </w:rPr>
          <w:t>http://accessibilityservices.wvu.edu/</w:t>
        </w:r>
      </w:hyperlink>
      <w:r w:rsidR="00F04896">
        <w:rPr>
          <w:rFonts w:ascii="Arial" w:hAnsi="Arial" w:cs="Arial"/>
        </w:rPr>
        <w:t xml:space="preserve"> </w:t>
      </w:r>
    </w:p>
    <w:p w:rsidR="003C5303" w:rsidRDefault="003C5303" w:rsidP="00372AE9">
      <w:pPr>
        <w:rPr>
          <w:rFonts w:ascii="Arial" w:hAnsi="Arial" w:cs="Arial"/>
        </w:rPr>
      </w:pPr>
    </w:p>
    <w:p w:rsidR="003C5303" w:rsidRPr="003C5303" w:rsidRDefault="003C5303" w:rsidP="00372AE9">
      <w:pPr>
        <w:rPr>
          <w:rFonts w:ascii="Arial" w:hAnsi="Arial" w:cs="Arial"/>
          <w:b/>
          <w:bCs/>
        </w:rPr>
      </w:pPr>
      <w:r w:rsidRPr="003C5303">
        <w:rPr>
          <w:rFonts w:ascii="Arial" w:hAnsi="Arial" w:cs="Arial"/>
          <w:b/>
          <w:bCs/>
        </w:rPr>
        <w:t>Intellectual Property</w:t>
      </w:r>
    </w:p>
    <w:p w:rsidR="0089340B" w:rsidRDefault="003C5303" w:rsidP="00372AE9">
      <w:pPr>
        <w:rPr>
          <w:rFonts w:ascii="Arial" w:hAnsi="Arial" w:cs="Arial"/>
        </w:rPr>
      </w:pPr>
      <w:r>
        <w:rPr>
          <w:rFonts w:ascii="Arial" w:hAnsi="Arial" w:cs="Arial"/>
        </w:rPr>
        <w:t xml:space="preserve">My syllabus and lectures are protected by state common law and federal copyright law. They are my own original expression and I </w:t>
      </w:r>
      <w:r w:rsidR="00771CFD">
        <w:rPr>
          <w:rFonts w:ascii="Arial" w:hAnsi="Arial" w:cs="Arial"/>
        </w:rPr>
        <w:t>may</w:t>
      </w:r>
      <w:r>
        <w:rPr>
          <w:rFonts w:ascii="Arial" w:hAnsi="Arial" w:cs="Arial"/>
        </w:rPr>
        <w:t xml:space="preserve"> record my lectures at the same time that I deliver them in order to secure protection. Whereas you are authorized to take notes in class thereby creating a </w:t>
      </w:r>
      <w:r w:rsidRPr="00771CFD">
        <w:rPr>
          <w:rFonts w:ascii="Arial" w:hAnsi="Arial" w:cs="Arial"/>
          <w:i/>
        </w:rPr>
        <w:t>derivative</w:t>
      </w:r>
      <w:r>
        <w:rPr>
          <w:rFonts w:ascii="Arial" w:hAnsi="Arial" w:cs="Arial"/>
        </w:rPr>
        <w:t xml:space="preserve"> work from my lecture, the authorization extends only to making </w:t>
      </w:r>
      <w:r w:rsidRPr="00771CFD">
        <w:rPr>
          <w:rFonts w:ascii="Arial" w:hAnsi="Arial" w:cs="Arial"/>
          <w:u w:val="single"/>
        </w:rPr>
        <w:t>one set of notes</w:t>
      </w:r>
      <w:r>
        <w:rPr>
          <w:rFonts w:ascii="Arial" w:hAnsi="Arial" w:cs="Arial"/>
        </w:rPr>
        <w:t xml:space="preserve"> for your own personal use and no other use. You are not authorized to record my lectures, to provide your notes to anyone else or to make any commercial use of them without express prior perm</w:t>
      </w:r>
      <w:r w:rsidR="00771CFD">
        <w:rPr>
          <w:rFonts w:ascii="Arial" w:hAnsi="Arial" w:cs="Arial"/>
        </w:rPr>
        <w:t xml:space="preserve">ission from me. I am aware of Notehall.com, a commercial note-taking service. As a result, I will be checking this </w:t>
      </w:r>
      <w:r w:rsidR="00771CFD" w:rsidRPr="0023036C">
        <w:rPr>
          <w:rFonts w:ascii="Arial" w:hAnsi="Arial" w:cs="Arial"/>
        </w:rPr>
        <w:t>and similar sites periodically for improper submissions of class notes</w:t>
      </w:r>
      <w:r w:rsidR="007F0D49" w:rsidRPr="0023036C">
        <w:rPr>
          <w:rFonts w:ascii="Arial" w:hAnsi="Arial" w:cs="Arial"/>
        </w:rPr>
        <w:t xml:space="preserve">. </w:t>
      </w:r>
    </w:p>
    <w:p w:rsidR="002A17C3" w:rsidRPr="0023036C" w:rsidRDefault="002A17C3" w:rsidP="00372AE9">
      <w:pPr>
        <w:rPr>
          <w:rFonts w:ascii="Arial" w:hAnsi="Arial" w:cs="Arial"/>
        </w:rPr>
      </w:pPr>
    </w:p>
    <w:p w:rsidR="00B8248D" w:rsidRDefault="00B8248D" w:rsidP="002A17C3">
      <w:pPr>
        <w:outlineLvl w:val="0"/>
        <w:rPr>
          <w:rFonts w:ascii="Helvetica" w:hAnsi="Helvetica" w:cs="Helvetica"/>
        </w:rPr>
      </w:pPr>
      <w:r>
        <w:rPr>
          <w:rFonts w:ascii="Arial" w:hAnsi="Arial" w:cs="Arial"/>
          <w:b/>
          <w:bCs/>
        </w:rPr>
        <w:t>Basic Needs</w:t>
      </w:r>
    </w:p>
    <w:p w:rsidR="00782D08" w:rsidRDefault="00B8248D" w:rsidP="002A17C3">
      <w:pPr>
        <w:outlineLvl w:val="0"/>
        <w:rPr>
          <w:rFonts w:ascii="Helvetica" w:hAnsi="Helvetica" w:cs="Helvetica"/>
        </w:rPr>
      </w:pPr>
      <w:r w:rsidRPr="00B8248D">
        <w:rPr>
          <w:rFonts w:ascii="Helvetica" w:hAnsi="Helvetica" w:cs="Helvetica"/>
        </w:rPr>
        <w:t xml:space="preserve">Any student who has difficulty affording groceries or accessing sufficient food to eat every day, or who lacks a safe and stable place to live, and believes this may affect their performance in the course, is urged to contact the Dean of Students </w:t>
      </w:r>
      <w:r>
        <w:rPr>
          <w:rFonts w:ascii="Helvetica" w:hAnsi="Helvetica" w:cs="Helvetica"/>
        </w:rPr>
        <w:t>(</w:t>
      </w:r>
      <w:hyperlink r:id="rId31" w:history="1">
        <w:r w:rsidR="009E49A2" w:rsidRPr="006C35E9">
          <w:rPr>
            <w:rStyle w:val="Hyperlink"/>
            <w:rFonts w:ascii="Helvetica" w:hAnsi="Helvetica" w:cs="Helvetica"/>
          </w:rPr>
          <w:t>http://studentlife.wvu.edu/DeanOfStudents</w:t>
        </w:r>
      </w:hyperlink>
      <w:r>
        <w:rPr>
          <w:rFonts w:ascii="Helvetica" w:hAnsi="Helvetica" w:cs="Helvetica"/>
        </w:rPr>
        <w:t xml:space="preserve">) </w:t>
      </w:r>
      <w:r w:rsidRPr="00B8248D">
        <w:rPr>
          <w:rFonts w:ascii="Helvetica" w:hAnsi="Helvetica" w:cs="Helvetica"/>
        </w:rPr>
        <w:t xml:space="preserve">for support. </w:t>
      </w:r>
    </w:p>
    <w:p w:rsidR="005B102D" w:rsidRDefault="005B102D" w:rsidP="002A17C3">
      <w:pPr>
        <w:outlineLvl w:val="0"/>
        <w:rPr>
          <w:rFonts w:ascii="Helvetica" w:hAnsi="Helvetica" w:cs="Helvetica"/>
        </w:rPr>
      </w:pPr>
    </w:p>
    <w:p w:rsidR="00782D08" w:rsidRDefault="00782D08" w:rsidP="00782D08">
      <w:pPr>
        <w:outlineLvl w:val="0"/>
        <w:rPr>
          <w:rFonts w:ascii="Helvetica" w:hAnsi="Helvetica" w:cs="Helvetica"/>
        </w:rPr>
      </w:pPr>
      <w:r>
        <w:rPr>
          <w:rFonts w:ascii="Arial" w:hAnsi="Arial" w:cs="Arial"/>
          <w:b/>
          <w:bCs/>
        </w:rPr>
        <w:t>B&amp;E Mission, Vision, and Values Statement</w:t>
      </w:r>
    </w:p>
    <w:p w:rsidR="00782D08" w:rsidRPr="00782D08" w:rsidRDefault="00782D08" w:rsidP="00782D08">
      <w:pPr>
        <w:outlineLvl w:val="0"/>
        <w:rPr>
          <w:rFonts w:ascii="Helvetica" w:hAnsi="Helvetica" w:cs="Helvetica"/>
        </w:rPr>
      </w:pPr>
      <w:r w:rsidRPr="00782D08">
        <w:rPr>
          <w:rFonts w:ascii="Helvetica" w:hAnsi="Helvetica" w:cs="Helvetica"/>
          <w:i/>
        </w:rPr>
        <w:t>Mission</w:t>
      </w:r>
      <w:r>
        <w:rPr>
          <w:rFonts w:ascii="Helvetica" w:hAnsi="Helvetica" w:cs="Helvetica"/>
        </w:rPr>
        <w:t xml:space="preserve">. </w:t>
      </w:r>
      <w:r w:rsidRPr="00782D08">
        <w:rPr>
          <w:rFonts w:ascii="Helvetica" w:hAnsi="Helvetica" w:cs="Helvetica"/>
        </w:rPr>
        <w:t>Through our people and our values, the WVU College of Business &amp; Economics is committed to educate and transform our students, our state, and our world toward greater prosperity.</w:t>
      </w:r>
    </w:p>
    <w:p w:rsidR="00782D08" w:rsidRDefault="00782D08" w:rsidP="00782D08">
      <w:pPr>
        <w:outlineLvl w:val="0"/>
        <w:rPr>
          <w:rFonts w:ascii="Helvetica" w:hAnsi="Helvetica" w:cs="Helvetica"/>
        </w:rPr>
      </w:pPr>
    </w:p>
    <w:p w:rsidR="00782D08" w:rsidRPr="00782D08" w:rsidRDefault="00782D08" w:rsidP="00782D08">
      <w:pPr>
        <w:outlineLvl w:val="0"/>
        <w:rPr>
          <w:rFonts w:ascii="Helvetica" w:hAnsi="Helvetica" w:cs="Helvetica"/>
        </w:rPr>
      </w:pPr>
      <w:r w:rsidRPr="00782D08">
        <w:rPr>
          <w:rFonts w:ascii="Helvetica" w:hAnsi="Helvetica" w:cs="Helvetica"/>
          <w:i/>
        </w:rPr>
        <w:t>Vision</w:t>
      </w:r>
      <w:r>
        <w:rPr>
          <w:rFonts w:ascii="Helvetica" w:hAnsi="Helvetica" w:cs="Helvetica"/>
        </w:rPr>
        <w:t xml:space="preserve">. </w:t>
      </w:r>
      <w:r w:rsidRPr="00782D08">
        <w:rPr>
          <w:rFonts w:ascii="Helvetica" w:hAnsi="Helvetica" w:cs="Helvetica"/>
        </w:rPr>
        <w:t xml:space="preserve">The WVU College of Business and Economics fosters a diverse and inclusive culture and builds business leaders while dedicating ourselves to excellence, </w:t>
      </w:r>
      <w:r w:rsidRPr="00782D08">
        <w:rPr>
          <w:rFonts w:ascii="Helvetica" w:hAnsi="Helvetica" w:cs="Helvetica"/>
        </w:rPr>
        <w:lastRenderedPageBreak/>
        <w:t xml:space="preserve">innovation, and ethics. We catalyze interdisciplinary solutions that advance economic growth in the state of West Virginia, and beyond. </w:t>
      </w:r>
    </w:p>
    <w:p w:rsidR="00782D08" w:rsidRPr="00782D08" w:rsidRDefault="00782D08" w:rsidP="00782D08">
      <w:pPr>
        <w:outlineLvl w:val="0"/>
        <w:rPr>
          <w:rFonts w:ascii="Helvetica" w:hAnsi="Helvetica" w:cs="Helvetica"/>
        </w:rPr>
      </w:pPr>
    </w:p>
    <w:p w:rsidR="00782D08" w:rsidRDefault="00782D08" w:rsidP="00782D08">
      <w:pPr>
        <w:outlineLvl w:val="0"/>
        <w:rPr>
          <w:rFonts w:ascii="Helvetica" w:hAnsi="Helvetica" w:cs="Helvetica"/>
        </w:rPr>
      </w:pPr>
      <w:r w:rsidRPr="00782D08">
        <w:rPr>
          <w:rFonts w:ascii="Helvetica" w:hAnsi="Helvetica" w:cs="Helvetica"/>
        </w:rPr>
        <w:t>Through inclusion, excellence, innovation, and acting ethically, we are an integral part of the growth of our students, state, and partners. Education, research, outreach, executive education, consulting, and all our efforts are critical intermediaries in the transformation of our stakeholders. We are their catalyst for change. We leverage all of our areas of expertise to meet and overcome the challenges faced by the people of West Virginia.</w:t>
      </w:r>
    </w:p>
    <w:p w:rsidR="00782D08" w:rsidRDefault="00782D08" w:rsidP="00782D08">
      <w:pPr>
        <w:outlineLvl w:val="0"/>
        <w:rPr>
          <w:rFonts w:ascii="Helvetica" w:hAnsi="Helvetica" w:cs="Helvetica"/>
        </w:rPr>
      </w:pPr>
    </w:p>
    <w:p w:rsidR="00782D08" w:rsidRPr="00782D08" w:rsidRDefault="00782D08" w:rsidP="00782D08">
      <w:pPr>
        <w:outlineLvl w:val="0"/>
        <w:rPr>
          <w:rFonts w:ascii="Helvetica" w:hAnsi="Helvetica" w:cs="Helvetica"/>
        </w:rPr>
      </w:pPr>
      <w:r w:rsidRPr="004B674D">
        <w:rPr>
          <w:rFonts w:ascii="Helvetica" w:hAnsi="Helvetica" w:cs="Helvetica"/>
          <w:b/>
        </w:rPr>
        <w:t>SERVICE</w:t>
      </w:r>
      <w:r w:rsidRPr="00782D08">
        <w:rPr>
          <w:rFonts w:ascii="Helvetica" w:hAnsi="Helvetica" w:cs="Helvetica"/>
        </w:rPr>
        <w:t xml:space="preserve"> - We seek opportunities to serve others and are committed to providing the highest quality of service.</w:t>
      </w:r>
    </w:p>
    <w:p w:rsidR="00782D08" w:rsidRPr="00782D08" w:rsidRDefault="00782D08" w:rsidP="00782D08">
      <w:pPr>
        <w:outlineLvl w:val="0"/>
        <w:rPr>
          <w:rFonts w:ascii="Helvetica" w:hAnsi="Helvetica" w:cs="Helvetica"/>
        </w:rPr>
      </w:pPr>
      <w:r w:rsidRPr="004B674D">
        <w:rPr>
          <w:rFonts w:ascii="Helvetica" w:hAnsi="Helvetica" w:cs="Helvetica"/>
          <w:b/>
        </w:rPr>
        <w:t>CURIOSITY</w:t>
      </w:r>
      <w:r w:rsidRPr="00782D08">
        <w:rPr>
          <w:rFonts w:ascii="Helvetica" w:hAnsi="Helvetica" w:cs="Helvetica"/>
        </w:rPr>
        <w:t xml:space="preserve"> - We ask questions, seek new opportunities and change through innovation.</w:t>
      </w:r>
    </w:p>
    <w:p w:rsidR="00782D08" w:rsidRPr="00782D08" w:rsidRDefault="00782D08" w:rsidP="00782D08">
      <w:pPr>
        <w:outlineLvl w:val="0"/>
        <w:rPr>
          <w:rFonts w:ascii="Helvetica" w:hAnsi="Helvetica" w:cs="Helvetica"/>
        </w:rPr>
      </w:pPr>
      <w:r w:rsidRPr="004B674D">
        <w:rPr>
          <w:rFonts w:ascii="Helvetica" w:hAnsi="Helvetica" w:cs="Helvetica"/>
          <w:b/>
        </w:rPr>
        <w:t>RESPECT</w:t>
      </w:r>
      <w:r w:rsidRPr="00782D08">
        <w:rPr>
          <w:rFonts w:ascii="Helvetica" w:hAnsi="Helvetica" w:cs="Helvetica"/>
        </w:rPr>
        <w:t xml:space="preserve"> - We are respectful, transparent and inclusive with each other.</w:t>
      </w:r>
    </w:p>
    <w:p w:rsidR="00782D08" w:rsidRPr="00782D08" w:rsidRDefault="00782D08" w:rsidP="00782D08">
      <w:pPr>
        <w:outlineLvl w:val="0"/>
        <w:rPr>
          <w:rFonts w:ascii="Helvetica" w:hAnsi="Helvetica" w:cs="Helvetica"/>
        </w:rPr>
      </w:pPr>
      <w:r w:rsidRPr="004B674D">
        <w:rPr>
          <w:rFonts w:ascii="Helvetica" w:hAnsi="Helvetica" w:cs="Helvetica"/>
          <w:b/>
        </w:rPr>
        <w:t>ACCOUNTABILITY</w:t>
      </w:r>
      <w:r w:rsidRPr="00782D08">
        <w:rPr>
          <w:rFonts w:ascii="Helvetica" w:hAnsi="Helvetica" w:cs="Helvetica"/>
        </w:rPr>
        <w:t xml:space="preserve"> - We perform at our very best every day to create a University that is responsive, efficient and effective.</w:t>
      </w:r>
    </w:p>
    <w:p w:rsidR="00782D08" w:rsidRDefault="00782D08" w:rsidP="00782D08">
      <w:pPr>
        <w:outlineLvl w:val="0"/>
        <w:rPr>
          <w:rFonts w:ascii="Helvetica" w:hAnsi="Helvetica" w:cs="Helvetica"/>
        </w:rPr>
        <w:sectPr w:rsidR="00782D08" w:rsidSect="003B3A28">
          <w:headerReference w:type="default" r:id="rId32"/>
          <w:footerReference w:type="default" r:id="rId33"/>
          <w:pgSz w:w="12240" w:h="15840" w:code="1"/>
          <w:pgMar w:top="1440" w:right="1440" w:bottom="1440" w:left="1440" w:header="720" w:footer="432" w:gutter="0"/>
          <w:cols w:space="720"/>
          <w:docGrid w:linePitch="360"/>
        </w:sectPr>
      </w:pPr>
      <w:r w:rsidRPr="004B674D">
        <w:rPr>
          <w:rFonts w:ascii="Helvetica" w:hAnsi="Helvetica" w:cs="Helvetica"/>
          <w:b/>
        </w:rPr>
        <w:t>APPRECIATION</w:t>
      </w:r>
      <w:r w:rsidRPr="00782D08">
        <w:rPr>
          <w:rFonts w:ascii="Helvetica" w:hAnsi="Helvetica" w:cs="Helvetica"/>
        </w:rPr>
        <w:t xml:space="preserve"> - We support and value each other’s contributions as we build a community that is One WVU.</w:t>
      </w:r>
    </w:p>
    <w:p w:rsidR="00F60C0F" w:rsidRDefault="00C6459F" w:rsidP="002A17C3">
      <w:pPr>
        <w:outlineLvl w:val="0"/>
      </w:pPr>
      <w:r>
        <w:rPr>
          <w:rFonts w:ascii="Arial" w:hAnsi="Arial" w:cs="Arial"/>
          <w:noProof/>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-185420</wp:posOffset>
                </wp:positionV>
                <wp:extent cx="7772400" cy="333375"/>
                <wp:effectExtent l="0" t="0" r="19050" b="2857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3375"/>
                        </a:xfrm>
                        <a:prstGeom prst="rect">
                          <a:avLst/>
                        </a:prstGeom>
                        <a:solidFill>
                          <a:srgbClr val="000000"/>
                        </a:solidFill>
                        <a:ln w="9525">
                          <a:solidFill>
                            <a:srgbClr val="000000"/>
                          </a:solidFill>
                          <a:miter lim="800000"/>
                          <a:headEnd/>
                          <a:tailEnd/>
                        </a:ln>
                      </wps:spPr>
                      <wps:txbx>
                        <w:txbxContent>
                          <w:p w:rsidR="000E0180" w:rsidRPr="00C32201" w:rsidRDefault="000E0180" w:rsidP="00BC53EB">
                            <w:pPr>
                              <w:jc w:val="center"/>
                              <w:rPr>
                                <w:rFonts w:ascii="Arial Black" w:hAnsi="Arial Black"/>
                                <w:sz w:val="28"/>
                              </w:rPr>
                            </w:pPr>
                            <w:r>
                              <w:rPr>
                                <w:rFonts w:ascii="Arial Black" w:hAnsi="Arial Black"/>
                                <w:sz w:val="28"/>
                              </w:rPr>
                              <w:t>VII. COURSE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margin-left:0;margin-top:-14.6pt;width:612pt;height:2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" fillcolor="black">
                <v:textbox>
                  <w:txbxContent>
                    <w:p w:rsidR="000E0180" w:rsidRPr="00C32201" w:rsidRDefault="000E0180" w:rsidP="00BC53EB">
                      <w:pPr>
                        <w:jc w:val="center"/>
                        <w:rPr>
                          <w:rFonts w:ascii="Arial Black" w:hAnsi="Arial Black"/>
                          <w:sz w:val="28"/>
                        </w:rPr>
                      </w:pPr>
                      <w:r>
                        <w:rPr>
                          <w:rFonts w:ascii="Arial Black" w:hAnsi="Arial Black"/>
                          <w:sz w:val="28"/>
                        </w:rPr>
                        <w:t>VII. COURSE SCHEDULE</w:t>
                      </w:r>
                    </w:p>
                  </w:txbxContent>
                </v:textbox>
                <w10:wrap anchorx="margin"/>
              </v:rect>
            </w:pict>
          </mc:Fallback>
        </mc:AlternateContent>
      </w:r>
    </w:p>
    <w:p w:rsidR="00BC53EB" w:rsidRDefault="00BC53EB" w:rsidP="00372AE9">
      <w:pPr>
        <w:rPr>
          <w:rFonts w:ascii="Arial" w:hAnsi="Arial" w:cs="Arial"/>
        </w:rPr>
      </w:pPr>
    </w:p>
    <w:p w:rsidR="00E813BD" w:rsidRPr="00F03E02" w:rsidRDefault="0002380A" w:rsidP="00372AE9">
      <w:pPr>
        <w:rPr>
          <w:rFonts w:ascii="Arial" w:hAnsi="Arial" w:cs="Arial"/>
          <w:sz w:val="10"/>
          <w:szCs w:val="10"/>
        </w:rPr>
      </w:pPr>
      <w:r w:rsidRPr="00F03E02">
        <w:rPr>
          <w:rFonts w:ascii="Arial" w:hAnsi="Arial" w:cs="Arial"/>
        </w:rPr>
        <w:t>The tentative course schedule is as follows: (this is a flexible schedule and may change as necessary)</w:t>
      </w:r>
      <w:r w:rsidR="00725E8C" w:rsidRPr="00F03E02">
        <w:rPr>
          <w:rFonts w:ascii="Arial" w:hAnsi="Arial" w:cs="Arial"/>
        </w:rPr>
        <w:t>.</w:t>
      </w:r>
      <w:r w:rsidR="00822F56" w:rsidRPr="00F03E02">
        <w:rPr>
          <w:rFonts w:ascii="Arial" w:hAnsi="Arial" w:cs="Arial"/>
          <w:sz w:val="10"/>
          <w:szCs w:val="10"/>
        </w:rPr>
        <w:t xml:space="preserve">                     </w:t>
      </w:r>
    </w:p>
    <w:tbl>
      <w:tblPr>
        <w:tblW w:w="9247" w:type="dxa"/>
        <w:tblInd w:w="93" w:type="dxa"/>
        <w:tblLook w:val="04A0" w:firstRow="1" w:lastRow="0" w:firstColumn="1" w:lastColumn="0" w:noHBand="0" w:noVBand="1"/>
      </w:tblPr>
      <w:tblGrid>
        <w:gridCol w:w="1877"/>
        <w:gridCol w:w="5400"/>
        <w:gridCol w:w="1970"/>
      </w:tblGrid>
      <w:tr w:rsidR="00FE48B0" w:rsidRPr="00F03E02" w:rsidTr="00BC46C1">
        <w:trPr>
          <w:trHeight w:val="315"/>
        </w:trPr>
        <w:tc>
          <w:tcPr>
            <w:tcW w:w="1877"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rsidR="00FE48B0" w:rsidRPr="00F03E02" w:rsidRDefault="00FE48B0" w:rsidP="00FE48B0">
            <w:pPr>
              <w:jc w:val="center"/>
              <w:rPr>
                <w:rFonts w:ascii="Calibri" w:hAnsi="Calibri" w:cs="Calibri"/>
                <w:b/>
                <w:bCs/>
                <w:color w:val="FFFFFF"/>
                <w:sz w:val="28"/>
                <w:szCs w:val="28"/>
              </w:rPr>
            </w:pPr>
            <w:r w:rsidRPr="00F03E02">
              <w:rPr>
                <w:rFonts w:ascii="Calibri" w:hAnsi="Calibri" w:cs="Calibri"/>
                <w:b/>
                <w:bCs/>
                <w:color w:val="FFFFFF"/>
                <w:sz w:val="28"/>
                <w:szCs w:val="28"/>
              </w:rPr>
              <w:t>Dates:</w:t>
            </w:r>
          </w:p>
        </w:tc>
        <w:tc>
          <w:tcPr>
            <w:tcW w:w="5400" w:type="dxa"/>
            <w:tcBorders>
              <w:top w:val="single" w:sz="8" w:space="0" w:color="auto"/>
              <w:left w:val="nil"/>
              <w:bottom w:val="single" w:sz="4" w:space="0" w:color="auto"/>
              <w:right w:val="single" w:sz="8" w:space="0" w:color="auto"/>
            </w:tcBorders>
            <w:shd w:val="clear" w:color="000000" w:fill="000000"/>
            <w:noWrap/>
            <w:vAlign w:val="bottom"/>
            <w:hideMark/>
          </w:tcPr>
          <w:p w:rsidR="00FE48B0" w:rsidRPr="00623D6A" w:rsidRDefault="00FE48B0" w:rsidP="00FE48B0">
            <w:pPr>
              <w:jc w:val="center"/>
              <w:rPr>
                <w:rFonts w:ascii="Calibri" w:hAnsi="Calibri" w:cs="Calibri"/>
                <w:b/>
                <w:bCs/>
                <w:color w:val="FFFFFF"/>
                <w:sz w:val="28"/>
                <w:szCs w:val="28"/>
              </w:rPr>
            </w:pPr>
            <w:r w:rsidRPr="00623D6A">
              <w:rPr>
                <w:rFonts w:ascii="Calibri" w:hAnsi="Calibri" w:cs="Calibri"/>
                <w:b/>
                <w:bCs/>
                <w:color w:val="FFFFFF"/>
                <w:sz w:val="28"/>
                <w:szCs w:val="28"/>
              </w:rPr>
              <w:t>Topics:</w:t>
            </w:r>
          </w:p>
        </w:tc>
        <w:tc>
          <w:tcPr>
            <w:tcW w:w="1970" w:type="dxa"/>
            <w:tcBorders>
              <w:top w:val="single" w:sz="8" w:space="0" w:color="auto"/>
              <w:left w:val="nil"/>
              <w:bottom w:val="single" w:sz="4" w:space="0" w:color="auto"/>
              <w:right w:val="single" w:sz="8" w:space="0" w:color="auto"/>
            </w:tcBorders>
            <w:shd w:val="clear" w:color="000000" w:fill="000000"/>
          </w:tcPr>
          <w:p w:rsidR="00FE48B0" w:rsidRPr="00F03E02" w:rsidRDefault="00FE48B0" w:rsidP="00FE48B0">
            <w:pPr>
              <w:jc w:val="center"/>
              <w:rPr>
                <w:rFonts w:ascii="Calibri" w:hAnsi="Calibri" w:cs="Calibri"/>
                <w:b/>
                <w:bCs/>
                <w:color w:val="FFFFFF"/>
                <w:sz w:val="28"/>
                <w:szCs w:val="28"/>
              </w:rPr>
            </w:pPr>
            <w:r>
              <w:rPr>
                <w:rFonts w:ascii="Calibri" w:hAnsi="Calibri" w:cs="Calibri"/>
                <w:b/>
                <w:bCs/>
                <w:color w:val="FFFFFF"/>
                <w:sz w:val="28"/>
                <w:szCs w:val="28"/>
              </w:rPr>
              <w:t>Homework:</w:t>
            </w:r>
          </w:p>
        </w:tc>
      </w:tr>
      <w:tr w:rsidR="00FE48B0" w:rsidRPr="000561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FE48B0" w:rsidRPr="00F03E02" w:rsidRDefault="00FE48B0" w:rsidP="001E5287">
            <w:pPr>
              <w:rPr>
                <w:rFonts w:ascii="Calibri" w:hAnsi="Calibri" w:cs="Calibri"/>
                <w:color w:val="000000"/>
              </w:rPr>
            </w:pPr>
            <w:r w:rsidRPr="00F03E02">
              <w:rPr>
                <w:rFonts w:ascii="Calibri" w:hAnsi="Calibri" w:cs="Calibri"/>
                <w:color w:val="000000"/>
              </w:rPr>
              <w:t xml:space="preserve">January </w:t>
            </w:r>
            <w:r>
              <w:rPr>
                <w:rFonts w:ascii="Calibri" w:hAnsi="Calibri" w:cs="Calibri"/>
                <w:color w:val="000000"/>
              </w:rPr>
              <w:t>14</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FE48B0" w:rsidRPr="00623D6A" w:rsidRDefault="00FE48B0" w:rsidP="001E5287">
            <w:pPr>
              <w:rPr>
                <w:rFonts w:ascii="Calibri" w:hAnsi="Calibri" w:cs="Calibri"/>
                <w:color w:val="000000"/>
              </w:rPr>
            </w:pPr>
            <w:r w:rsidRPr="00623D6A">
              <w:rPr>
                <w:rFonts w:ascii="Calibri" w:hAnsi="Calibri" w:cs="Calibri"/>
                <w:color w:val="000000"/>
              </w:rPr>
              <w:t>Introduction</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FE48B0" w:rsidRPr="00F03E02" w:rsidRDefault="00FE48B0" w:rsidP="001E5287">
            <w:pPr>
              <w:rPr>
                <w:rFonts w:ascii="Calibri" w:hAnsi="Calibri" w:cs="Calibri"/>
                <w:color w:val="000000"/>
              </w:rPr>
            </w:pPr>
          </w:p>
        </w:tc>
      </w:tr>
      <w:tr w:rsidR="00FE48B0" w:rsidRPr="000561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FE48B0" w:rsidRPr="0005619A" w:rsidRDefault="00FE48B0" w:rsidP="001E5287">
            <w:pPr>
              <w:rPr>
                <w:rFonts w:ascii="Calibri" w:hAnsi="Calibri" w:cs="Calibri"/>
                <w:color w:val="000000"/>
              </w:rPr>
            </w:pPr>
            <w:r>
              <w:rPr>
                <w:rFonts w:ascii="Calibri" w:hAnsi="Calibri" w:cs="Calibri"/>
                <w:color w:val="000000"/>
              </w:rPr>
              <w:t>January</w:t>
            </w:r>
            <w:r w:rsidRPr="0005619A">
              <w:rPr>
                <w:rFonts w:ascii="Calibri" w:hAnsi="Calibri" w:cs="Calibri"/>
                <w:color w:val="000000"/>
              </w:rPr>
              <w:t xml:space="preserve"> 1</w:t>
            </w:r>
            <w:r w:rsidR="002D607F">
              <w:rPr>
                <w:rFonts w:ascii="Calibri" w:hAnsi="Calibri" w:cs="Calibri"/>
                <w:color w:val="000000"/>
              </w:rPr>
              <w:t>6</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FE48B0" w:rsidRPr="00623D6A" w:rsidRDefault="00FE48B0" w:rsidP="001E5287">
            <w:pPr>
              <w:rPr>
                <w:rFonts w:ascii="Calibri" w:hAnsi="Calibri" w:cs="Calibri"/>
                <w:color w:val="000000"/>
              </w:rPr>
            </w:pPr>
            <w:r w:rsidRPr="00623D6A">
              <w:rPr>
                <w:rFonts w:ascii="Calibri" w:hAnsi="Calibri" w:cs="Calibri"/>
                <w:color w:val="000000"/>
              </w:rPr>
              <w:t xml:space="preserve">Chapter 1: </w:t>
            </w:r>
            <w:r w:rsidR="00E222A8" w:rsidRPr="00623D6A">
              <w:rPr>
                <w:rFonts w:ascii="Calibri" w:hAnsi="Calibri" w:cs="Calibri"/>
                <w:color w:val="000000"/>
              </w:rPr>
              <w:t xml:space="preserve">Consumer </w:t>
            </w:r>
            <w:r w:rsidRPr="00623D6A">
              <w:rPr>
                <w:rFonts w:ascii="Calibri" w:hAnsi="Calibri" w:cs="Calibri"/>
                <w:color w:val="000000"/>
              </w:rPr>
              <w:t>Beha</w:t>
            </w:r>
            <w:r w:rsidR="00E222A8" w:rsidRPr="00623D6A">
              <w:rPr>
                <w:rFonts w:ascii="Calibri" w:hAnsi="Calibri" w:cs="Calibri"/>
                <w:color w:val="000000"/>
              </w:rPr>
              <w:t>vior &amp; Marketing Strategy</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FE48B0" w:rsidRPr="0005619A" w:rsidRDefault="00FE48B0" w:rsidP="001E5287">
            <w:pPr>
              <w:rPr>
                <w:rFonts w:ascii="Calibri" w:hAnsi="Calibri" w:cs="Calibri"/>
                <w:color w:val="000000"/>
              </w:rPr>
            </w:pPr>
          </w:p>
        </w:tc>
      </w:tr>
      <w:tr w:rsidR="00CF4432" w:rsidRPr="000561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CF4432" w:rsidRDefault="00CF4432" w:rsidP="00CF4432">
            <w:pPr>
              <w:rPr>
                <w:rFonts w:ascii="Calibri" w:hAnsi="Calibri" w:cs="Calibri"/>
                <w:color w:val="000000"/>
              </w:rPr>
            </w:pPr>
            <w:r>
              <w:rPr>
                <w:rFonts w:ascii="Calibri" w:hAnsi="Calibri" w:cs="Calibri"/>
                <w:color w:val="000000"/>
              </w:rPr>
              <w:t>January 21</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CF4432" w:rsidRPr="00623D6A" w:rsidRDefault="00CF4432" w:rsidP="00CF4432">
            <w:pPr>
              <w:rPr>
                <w:rFonts w:ascii="Calibri" w:hAnsi="Calibri" w:cs="Calibri"/>
                <w:color w:val="000000"/>
              </w:rPr>
            </w:pPr>
            <w:r w:rsidRPr="00623D6A">
              <w:rPr>
                <w:rFonts w:ascii="Calibri" w:hAnsi="Calibri" w:cs="Calibri"/>
                <w:color w:val="000000"/>
              </w:rPr>
              <w:t>Chapter 2: Cross-Cultural Variations</w:t>
            </w:r>
          </w:p>
          <w:p w:rsidR="00CF4432" w:rsidRPr="00623D6A" w:rsidRDefault="00CF4432" w:rsidP="00CF4432">
            <w:pPr>
              <w:rPr>
                <w:rFonts w:ascii="Calibri" w:hAnsi="Calibri" w:cs="Calibri"/>
                <w:color w:val="000000"/>
              </w:rPr>
            </w:pPr>
            <w:r w:rsidRPr="00623D6A">
              <w:rPr>
                <w:rFonts w:ascii="Calibri" w:hAnsi="Calibri" w:cs="Calibri"/>
                <w:color w:val="000000"/>
              </w:rPr>
              <w:t xml:space="preserve">Additional readings: </w:t>
            </w:r>
          </w:p>
          <w:p w:rsidR="00623D6A" w:rsidRDefault="00CF4432" w:rsidP="00623D6A">
            <w:pPr>
              <w:pStyle w:val="ListParagraph"/>
              <w:numPr>
                <w:ilvl w:val="0"/>
                <w:numId w:val="30"/>
              </w:numPr>
              <w:rPr>
                <w:rFonts w:ascii="Calibri" w:hAnsi="Calibri" w:cs="Calibri"/>
                <w:color w:val="000000"/>
                <w:sz w:val="24"/>
                <w:szCs w:val="24"/>
              </w:rPr>
            </w:pPr>
            <w:r w:rsidRPr="00623D6A">
              <w:rPr>
                <w:rFonts w:ascii="Calibri" w:hAnsi="Calibri" w:cs="Calibri"/>
                <w:color w:val="000000"/>
                <w:sz w:val="24"/>
                <w:szCs w:val="24"/>
              </w:rPr>
              <w:t>“Can Netflix Take Turkey’s TV Dramas to the World?”</w:t>
            </w:r>
          </w:p>
          <w:p w:rsidR="00CF4432" w:rsidRPr="00623D6A" w:rsidRDefault="0007373A" w:rsidP="00623D6A">
            <w:pPr>
              <w:pStyle w:val="ListParagraph"/>
              <w:numPr>
                <w:ilvl w:val="0"/>
                <w:numId w:val="30"/>
              </w:numPr>
              <w:rPr>
                <w:rFonts w:ascii="Calibri" w:hAnsi="Calibri" w:cs="Calibri"/>
                <w:color w:val="000000"/>
                <w:sz w:val="24"/>
                <w:szCs w:val="24"/>
              </w:rPr>
            </w:pPr>
            <w:r>
              <w:rPr>
                <w:rFonts w:ascii="Calibri" w:hAnsi="Calibri" w:cs="Calibri"/>
                <w:color w:val="000000"/>
                <w:sz w:val="24"/>
                <w:szCs w:val="24"/>
              </w:rPr>
              <w:t>Zhang, S. “</w:t>
            </w:r>
            <w:r w:rsidR="00CF4432" w:rsidRPr="00623D6A">
              <w:rPr>
                <w:rFonts w:ascii="Calibri" w:hAnsi="Calibri" w:cs="Calibri"/>
                <w:color w:val="000000"/>
                <w:sz w:val="24"/>
                <w:szCs w:val="24"/>
              </w:rPr>
              <w:t>Your DNA is not your culture”</w:t>
            </w:r>
          </w:p>
        </w:tc>
        <w:tc>
          <w:tcPr>
            <w:tcW w:w="1970" w:type="dxa"/>
            <w:tcBorders>
              <w:top w:val="single" w:sz="4" w:space="0" w:color="auto"/>
              <w:left w:val="nil"/>
              <w:bottom w:val="single" w:sz="4" w:space="0" w:color="auto"/>
              <w:right w:val="single" w:sz="8" w:space="0" w:color="auto"/>
            </w:tcBorders>
            <w:shd w:val="clear" w:color="auto" w:fill="FFFFFF" w:themeFill="background1"/>
            <w:vAlign w:val="bottom"/>
          </w:tcPr>
          <w:p w:rsidR="00CF4432" w:rsidRPr="001A1CEC" w:rsidRDefault="00CF4432" w:rsidP="00CF4432">
            <w:pPr>
              <w:rPr>
                <w:rFonts w:ascii="Arial" w:hAnsi="Arial" w:cs="Arial"/>
                <w:color w:val="000000"/>
                <w:highlight w:val="yellow"/>
              </w:rPr>
            </w:pPr>
          </w:p>
        </w:tc>
      </w:tr>
      <w:tr w:rsidR="00CF4432" w:rsidRPr="004C7BBE"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CF4432" w:rsidRPr="004C7BBE" w:rsidRDefault="00CF4432" w:rsidP="00CF4432">
            <w:pPr>
              <w:rPr>
                <w:rFonts w:ascii="Calibri" w:hAnsi="Calibri" w:cs="Calibri"/>
                <w:color w:val="000000"/>
              </w:rPr>
            </w:pPr>
            <w:r w:rsidRPr="004C7BBE">
              <w:rPr>
                <w:rFonts w:ascii="Calibri" w:hAnsi="Calibri" w:cs="Calibri"/>
                <w:color w:val="000000"/>
              </w:rPr>
              <w:t>January</w:t>
            </w:r>
            <w:r>
              <w:rPr>
                <w:rFonts w:ascii="Calibri" w:hAnsi="Calibri" w:cs="Calibri"/>
                <w:color w:val="000000"/>
              </w:rPr>
              <w:t xml:space="preserve"> 23</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851028" w:rsidRPr="00623D6A" w:rsidRDefault="00851028" w:rsidP="00851028">
            <w:pPr>
              <w:textAlignment w:val="baseline"/>
              <w:rPr>
                <w:rFonts w:ascii="Calibri" w:hAnsi="Calibri" w:cs="Calibri"/>
                <w:color w:val="000000"/>
              </w:rPr>
            </w:pPr>
            <w:r w:rsidRPr="00623D6A">
              <w:rPr>
                <w:rFonts w:ascii="Calibri" w:hAnsi="Calibri" w:cs="Calibri"/>
                <w:color w:val="000000"/>
              </w:rPr>
              <w:t>Chapter 3: The Changing American Society: Values</w:t>
            </w:r>
          </w:p>
          <w:p w:rsidR="00851028" w:rsidRPr="00623D6A" w:rsidRDefault="00851028" w:rsidP="00851028">
            <w:pPr>
              <w:textAlignment w:val="baseline"/>
              <w:rPr>
                <w:rFonts w:ascii="Calibri" w:hAnsi="Calibri" w:cs="Calibri"/>
                <w:color w:val="000000"/>
              </w:rPr>
            </w:pPr>
            <w:r w:rsidRPr="00623D6A">
              <w:rPr>
                <w:rFonts w:ascii="Calibri" w:hAnsi="Calibri" w:cs="Calibri"/>
                <w:color w:val="000000"/>
              </w:rPr>
              <w:t>Additional readings:</w:t>
            </w:r>
          </w:p>
          <w:p w:rsidR="00CF4432" w:rsidRPr="00623D6A" w:rsidRDefault="00623D6A" w:rsidP="00851028">
            <w:pPr>
              <w:pStyle w:val="ListParagraph"/>
              <w:numPr>
                <w:ilvl w:val="0"/>
                <w:numId w:val="31"/>
              </w:numPr>
              <w:textAlignment w:val="baseline"/>
              <w:rPr>
                <w:rFonts w:ascii="Calibri" w:hAnsi="Calibri" w:cs="Calibri"/>
                <w:color w:val="000000"/>
                <w:sz w:val="24"/>
                <w:szCs w:val="24"/>
              </w:rPr>
            </w:pPr>
            <w:r w:rsidRPr="00623D6A">
              <w:rPr>
                <w:rFonts w:ascii="Calibri" w:hAnsi="Calibri" w:cs="Calibri"/>
                <w:color w:val="000000"/>
                <w:sz w:val="24"/>
                <w:szCs w:val="24"/>
              </w:rPr>
              <w:t xml:space="preserve"> </w:t>
            </w:r>
            <w:r w:rsidR="00851028" w:rsidRPr="00623D6A">
              <w:rPr>
                <w:rFonts w:ascii="Calibri" w:hAnsi="Calibri" w:cs="Calibri"/>
                <w:color w:val="000000"/>
                <w:sz w:val="24"/>
                <w:szCs w:val="24"/>
              </w:rPr>
              <w:t>“Sustainability Gang. A Positive Green Initiative or Greenwash?”</w:t>
            </w:r>
          </w:p>
          <w:p w:rsidR="00623D6A" w:rsidRDefault="00623D6A" w:rsidP="00851028">
            <w:pPr>
              <w:pStyle w:val="ListParagraph"/>
              <w:numPr>
                <w:ilvl w:val="0"/>
                <w:numId w:val="31"/>
              </w:numPr>
              <w:textAlignment w:val="baseline"/>
              <w:rPr>
                <w:rFonts w:ascii="Calibri" w:hAnsi="Calibri" w:cs="Calibri"/>
                <w:color w:val="000000"/>
                <w:sz w:val="24"/>
                <w:szCs w:val="24"/>
              </w:rPr>
            </w:pPr>
            <w:proofErr w:type="spellStart"/>
            <w:r>
              <w:rPr>
                <w:rFonts w:ascii="Calibri" w:hAnsi="Calibri" w:cs="Calibri"/>
                <w:color w:val="000000"/>
                <w:sz w:val="24"/>
                <w:szCs w:val="24"/>
              </w:rPr>
              <w:t>Contrera</w:t>
            </w:r>
            <w:proofErr w:type="spellEnd"/>
            <w:r>
              <w:rPr>
                <w:rFonts w:ascii="Calibri" w:hAnsi="Calibri" w:cs="Calibri"/>
                <w:color w:val="000000"/>
                <w:sz w:val="24"/>
                <w:szCs w:val="24"/>
              </w:rPr>
              <w:t>, J. (2016) “</w:t>
            </w:r>
            <w:r w:rsidRPr="00623D6A">
              <w:rPr>
                <w:rFonts w:ascii="Calibri" w:hAnsi="Calibri" w:cs="Calibri"/>
                <w:color w:val="000000"/>
                <w:sz w:val="24"/>
                <w:szCs w:val="24"/>
              </w:rPr>
              <w:t>The end of ‘shrink it and pink it’: A history of advertisers missing the mark with women</w:t>
            </w:r>
            <w:r>
              <w:rPr>
                <w:rFonts w:ascii="Calibri" w:hAnsi="Calibri" w:cs="Calibri"/>
                <w:color w:val="000000"/>
                <w:sz w:val="24"/>
                <w:szCs w:val="24"/>
              </w:rPr>
              <w:t>”</w:t>
            </w:r>
          </w:p>
          <w:p w:rsidR="00623D6A" w:rsidRDefault="00623D6A" w:rsidP="00623D6A">
            <w:pPr>
              <w:textAlignment w:val="baseline"/>
              <w:rPr>
                <w:rFonts w:ascii="Calibri" w:hAnsi="Calibri" w:cs="Calibri"/>
                <w:color w:val="000000"/>
              </w:rPr>
            </w:pPr>
            <w:r>
              <w:rPr>
                <w:rFonts w:ascii="Calibri" w:hAnsi="Calibri" w:cs="Calibri"/>
                <w:color w:val="000000"/>
              </w:rPr>
              <w:t>Video:</w:t>
            </w:r>
          </w:p>
          <w:p w:rsidR="00623D6A" w:rsidRPr="00623D6A" w:rsidRDefault="00623D6A" w:rsidP="00BE5733">
            <w:pPr>
              <w:pStyle w:val="ListParagraph"/>
              <w:numPr>
                <w:ilvl w:val="0"/>
                <w:numId w:val="38"/>
              </w:numPr>
              <w:textAlignment w:val="baseline"/>
              <w:rPr>
                <w:rFonts w:ascii="Calibri" w:hAnsi="Calibri" w:cs="Calibri"/>
                <w:color w:val="000000"/>
              </w:rPr>
            </w:pPr>
            <w:r w:rsidRPr="00BE5733">
              <w:rPr>
                <w:rFonts w:ascii="Calibri" w:hAnsi="Calibri" w:cs="Calibri"/>
                <w:color w:val="000000"/>
                <w:sz w:val="24"/>
                <w:szCs w:val="24"/>
              </w:rPr>
              <w:t>Gendered Marketing: The Checkout</w:t>
            </w:r>
            <w:r>
              <w:rPr>
                <w:rFonts w:ascii="Calibri" w:hAnsi="Calibri" w:cs="Calibri"/>
                <w:color w:val="000000"/>
              </w:rPr>
              <w:t xml:space="preserve"> </w:t>
            </w:r>
            <w:r w:rsidR="00BE5733" w:rsidRPr="00BE5733">
              <w:rPr>
                <w:rFonts w:ascii="Calibri" w:hAnsi="Calibri" w:cs="Calibri"/>
                <w:i/>
                <w:color w:val="000000"/>
                <w:sz w:val="24"/>
                <w:szCs w:val="24"/>
              </w:rPr>
              <w:t xml:space="preserve">(see link on </w:t>
            </w:r>
            <w:proofErr w:type="spellStart"/>
            <w:r w:rsidR="00BE5733" w:rsidRPr="00BE5733">
              <w:rPr>
                <w:rFonts w:ascii="Calibri" w:hAnsi="Calibri" w:cs="Calibri"/>
                <w:i/>
                <w:color w:val="000000"/>
                <w:sz w:val="24"/>
                <w:szCs w:val="24"/>
              </w:rPr>
              <w:t>eCampus</w:t>
            </w:r>
            <w:proofErr w:type="spellEnd"/>
            <w:r w:rsidR="00BE5733" w:rsidRPr="00BE5733">
              <w:rPr>
                <w:rFonts w:ascii="Calibri" w:hAnsi="Calibri" w:cs="Calibri"/>
                <w:i/>
                <w:color w:val="000000"/>
                <w:sz w:val="24"/>
                <w:szCs w:val="24"/>
              </w:rPr>
              <w:t>)</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E5733" w:rsidRDefault="00BE5733" w:rsidP="00BE5733">
            <w:pPr>
              <w:rPr>
                <w:rFonts w:ascii="Calibri" w:hAnsi="Calibri" w:cs="Calibri"/>
                <w:color w:val="000000"/>
              </w:rPr>
            </w:pPr>
            <w:r>
              <w:rPr>
                <w:rFonts w:ascii="Calibri" w:hAnsi="Calibri" w:cs="Calibri"/>
                <w:color w:val="000000"/>
              </w:rPr>
              <w:t>1. LearnSmart Quiz (Ch. 3)</w:t>
            </w:r>
          </w:p>
          <w:p w:rsidR="00BE5733" w:rsidRDefault="00BE5733" w:rsidP="00BE5733">
            <w:pPr>
              <w:rPr>
                <w:rFonts w:ascii="Calibri" w:hAnsi="Calibri" w:cs="Calibri"/>
                <w:color w:val="000000"/>
              </w:rPr>
            </w:pPr>
            <w:r>
              <w:rPr>
                <w:rFonts w:ascii="Calibri" w:hAnsi="Calibri" w:cs="Calibri"/>
                <w:color w:val="000000"/>
              </w:rPr>
              <w:t>2. Reading/video reflection – Journal Ch. 3</w:t>
            </w:r>
          </w:p>
          <w:p w:rsidR="00BE5733" w:rsidRDefault="00BE5733" w:rsidP="00BE5733">
            <w:pPr>
              <w:rPr>
                <w:rFonts w:ascii="Calibri" w:hAnsi="Calibri" w:cs="Calibri"/>
                <w:color w:val="000000"/>
              </w:rPr>
            </w:pPr>
          </w:p>
          <w:p w:rsidR="00BE5733" w:rsidRPr="00BE5733" w:rsidRDefault="00BE5733" w:rsidP="00BE5733">
            <w:pPr>
              <w:rPr>
                <w:rFonts w:ascii="Calibri" w:hAnsi="Calibri" w:cs="Calibri"/>
                <w:b/>
                <w:i/>
                <w:color w:val="000000"/>
              </w:rPr>
            </w:pPr>
            <w:r w:rsidRPr="00BE5733">
              <w:rPr>
                <w:rFonts w:ascii="Calibri" w:hAnsi="Calibri" w:cs="Calibri"/>
                <w:b/>
                <w:i/>
                <w:color w:val="000000"/>
              </w:rPr>
              <w:t>Due by 11:30 am</w:t>
            </w:r>
          </w:p>
          <w:p w:rsidR="00BE5733" w:rsidRPr="00BE5733" w:rsidRDefault="00BE5733" w:rsidP="00BE5733">
            <w:pPr>
              <w:rPr>
                <w:rFonts w:ascii="Calibri" w:hAnsi="Calibri" w:cs="Calibri"/>
                <w:color w:val="000000"/>
              </w:rPr>
            </w:pPr>
          </w:p>
        </w:tc>
      </w:tr>
      <w:tr w:rsidR="00BE5733" w:rsidRPr="004C7BBE"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E5733" w:rsidRPr="004C7BBE" w:rsidRDefault="00BE5733" w:rsidP="00BE5733">
            <w:pPr>
              <w:rPr>
                <w:rFonts w:ascii="Calibri" w:hAnsi="Calibri" w:cs="Calibri"/>
                <w:color w:val="000000"/>
              </w:rPr>
            </w:pPr>
            <w:r>
              <w:rPr>
                <w:rFonts w:ascii="Calibri" w:hAnsi="Calibri" w:cs="Calibri"/>
                <w:color w:val="000000"/>
              </w:rPr>
              <w:t>January 28</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E5733" w:rsidRPr="009D0D25" w:rsidRDefault="00BE5733" w:rsidP="00BE5733">
            <w:pPr>
              <w:rPr>
                <w:rFonts w:ascii="Calibri" w:hAnsi="Calibri" w:cs="Calibri"/>
                <w:color w:val="000000"/>
              </w:rPr>
            </w:pPr>
            <w:r w:rsidRPr="009D0D25">
              <w:rPr>
                <w:rFonts w:ascii="Calibri" w:hAnsi="Calibri" w:cs="Calibri"/>
                <w:color w:val="000000"/>
              </w:rPr>
              <w:t>Chapter 4: Demographics and Stratification</w:t>
            </w:r>
          </w:p>
          <w:p w:rsidR="00F628D8" w:rsidRDefault="00BE5733" w:rsidP="00F628D8">
            <w:pPr>
              <w:rPr>
                <w:rFonts w:ascii="Calibri" w:hAnsi="Calibri" w:cs="Calibri"/>
                <w:color w:val="000000"/>
              </w:rPr>
            </w:pPr>
            <w:r w:rsidRPr="009D0D25">
              <w:rPr>
                <w:rFonts w:ascii="Calibri" w:hAnsi="Calibri" w:cs="Calibri"/>
                <w:color w:val="000000"/>
              </w:rPr>
              <w:t>Additional readings:</w:t>
            </w:r>
          </w:p>
          <w:p w:rsidR="00F628D8" w:rsidRPr="00F628D8" w:rsidRDefault="00F628D8" w:rsidP="00F628D8">
            <w:pPr>
              <w:pStyle w:val="ListParagraph"/>
              <w:numPr>
                <w:ilvl w:val="0"/>
                <w:numId w:val="38"/>
              </w:numPr>
              <w:rPr>
                <w:rFonts w:ascii="Calibri" w:hAnsi="Calibri" w:cs="Calibri"/>
                <w:color w:val="000000"/>
                <w:sz w:val="24"/>
                <w:szCs w:val="24"/>
              </w:rPr>
            </w:pPr>
            <w:r w:rsidRPr="00F628D8">
              <w:rPr>
                <w:rFonts w:ascii="Calibri" w:hAnsi="Calibri" w:cs="Calibri"/>
                <w:color w:val="000000"/>
                <w:sz w:val="24"/>
                <w:szCs w:val="24"/>
              </w:rPr>
              <w:t>Schaeffer, K. (2019) “U.S. has changed in key ways in the past decade, from tech use to demographics”</w:t>
            </w:r>
          </w:p>
          <w:p w:rsidR="00BE5733" w:rsidRPr="009D0D25" w:rsidRDefault="00F628D8" w:rsidP="00BE5733">
            <w:pPr>
              <w:pStyle w:val="ListParagraph"/>
              <w:numPr>
                <w:ilvl w:val="0"/>
                <w:numId w:val="32"/>
              </w:numPr>
              <w:rPr>
                <w:rFonts w:ascii="Calibri" w:hAnsi="Calibri" w:cs="Calibri"/>
                <w:color w:val="000000"/>
                <w:sz w:val="24"/>
                <w:szCs w:val="24"/>
              </w:rPr>
            </w:pPr>
            <w:r w:rsidRPr="009D0D25">
              <w:rPr>
                <w:rFonts w:ascii="Calibri" w:hAnsi="Calibri" w:cs="Calibri"/>
                <w:color w:val="000000"/>
                <w:sz w:val="24"/>
                <w:szCs w:val="24"/>
              </w:rPr>
              <w:t xml:space="preserve"> </w:t>
            </w:r>
            <w:r w:rsidR="00BE5733" w:rsidRPr="009D0D25">
              <w:rPr>
                <w:rFonts w:ascii="Calibri" w:hAnsi="Calibri" w:cs="Calibri"/>
                <w:color w:val="000000"/>
                <w:sz w:val="24"/>
                <w:szCs w:val="24"/>
              </w:rPr>
              <w:t>“The end of masculinity: 5 steps into the future for brands”</w:t>
            </w:r>
          </w:p>
          <w:p w:rsidR="00BE5733" w:rsidRPr="009D0D25" w:rsidRDefault="00BE5733" w:rsidP="00BE5733">
            <w:pPr>
              <w:pStyle w:val="ListParagraph"/>
              <w:numPr>
                <w:ilvl w:val="0"/>
                <w:numId w:val="32"/>
              </w:numPr>
              <w:rPr>
                <w:rFonts w:ascii="Calibri" w:hAnsi="Calibri" w:cs="Calibri"/>
                <w:b/>
                <w:bCs/>
                <w:color w:val="000000"/>
              </w:rPr>
            </w:pPr>
            <w:r w:rsidRPr="009D0D25">
              <w:rPr>
                <w:rFonts w:ascii="Calibri" w:hAnsi="Calibri" w:cs="Calibri"/>
                <w:color w:val="000000"/>
                <w:sz w:val="24"/>
                <w:szCs w:val="24"/>
              </w:rPr>
              <w:t>Powell, C. (2015) “</w:t>
            </w:r>
            <w:proofErr w:type="spellStart"/>
            <w:r w:rsidRPr="009D0D25">
              <w:rPr>
                <w:rFonts w:ascii="Calibri" w:hAnsi="Calibri" w:cs="Calibri"/>
                <w:color w:val="000000"/>
                <w:sz w:val="24"/>
                <w:szCs w:val="24"/>
              </w:rPr>
              <w:t>Millenials</w:t>
            </w:r>
            <w:proofErr w:type="spellEnd"/>
            <w:r w:rsidRPr="009D0D25">
              <w:rPr>
                <w:rFonts w:ascii="Calibri" w:hAnsi="Calibri" w:cs="Calibri"/>
                <w:color w:val="000000"/>
                <w:sz w:val="24"/>
                <w:szCs w:val="24"/>
              </w:rPr>
              <w:t>’ Outlook on Life Creates a Marketing Challenge”</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E5733" w:rsidRDefault="00BE5733" w:rsidP="00BE5733">
            <w:pPr>
              <w:rPr>
                <w:rFonts w:ascii="Calibri" w:hAnsi="Calibri" w:cs="Calibri"/>
                <w:color w:val="000000"/>
              </w:rPr>
            </w:pPr>
            <w:r>
              <w:rPr>
                <w:rFonts w:ascii="Calibri" w:hAnsi="Calibri" w:cs="Calibri"/>
                <w:color w:val="000000"/>
              </w:rPr>
              <w:t>1. LearnSmart Quiz (Ch. 4)</w:t>
            </w:r>
          </w:p>
          <w:p w:rsidR="00BE5733" w:rsidRDefault="00BE5733" w:rsidP="00BE5733">
            <w:pPr>
              <w:rPr>
                <w:rFonts w:ascii="Calibri" w:hAnsi="Calibri" w:cs="Calibri"/>
                <w:color w:val="000000"/>
              </w:rPr>
            </w:pPr>
            <w:r>
              <w:rPr>
                <w:rFonts w:ascii="Calibri" w:hAnsi="Calibri" w:cs="Calibri"/>
                <w:color w:val="000000"/>
              </w:rPr>
              <w:t>2. Reading reflection – Journal Ch. 4</w:t>
            </w:r>
          </w:p>
          <w:p w:rsidR="00BE5733" w:rsidRDefault="00BE5733" w:rsidP="00BE5733">
            <w:pPr>
              <w:rPr>
                <w:rFonts w:ascii="Calibri" w:hAnsi="Calibri" w:cs="Calibri"/>
                <w:color w:val="000000"/>
              </w:rPr>
            </w:pPr>
          </w:p>
          <w:p w:rsidR="00BE5733" w:rsidRPr="00BE5733" w:rsidRDefault="00BE5733" w:rsidP="00BE5733">
            <w:pPr>
              <w:rPr>
                <w:rFonts w:ascii="Calibri" w:hAnsi="Calibri" w:cs="Calibri"/>
                <w:b/>
                <w:i/>
                <w:color w:val="000000"/>
              </w:rPr>
            </w:pPr>
            <w:r w:rsidRPr="00BE5733">
              <w:rPr>
                <w:rFonts w:ascii="Calibri" w:hAnsi="Calibri" w:cs="Calibri"/>
                <w:b/>
                <w:i/>
                <w:color w:val="000000"/>
              </w:rPr>
              <w:t>Due by 11:30 am</w:t>
            </w:r>
          </w:p>
          <w:p w:rsidR="00BE5733" w:rsidRPr="00BE5733" w:rsidRDefault="00BE5733" w:rsidP="00BE5733">
            <w:pPr>
              <w:rPr>
                <w:rFonts w:ascii="Calibri" w:hAnsi="Calibri" w:cs="Calibri"/>
                <w:color w:val="000000"/>
              </w:rPr>
            </w:pPr>
          </w:p>
        </w:tc>
      </w:tr>
      <w:tr w:rsidR="00BE5733" w:rsidRPr="004C7BBE"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E5733" w:rsidRPr="004C7BBE" w:rsidRDefault="00BE5733" w:rsidP="00BE5733">
            <w:pPr>
              <w:rPr>
                <w:rFonts w:ascii="Calibri" w:hAnsi="Calibri" w:cs="Calibri"/>
                <w:color w:val="000000"/>
              </w:rPr>
            </w:pPr>
            <w:r>
              <w:rPr>
                <w:rFonts w:ascii="Calibri" w:hAnsi="Calibri" w:cs="Calibri"/>
                <w:color w:val="000000"/>
              </w:rPr>
              <w:t>January 30</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E5733" w:rsidRPr="009D0D25" w:rsidRDefault="009D0D25" w:rsidP="00BE5733">
            <w:pPr>
              <w:rPr>
                <w:rFonts w:ascii="Calibri" w:hAnsi="Calibri" w:cs="Calibri"/>
                <w:color w:val="000000"/>
              </w:rPr>
            </w:pPr>
            <w:r w:rsidRPr="009D0D25">
              <w:rPr>
                <w:rFonts w:ascii="Calibri" w:hAnsi="Calibri" w:cs="Calibri"/>
                <w:color w:val="000000"/>
              </w:rPr>
              <w:t>Chapter 5: Subcultures</w:t>
            </w:r>
          </w:p>
          <w:p w:rsidR="00BE5733" w:rsidRPr="009D0D25" w:rsidRDefault="00BE5733" w:rsidP="00BE5733">
            <w:pPr>
              <w:rPr>
                <w:rFonts w:ascii="Calibri" w:hAnsi="Calibri" w:cs="Calibri"/>
                <w:color w:val="000000"/>
              </w:rPr>
            </w:pPr>
            <w:r w:rsidRPr="009D0D25">
              <w:rPr>
                <w:rFonts w:ascii="Calibri" w:hAnsi="Calibri" w:cs="Calibri"/>
                <w:color w:val="000000"/>
              </w:rPr>
              <w:t>Additional readings:</w:t>
            </w:r>
          </w:p>
          <w:p w:rsidR="00BE5733" w:rsidRPr="009D0D25" w:rsidRDefault="00BE5733" w:rsidP="00BE5733">
            <w:pPr>
              <w:pStyle w:val="ListParagraph"/>
              <w:numPr>
                <w:ilvl w:val="0"/>
                <w:numId w:val="35"/>
              </w:numPr>
              <w:rPr>
                <w:rFonts w:ascii="Calibri" w:hAnsi="Calibri" w:cs="Calibri"/>
                <w:color w:val="000000"/>
                <w:sz w:val="24"/>
                <w:szCs w:val="24"/>
              </w:rPr>
            </w:pPr>
            <w:r w:rsidRPr="009D0D25">
              <w:rPr>
                <w:rFonts w:ascii="Calibri" w:hAnsi="Calibri" w:cs="Calibri"/>
                <w:color w:val="000000"/>
                <w:sz w:val="24"/>
                <w:szCs w:val="24"/>
              </w:rPr>
              <w:t>Abadi, M. “This map shows the US really has 11 separate 'nations' with entirely different cultures”</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9D0D25" w:rsidRDefault="009D0D25" w:rsidP="009D0D25">
            <w:pPr>
              <w:rPr>
                <w:rFonts w:ascii="Calibri" w:hAnsi="Calibri" w:cs="Calibri"/>
                <w:color w:val="000000"/>
              </w:rPr>
            </w:pPr>
            <w:r>
              <w:rPr>
                <w:rFonts w:ascii="Calibri" w:hAnsi="Calibri" w:cs="Calibri"/>
                <w:color w:val="000000"/>
              </w:rPr>
              <w:t>LearnSmart Quiz (Ch. 5)</w:t>
            </w:r>
          </w:p>
          <w:p w:rsidR="009D0D25" w:rsidRDefault="009D0D25" w:rsidP="009D0D25">
            <w:pPr>
              <w:rPr>
                <w:rFonts w:ascii="Calibri" w:hAnsi="Calibri" w:cs="Calibri"/>
                <w:color w:val="000000"/>
              </w:rPr>
            </w:pPr>
          </w:p>
          <w:p w:rsidR="00BE5733" w:rsidRPr="00546A62" w:rsidRDefault="009D0D25" w:rsidP="00546A62">
            <w:pPr>
              <w:rPr>
                <w:rFonts w:ascii="Calibri" w:hAnsi="Calibri" w:cs="Calibri"/>
                <w:b/>
                <w:i/>
                <w:color w:val="000000"/>
              </w:rPr>
            </w:pPr>
            <w:r w:rsidRPr="00BE5733">
              <w:rPr>
                <w:rFonts w:ascii="Calibri" w:hAnsi="Calibri" w:cs="Calibri"/>
                <w:b/>
                <w:i/>
                <w:color w:val="000000"/>
              </w:rPr>
              <w:t>Due by 11:30 am</w:t>
            </w:r>
          </w:p>
        </w:tc>
      </w:tr>
    </w:tbl>
    <w:p w:rsidR="005F660F" w:rsidRDefault="005F660F">
      <w:r>
        <w:br w:type="page"/>
      </w:r>
    </w:p>
    <w:tbl>
      <w:tblPr>
        <w:tblW w:w="9247" w:type="dxa"/>
        <w:tblInd w:w="93" w:type="dxa"/>
        <w:tblLook w:val="04A0" w:firstRow="1" w:lastRow="0" w:firstColumn="1" w:lastColumn="0" w:noHBand="0" w:noVBand="1"/>
      </w:tblPr>
      <w:tblGrid>
        <w:gridCol w:w="1877"/>
        <w:gridCol w:w="5400"/>
        <w:gridCol w:w="1970"/>
      </w:tblGrid>
      <w:tr w:rsidR="00BE5733" w:rsidRPr="004C7BBE"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E5733" w:rsidRDefault="00BE5733" w:rsidP="00BE5733">
            <w:pPr>
              <w:rPr>
                <w:rFonts w:ascii="Calibri" w:hAnsi="Calibri" w:cs="Calibri"/>
                <w:color w:val="000000"/>
              </w:rPr>
            </w:pPr>
            <w:r>
              <w:rPr>
                <w:rFonts w:ascii="Calibri" w:hAnsi="Calibri" w:cs="Calibri"/>
                <w:color w:val="000000"/>
              </w:rPr>
              <w:lastRenderedPageBreak/>
              <w:t>February 4</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E5733" w:rsidRPr="009D0D25" w:rsidRDefault="00BE5733" w:rsidP="00BE5733">
            <w:pPr>
              <w:rPr>
                <w:rFonts w:ascii="Calibri" w:hAnsi="Calibri" w:cs="Calibri"/>
                <w:color w:val="000000"/>
              </w:rPr>
            </w:pPr>
            <w:r w:rsidRPr="009D0D25">
              <w:rPr>
                <w:rFonts w:ascii="Calibri" w:hAnsi="Calibri" w:cs="Calibri"/>
                <w:color w:val="000000"/>
              </w:rPr>
              <w:t>Chapter 5: Subcultures – cont.</w:t>
            </w:r>
          </w:p>
          <w:p w:rsidR="00BE5733" w:rsidRPr="009D0D25" w:rsidRDefault="00BE5733" w:rsidP="00BE5733">
            <w:pPr>
              <w:rPr>
                <w:rFonts w:ascii="Calibri" w:hAnsi="Calibri" w:cs="Calibri"/>
                <w:color w:val="000000"/>
              </w:rPr>
            </w:pPr>
            <w:r w:rsidRPr="009D0D25">
              <w:rPr>
                <w:rFonts w:ascii="Calibri" w:hAnsi="Calibri" w:cs="Calibri"/>
                <w:color w:val="000000"/>
              </w:rPr>
              <w:t xml:space="preserve"> Additional readings:</w:t>
            </w:r>
          </w:p>
          <w:p w:rsidR="00BE5733" w:rsidRPr="009D0D25" w:rsidRDefault="00BE5733" w:rsidP="00BE5733">
            <w:pPr>
              <w:pStyle w:val="ListParagraph"/>
              <w:numPr>
                <w:ilvl w:val="0"/>
                <w:numId w:val="35"/>
              </w:numPr>
              <w:rPr>
                <w:rFonts w:ascii="Calibri" w:hAnsi="Calibri" w:cs="Calibri"/>
                <w:color w:val="000000"/>
              </w:rPr>
            </w:pPr>
            <w:proofErr w:type="spellStart"/>
            <w:r w:rsidRPr="009D0D25">
              <w:rPr>
                <w:rFonts w:ascii="Calibri" w:hAnsi="Calibri" w:cs="Calibri"/>
                <w:color w:val="000000"/>
                <w:sz w:val="24"/>
                <w:szCs w:val="24"/>
              </w:rPr>
              <w:t>Petridis</w:t>
            </w:r>
            <w:proofErr w:type="gramStart"/>
            <w:r w:rsidRPr="009D0D25">
              <w:rPr>
                <w:rFonts w:ascii="Calibri" w:hAnsi="Calibri" w:cs="Calibri"/>
                <w:color w:val="000000"/>
                <w:sz w:val="24"/>
                <w:szCs w:val="24"/>
              </w:rPr>
              <w:t>,</w:t>
            </w:r>
            <w:r w:rsidR="002F6E38">
              <w:rPr>
                <w:rFonts w:ascii="Calibri" w:hAnsi="Calibri" w:cs="Calibri"/>
                <w:color w:val="000000"/>
                <w:sz w:val="24"/>
                <w:szCs w:val="24"/>
              </w:rPr>
              <w:t>u</w:t>
            </w:r>
            <w:proofErr w:type="spellEnd"/>
            <w:proofErr w:type="gramEnd"/>
            <w:r w:rsidRPr="009D0D25">
              <w:rPr>
                <w:rFonts w:ascii="Calibri" w:hAnsi="Calibri" w:cs="Calibri"/>
                <w:color w:val="000000"/>
                <w:sz w:val="24"/>
                <w:szCs w:val="24"/>
              </w:rPr>
              <w:t xml:space="preserve"> A. “Youth subcultures: what are they now?”</w:t>
            </w:r>
          </w:p>
          <w:p w:rsidR="00BE5733" w:rsidRPr="009D0D25" w:rsidRDefault="00BE5733" w:rsidP="00BE5733">
            <w:pPr>
              <w:pStyle w:val="ListParagraph"/>
              <w:numPr>
                <w:ilvl w:val="0"/>
                <w:numId w:val="35"/>
              </w:numPr>
              <w:rPr>
                <w:rFonts w:ascii="Calibri" w:hAnsi="Calibri" w:cs="Calibri"/>
                <w:color w:val="000000"/>
              </w:rPr>
            </w:pPr>
            <w:proofErr w:type="spellStart"/>
            <w:r w:rsidRPr="009D0D25">
              <w:rPr>
                <w:rFonts w:ascii="Calibri" w:hAnsi="Calibri" w:cs="Calibri"/>
                <w:color w:val="000000"/>
                <w:sz w:val="24"/>
                <w:szCs w:val="24"/>
              </w:rPr>
              <w:t>Bjelic</w:t>
            </w:r>
            <w:proofErr w:type="spellEnd"/>
            <w:r w:rsidRPr="009D0D25">
              <w:rPr>
                <w:rFonts w:ascii="Calibri" w:hAnsi="Calibri" w:cs="Calibri"/>
                <w:color w:val="000000"/>
                <w:sz w:val="24"/>
                <w:szCs w:val="24"/>
              </w:rPr>
              <w:t>, N. “</w:t>
            </w:r>
            <w:hyperlink r:id="rId34" w:history="1">
              <w:r w:rsidRPr="009D0D25">
                <w:rPr>
                  <w:rFonts w:ascii="Calibri" w:hAnsi="Calibri" w:cs="Calibri"/>
                  <w:color w:val="000000"/>
                  <w:sz w:val="24"/>
                  <w:szCs w:val="24"/>
                </w:rPr>
                <w:t>19 Most Notable Alternative Subcultures &amp; Trends In The Last Decade</w:t>
              </w:r>
            </w:hyperlink>
            <w:r w:rsidR="0091345F">
              <w:rPr>
                <w:rFonts w:ascii="Calibri" w:hAnsi="Calibri" w:cs="Calibri"/>
                <w:color w:val="000000"/>
                <w:sz w:val="24"/>
                <w:szCs w:val="24"/>
              </w:rPr>
              <w:t>”</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9D0D25" w:rsidRDefault="009D0D25" w:rsidP="009D0D25">
            <w:pPr>
              <w:rPr>
                <w:rFonts w:ascii="Calibri" w:hAnsi="Calibri" w:cs="Calibri"/>
                <w:color w:val="000000"/>
              </w:rPr>
            </w:pPr>
            <w:r>
              <w:rPr>
                <w:rFonts w:ascii="Calibri" w:hAnsi="Calibri" w:cs="Calibri"/>
                <w:color w:val="000000"/>
              </w:rPr>
              <w:t>Reading reflection – Journal Ch. 5</w:t>
            </w:r>
          </w:p>
          <w:p w:rsidR="00BE5733" w:rsidRDefault="00BE5733" w:rsidP="00BE5733">
            <w:pPr>
              <w:textAlignment w:val="baseline"/>
              <w:rPr>
                <w:rFonts w:ascii="Calibri" w:hAnsi="Calibri" w:cs="Calibri"/>
                <w:color w:val="000000"/>
              </w:rPr>
            </w:pPr>
          </w:p>
          <w:p w:rsidR="009D0D25" w:rsidRPr="00546A62" w:rsidRDefault="009D0D25" w:rsidP="00546A62">
            <w:pPr>
              <w:rPr>
                <w:rFonts w:ascii="Calibri" w:hAnsi="Calibri" w:cs="Calibri"/>
                <w:b/>
                <w:i/>
                <w:color w:val="000000"/>
              </w:rPr>
            </w:pPr>
            <w:r w:rsidRPr="00BE5733">
              <w:rPr>
                <w:rFonts w:ascii="Calibri" w:hAnsi="Calibri" w:cs="Calibri"/>
                <w:b/>
                <w:i/>
                <w:color w:val="000000"/>
              </w:rPr>
              <w:t>Due by 11:30 am</w:t>
            </w:r>
          </w:p>
        </w:tc>
      </w:tr>
      <w:tr w:rsidR="000F486B" w:rsidRPr="004C7BBE"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0F486B" w:rsidRPr="004C7BBE" w:rsidRDefault="000F486B" w:rsidP="000F486B">
            <w:pPr>
              <w:rPr>
                <w:rFonts w:ascii="Calibri" w:hAnsi="Calibri" w:cs="Calibri"/>
                <w:color w:val="000000"/>
              </w:rPr>
            </w:pPr>
            <w:r>
              <w:rPr>
                <w:rFonts w:ascii="Calibri" w:hAnsi="Calibri" w:cs="Calibri"/>
                <w:color w:val="000000"/>
              </w:rPr>
              <w:t>February 6</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0F486B" w:rsidRPr="000F486B" w:rsidRDefault="000F486B" w:rsidP="000F486B">
            <w:pPr>
              <w:rPr>
                <w:rFonts w:ascii="Calibri" w:hAnsi="Calibri" w:cs="Calibri"/>
                <w:color w:val="000000"/>
              </w:rPr>
            </w:pPr>
            <w:r w:rsidRPr="000F486B">
              <w:rPr>
                <w:rFonts w:ascii="Calibri" w:hAnsi="Calibri" w:cs="Calibri"/>
                <w:color w:val="000000"/>
              </w:rPr>
              <w:t xml:space="preserve">Chapter 6: Families &amp; Households: </w:t>
            </w:r>
            <w:r w:rsidRPr="000F486B">
              <w:rPr>
                <w:rFonts w:ascii="Calibri" w:hAnsi="Calibri" w:cs="Calibri"/>
                <w:b/>
                <w:color w:val="000000"/>
              </w:rPr>
              <w:t>LO1, LO2, LO3</w:t>
            </w:r>
          </w:p>
          <w:p w:rsidR="000F486B" w:rsidRPr="000F486B" w:rsidRDefault="000F486B" w:rsidP="000F486B">
            <w:pPr>
              <w:rPr>
                <w:rFonts w:ascii="Calibri" w:hAnsi="Calibri" w:cs="Calibri"/>
                <w:color w:val="000000"/>
              </w:rPr>
            </w:pPr>
            <w:r w:rsidRPr="000F486B">
              <w:rPr>
                <w:rFonts w:ascii="Calibri" w:hAnsi="Calibri" w:cs="Calibri"/>
                <w:color w:val="000000"/>
              </w:rPr>
              <w:t>Additional readings:</w:t>
            </w:r>
          </w:p>
          <w:p w:rsidR="000F486B" w:rsidRPr="000F486B" w:rsidRDefault="000F486B" w:rsidP="000F486B">
            <w:pPr>
              <w:pStyle w:val="ListParagraph"/>
              <w:numPr>
                <w:ilvl w:val="0"/>
                <w:numId w:val="42"/>
              </w:numPr>
              <w:rPr>
                <w:rFonts w:ascii="Calibri" w:hAnsi="Calibri" w:cs="Calibri"/>
                <w:bCs/>
                <w:color w:val="000000"/>
                <w:sz w:val="24"/>
                <w:szCs w:val="24"/>
              </w:rPr>
            </w:pPr>
            <w:r w:rsidRPr="000F486B">
              <w:rPr>
                <w:rFonts w:ascii="Calibri" w:hAnsi="Calibri" w:cs="Calibri"/>
                <w:bCs/>
                <w:color w:val="000000"/>
                <w:sz w:val="24"/>
                <w:szCs w:val="24"/>
              </w:rPr>
              <w:t>Fry, R. (2019) “The number of people in the average U.S. household is going up for the first time in over 160 years”</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0F486B" w:rsidRDefault="000F486B" w:rsidP="000F486B">
            <w:pPr>
              <w:rPr>
                <w:rFonts w:ascii="Calibri" w:hAnsi="Calibri" w:cs="Calibri"/>
                <w:color w:val="000000"/>
              </w:rPr>
            </w:pPr>
            <w:r>
              <w:rPr>
                <w:rFonts w:ascii="Calibri" w:hAnsi="Calibri" w:cs="Calibri"/>
                <w:color w:val="000000"/>
              </w:rPr>
              <w:t>1. LearnSmart Quiz (Ch. 6)</w:t>
            </w:r>
          </w:p>
          <w:p w:rsidR="000F486B" w:rsidRDefault="000F486B" w:rsidP="000F486B">
            <w:pPr>
              <w:rPr>
                <w:rFonts w:ascii="Calibri" w:hAnsi="Calibri" w:cs="Calibri"/>
                <w:color w:val="000000"/>
              </w:rPr>
            </w:pPr>
            <w:r>
              <w:rPr>
                <w:rFonts w:ascii="Calibri" w:hAnsi="Calibri" w:cs="Calibri"/>
                <w:color w:val="000000"/>
              </w:rPr>
              <w:t xml:space="preserve">2. Reading reflection – Journal </w:t>
            </w:r>
            <w:r w:rsidR="00733671">
              <w:rPr>
                <w:rFonts w:ascii="Calibri" w:hAnsi="Calibri" w:cs="Calibri"/>
                <w:color w:val="000000"/>
              </w:rPr>
              <w:t>Ch. 6</w:t>
            </w:r>
          </w:p>
          <w:p w:rsidR="000F486B" w:rsidRDefault="000F486B" w:rsidP="000F486B">
            <w:pPr>
              <w:rPr>
                <w:rFonts w:ascii="Calibri" w:hAnsi="Calibri" w:cs="Calibri"/>
                <w:color w:val="000000"/>
              </w:rPr>
            </w:pPr>
          </w:p>
          <w:p w:rsidR="000F486B" w:rsidRPr="00546A62" w:rsidRDefault="000F486B" w:rsidP="000F486B">
            <w:pPr>
              <w:rPr>
                <w:rFonts w:ascii="Calibri" w:hAnsi="Calibri" w:cs="Calibri"/>
                <w:b/>
                <w:i/>
                <w:color w:val="000000"/>
              </w:rPr>
            </w:pPr>
            <w:r w:rsidRPr="00BE5733">
              <w:rPr>
                <w:rFonts w:ascii="Calibri" w:hAnsi="Calibri" w:cs="Calibri"/>
                <w:b/>
                <w:i/>
                <w:color w:val="000000"/>
              </w:rPr>
              <w:t>Due by 11:30 am</w:t>
            </w:r>
          </w:p>
        </w:tc>
      </w:tr>
      <w:tr w:rsidR="000F486B" w:rsidRPr="003504CD"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0F486B" w:rsidRPr="003504CD" w:rsidRDefault="000F486B" w:rsidP="000F486B">
            <w:pPr>
              <w:rPr>
                <w:rFonts w:ascii="Calibri" w:hAnsi="Calibri" w:cs="Calibri"/>
                <w:color w:val="000000"/>
              </w:rPr>
            </w:pPr>
            <w:r w:rsidRPr="003504CD">
              <w:rPr>
                <w:rFonts w:ascii="Calibri" w:hAnsi="Calibri" w:cs="Calibri"/>
                <w:color w:val="000000"/>
              </w:rPr>
              <w:t>February 11</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0F486B" w:rsidRPr="003504CD" w:rsidRDefault="000F486B" w:rsidP="000F486B">
            <w:pPr>
              <w:pStyle w:val="Heading1"/>
              <w:shd w:val="clear" w:color="auto" w:fill="FFFFFF"/>
              <w:spacing w:before="0" w:beforeAutospacing="0" w:after="0" w:afterAutospacing="0"/>
              <w:rPr>
                <w:rFonts w:ascii="Calibri" w:hAnsi="Calibri" w:cs="Calibri"/>
                <w:b w:val="0"/>
                <w:bCs w:val="0"/>
                <w:color w:val="000000"/>
                <w:kern w:val="0"/>
                <w:sz w:val="24"/>
                <w:szCs w:val="24"/>
              </w:rPr>
            </w:pPr>
            <w:r w:rsidRPr="003504CD">
              <w:rPr>
                <w:rFonts w:ascii="Calibri" w:hAnsi="Calibri" w:cs="Calibri"/>
                <w:b w:val="0"/>
                <w:bCs w:val="0"/>
                <w:color w:val="000000"/>
                <w:kern w:val="0"/>
                <w:sz w:val="24"/>
                <w:szCs w:val="24"/>
              </w:rPr>
              <w:t>Exam 1 Preview – Kahoot</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0F486B" w:rsidRPr="007050AD" w:rsidRDefault="007050AD" w:rsidP="000F486B">
            <w:pPr>
              <w:rPr>
                <w:rFonts w:ascii="Calibri" w:hAnsi="Calibri" w:cs="Calibri"/>
                <w:b/>
                <w:i/>
                <w:color w:val="000000"/>
              </w:rPr>
            </w:pPr>
            <w:r w:rsidRPr="007050AD">
              <w:rPr>
                <w:rFonts w:ascii="Calibri" w:hAnsi="Calibri" w:cs="Calibri"/>
                <w:b/>
                <w:i/>
                <w:color w:val="000000"/>
              </w:rPr>
              <w:t>Team members’ names  - due by midnight</w:t>
            </w:r>
          </w:p>
        </w:tc>
      </w:tr>
      <w:tr w:rsidR="000F486B" w:rsidRPr="005E16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0F486B" w:rsidRPr="003504CD" w:rsidRDefault="000F486B" w:rsidP="000F486B">
            <w:pPr>
              <w:rPr>
                <w:rFonts w:ascii="Calibri" w:hAnsi="Calibri" w:cs="Calibri"/>
                <w:color w:val="000000"/>
              </w:rPr>
            </w:pPr>
            <w:r w:rsidRPr="003504CD">
              <w:rPr>
                <w:rFonts w:ascii="Calibri" w:hAnsi="Calibri" w:cs="Calibri"/>
                <w:color w:val="000000"/>
              </w:rPr>
              <w:t>February 13</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0F486B" w:rsidRPr="003504CD" w:rsidRDefault="000F486B" w:rsidP="000F486B">
            <w:pPr>
              <w:rPr>
                <w:rFonts w:ascii="Calibri" w:hAnsi="Calibri" w:cs="Calibri"/>
                <w:color w:val="000000"/>
              </w:rPr>
            </w:pPr>
            <w:r w:rsidRPr="003504CD">
              <w:rPr>
                <w:rFonts w:ascii="Calibri" w:hAnsi="Calibri" w:cs="Calibri"/>
                <w:b/>
                <w:color w:val="000000"/>
              </w:rPr>
              <w:t xml:space="preserve">EXAM 1: </w:t>
            </w:r>
            <w:r w:rsidRPr="003504CD">
              <w:rPr>
                <w:rFonts w:ascii="Calibri" w:hAnsi="Calibri" w:cs="Calibri"/>
                <w:color w:val="000000"/>
              </w:rPr>
              <w:t>Chapters 1-6</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0F486B" w:rsidRPr="005E169A" w:rsidRDefault="000F486B" w:rsidP="000F486B">
            <w:pPr>
              <w:rPr>
                <w:rFonts w:ascii="Calibri" w:hAnsi="Calibri" w:cs="Calibri"/>
                <w:color w:val="000000"/>
              </w:rPr>
            </w:pPr>
          </w:p>
        </w:tc>
      </w:tr>
      <w:tr w:rsidR="00B565C8" w:rsidRPr="005E16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Default="00B565C8" w:rsidP="00B565C8">
            <w:pPr>
              <w:rPr>
                <w:rFonts w:ascii="Calibri" w:hAnsi="Calibri" w:cs="Calibri"/>
                <w:color w:val="000000"/>
              </w:rPr>
            </w:pPr>
            <w:r>
              <w:rPr>
                <w:rFonts w:ascii="Calibri" w:hAnsi="Calibri" w:cs="Calibri"/>
                <w:color w:val="000000"/>
              </w:rPr>
              <w:t>February 18</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565C8" w:rsidRPr="00F628D8" w:rsidRDefault="00B565C8" w:rsidP="00B565C8">
            <w:pPr>
              <w:rPr>
                <w:rFonts w:ascii="Calibri" w:hAnsi="Calibri" w:cs="Calibri"/>
                <w:color w:val="000000"/>
              </w:rPr>
            </w:pPr>
            <w:r w:rsidRPr="00F628D8">
              <w:rPr>
                <w:rFonts w:ascii="Calibri" w:hAnsi="Calibri" w:cs="Calibri"/>
                <w:color w:val="000000"/>
              </w:rPr>
              <w:t xml:space="preserve">Chapter 7: Group Influences: </w:t>
            </w:r>
            <w:r w:rsidRPr="00F628D8">
              <w:rPr>
                <w:rFonts w:ascii="Calibri" w:hAnsi="Calibri" w:cs="Calibri"/>
                <w:b/>
                <w:color w:val="000000"/>
              </w:rPr>
              <w:t>LO1 – LO5</w:t>
            </w:r>
          </w:p>
          <w:p w:rsidR="00B565C8" w:rsidRPr="00F628D8" w:rsidRDefault="00B565C8" w:rsidP="00B565C8">
            <w:pPr>
              <w:rPr>
                <w:rFonts w:ascii="Calibri" w:hAnsi="Calibri" w:cs="Calibri"/>
                <w:color w:val="000000"/>
              </w:rPr>
            </w:pPr>
            <w:r w:rsidRPr="00F628D8">
              <w:rPr>
                <w:rFonts w:ascii="Calibri" w:hAnsi="Calibri" w:cs="Calibri"/>
                <w:color w:val="000000"/>
              </w:rPr>
              <w:t xml:space="preserve">Additional readings: </w:t>
            </w:r>
          </w:p>
          <w:p w:rsidR="00B565C8" w:rsidRPr="00B565C8" w:rsidRDefault="00B565C8" w:rsidP="00B565C8">
            <w:pPr>
              <w:pStyle w:val="ListParagraph"/>
              <w:numPr>
                <w:ilvl w:val="0"/>
                <w:numId w:val="34"/>
              </w:numPr>
              <w:rPr>
                <w:rFonts w:ascii="Calibri" w:hAnsi="Calibri" w:cs="Calibri"/>
                <w:color w:val="000000"/>
                <w:sz w:val="24"/>
                <w:szCs w:val="24"/>
              </w:rPr>
            </w:pPr>
            <w:r w:rsidRPr="00B565C8">
              <w:rPr>
                <w:rFonts w:ascii="Calibri" w:hAnsi="Calibri" w:cs="Calibri"/>
                <w:color w:val="000000"/>
                <w:sz w:val="24"/>
                <w:szCs w:val="24"/>
              </w:rPr>
              <w:t>Baker, K. “What will Influencer Marketing Look Like in 2020?”</w:t>
            </w:r>
          </w:p>
          <w:p w:rsidR="00B565C8" w:rsidRPr="00F628D8" w:rsidRDefault="00B565C8" w:rsidP="00B565C8">
            <w:pPr>
              <w:pStyle w:val="ListParagraph"/>
              <w:numPr>
                <w:ilvl w:val="0"/>
                <w:numId w:val="34"/>
              </w:numPr>
              <w:rPr>
                <w:rFonts w:ascii="Calibri" w:hAnsi="Calibri" w:cs="Calibri"/>
                <w:color w:val="000000"/>
              </w:rPr>
            </w:pPr>
            <w:proofErr w:type="spellStart"/>
            <w:r w:rsidRPr="00F628D8">
              <w:rPr>
                <w:rFonts w:ascii="Calibri" w:hAnsi="Calibri" w:cs="Calibri"/>
                <w:color w:val="000000"/>
                <w:sz w:val="24"/>
                <w:szCs w:val="24"/>
              </w:rPr>
              <w:t>Bolat</w:t>
            </w:r>
            <w:proofErr w:type="spellEnd"/>
            <w:r w:rsidRPr="00F628D8">
              <w:rPr>
                <w:rFonts w:ascii="Calibri" w:hAnsi="Calibri" w:cs="Calibri"/>
                <w:color w:val="000000"/>
                <w:sz w:val="24"/>
                <w:szCs w:val="24"/>
              </w:rPr>
              <w:t>, E. and Gilani, P. “Instagram influencers: when a special relationship with fans turns dark”</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Default="00B565C8" w:rsidP="00B565C8">
            <w:pPr>
              <w:rPr>
                <w:rFonts w:ascii="Calibri" w:hAnsi="Calibri" w:cs="Calibri"/>
                <w:color w:val="000000"/>
              </w:rPr>
            </w:pPr>
            <w:r>
              <w:rPr>
                <w:rFonts w:ascii="Calibri" w:hAnsi="Calibri" w:cs="Calibri"/>
                <w:color w:val="000000"/>
              </w:rPr>
              <w:t>1. LearnSmart Quiz (Ch. 7)</w:t>
            </w:r>
          </w:p>
          <w:p w:rsidR="00B565C8" w:rsidRDefault="00B565C8" w:rsidP="00B565C8">
            <w:pPr>
              <w:rPr>
                <w:rFonts w:ascii="Calibri" w:hAnsi="Calibri" w:cs="Calibri"/>
                <w:color w:val="000000"/>
              </w:rPr>
            </w:pPr>
            <w:r>
              <w:rPr>
                <w:rFonts w:ascii="Calibri" w:hAnsi="Calibri" w:cs="Calibri"/>
                <w:color w:val="000000"/>
              </w:rPr>
              <w:t>2. Reading reflection – Journal Ch. 7</w:t>
            </w:r>
          </w:p>
          <w:p w:rsidR="00B565C8" w:rsidRDefault="00B565C8" w:rsidP="00B565C8">
            <w:pPr>
              <w:rPr>
                <w:rFonts w:ascii="Calibri" w:hAnsi="Calibri" w:cs="Calibri"/>
                <w:color w:val="000000"/>
              </w:rPr>
            </w:pPr>
          </w:p>
          <w:p w:rsidR="00B565C8" w:rsidRPr="00546A62" w:rsidRDefault="00B565C8" w:rsidP="00B565C8">
            <w:pPr>
              <w:rPr>
                <w:rFonts w:ascii="Calibri" w:hAnsi="Calibri" w:cs="Calibri"/>
                <w:b/>
                <w:i/>
                <w:color w:val="000000"/>
              </w:rPr>
            </w:pPr>
            <w:r w:rsidRPr="00BE5733">
              <w:rPr>
                <w:rFonts w:ascii="Calibri" w:hAnsi="Calibri" w:cs="Calibri"/>
                <w:b/>
                <w:i/>
                <w:color w:val="000000"/>
              </w:rPr>
              <w:t>Due by 11:30 am</w:t>
            </w:r>
          </w:p>
        </w:tc>
      </w:tr>
      <w:tr w:rsidR="00B565C8" w:rsidRPr="00D148D9"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D148D9" w:rsidRDefault="00B565C8" w:rsidP="00B565C8">
            <w:pPr>
              <w:rPr>
                <w:rFonts w:ascii="Calibri" w:hAnsi="Calibri" w:cs="Calibri"/>
                <w:color w:val="000000"/>
              </w:rPr>
            </w:pPr>
            <w:r w:rsidRPr="00D148D9">
              <w:rPr>
                <w:rFonts w:ascii="Calibri" w:hAnsi="Calibri" w:cs="Calibri"/>
                <w:color w:val="000000"/>
              </w:rPr>
              <w:t>February 20</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565C8" w:rsidRPr="00D148D9" w:rsidRDefault="00B565C8" w:rsidP="00B565C8">
            <w:pPr>
              <w:rPr>
                <w:rFonts w:ascii="Calibri" w:hAnsi="Calibri" w:cs="Calibri"/>
                <w:b/>
                <w:color w:val="000000"/>
              </w:rPr>
            </w:pPr>
            <w:r w:rsidRPr="00D148D9">
              <w:rPr>
                <w:rFonts w:ascii="Calibri" w:hAnsi="Calibri" w:cs="Calibri"/>
                <w:color w:val="000000"/>
              </w:rPr>
              <w:t>Chapter 8: Consumers’ Perceptions</w:t>
            </w:r>
            <w:r w:rsidR="009D6A6F" w:rsidRPr="00D148D9">
              <w:rPr>
                <w:rFonts w:ascii="Calibri" w:hAnsi="Calibri" w:cs="Calibri"/>
                <w:color w:val="000000"/>
              </w:rPr>
              <w:t xml:space="preserve">: </w:t>
            </w:r>
            <w:r w:rsidR="009D6A6F" w:rsidRPr="00D148D9">
              <w:rPr>
                <w:rFonts w:ascii="Calibri" w:hAnsi="Calibri" w:cs="Calibri"/>
                <w:b/>
                <w:color w:val="000000"/>
              </w:rPr>
              <w:t>LO1 – LO3</w:t>
            </w:r>
          </w:p>
          <w:p w:rsidR="00D148D9" w:rsidRPr="00D148D9" w:rsidRDefault="00D148D9" w:rsidP="00D148D9">
            <w:pPr>
              <w:pStyle w:val="ListParagraph"/>
              <w:numPr>
                <w:ilvl w:val="0"/>
                <w:numId w:val="43"/>
              </w:numPr>
              <w:rPr>
                <w:rFonts w:ascii="Calibri" w:hAnsi="Calibri" w:cs="Calibri"/>
                <w:color w:val="000000"/>
                <w:sz w:val="24"/>
                <w:szCs w:val="24"/>
              </w:rPr>
            </w:pPr>
            <w:r w:rsidRPr="00D148D9">
              <w:rPr>
                <w:rFonts w:ascii="Calibri" w:hAnsi="Calibri" w:cs="Calibri"/>
                <w:color w:val="000000"/>
                <w:sz w:val="24"/>
                <w:szCs w:val="24"/>
              </w:rPr>
              <w:t>17 Ingenious Ideas That Took Advertising to a Whole New Level</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Default="00D148D9" w:rsidP="00B565C8">
            <w:pPr>
              <w:rPr>
                <w:rFonts w:ascii="Calibri" w:hAnsi="Calibri" w:cs="Calibri"/>
                <w:color w:val="000000"/>
              </w:rPr>
            </w:pPr>
            <w:r w:rsidRPr="00D148D9">
              <w:rPr>
                <w:rFonts w:ascii="Calibri" w:hAnsi="Calibri" w:cs="Calibri"/>
                <w:color w:val="000000"/>
              </w:rPr>
              <w:t>Reading reflection – Journal Ch. 8</w:t>
            </w:r>
          </w:p>
          <w:p w:rsidR="00546A62" w:rsidRDefault="00546A62" w:rsidP="00B565C8">
            <w:pPr>
              <w:rPr>
                <w:rFonts w:ascii="Calibri" w:hAnsi="Calibri" w:cs="Calibri"/>
                <w:color w:val="000000"/>
              </w:rPr>
            </w:pPr>
          </w:p>
          <w:p w:rsidR="00546A62" w:rsidRDefault="00546A62" w:rsidP="00B565C8">
            <w:pPr>
              <w:rPr>
                <w:rFonts w:ascii="Calibri" w:hAnsi="Calibri" w:cs="Calibri"/>
                <w:b/>
                <w:i/>
                <w:color w:val="000000"/>
              </w:rPr>
            </w:pPr>
            <w:r w:rsidRPr="00BE5733">
              <w:rPr>
                <w:rFonts w:ascii="Calibri" w:hAnsi="Calibri" w:cs="Calibri"/>
                <w:b/>
                <w:i/>
                <w:color w:val="000000"/>
              </w:rPr>
              <w:t>Due by 11:30 am</w:t>
            </w:r>
          </w:p>
          <w:p w:rsidR="007050AD" w:rsidRDefault="007050AD" w:rsidP="00B565C8">
            <w:pPr>
              <w:rPr>
                <w:rFonts w:ascii="Calibri" w:hAnsi="Calibri" w:cs="Calibri"/>
                <w:b/>
                <w:i/>
                <w:color w:val="000000"/>
              </w:rPr>
            </w:pPr>
          </w:p>
          <w:p w:rsidR="007050AD" w:rsidRPr="007050AD" w:rsidRDefault="007050AD" w:rsidP="00B565C8">
            <w:pPr>
              <w:rPr>
                <w:rFonts w:ascii="Calibri" w:hAnsi="Calibri" w:cs="Calibri"/>
                <w:color w:val="000000"/>
              </w:rPr>
            </w:pPr>
            <w:r w:rsidRPr="007050AD">
              <w:rPr>
                <w:rFonts w:ascii="Calibri" w:hAnsi="Calibri" w:cs="Calibri"/>
                <w:color w:val="000000"/>
              </w:rPr>
              <w:t xml:space="preserve">Project topics </w:t>
            </w:r>
          </w:p>
          <w:p w:rsidR="007050AD" w:rsidRDefault="007050AD" w:rsidP="00B565C8">
            <w:pPr>
              <w:rPr>
                <w:rFonts w:ascii="Calibri" w:hAnsi="Calibri" w:cs="Calibri"/>
                <w:b/>
                <w:i/>
                <w:color w:val="000000"/>
              </w:rPr>
            </w:pPr>
          </w:p>
          <w:p w:rsidR="007050AD" w:rsidRPr="00546A62" w:rsidRDefault="007050AD" w:rsidP="00B565C8">
            <w:pPr>
              <w:rPr>
                <w:rFonts w:ascii="Calibri" w:hAnsi="Calibri" w:cs="Calibri"/>
                <w:b/>
                <w:i/>
                <w:color w:val="000000"/>
              </w:rPr>
            </w:pPr>
            <w:r>
              <w:rPr>
                <w:rFonts w:ascii="Calibri" w:hAnsi="Calibri" w:cs="Calibri"/>
                <w:b/>
                <w:i/>
                <w:color w:val="000000"/>
              </w:rPr>
              <w:t>Due by midnight</w:t>
            </w:r>
          </w:p>
        </w:tc>
      </w:tr>
      <w:tr w:rsidR="00B565C8" w:rsidRPr="005E169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D148D9" w:rsidRDefault="00B565C8" w:rsidP="00B565C8">
            <w:pPr>
              <w:rPr>
                <w:rFonts w:ascii="Calibri" w:hAnsi="Calibri" w:cs="Calibri"/>
                <w:color w:val="000000"/>
              </w:rPr>
            </w:pPr>
            <w:r w:rsidRPr="00D148D9">
              <w:rPr>
                <w:rFonts w:ascii="Calibri" w:hAnsi="Calibri" w:cs="Calibri"/>
                <w:color w:val="000000"/>
              </w:rPr>
              <w:t>February 25</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565C8" w:rsidRPr="00D148D9" w:rsidRDefault="00B565C8" w:rsidP="00B565C8">
            <w:pPr>
              <w:rPr>
                <w:rFonts w:ascii="Calibri" w:hAnsi="Calibri" w:cs="Calibri"/>
                <w:color w:val="000000"/>
              </w:rPr>
            </w:pPr>
            <w:r w:rsidRPr="00D148D9">
              <w:rPr>
                <w:rFonts w:ascii="Calibri" w:hAnsi="Calibri" w:cs="Calibri"/>
                <w:color w:val="000000"/>
              </w:rPr>
              <w:t>Chapter 8: Consumers’ Perceptions (</w:t>
            </w:r>
            <w:proofErr w:type="spellStart"/>
            <w:r w:rsidRPr="00D148D9">
              <w:rPr>
                <w:rFonts w:ascii="Calibri" w:hAnsi="Calibri" w:cs="Calibri"/>
                <w:color w:val="000000"/>
              </w:rPr>
              <w:t>cont</w:t>
            </w:r>
            <w:proofErr w:type="spellEnd"/>
            <w:r w:rsidRPr="00D148D9">
              <w:rPr>
                <w:rFonts w:ascii="Calibri" w:hAnsi="Calibri" w:cs="Calibri"/>
                <w:color w:val="000000"/>
              </w:rPr>
              <w:t>)</w:t>
            </w:r>
            <w:r w:rsidR="009D6A6F" w:rsidRPr="00D148D9">
              <w:rPr>
                <w:rFonts w:ascii="Calibri" w:hAnsi="Calibri" w:cs="Calibri"/>
                <w:color w:val="000000"/>
              </w:rPr>
              <w:t xml:space="preserve">: </w:t>
            </w:r>
            <w:r w:rsidR="009D6A6F" w:rsidRPr="00D148D9">
              <w:rPr>
                <w:rFonts w:ascii="Calibri" w:hAnsi="Calibri" w:cs="Calibri"/>
                <w:b/>
                <w:color w:val="000000"/>
              </w:rPr>
              <w:t>LO4, LO5</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Default="00D148D9" w:rsidP="00B565C8">
            <w:pPr>
              <w:rPr>
                <w:rFonts w:ascii="Calibri" w:hAnsi="Calibri" w:cs="Calibri"/>
                <w:color w:val="000000"/>
              </w:rPr>
            </w:pPr>
            <w:r w:rsidRPr="00D148D9">
              <w:rPr>
                <w:rFonts w:ascii="Calibri" w:hAnsi="Calibri" w:cs="Calibri"/>
                <w:color w:val="000000"/>
              </w:rPr>
              <w:t>LearnSmart Quiz (Ch. 8)</w:t>
            </w:r>
          </w:p>
          <w:p w:rsidR="00546A62" w:rsidRDefault="00546A62" w:rsidP="00B565C8">
            <w:pPr>
              <w:rPr>
                <w:rFonts w:ascii="Calibri" w:hAnsi="Calibri" w:cs="Calibri"/>
                <w:color w:val="000000"/>
              </w:rPr>
            </w:pPr>
          </w:p>
          <w:p w:rsidR="00546A62" w:rsidRPr="00546A62" w:rsidRDefault="00546A62" w:rsidP="00B565C8">
            <w:pPr>
              <w:rPr>
                <w:rFonts w:ascii="Calibri" w:hAnsi="Calibri" w:cs="Calibri"/>
                <w:b/>
                <w:i/>
                <w:color w:val="000000"/>
              </w:rPr>
            </w:pPr>
            <w:r w:rsidRPr="00BE5733">
              <w:rPr>
                <w:rFonts w:ascii="Calibri" w:hAnsi="Calibri" w:cs="Calibri"/>
                <w:b/>
                <w:i/>
                <w:color w:val="000000"/>
              </w:rPr>
              <w:t>Due by 11:30 am</w:t>
            </w:r>
          </w:p>
        </w:tc>
      </w:tr>
    </w:tbl>
    <w:p w:rsidR="00AC4DD3" w:rsidRDefault="00AC4DD3">
      <w:r>
        <w:br w:type="page"/>
      </w:r>
    </w:p>
    <w:tbl>
      <w:tblPr>
        <w:tblW w:w="9247" w:type="dxa"/>
        <w:tblInd w:w="93" w:type="dxa"/>
        <w:tblLook w:val="04A0" w:firstRow="1" w:lastRow="0" w:firstColumn="1" w:lastColumn="0" w:noHBand="0" w:noVBand="1"/>
      </w:tblPr>
      <w:tblGrid>
        <w:gridCol w:w="1877"/>
        <w:gridCol w:w="5400"/>
        <w:gridCol w:w="1970"/>
      </w:tblGrid>
      <w:tr w:rsidR="00B565C8" w:rsidRPr="00E12DC0"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926B6A" w:rsidRDefault="00B565C8" w:rsidP="00B565C8">
            <w:pPr>
              <w:rPr>
                <w:rFonts w:ascii="Calibri" w:hAnsi="Calibri" w:cs="Calibri"/>
                <w:color w:val="000000"/>
              </w:rPr>
            </w:pPr>
            <w:r w:rsidRPr="00926B6A">
              <w:rPr>
                <w:rFonts w:ascii="Calibri" w:hAnsi="Calibri" w:cs="Calibri"/>
                <w:color w:val="000000"/>
              </w:rPr>
              <w:lastRenderedPageBreak/>
              <w:t>February 27</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565C8" w:rsidRPr="00926B6A" w:rsidRDefault="00B565C8" w:rsidP="00B565C8">
            <w:pPr>
              <w:rPr>
                <w:rFonts w:ascii="Calibri" w:hAnsi="Calibri" w:cs="Calibri"/>
                <w:b/>
                <w:color w:val="000000"/>
              </w:rPr>
            </w:pPr>
            <w:r w:rsidRPr="00926B6A">
              <w:rPr>
                <w:rFonts w:ascii="Calibri" w:hAnsi="Calibri" w:cs="Calibri"/>
                <w:color w:val="000000"/>
              </w:rPr>
              <w:t>Chapter 9: Learning, Memory, and Positioning</w:t>
            </w:r>
            <w:r w:rsidR="00546A62" w:rsidRPr="00926B6A">
              <w:rPr>
                <w:rFonts w:ascii="Calibri" w:hAnsi="Calibri" w:cs="Calibri"/>
                <w:color w:val="000000"/>
              </w:rPr>
              <w:t xml:space="preserve">: </w:t>
            </w:r>
            <w:r w:rsidR="00546A62" w:rsidRPr="00926B6A">
              <w:rPr>
                <w:rFonts w:ascii="Calibri" w:hAnsi="Calibri" w:cs="Calibri"/>
                <w:b/>
                <w:color w:val="000000"/>
              </w:rPr>
              <w:t>LO1, LO2</w:t>
            </w:r>
          </w:p>
          <w:p w:rsidR="00926B6A" w:rsidRPr="00926B6A" w:rsidRDefault="00926B6A" w:rsidP="00926B6A">
            <w:pPr>
              <w:rPr>
                <w:rFonts w:ascii="Calibri" w:hAnsi="Calibri" w:cs="Calibri"/>
                <w:color w:val="000000"/>
              </w:rPr>
            </w:pPr>
            <w:r w:rsidRPr="00926B6A">
              <w:rPr>
                <w:rFonts w:ascii="Calibri" w:hAnsi="Calibri" w:cs="Calibri"/>
                <w:color w:val="000000"/>
              </w:rPr>
              <w:t>Additional readings:</w:t>
            </w:r>
          </w:p>
          <w:p w:rsidR="00926B6A" w:rsidRPr="00926B6A" w:rsidRDefault="00926B6A" w:rsidP="00926B6A">
            <w:pPr>
              <w:pStyle w:val="ListParagraph"/>
              <w:numPr>
                <w:ilvl w:val="0"/>
                <w:numId w:val="43"/>
              </w:numPr>
              <w:rPr>
                <w:rFonts w:ascii="Calibri" w:hAnsi="Calibri" w:cs="Calibri"/>
                <w:color w:val="000000"/>
                <w:sz w:val="24"/>
                <w:szCs w:val="24"/>
              </w:rPr>
            </w:pPr>
            <w:r w:rsidRPr="00926B6A">
              <w:rPr>
                <w:rFonts w:ascii="Calibri" w:hAnsi="Calibri" w:cs="Calibri"/>
                <w:color w:val="000000"/>
                <w:sz w:val="24"/>
                <w:szCs w:val="24"/>
              </w:rPr>
              <w:t>“Over 150 People Tried To Draw 10 Famous Logos From Memory, and the Results are Hilarious”</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Pr="00E12DC0" w:rsidRDefault="00B565C8" w:rsidP="00B565C8">
            <w:pPr>
              <w:rPr>
                <w:rFonts w:ascii="Calibri" w:hAnsi="Calibri" w:cs="Calibri"/>
                <w:color w:val="000000"/>
              </w:rPr>
            </w:pPr>
          </w:p>
        </w:tc>
      </w:tr>
      <w:tr w:rsidR="00B565C8" w:rsidRPr="00FA5BD6"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FA5BD6" w:rsidRDefault="005F660F" w:rsidP="00B565C8">
            <w:pPr>
              <w:rPr>
                <w:rFonts w:ascii="Calibri" w:hAnsi="Calibri" w:cs="Calibri"/>
                <w:color w:val="000000"/>
              </w:rPr>
            </w:pPr>
            <w:r>
              <w:br w:type="page"/>
            </w:r>
            <w:r w:rsidR="00B565C8">
              <w:br w:type="page"/>
            </w:r>
            <w:r w:rsidR="00B565C8">
              <w:rPr>
                <w:rFonts w:ascii="Calibri" w:hAnsi="Calibri" w:cs="Calibri"/>
                <w:color w:val="000000"/>
              </w:rPr>
              <w:t>March 3</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565C8" w:rsidRPr="00546A62" w:rsidRDefault="00B565C8" w:rsidP="00B565C8">
            <w:pPr>
              <w:rPr>
                <w:rFonts w:ascii="Calibri" w:hAnsi="Calibri" w:cs="Calibri"/>
                <w:color w:val="000000"/>
              </w:rPr>
            </w:pPr>
            <w:r w:rsidRPr="00546A62">
              <w:rPr>
                <w:rFonts w:ascii="Calibri" w:hAnsi="Calibri" w:cs="Calibri"/>
                <w:color w:val="000000"/>
              </w:rPr>
              <w:t>Chapter 9: Learning, Memory, and Positioning (cont.)</w:t>
            </w:r>
            <w:r w:rsidR="00546A62" w:rsidRPr="00546A62">
              <w:rPr>
                <w:rFonts w:ascii="Calibri" w:hAnsi="Calibri" w:cs="Calibri"/>
                <w:color w:val="000000"/>
              </w:rPr>
              <w:t xml:space="preserve">: </w:t>
            </w:r>
            <w:r w:rsidR="00546A62" w:rsidRPr="00546A62">
              <w:rPr>
                <w:rFonts w:ascii="Calibri" w:hAnsi="Calibri" w:cs="Calibri"/>
                <w:b/>
                <w:color w:val="000000"/>
              </w:rPr>
              <w:t>LO3 – LO5</w:t>
            </w:r>
          </w:p>
          <w:p w:rsidR="00B565C8" w:rsidRPr="00546A62" w:rsidRDefault="00B565C8" w:rsidP="00B565C8">
            <w:pPr>
              <w:rPr>
                <w:rFonts w:ascii="Calibri" w:hAnsi="Calibri" w:cs="Calibri"/>
                <w:color w:val="000000"/>
              </w:rPr>
            </w:pPr>
            <w:r w:rsidRPr="00546A62">
              <w:rPr>
                <w:rFonts w:ascii="Calibri" w:hAnsi="Calibri" w:cs="Calibri"/>
                <w:color w:val="000000"/>
              </w:rPr>
              <w:t>Additional readings:</w:t>
            </w:r>
          </w:p>
          <w:p w:rsidR="00B565C8" w:rsidRPr="003C5A7C" w:rsidRDefault="00B565C8" w:rsidP="00B565C8">
            <w:pPr>
              <w:pStyle w:val="ListParagraph"/>
              <w:numPr>
                <w:ilvl w:val="0"/>
                <w:numId w:val="37"/>
              </w:numPr>
              <w:rPr>
                <w:rFonts w:ascii="Calibri" w:hAnsi="Calibri" w:cs="Calibri"/>
                <w:color w:val="000000"/>
                <w:sz w:val="24"/>
                <w:szCs w:val="24"/>
              </w:rPr>
            </w:pPr>
            <w:proofErr w:type="spellStart"/>
            <w:r w:rsidRPr="003C5A7C">
              <w:rPr>
                <w:rFonts w:ascii="Calibri" w:hAnsi="Calibri" w:cs="Calibri"/>
                <w:color w:val="000000"/>
                <w:sz w:val="24"/>
                <w:szCs w:val="24"/>
              </w:rPr>
              <w:t>Giambruno</w:t>
            </w:r>
            <w:proofErr w:type="spellEnd"/>
            <w:r w:rsidRPr="003C5A7C">
              <w:rPr>
                <w:rFonts w:ascii="Calibri" w:hAnsi="Calibri" w:cs="Calibri"/>
                <w:color w:val="000000"/>
                <w:sz w:val="24"/>
                <w:szCs w:val="24"/>
              </w:rPr>
              <w:t>, S. and Pawlowski, A. “Mental health clinic opens inside a Walmart in Texas”</w:t>
            </w:r>
          </w:p>
          <w:p w:rsidR="00546A62" w:rsidRPr="00546A62" w:rsidRDefault="003C5A7C" w:rsidP="00B565C8">
            <w:pPr>
              <w:pStyle w:val="ListParagraph"/>
              <w:numPr>
                <w:ilvl w:val="0"/>
                <w:numId w:val="37"/>
              </w:numPr>
              <w:rPr>
                <w:rFonts w:ascii="Calibri" w:hAnsi="Calibri" w:cs="Calibri"/>
                <w:bCs/>
                <w:color w:val="000000"/>
                <w:sz w:val="22"/>
                <w:szCs w:val="22"/>
              </w:rPr>
            </w:pPr>
            <w:r>
              <w:rPr>
                <w:rFonts w:ascii="Calibri" w:hAnsi="Calibri" w:cs="Calibri"/>
                <w:color w:val="000000"/>
                <w:sz w:val="24"/>
                <w:szCs w:val="24"/>
              </w:rPr>
              <w:t xml:space="preserve">“The Brand Your Brand Could be like: How </w:t>
            </w:r>
            <w:r w:rsidR="00546A62" w:rsidRPr="003C5A7C">
              <w:rPr>
                <w:rFonts w:ascii="Calibri" w:hAnsi="Calibri" w:cs="Calibri"/>
                <w:color w:val="000000"/>
                <w:sz w:val="24"/>
                <w:szCs w:val="24"/>
              </w:rPr>
              <w:t>Old Spice</w:t>
            </w:r>
            <w:r>
              <w:rPr>
                <w:rFonts w:ascii="Calibri" w:hAnsi="Calibri" w:cs="Calibri"/>
                <w:color w:val="000000"/>
                <w:sz w:val="24"/>
                <w:szCs w:val="24"/>
              </w:rPr>
              <w:t xml:space="preserve"> Went Viral” (video).</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Default="00546A62" w:rsidP="00B565C8">
            <w:pPr>
              <w:rPr>
                <w:rFonts w:ascii="Calibri" w:hAnsi="Calibri" w:cs="Calibri"/>
                <w:color w:val="000000"/>
              </w:rPr>
            </w:pPr>
            <w:r>
              <w:rPr>
                <w:rFonts w:ascii="Calibri" w:hAnsi="Calibri" w:cs="Calibri"/>
                <w:color w:val="000000"/>
              </w:rPr>
              <w:t xml:space="preserve">1. </w:t>
            </w:r>
            <w:r w:rsidRPr="00D148D9">
              <w:rPr>
                <w:rFonts w:ascii="Calibri" w:hAnsi="Calibri" w:cs="Calibri"/>
                <w:color w:val="000000"/>
              </w:rPr>
              <w:t>Le</w:t>
            </w:r>
            <w:r>
              <w:rPr>
                <w:rFonts w:ascii="Calibri" w:hAnsi="Calibri" w:cs="Calibri"/>
                <w:color w:val="000000"/>
              </w:rPr>
              <w:t>arnSmart Quiz (Ch. 9</w:t>
            </w:r>
            <w:r w:rsidRPr="00D148D9">
              <w:rPr>
                <w:rFonts w:ascii="Calibri" w:hAnsi="Calibri" w:cs="Calibri"/>
                <w:color w:val="000000"/>
              </w:rPr>
              <w:t>)</w:t>
            </w:r>
          </w:p>
          <w:p w:rsidR="00546A62" w:rsidRDefault="00546A62" w:rsidP="00B565C8">
            <w:pPr>
              <w:rPr>
                <w:rFonts w:ascii="Calibri" w:hAnsi="Calibri" w:cs="Calibri"/>
                <w:color w:val="000000"/>
              </w:rPr>
            </w:pPr>
            <w:r>
              <w:rPr>
                <w:rFonts w:ascii="Calibri" w:hAnsi="Calibri" w:cs="Calibri"/>
                <w:color w:val="000000"/>
              </w:rPr>
              <w:t xml:space="preserve">2. </w:t>
            </w:r>
            <w:r w:rsidRPr="00D148D9">
              <w:rPr>
                <w:rFonts w:ascii="Calibri" w:hAnsi="Calibri" w:cs="Calibri"/>
                <w:color w:val="000000"/>
              </w:rPr>
              <w:t>Reading</w:t>
            </w:r>
            <w:r w:rsidR="00926B6A">
              <w:rPr>
                <w:rFonts w:ascii="Calibri" w:hAnsi="Calibri" w:cs="Calibri"/>
                <w:color w:val="000000"/>
              </w:rPr>
              <w:t>/video</w:t>
            </w:r>
            <w:r w:rsidRPr="00D148D9">
              <w:rPr>
                <w:rFonts w:ascii="Calibri" w:hAnsi="Calibri" w:cs="Calibri"/>
                <w:color w:val="000000"/>
              </w:rPr>
              <w:t xml:space="preserve"> reflection – Journal Ch. </w:t>
            </w:r>
            <w:r>
              <w:rPr>
                <w:rFonts w:ascii="Calibri" w:hAnsi="Calibri" w:cs="Calibri"/>
                <w:color w:val="000000"/>
              </w:rPr>
              <w:t>9</w:t>
            </w:r>
          </w:p>
          <w:p w:rsidR="00546A62" w:rsidRDefault="00546A62" w:rsidP="00B565C8">
            <w:pPr>
              <w:rPr>
                <w:rFonts w:ascii="Calibri" w:hAnsi="Calibri" w:cs="Calibri"/>
                <w:color w:val="000000"/>
              </w:rPr>
            </w:pPr>
          </w:p>
          <w:p w:rsidR="00546A62" w:rsidRPr="001E5768" w:rsidRDefault="00546A62" w:rsidP="00B565C8">
            <w:pPr>
              <w:rPr>
                <w:rFonts w:ascii="Calibri" w:hAnsi="Calibri" w:cs="Calibri"/>
                <w:b/>
                <w:i/>
                <w:color w:val="000000"/>
              </w:rPr>
            </w:pPr>
            <w:r w:rsidRPr="00BE5733">
              <w:rPr>
                <w:rFonts w:ascii="Calibri" w:hAnsi="Calibri" w:cs="Calibri"/>
                <w:b/>
                <w:i/>
                <w:color w:val="000000"/>
              </w:rPr>
              <w:t>Due by 11:30 am</w:t>
            </w:r>
          </w:p>
        </w:tc>
      </w:tr>
      <w:tr w:rsidR="00B565C8" w:rsidRPr="00F929DC"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F929DC" w:rsidRDefault="00B565C8" w:rsidP="00B565C8">
            <w:r w:rsidRPr="00F929DC">
              <w:t>March 5</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565C8" w:rsidRPr="00F929DC" w:rsidRDefault="00B565C8" w:rsidP="00B565C8">
            <w:pPr>
              <w:rPr>
                <w:rFonts w:ascii="Calibri" w:hAnsi="Calibri" w:cs="Calibri"/>
                <w:color w:val="000000"/>
              </w:rPr>
            </w:pPr>
            <w:r w:rsidRPr="00F929DC">
              <w:rPr>
                <w:rFonts w:ascii="Calibri" w:hAnsi="Calibri" w:cs="Calibri"/>
                <w:color w:val="000000"/>
              </w:rPr>
              <w:t xml:space="preserve">Exam 2 </w:t>
            </w:r>
            <w:proofErr w:type="spellStart"/>
            <w:r w:rsidRPr="00F929DC">
              <w:rPr>
                <w:rFonts w:ascii="Calibri" w:hAnsi="Calibri" w:cs="Calibri"/>
                <w:color w:val="000000"/>
              </w:rPr>
              <w:t>Peview</w:t>
            </w:r>
            <w:proofErr w:type="spellEnd"/>
            <w:r w:rsidRPr="00F929DC">
              <w:rPr>
                <w:rFonts w:ascii="Calibri" w:hAnsi="Calibri" w:cs="Calibri"/>
                <w:color w:val="000000"/>
              </w:rPr>
              <w:t xml:space="preserve"> – </w:t>
            </w:r>
            <w:proofErr w:type="spellStart"/>
            <w:r w:rsidRPr="00F929DC">
              <w:rPr>
                <w:rFonts w:ascii="Calibri" w:hAnsi="Calibri" w:cs="Calibri"/>
                <w:color w:val="000000"/>
              </w:rPr>
              <w:t>Kahoot</w:t>
            </w:r>
            <w:proofErr w:type="spellEnd"/>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Pr="00F929DC" w:rsidRDefault="00B565C8" w:rsidP="00B565C8">
            <w:pPr>
              <w:rPr>
                <w:rFonts w:ascii="Calibri" w:hAnsi="Calibri" w:cs="Calibri"/>
                <w:color w:val="000000"/>
              </w:rPr>
            </w:pPr>
          </w:p>
        </w:tc>
      </w:tr>
      <w:tr w:rsidR="00B565C8" w:rsidRPr="00FA5BD6"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F929DC" w:rsidRDefault="00B565C8" w:rsidP="00B565C8">
            <w:r w:rsidRPr="00F929DC">
              <w:rPr>
                <w:rFonts w:ascii="Calibri" w:hAnsi="Calibri" w:cs="Calibri"/>
                <w:color w:val="000000"/>
              </w:rPr>
              <w:t>March 10</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565C8" w:rsidRPr="00F929DC" w:rsidRDefault="00B565C8" w:rsidP="00B565C8">
            <w:pPr>
              <w:rPr>
                <w:rFonts w:ascii="Calibri" w:hAnsi="Calibri" w:cs="Calibri"/>
                <w:color w:val="000000"/>
              </w:rPr>
            </w:pPr>
            <w:r w:rsidRPr="00F929DC">
              <w:rPr>
                <w:rFonts w:ascii="Calibri" w:hAnsi="Calibri" w:cs="Calibri"/>
                <w:b/>
                <w:color w:val="000000"/>
              </w:rPr>
              <w:t xml:space="preserve">EXAM 2: </w:t>
            </w:r>
            <w:r w:rsidRPr="00F929DC">
              <w:rPr>
                <w:rFonts w:ascii="Calibri" w:hAnsi="Calibri" w:cs="Calibri"/>
                <w:color w:val="000000"/>
              </w:rPr>
              <w:t>Chapters 7-9</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Pr="00FA5BD6" w:rsidRDefault="00B565C8" w:rsidP="00B565C8">
            <w:pPr>
              <w:rPr>
                <w:rFonts w:ascii="Calibri" w:hAnsi="Calibri" w:cs="Calibri"/>
                <w:color w:val="000000"/>
              </w:rPr>
            </w:pPr>
          </w:p>
        </w:tc>
      </w:tr>
      <w:tr w:rsidR="007D1478" w:rsidRPr="0051796B" w:rsidTr="00337C20">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7D1478" w:rsidRPr="0051796B" w:rsidRDefault="007D1478" w:rsidP="007D1478">
            <w:pPr>
              <w:rPr>
                <w:rFonts w:ascii="Calibri" w:hAnsi="Calibri" w:cs="Calibri"/>
                <w:color w:val="000000"/>
              </w:rPr>
            </w:pPr>
            <w:r w:rsidRPr="0051796B">
              <w:rPr>
                <w:rFonts w:ascii="Calibri" w:hAnsi="Calibri" w:cs="Calibri"/>
                <w:color w:val="000000"/>
              </w:rPr>
              <w:t>March 12</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7D1478" w:rsidRPr="00265ACF" w:rsidRDefault="007D1478" w:rsidP="007D1478">
            <w:pPr>
              <w:rPr>
                <w:rFonts w:ascii="Calibri" w:hAnsi="Calibri" w:cs="Calibri"/>
                <w:color w:val="000000"/>
              </w:rPr>
            </w:pPr>
            <w:r w:rsidRPr="00265ACF">
              <w:rPr>
                <w:rFonts w:ascii="Calibri" w:hAnsi="Calibri" w:cs="Calibri"/>
                <w:color w:val="000000"/>
              </w:rPr>
              <w:t>Chapter 11: Attitudes</w:t>
            </w:r>
          </w:p>
          <w:p w:rsidR="007D1478" w:rsidRPr="00265ACF" w:rsidRDefault="007D1478" w:rsidP="007D1478">
            <w:pPr>
              <w:rPr>
                <w:rFonts w:ascii="Calibri" w:hAnsi="Calibri" w:cs="Calibri"/>
                <w:color w:val="000000"/>
              </w:rPr>
            </w:pPr>
            <w:r w:rsidRPr="00265ACF">
              <w:rPr>
                <w:rFonts w:ascii="Calibri" w:hAnsi="Calibri" w:cs="Calibri"/>
                <w:color w:val="000000"/>
              </w:rPr>
              <w:t>Additional readings:</w:t>
            </w:r>
          </w:p>
          <w:p w:rsidR="007D1478" w:rsidRPr="00265ACF" w:rsidRDefault="007D1478" w:rsidP="007D1478">
            <w:pPr>
              <w:pStyle w:val="ListParagraph"/>
              <w:numPr>
                <w:ilvl w:val="0"/>
                <w:numId w:val="44"/>
              </w:numPr>
              <w:rPr>
                <w:rFonts w:ascii="Calibri" w:hAnsi="Calibri" w:cs="Calibri"/>
                <w:color w:val="000000"/>
                <w:sz w:val="24"/>
                <w:szCs w:val="24"/>
              </w:rPr>
            </w:pPr>
            <w:r w:rsidRPr="00265ACF">
              <w:rPr>
                <w:rFonts w:ascii="Calibri" w:hAnsi="Calibri" w:cs="Calibri"/>
                <w:color w:val="000000"/>
                <w:sz w:val="24"/>
                <w:szCs w:val="24"/>
              </w:rPr>
              <w:t>Chen, B.X. “I Tried to Make My Dog an Instagram Celebrity. I Failed”</w:t>
            </w:r>
            <w:r>
              <w:rPr>
                <w:rFonts w:ascii="Calibri" w:hAnsi="Calibri" w:cs="Calibri"/>
                <w:color w:val="000000"/>
                <w:sz w:val="24"/>
                <w:szCs w:val="24"/>
              </w:rPr>
              <w:t xml:space="preserve"> </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7D1478" w:rsidRDefault="007D1478" w:rsidP="007D1478">
            <w:pPr>
              <w:rPr>
                <w:rFonts w:ascii="Calibri" w:hAnsi="Calibri" w:cs="Calibri"/>
                <w:color w:val="000000"/>
              </w:rPr>
            </w:pPr>
            <w:r>
              <w:rPr>
                <w:rFonts w:ascii="Calibri" w:hAnsi="Calibri" w:cs="Calibri"/>
                <w:color w:val="000000"/>
              </w:rPr>
              <w:t xml:space="preserve">1. </w:t>
            </w:r>
            <w:proofErr w:type="spellStart"/>
            <w:r w:rsidRPr="00D148D9">
              <w:rPr>
                <w:rFonts w:ascii="Calibri" w:hAnsi="Calibri" w:cs="Calibri"/>
                <w:color w:val="000000"/>
              </w:rPr>
              <w:t>Le</w:t>
            </w:r>
            <w:r>
              <w:rPr>
                <w:rFonts w:ascii="Calibri" w:hAnsi="Calibri" w:cs="Calibri"/>
                <w:color w:val="000000"/>
              </w:rPr>
              <w:t>arnSmart</w:t>
            </w:r>
            <w:proofErr w:type="spellEnd"/>
            <w:r>
              <w:rPr>
                <w:rFonts w:ascii="Calibri" w:hAnsi="Calibri" w:cs="Calibri"/>
                <w:color w:val="000000"/>
              </w:rPr>
              <w:t xml:space="preserve"> Quiz (Ch. 11</w:t>
            </w:r>
            <w:r w:rsidRPr="00D148D9">
              <w:rPr>
                <w:rFonts w:ascii="Calibri" w:hAnsi="Calibri" w:cs="Calibri"/>
                <w:color w:val="000000"/>
              </w:rPr>
              <w:t>)</w:t>
            </w:r>
          </w:p>
          <w:p w:rsidR="007D1478" w:rsidRDefault="007D1478" w:rsidP="007D1478">
            <w:pPr>
              <w:rPr>
                <w:rFonts w:ascii="Calibri" w:hAnsi="Calibri" w:cs="Calibri"/>
                <w:color w:val="000000"/>
              </w:rPr>
            </w:pPr>
            <w:r>
              <w:rPr>
                <w:rFonts w:ascii="Calibri" w:hAnsi="Calibri" w:cs="Calibri"/>
                <w:color w:val="000000"/>
              </w:rPr>
              <w:t>2. Reading</w:t>
            </w:r>
            <w:r w:rsidRPr="00D148D9">
              <w:rPr>
                <w:rFonts w:ascii="Calibri" w:hAnsi="Calibri" w:cs="Calibri"/>
                <w:color w:val="000000"/>
              </w:rPr>
              <w:t xml:space="preserve"> reflection – Journal Ch. </w:t>
            </w:r>
            <w:r>
              <w:rPr>
                <w:rFonts w:ascii="Calibri" w:hAnsi="Calibri" w:cs="Calibri"/>
                <w:color w:val="000000"/>
              </w:rPr>
              <w:t>11</w:t>
            </w:r>
          </w:p>
          <w:p w:rsidR="007D1478" w:rsidRDefault="007D1478" w:rsidP="007D1478">
            <w:pPr>
              <w:rPr>
                <w:rFonts w:ascii="Calibri" w:hAnsi="Calibri" w:cs="Calibri"/>
                <w:color w:val="000000"/>
              </w:rPr>
            </w:pPr>
          </w:p>
          <w:p w:rsidR="007D1478" w:rsidRPr="00FA5BD6" w:rsidRDefault="007D1478" w:rsidP="007D1478">
            <w:pPr>
              <w:rPr>
                <w:rFonts w:ascii="Calibri" w:hAnsi="Calibri" w:cs="Calibri"/>
                <w:color w:val="000000"/>
              </w:rPr>
            </w:pPr>
            <w:r w:rsidRPr="00BE5733">
              <w:rPr>
                <w:rFonts w:ascii="Calibri" w:hAnsi="Calibri" w:cs="Calibri"/>
                <w:b/>
                <w:i/>
                <w:color w:val="000000"/>
              </w:rPr>
              <w:t>Due by 11:30 am</w:t>
            </w:r>
          </w:p>
        </w:tc>
      </w:tr>
      <w:tr w:rsidR="00B565C8" w:rsidRPr="00FA5BD6"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F929DC" w:rsidRDefault="00A85A89" w:rsidP="00A85A89">
            <w:pPr>
              <w:rPr>
                <w:rFonts w:ascii="Calibri" w:hAnsi="Calibri" w:cs="Calibri"/>
                <w:color w:val="000000"/>
              </w:rPr>
            </w:pPr>
            <w:r>
              <w:rPr>
                <w:rFonts w:ascii="Calibri" w:hAnsi="Calibri" w:cs="Calibri"/>
                <w:color w:val="000000"/>
              </w:rPr>
              <w:t>March 17-27</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565C8" w:rsidRPr="00F929DC" w:rsidRDefault="00B565C8" w:rsidP="00B565C8">
            <w:pPr>
              <w:rPr>
                <w:rFonts w:ascii="Calibri" w:hAnsi="Calibri" w:cs="Calibri"/>
                <w:b/>
                <w:color w:val="000000"/>
              </w:rPr>
            </w:pPr>
            <w:r w:rsidRPr="00F929DC">
              <w:rPr>
                <w:rFonts w:ascii="Calibri" w:hAnsi="Calibri" w:cs="Calibri"/>
                <w:b/>
                <w:color w:val="000000"/>
              </w:rPr>
              <w:t>NO CLASS</w:t>
            </w:r>
            <w:r w:rsidRPr="00F929DC">
              <w:rPr>
                <w:rFonts w:ascii="Calibri" w:hAnsi="Calibri" w:cs="Calibri"/>
                <w:color w:val="000000"/>
              </w:rPr>
              <w:t xml:space="preserve"> – Spring Break</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Pr="00FA5BD6" w:rsidRDefault="00B565C8" w:rsidP="00B565C8">
            <w:pPr>
              <w:rPr>
                <w:rFonts w:ascii="Calibri" w:hAnsi="Calibri" w:cs="Calibri"/>
                <w:color w:val="000000"/>
              </w:rPr>
            </w:pPr>
          </w:p>
        </w:tc>
      </w:tr>
      <w:tr w:rsidR="00B565C8" w:rsidRPr="00FA5BD6"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Pr="00095976" w:rsidRDefault="00A85A89" w:rsidP="00A85A89">
            <w:r w:rsidRPr="00265ACF">
              <w:rPr>
                <w:rFonts w:ascii="Calibri" w:hAnsi="Calibri" w:cs="Calibri"/>
                <w:color w:val="000000"/>
              </w:rPr>
              <w:t>March 31</w:t>
            </w:r>
            <w:r>
              <w:rPr>
                <w:rFonts w:ascii="Calibri" w:hAnsi="Calibri" w:cs="Calibri"/>
                <w:color w:val="000000"/>
              </w:rPr>
              <w:t xml:space="preserve"> </w:t>
            </w:r>
          </w:p>
        </w:tc>
        <w:tc>
          <w:tcPr>
            <w:tcW w:w="5400" w:type="dxa"/>
            <w:tcBorders>
              <w:top w:val="single" w:sz="4" w:space="0" w:color="auto"/>
              <w:left w:val="nil"/>
              <w:bottom w:val="single" w:sz="4" w:space="0" w:color="auto"/>
              <w:right w:val="single" w:sz="8" w:space="0" w:color="auto"/>
            </w:tcBorders>
            <w:shd w:val="clear" w:color="auto" w:fill="FFFFFF" w:themeFill="background1"/>
            <w:noWrap/>
            <w:vAlign w:val="bottom"/>
          </w:tcPr>
          <w:p w:rsidR="00B565C8" w:rsidRPr="00822085" w:rsidRDefault="00B565C8" w:rsidP="00B565C8">
            <w:pPr>
              <w:rPr>
                <w:rFonts w:ascii="Calibri" w:hAnsi="Calibri" w:cs="Calibri"/>
                <w:color w:val="000000"/>
              </w:rPr>
            </w:pPr>
            <w:r w:rsidRPr="00095976">
              <w:rPr>
                <w:rFonts w:ascii="Calibri" w:hAnsi="Calibri" w:cs="Calibri"/>
                <w:color w:val="000000"/>
              </w:rPr>
              <w:t>Chapter 10: Motivation, Personality, Emotion</w:t>
            </w:r>
            <w:r w:rsidR="00822085" w:rsidRPr="00095976">
              <w:rPr>
                <w:rFonts w:ascii="Calibri" w:hAnsi="Calibri" w:cs="Calibri"/>
                <w:color w:val="000000"/>
              </w:rPr>
              <w:t xml:space="preserve">: </w:t>
            </w:r>
            <w:r w:rsidR="00822085" w:rsidRPr="00095976">
              <w:rPr>
                <w:rFonts w:ascii="Calibri" w:hAnsi="Calibri" w:cs="Calibri"/>
                <w:b/>
                <w:color w:val="000000"/>
              </w:rPr>
              <w:t>LO1, LO2</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B565C8" w:rsidRPr="00FA5BD6" w:rsidRDefault="00B565C8" w:rsidP="00B565C8">
            <w:pPr>
              <w:rPr>
                <w:rFonts w:ascii="Calibri" w:hAnsi="Calibri" w:cs="Calibri"/>
                <w:color w:val="000000"/>
              </w:rPr>
            </w:pPr>
          </w:p>
        </w:tc>
      </w:tr>
      <w:tr w:rsidR="00B565C8" w:rsidRPr="00FA5BD6"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B565C8" w:rsidRDefault="00A85A89" w:rsidP="00B565C8">
            <w:r w:rsidRPr="00D805CB">
              <w:rPr>
                <w:rFonts w:ascii="Calibri" w:hAnsi="Calibri" w:cs="Calibri"/>
                <w:color w:val="000000"/>
              </w:rPr>
              <w:t>April 2</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B565C8" w:rsidRPr="00822085" w:rsidRDefault="00B565C8" w:rsidP="00B565C8">
            <w:pPr>
              <w:rPr>
                <w:rFonts w:ascii="Calibri" w:hAnsi="Calibri" w:cs="Calibri"/>
                <w:b/>
                <w:color w:val="000000"/>
              </w:rPr>
            </w:pPr>
            <w:r w:rsidRPr="00822085">
              <w:rPr>
                <w:rFonts w:ascii="Calibri" w:hAnsi="Calibri" w:cs="Calibri"/>
                <w:color w:val="000000"/>
              </w:rPr>
              <w:t>Chapter 10: Motivation, Personality, Emotion (</w:t>
            </w:r>
            <w:proofErr w:type="spellStart"/>
            <w:r w:rsidRPr="00822085">
              <w:rPr>
                <w:rFonts w:ascii="Calibri" w:hAnsi="Calibri" w:cs="Calibri"/>
                <w:color w:val="000000"/>
              </w:rPr>
              <w:t>cont</w:t>
            </w:r>
            <w:proofErr w:type="spellEnd"/>
            <w:r w:rsidRPr="00822085">
              <w:rPr>
                <w:rFonts w:ascii="Calibri" w:hAnsi="Calibri" w:cs="Calibri"/>
                <w:color w:val="000000"/>
              </w:rPr>
              <w:t>)</w:t>
            </w:r>
            <w:r w:rsidR="00822085" w:rsidRPr="00822085">
              <w:rPr>
                <w:rFonts w:ascii="Calibri" w:hAnsi="Calibri" w:cs="Calibri"/>
                <w:color w:val="000000"/>
              </w:rPr>
              <w:t xml:space="preserve">: </w:t>
            </w:r>
            <w:r w:rsidR="00822085" w:rsidRPr="00822085">
              <w:rPr>
                <w:rFonts w:ascii="Calibri" w:hAnsi="Calibri" w:cs="Calibri"/>
                <w:b/>
                <w:color w:val="000000"/>
              </w:rPr>
              <w:t>LO3-LO5</w:t>
            </w:r>
          </w:p>
          <w:p w:rsidR="00822085" w:rsidRPr="00822085" w:rsidRDefault="00822085" w:rsidP="00B565C8">
            <w:pPr>
              <w:rPr>
                <w:rFonts w:ascii="Calibri" w:hAnsi="Calibri" w:cs="Calibri"/>
                <w:color w:val="000000"/>
              </w:rPr>
            </w:pPr>
            <w:r w:rsidRPr="00822085">
              <w:rPr>
                <w:rFonts w:ascii="Calibri" w:hAnsi="Calibri" w:cs="Calibri"/>
                <w:color w:val="000000"/>
              </w:rPr>
              <w:t xml:space="preserve">Videos: </w:t>
            </w:r>
          </w:p>
          <w:p w:rsidR="00822085" w:rsidRPr="00822085" w:rsidRDefault="00822085" w:rsidP="00822085">
            <w:pPr>
              <w:pStyle w:val="ListParagraph"/>
              <w:numPr>
                <w:ilvl w:val="0"/>
                <w:numId w:val="44"/>
              </w:numPr>
              <w:rPr>
                <w:rFonts w:ascii="Calibri" w:hAnsi="Calibri" w:cs="Calibri"/>
                <w:color w:val="000000"/>
                <w:sz w:val="24"/>
                <w:szCs w:val="24"/>
              </w:rPr>
            </w:pPr>
            <w:r w:rsidRPr="00822085">
              <w:rPr>
                <w:rFonts w:ascii="Calibri" w:hAnsi="Calibri" w:cs="Calibri"/>
                <w:color w:val="000000"/>
                <w:sz w:val="24"/>
                <w:szCs w:val="24"/>
              </w:rPr>
              <w:t xml:space="preserve">see folder for Chapter 10 in “Supplementary Materials” on </w:t>
            </w:r>
            <w:proofErr w:type="spellStart"/>
            <w:r w:rsidRPr="00822085">
              <w:rPr>
                <w:rFonts w:ascii="Calibri" w:hAnsi="Calibri" w:cs="Calibri"/>
                <w:color w:val="000000"/>
                <w:sz w:val="24"/>
                <w:szCs w:val="24"/>
              </w:rPr>
              <w:t>eCampus</w:t>
            </w:r>
            <w:proofErr w:type="spellEnd"/>
          </w:p>
        </w:tc>
        <w:tc>
          <w:tcPr>
            <w:tcW w:w="1970" w:type="dxa"/>
            <w:tcBorders>
              <w:top w:val="single" w:sz="4" w:space="0" w:color="auto"/>
              <w:left w:val="nil"/>
              <w:bottom w:val="single" w:sz="4" w:space="0" w:color="auto"/>
              <w:right w:val="single" w:sz="8" w:space="0" w:color="auto"/>
            </w:tcBorders>
            <w:shd w:val="clear" w:color="auto" w:fill="FFFFFF" w:themeFill="background1"/>
          </w:tcPr>
          <w:p w:rsidR="00822085" w:rsidRDefault="00822085" w:rsidP="00822085">
            <w:pPr>
              <w:rPr>
                <w:rFonts w:ascii="Calibri" w:hAnsi="Calibri" w:cs="Calibri"/>
                <w:color w:val="000000"/>
              </w:rPr>
            </w:pPr>
            <w:r>
              <w:rPr>
                <w:rFonts w:ascii="Calibri" w:hAnsi="Calibri" w:cs="Calibri"/>
                <w:color w:val="000000"/>
              </w:rPr>
              <w:t xml:space="preserve">1. </w:t>
            </w:r>
            <w:r w:rsidRPr="00D148D9">
              <w:rPr>
                <w:rFonts w:ascii="Calibri" w:hAnsi="Calibri" w:cs="Calibri"/>
                <w:color w:val="000000"/>
              </w:rPr>
              <w:t>Le</w:t>
            </w:r>
            <w:r>
              <w:rPr>
                <w:rFonts w:ascii="Calibri" w:hAnsi="Calibri" w:cs="Calibri"/>
                <w:color w:val="000000"/>
              </w:rPr>
              <w:t>arnSmart Quiz (Ch. 10</w:t>
            </w:r>
            <w:r w:rsidRPr="00D148D9">
              <w:rPr>
                <w:rFonts w:ascii="Calibri" w:hAnsi="Calibri" w:cs="Calibri"/>
                <w:color w:val="000000"/>
              </w:rPr>
              <w:t>)</w:t>
            </w:r>
          </w:p>
          <w:p w:rsidR="00822085" w:rsidRDefault="00822085" w:rsidP="00822085">
            <w:pPr>
              <w:rPr>
                <w:rFonts w:ascii="Calibri" w:hAnsi="Calibri" w:cs="Calibri"/>
                <w:color w:val="000000"/>
              </w:rPr>
            </w:pPr>
            <w:r>
              <w:rPr>
                <w:rFonts w:ascii="Calibri" w:hAnsi="Calibri" w:cs="Calibri"/>
                <w:color w:val="000000"/>
              </w:rPr>
              <w:t>2. Video</w:t>
            </w:r>
            <w:r w:rsidRPr="00D148D9">
              <w:rPr>
                <w:rFonts w:ascii="Calibri" w:hAnsi="Calibri" w:cs="Calibri"/>
                <w:color w:val="000000"/>
              </w:rPr>
              <w:t xml:space="preserve"> reflection – Journal Ch. </w:t>
            </w:r>
            <w:r>
              <w:rPr>
                <w:rFonts w:ascii="Calibri" w:hAnsi="Calibri" w:cs="Calibri"/>
                <w:color w:val="000000"/>
              </w:rPr>
              <w:t>10</w:t>
            </w:r>
          </w:p>
          <w:p w:rsidR="001E5768" w:rsidRDefault="001E5768" w:rsidP="00822085">
            <w:pPr>
              <w:rPr>
                <w:rFonts w:ascii="Calibri" w:hAnsi="Calibri" w:cs="Calibri"/>
                <w:color w:val="000000"/>
              </w:rPr>
            </w:pPr>
          </w:p>
          <w:p w:rsidR="00B565C8" w:rsidRPr="00FA5BD6" w:rsidRDefault="001E5768" w:rsidP="00B565C8">
            <w:pPr>
              <w:rPr>
                <w:rFonts w:ascii="Calibri" w:hAnsi="Calibri" w:cs="Calibri"/>
                <w:color w:val="000000"/>
              </w:rPr>
            </w:pPr>
            <w:r w:rsidRPr="00BE5733">
              <w:rPr>
                <w:rFonts w:ascii="Calibri" w:hAnsi="Calibri" w:cs="Calibri"/>
                <w:b/>
                <w:i/>
                <w:color w:val="000000"/>
              </w:rPr>
              <w:t>Due by 11:30 am</w:t>
            </w:r>
          </w:p>
        </w:tc>
      </w:tr>
      <w:tr w:rsidR="00D805CB" w:rsidRPr="00375A3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D805CB" w:rsidRPr="00D805CB" w:rsidRDefault="00A85A89" w:rsidP="00D805CB">
            <w:pPr>
              <w:rPr>
                <w:rFonts w:ascii="Calibri" w:hAnsi="Calibri" w:cs="Calibri"/>
                <w:color w:val="000000"/>
              </w:rPr>
            </w:pPr>
            <w:r w:rsidRPr="002B4486">
              <w:rPr>
                <w:rFonts w:ascii="Calibri" w:hAnsi="Calibri" w:cs="Calibri"/>
                <w:color w:val="000000"/>
              </w:rPr>
              <w:t>April 7</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D805CB" w:rsidRPr="00D805CB" w:rsidRDefault="00D805CB" w:rsidP="00D805CB">
            <w:pPr>
              <w:rPr>
                <w:rFonts w:ascii="Calibri" w:hAnsi="Calibri" w:cs="Calibri"/>
                <w:color w:val="000000"/>
              </w:rPr>
            </w:pPr>
            <w:r w:rsidRPr="00D805CB">
              <w:rPr>
                <w:rFonts w:ascii="Calibri" w:hAnsi="Calibri" w:cs="Calibri"/>
                <w:color w:val="000000"/>
              </w:rPr>
              <w:t>Chapter 12: Self-Concept &amp; Lifestyle</w:t>
            </w:r>
          </w:p>
          <w:p w:rsidR="00D805CB" w:rsidRPr="00D805CB" w:rsidRDefault="00D805CB" w:rsidP="00D805CB">
            <w:pPr>
              <w:rPr>
                <w:rFonts w:ascii="Calibri" w:hAnsi="Calibri" w:cs="Calibri"/>
                <w:color w:val="000000"/>
              </w:rPr>
            </w:pPr>
            <w:r w:rsidRPr="00D805CB">
              <w:rPr>
                <w:rFonts w:ascii="Calibri" w:hAnsi="Calibri" w:cs="Calibri"/>
                <w:color w:val="000000"/>
              </w:rPr>
              <w:t>Additional readings:</w:t>
            </w:r>
          </w:p>
          <w:p w:rsidR="00D805CB" w:rsidRPr="00D805CB" w:rsidRDefault="000E73B7" w:rsidP="00D805CB">
            <w:pPr>
              <w:pStyle w:val="ListParagraph"/>
              <w:numPr>
                <w:ilvl w:val="0"/>
                <w:numId w:val="44"/>
              </w:numPr>
              <w:rPr>
                <w:rFonts w:ascii="Calibri" w:hAnsi="Calibri" w:cs="Calibri"/>
                <w:color w:val="000000"/>
                <w:sz w:val="24"/>
                <w:szCs w:val="24"/>
              </w:rPr>
            </w:pPr>
            <w:r>
              <w:rPr>
                <w:rFonts w:ascii="Calibri" w:hAnsi="Calibri" w:cs="Calibri"/>
                <w:color w:val="000000"/>
                <w:sz w:val="24"/>
                <w:szCs w:val="24"/>
              </w:rPr>
              <w:t>“</w:t>
            </w:r>
            <w:r w:rsidR="00D805CB" w:rsidRPr="00D805CB">
              <w:rPr>
                <w:rFonts w:ascii="Calibri" w:hAnsi="Calibri" w:cs="Calibri"/>
                <w:color w:val="000000"/>
                <w:sz w:val="24"/>
                <w:szCs w:val="24"/>
              </w:rPr>
              <w:t>Chucks &amp; Bucks: An Oral History of the Coolest Shoes on Earth</w:t>
            </w:r>
            <w:r>
              <w:rPr>
                <w:rFonts w:ascii="Calibri" w:hAnsi="Calibri" w:cs="Calibri"/>
                <w:color w:val="000000"/>
                <w:sz w:val="24"/>
                <w:szCs w:val="24"/>
              </w:rPr>
              <w:t>”</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D805CB" w:rsidRDefault="00D805CB" w:rsidP="00D805CB">
            <w:pPr>
              <w:rPr>
                <w:rFonts w:ascii="Calibri" w:hAnsi="Calibri" w:cs="Calibri"/>
                <w:color w:val="000000"/>
              </w:rPr>
            </w:pPr>
            <w:r>
              <w:rPr>
                <w:rFonts w:ascii="Calibri" w:hAnsi="Calibri" w:cs="Calibri"/>
                <w:color w:val="000000"/>
              </w:rPr>
              <w:t xml:space="preserve">1. </w:t>
            </w:r>
            <w:r w:rsidRPr="00D148D9">
              <w:rPr>
                <w:rFonts w:ascii="Calibri" w:hAnsi="Calibri" w:cs="Calibri"/>
                <w:color w:val="000000"/>
              </w:rPr>
              <w:t>Le</w:t>
            </w:r>
            <w:r>
              <w:rPr>
                <w:rFonts w:ascii="Calibri" w:hAnsi="Calibri" w:cs="Calibri"/>
                <w:color w:val="000000"/>
              </w:rPr>
              <w:t>arnSmart Quiz (Ch. 12</w:t>
            </w:r>
            <w:r w:rsidRPr="00D148D9">
              <w:rPr>
                <w:rFonts w:ascii="Calibri" w:hAnsi="Calibri" w:cs="Calibri"/>
                <w:color w:val="000000"/>
              </w:rPr>
              <w:t>)</w:t>
            </w:r>
          </w:p>
          <w:p w:rsidR="00D805CB" w:rsidRDefault="00D805CB" w:rsidP="00D805CB">
            <w:pPr>
              <w:rPr>
                <w:rFonts w:ascii="Calibri" w:hAnsi="Calibri" w:cs="Calibri"/>
                <w:color w:val="000000"/>
              </w:rPr>
            </w:pPr>
            <w:r>
              <w:rPr>
                <w:rFonts w:ascii="Calibri" w:hAnsi="Calibri" w:cs="Calibri"/>
                <w:color w:val="000000"/>
              </w:rPr>
              <w:t>2. Reading</w:t>
            </w:r>
            <w:r w:rsidRPr="00D148D9">
              <w:rPr>
                <w:rFonts w:ascii="Calibri" w:hAnsi="Calibri" w:cs="Calibri"/>
                <w:color w:val="000000"/>
              </w:rPr>
              <w:t xml:space="preserve"> reflection – Journal Ch. </w:t>
            </w:r>
            <w:r>
              <w:rPr>
                <w:rFonts w:ascii="Calibri" w:hAnsi="Calibri" w:cs="Calibri"/>
                <w:color w:val="000000"/>
              </w:rPr>
              <w:t>12</w:t>
            </w:r>
          </w:p>
          <w:p w:rsidR="00D805CB" w:rsidRDefault="00D805CB" w:rsidP="00D805CB">
            <w:pPr>
              <w:rPr>
                <w:rFonts w:ascii="Calibri" w:hAnsi="Calibri" w:cs="Calibri"/>
                <w:color w:val="000000"/>
              </w:rPr>
            </w:pPr>
          </w:p>
          <w:p w:rsidR="00D805CB" w:rsidRPr="00FA5BD6" w:rsidRDefault="00D805CB" w:rsidP="00D805CB">
            <w:pPr>
              <w:rPr>
                <w:rFonts w:ascii="Calibri" w:hAnsi="Calibri" w:cs="Calibri"/>
                <w:color w:val="000000"/>
              </w:rPr>
            </w:pPr>
            <w:r w:rsidRPr="00BE5733">
              <w:rPr>
                <w:rFonts w:ascii="Calibri" w:hAnsi="Calibri" w:cs="Calibri"/>
                <w:b/>
                <w:i/>
                <w:color w:val="000000"/>
              </w:rPr>
              <w:t>Due by 11:30 am</w:t>
            </w:r>
          </w:p>
        </w:tc>
      </w:tr>
      <w:tr w:rsidR="002B4486" w:rsidRPr="00375A3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2B4486" w:rsidRDefault="005F660F" w:rsidP="00A85A89">
            <w:pPr>
              <w:rPr>
                <w:rFonts w:ascii="Calibri" w:hAnsi="Calibri" w:cs="Calibri"/>
                <w:color w:val="000000"/>
              </w:rPr>
            </w:pPr>
            <w:r>
              <w:lastRenderedPageBreak/>
              <w:br w:type="page"/>
            </w:r>
            <w:r w:rsidR="00A85A89" w:rsidRPr="00822085">
              <w:rPr>
                <w:rFonts w:ascii="Calibri" w:hAnsi="Calibri" w:cs="Calibri"/>
                <w:color w:val="000000"/>
              </w:rPr>
              <w:t>April 9</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2B4486" w:rsidRDefault="002B4486" w:rsidP="002B4486">
            <w:pPr>
              <w:rPr>
                <w:rFonts w:ascii="Calibri" w:hAnsi="Calibri" w:cs="Calibri"/>
                <w:color w:val="000000"/>
              </w:rPr>
            </w:pPr>
            <w:r w:rsidRPr="002B4486">
              <w:rPr>
                <w:rFonts w:ascii="Calibri" w:hAnsi="Calibri" w:cs="Calibri"/>
                <w:color w:val="000000"/>
              </w:rPr>
              <w:t>Chapter 13: Situational Influences</w:t>
            </w:r>
          </w:p>
          <w:p w:rsidR="002B4486" w:rsidRPr="002B4486" w:rsidRDefault="002B4486" w:rsidP="002B4486">
            <w:pPr>
              <w:rPr>
                <w:rFonts w:ascii="Calibri" w:hAnsi="Calibri" w:cs="Calibri"/>
                <w:color w:val="000000"/>
              </w:rPr>
            </w:pPr>
            <w:r w:rsidRPr="002B4486">
              <w:rPr>
                <w:rFonts w:ascii="Calibri" w:hAnsi="Calibri" w:cs="Calibri"/>
                <w:color w:val="000000"/>
              </w:rPr>
              <w:t>Additional readings:</w:t>
            </w:r>
          </w:p>
          <w:p w:rsidR="002B4486" w:rsidRPr="002B4486" w:rsidRDefault="002B4486" w:rsidP="002B4486">
            <w:pPr>
              <w:pStyle w:val="ListParagraph"/>
              <w:numPr>
                <w:ilvl w:val="0"/>
                <w:numId w:val="44"/>
              </w:numPr>
              <w:rPr>
                <w:rFonts w:ascii="Calibri" w:hAnsi="Calibri" w:cs="Calibri"/>
                <w:color w:val="000000"/>
                <w:sz w:val="24"/>
                <w:szCs w:val="24"/>
              </w:rPr>
            </w:pPr>
            <w:r w:rsidRPr="002B4486">
              <w:rPr>
                <w:rFonts w:ascii="Calibri" w:hAnsi="Calibri" w:cs="Calibri"/>
                <w:color w:val="000000"/>
                <w:sz w:val="24"/>
                <w:szCs w:val="24"/>
              </w:rPr>
              <w:t>Madrigal, A.G. (2013) “Cloudy With a Chance of Beer”</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Default="002B4486" w:rsidP="002B4486">
            <w:pPr>
              <w:rPr>
                <w:rFonts w:ascii="Calibri" w:hAnsi="Calibri" w:cs="Calibri"/>
                <w:color w:val="000000"/>
              </w:rPr>
            </w:pPr>
            <w:r>
              <w:rPr>
                <w:rFonts w:ascii="Calibri" w:hAnsi="Calibri" w:cs="Calibri"/>
                <w:color w:val="000000"/>
              </w:rPr>
              <w:t xml:space="preserve">1. </w:t>
            </w:r>
            <w:r w:rsidRPr="00D148D9">
              <w:rPr>
                <w:rFonts w:ascii="Calibri" w:hAnsi="Calibri" w:cs="Calibri"/>
                <w:color w:val="000000"/>
              </w:rPr>
              <w:t>Le</w:t>
            </w:r>
            <w:r>
              <w:rPr>
                <w:rFonts w:ascii="Calibri" w:hAnsi="Calibri" w:cs="Calibri"/>
                <w:color w:val="000000"/>
              </w:rPr>
              <w:t>arnSmart Quiz (Ch. 13</w:t>
            </w:r>
            <w:r w:rsidRPr="00D148D9">
              <w:rPr>
                <w:rFonts w:ascii="Calibri" w:hAnsi="Calibri" w:cs="Calibri"/>
                <w:color w:val="000000"/>
              </w:rPr>
              <w:t>)</w:t>
            </w:r>
          </w:p>
          <w:p w:rsidR="002B4486" w:rsidRDefault="002B4486" w:rsidP="002B4486">
            <w:pPr>
              <w:rPr>
                <w:rFonts w:ascii="Calibri" w:hAnsi="Calibri" w:cs="Calibri"/>
                <w:color w:val="000000"/>
              </w:rPr>
            </w:pPr>
            <w:r>
              <w:rPr>
                <w:rFonts w:ascii="Calibri" w:hAnsi="Calibri" w:cs="Calibri"/>
                <w:color w:val="000000"/>
              </w:rPr>
              <w:t>2. Reading</w:t>
            </w:r>
            <w:r w:rsidRPr="00D148D9">
              <w:rPr>
                <w:rFonts w:ascii="Calibri" w:hAnsi="Calibri" w:cs="Calibri"/>
                <w:color w:val="000000"/>
              </w:rPr>
              <w:t xml:space="preserve"> reflection – Journal Ch. </w:t>
            </w:r>
            <w:r>
              <w:rPr>
                <w:rFonts w:ascii="Calibri" w:hAnsi="Calibri" w:cs="Calibri"/>
                <w:color w:val="000000"/>
              </w:rPr>
              <w:t>13</w:t>
            </w:r>
          </w:p>
          <w:p w:rsidR="002B4486" w:rsidRDefault="002B4486" w:rsidP="002B4486">
            <w:pPr>
              <w:rPr>
                <w:rFonts w:ascii="Calibri" w:hAnsi="Calibri" w:cs="Calibri"/>
                <w:color w:val="000000"/>
              </w:rPr>
            </w:pPr>
          </w:p>
          <w:p w:rsidR="002B4486" w:rsidRPr="00FA5BD6" w:rsidRDefault="002B4486" w:rsidP="002B4486">
            <w:pPr>
              <w:rPr>
                <w:rFonts w:ascii="Calibri" w:hAnsi="Calibri" w:cs="Calibri"/>
                <w:color w:val="000000"/>
              </w:rPr>
            </w:pPr>
            <w:r w:rsidRPr="00BE5733">
              <w:rPr>
                <w:rFonts w:ascii="Calibri" w:hAnsi="Calibri" w:cs="Calibri"/>
                <w:b/>
                <w:i/>
                <w:color w:val="000000"/>
              </w:rPr>
              <w:t>Due by 11:30 am</w:t>
            </w:r>
          </w:p>
        </w:tc>
      </w:tr>
      <w:tr w:rsidR="002B4486" w:rsidRPr="00822085"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822085" w:rsidRDefault="00A85A89" w:rsidP="002B4486">
            <w:pPr>
              <w:rPr>
                <w:rFonts w:ascii="Calibri" w:hAnsi="Calibri" w:cs="Calibri"/>
                <w:color w:val="000000"/>
              </w:rPr>
            </w:pPr>
            <w:r w:rsidRPr="00822085">
              <w:rPr>
                <w:rFonts w:ascii="Calibri" w:hAnsi="Calibri" w:cs="Calibri"/>
                <w:color w:val="000000"/>
              </w:rPr>
              <w:t>April 14</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color w:val="000000"/>
              </w:rPr>
              <w:t xml:space="preserve">Exam 3 Preview – </w:t>
            </w:r>
            <w:proofErr w:type="spellStart"/>
            <w:r w:rsidRPr="00822085">
              <w:rPr>
                <w:rFonts w:ascii="Calibri" w:hAnsi="Calibri" w:cs="Calibri"/>
                <w:color w:val="000000"/>
              </w:rPr>
              <w:t>Kahoot</w:t>
            </w:r>
            <w:proofErr w:type="spellEnd"/>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Pr="00822085" w:rsidRDefault="002B4486" w:rsidP="002B4486">
            <w:pPr>
              <w:rPr>
                <w:rFonts w:ascii="Calibri" w:hAnsi="Calibri" w:cs="Calibri"/>
                <w:color w:val="000000"/>
              </w:rPr>
            </w:pPr>
          </w:p>
        </w:tc>
      </w:tr>
      <w:tr w:rsidR="002B4486" w:rsidRPr="00375A3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822085" w:rsidRDefault="00A85A89" w:rsidP="002B4486">
            <w:pPr>
              <w:rPr>
                <w:rFonts w:ascii="Calibri" w:hAnsi="Calibri" w:cs="Calibri"/>
                <w:color w:val="000000"/>
              </w:rPr>
            </w:pPr>
            <w:r w:rsidRPr="00472B56">
              <w:rPr>
                <w:rFonts w:ascii="Calibri" w:hAnsi="Calibri" w:cs="Calibri"/>
                <w:color w:val="000000"/>
              </w:rPr>
              <w:t>April 16</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b/>
                <w:color w:val="000000"/>
              </w:rPr>
              <w:t xml:space="preserve">EXAM 3: </w:t>
            </w:r>
            <w:r w:rsidRPr="00822085">
              <w:rPr>
                <w:rFonts w:ascii="Calibri" w:hAnsi="Calibri" w:cs="Calibri"/>
                <w:color w:val="000000"/>
              </w:rPr>
              <w:t>Chapters 10-13</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Pr="00375A3A" w:rsidRDefault="002B4486" w:rsidP="002B4486">
            <w:pPr>
              <w:rPr>
                <w:rFonts w:ascii="Calibri" w:hAnsi="Calibri" w:cs="Calibri"/>
                <w:color w:val="000000"/>
              </w:rPr>
            </w:pPr>
          </w:p>
        </w:tc>
      </w:tr>
      <w:tr w:rsidR="002B4486" w:rsidRPr="00375A3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472B56" w:rsidRDefault="00A85A89" w:rsidP="002B4486">
            <w:pPr>
              <w:rPr>
                <w:rFonts w:ascii="Calibri" w:hAnsi="Calibri" w:cs="Calibri"/>
                <w:color w:val="000000"/>
              </w:rPr>
            </w:pPr>
            <w:r w:rsidRPr="0051796B">
              <w:rPr>
                <w:rFonts w:ascii="Calibri" w:hAnsi="Calibri" w:cs="Calibri"/>
                <w:color w:val="000000"/>
              </w:rPr>
              <w:t>April 21</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A85A89" w:rsidRDefault="0051796B" w:rsidP="00A85A89">
            <w:pPr>
              <w:rPr>
                <w:rFonts w:ascii="Calibri" w:hAnsi="Calibri" w:cs="Calibri"/>
                <w:color w:val="000000"/>
              </w:rPr>
            </w:pPr>
            <w:r w:rsidRPr="00472B56">
              <w:rPr>
                <w:rFonts w:ascii="Calibri" w:hAnsi="Calibri" w:cs="Calibri"/>
                <w:color w:val="000000"/>
              </w:rPr>
              <w:t xml:space="preserve">Marketing Ethics and Regulations: </w:t>
            </w:r>
            <w:r w:rsidR="002B4486" w:rsidRPr="00472B56">
              <w:rPr>
                <w:rFonts w:ascii="Calibri" w:hAnsi="Calibri" w:cs="Calibri"/>
                <w:color w:val="000000"/>
              </w:rPr>
              <w:t>Chapter 20</w:t>
            </w:r>
            <w:r w:rsidRPr="00472B56">
              <w:rPr>
                <w:rFonts w:ascii="Calibri" w:hAnsi="Calibri" w:cs="Calibri"/>
                <w:color w:val="000000"/>
              </w:rPr>
              <w:t xml:space="preserve"> </w:t>
            </w:r>
          </w:p>
          <w:p w:rsidR="00A85A89" w:rsidRPr="00A85A89" w:rsidRDefault="00A85A89" w:rsidP="00A85A89">
            <w:pPr>
              <w:rPr>
                <w:rFonts w:ascii="Calibri" w:hAnsi="Calibri" w:cs="Calibri"/>
                <w:color w:val="000000"/>
              </w:rPr>
            </w:pPr>
            <w:r w:rsidRPr="00A85A89">
              <w:rPr>
                <w:rFonts w:ascii="Calibri" w:hAnsi="Calibri" w:cs="Calibri"/>
                <w:color w:val="000000"/>
              </w:rPr>
              <w:t>Additional Readings:</w:t>
            </w:r>
          </w:p>
          <w:p w:rsidR="00A85A89" w:rsidRPr="00A85A89" w:rsidRDefault="00A85A89" w:rsidP="00A85A89">
            <w:pPr>
              <w:pStyle w:val="ListParagraph"/>
              <w:numPr>
                <w:ilvl w:val="0"/>
                <w:numId w:val="45"/>
              </w:numPr>
              <w:rPr>
                <w:rFonts w:ascii="Calibri" w:hAnsi="Calibri" w:cs="Calibri"/>
                <w:color w:val="000000"/>
                <w:sz w:val="24"/>
                <w:szCs w:val="24"/>
              </w:rPr>
            </w:pPr>
            <w:r w:rsidRPr="00A85A89">
              <w:rPr>
                <w:rFonts w:ascii="Calibri" w:hAnsi="Calibri" w:cs="Calibri"/>
                <w:color w:val="000000"/>
                <w:sz w:val="24"/>
                <w:szCs w:val="24"/>
              </w:rPr>
              <w:t>Germain, T. (2019) “Digital Billboards Are Tracking You. And They Really, Really Want You to See Their Ads”</w:t>
            </w:r>
          </w:p>
          <w:p w:rsidR="00A85A89" w:rsidRPr="00A85A89" w:rsidRDefault="00A85A89" w:rsidP="00A85A89">
            <w:pPr>
              <w:pStyle w:val="ListParagraph"/>
              <w:numPr>
                <w:ilvl w:val="0"/>
                <w:numId w:val="45"/>
              </w:numPr>
              <w:rPr>
                <w:rFonts w:ascii="Calibri" w:hAnsi="Calibri" w:cs="Calibri"/>
                <w:color w:val="000000"/>
                <w:sz w:val="24"/>
                <w:szCs w:val="24"/>
              </w:rPr>
            </w:pPr>
            <w:r w:rsidRPr="00A85A89">
              <w:rPr>
                <w:rFonts w:ascii="Calibri" w:hAnsi="Calibri" w:cs="Calibri"/>
                <w:color w:val="000000"/>
                <w:sz w:val="24"/>
                <w:szCs w:val="24"/>
              </w:rPr>
              <w:t>Hill, K. (2017) “Facebook Figured Out My Family Secrets, And It Won’t Tell Me How”</w:t>
            </w:r>
          </w:p>
          <w:p w:rsidR="002B4486" w:rsidRPr="00A85A89" w:rsidRDefault="00A85A89" w:rsidP="00A85A89">
            <w:pPr>
              <w:pStyle w:val="ListParagraph"/>
              <w:numPr>
                <w:ilvl w:val="0"/>
                <w:numId w:val="45"/>
              </w:numPr>
              <w:rPr>
                <w:rFonts w:ascii="Calibri" w:hAnsi="Calibri" w:cs="Calibri"/>
                <w:color w:val="000000"/>
              </w:rPr>
            </w:pPr>
            <w:r w:rsidRPr="00A85A89">
              <w:rPr>
                <w:rFonts w:ascii="Calibri" w:hAnsi="Calibri" w:cs="Calibri"/>
                <w:color w:val="000000"/>
                <w:sz w:val="24"/>
                <w:szCs w:val="24"/>
              </w:rPr>
              <w:t>Little, L. (2010) “Consumer Reports R</w:t>
            </w:r>
            <w:bookmarkStart w:id="1" w:name="_GoBack"/>
            <w:bookmarkEnd w:id="1"/>
            <w:r w:rsidRPr="00A85A89">
              <w:rPr>
                <w:rFonts w:ascii="Calibri" w:hAnsi="Calibri" w:cs="Calibri"/>
                <w:color w:val="000000"/>
                <w:sz w:val="24"/>
                <w:szCs w:val="24"/>
              </w:rPr>
              <w:t>eveals Shrinking Products”</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A85A89" w:rsidRPr="0051796B" w:rsidRDefault="00A85A89" w:rsidP="00A85A89">
            <w:pPr>
              <w:rPr>
                <w:rFonts w:ascii="Calibri" w:hAnsi="Calibri" w:cs="Calibri"/>
                <w:color w:val="000000"/>
              </w:rPr>
            </w:pPr>
            <w:r w:rsidRPr="0051796B">
              <w:rPr>
                <w:rFonts w:ascii="Calibri" w:hAnsi="Calibri" w:cs="Calibri"/>
                <w:color w:val="000000"/>
              </w:rPr>
              <w:t>Reading reflection – Journal Ch. 20</w:t>
            </w:r>
          </w:p>
          <w:p w:rsidR="00A85A89" w:rsidRPr="0051796B" w:rsidRDefault="00A85A89" w:rsidP="00A85A89">
            <w:pPr>
              <w:rPr>
                <w:rFonts w:ascii="Calibri" w:hAnsi="Calibri" w:cs="Calibri"/>
                <w:color w:val="000000"/>
              </w:rPr>
            </w:pPr>
          </w:p>
          <w:p w:rsidR="002B4486" w:rsidRPr="00375A3A" w:rsidRDefault="00A85A89" w:rsidP="00A85A89">
            <w:pPr>
              <w:rPr>
                <w:rFonts w:ascii="Calibri" w:hAnsi="Calibri" w:cs="Calibri"/>
                <w:b/>
                <w:color w:val="000000"/>
              </w:rPr>
            </w:pPr>
            <w:r w:rsidRPr="0051796B">
              <w:rPr>
                <w:rFonts w:ascii="Calibri" w:hAnsi="Calibri" w:cs="Calibri"/>
                <w:b/>
                <w:i/>
                <w:color w:val="000000"/>
              </w:rPr>
              <w:t>Due by 11:30 am</w:t>
            </w:r>
          </w:p>
        </w:tc>
      </w:tr>
      <w:tr w:rsidR="002B4486" w:rsidRPr="00822085"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color w:val="000000"/>
              </w:rPr>
              <w:t>April 23</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822085" w:rsidRDefault="002B4486" w:rsidP="002B4486">
            <w:pPr>
              <w:rPr>
                <w:rFonts w:ascii="Calibri" w:hAnsi="Calibri" w:cs="Calibri"/>
                <w:b/>
                <w:color w:val="000000"/>
              </w:rPr>
            </w:pPr>
            <w:r w:rsidRPr="00822085">
              <w:rPr>
                <w:rFonts w:ascii="Calibri" w:hAnsi="Calibri" w:cs="Calibri"/>
                <w:color w:val="000000"/>
              </w:rPr>
              <w:t>Team Project Day</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Pr="00822085" w:rsidRDefault="002B4486" w:rsidP="002B4486">
            <w:pPr>
              <w:rPr>
                <w:rFonts w:ascii="Calibri" w:hAnsi="Calibri" w:cs="Calibri"/>
                <w:b/>
                <w:color w:val="000000"/>
              </w:rPr>
            </w:pPr>
          </w:p>
        </w:tc>
      </w:tr>
      <w:tr w:rsidR="002B4486" w:rsidRPr="00822085"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color w:val="000000"/>
              </w:rPr>
              <w:t>April 28</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color w:val="000000"/>
              </w:rPr>
              <w:t>Team Project Presentations</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Pr="00822085" w:rsidRDefault="002B4486" w:rsidP="002B4486">
            <w:pPr>
              <w:rPr>
                <w:rFonts w:ascii="Calibri" w:hAnsi="Calibri" w:cs="Calibri"/>
                <w:color w:val="000000"/>
              </w:rPr>
            </w:pPr>
          </w:p>
        </w:tc>
      </w:tr>
      <w:tr w:rsidR="002B4486" w:rsidRPr="00375A3A" w:rsidTr="00BC46C1">
        <w:trPr>
          <w:trHeight w:val="315"/>
        </w:trPr>
        <w:tc>
          <w:tcPr>
            <w:tcW w:w="1877" w:type="dxa"/>
            <w:tcBorders>
              <w:top w:val="single" w:sz="4" w:space="0" w:color="auto"/>
              <w:left w:val="single" w:sz="8" w:space="0" w:color="auto"/>
              <w:bottom w:val="single" w:sz="4" w:space="0" w:color="auto"/>
              <w:right w:val="single" w:sz="4" w:space="0" w:color="auto"/>
            </w:tcBorders>
            <w:shd w:val="clear" w:color="auto" w:fill="FFFFFF" w:themeFill="background1"/>
            <w:noWrap/>
          </w:tcPr>
          <w:p w:rsidR="002B4486" w:rsidRPr="00822085" w:rsidRDefault="002B4486" w:rsidP="002B4486">
            <w:pPr>
              <w:rPr>
                <w:rFonts w:ascii="Calibri" w:hAnsi="Calibri" w:cs="Calibri"/>
                <w:color w:val="000000"/>
              </w:rPr>
            </w:pPr>
            <w:r w:rsidRPr="00822085">
              <w:rPr>
                <w:rFonts w:ascii="Calibri" w:hAnsi="Calibri" w:cs="Calibri"/>
                <w:color w:val="000000"/>
              </w:rPr>
              <w:t>April 30</w:t>
            </w:r>
          </w:p>
        </w:tc>
        <w:tc>
          <w:tcPr>
            <w:tcW w:w="5400" w:type="dxa"/>
            <w:tcBorders>
              <w:top w:val="single" w:sz="4" w:space="0" w:color="auto"/>
              <w:left w:val="nil"/>
              <w:bottom w:val="single" w:sz="4" w:space="0" w:color="auto"/>
              <w:right w:val="single" w:sz="8" w:space="0" w:color="auto"/>
            </w:tcBorders>
            <w:shd w:val="clear" w:color="auto" w:fill="FFFFFF" w:themeFill="background1"/>
            <w:noWrap/>
          </w:tcPr>
          <w:p w:rsidR="002B4486" w:rsidRPr="00822085" w:rsidRDefault="002B4486" w:rsidP="002B4486">
            <w:pPr>
              <w:rPr>
                <w:rFonts w:ascii="Calibri" w:hAnsi="Calibri" w:cs="Calibri"/>
                <w:b/>
                <w:color w:val="000000"/>
              </w:rPr>
            </w:pPr>
            <w:r w:rsidRPr="00822085">
              <w:rPr>
                <w:rFonts w:ascii="Calibri" w:hAnsi="Calibri" w:cs="Calibri"/>
                <w:color w:val="000000"/>
              </w:rPr>
              <w:t>Team Project Presentations (cont.)</w:t>
            </w:r>
          </w:p>
        </w:tc>
        <w:tc>
          <w:tcPr>
            <w:tcW w:w="1970" w:type="dxa"/>
            <w:tcBorders>
              <w:top w:val="single" w:sz="4" w:space="0" w:color="auto"/>
              <w:left w:val="nil"/>
              <w:bottom w:val="single" w:sz="4" w:space="0" w:color="auto"/>
              <w:right w:val="single" w:sz="8" w:space="0" w:color="auto"/>
            </w:tcBorders>
            <w:shd w:val="clear" w:color="auto" w:fill="FFFFFF" w:themeFill="background1"/>
          </w:tcPr>
          <w:p w:rsidR="002B4486" w:rsidRDefault="00B90821" w:rsidP="002B4486">
            <w:pPr>
              <w:rPr>
                <w:rFonts w:ascii="Calibri" w:hAnsi="Calibri" w:cs="Calibri"/>
                <w:color w:val="000000"/>
              </w:rPr>
            </w:pPr>
            <w:r>
              <w:rPr>
                <w:rFonts w:ascii="Calibri" w:hAnsi="Calibri" w:cs="Calibri"/>
                <w:color w:val="000000"/>
              </w:rPr>
              <w:t>Team projects papers</w:t>
            </w:r>
          </w:p>
          <w:p w:rsidR="00B90821" w:rsidRDefault="00B90821" w:rsidP="002B4486">
            <w:pPr>
              <w:rPr>
                <w:rFonts w:ascii="Calibri" w:hAnsi="Calibri" w:cs="Calibri"/>
                <w:color w:val="000000"/>
              </w:rPr>
            </w:pPr>
            <w:r>
              <w:rPr>
                <w:rFonts w:ascii="Calibri" w:hAnsi="Calibri" w:cs="Calibri"/>
                <w:color w:val="000000"/>
              </w:rPr>
              <w:t>Presentation PPTs</w:t>
            </w:r>
          </w:p>
          <w:p w:rsidR="00B90821" w:rsidRDefault="00B90821" w:rsidP="002B4486">
            <w:pPr>
              <w:rPr>
                <w:rFonts w:ascii="Calibri" w:hAnsi="Calibri" w:cs="Calibri"/>
                <w:color w:val="000000"/>
              </w:rPr>
            </w:pPr>
            <w:r>
              <w:rPr>
                <w:rFonts w:ascii="Calibri" w:hAnsi="Calibri" w:cs="Calibri"/>
                <w:color w:val="000000"/>
              </w:rPr>
              <w:t>Team member evaluations</w:t>
            </w:r>
          </w:p>
          <w:p w:rsidR="00B90821" w:rsidRDefault="00B90821" w:rsidP="002B4486">
            <w:pPr>
              <w:rPr>
                <w:rFonts w:ascii="Calibri" w:hAnsi="Calibri" w:cs="Calibri"/>
                <w:color w:val="000000"/>
              </w:rPr>
            </w:pPr>
          </w:p>
          <w:p w:rsidR="00B90821" w:rsidRPr="00B90821" w:rsidRDefault="00B90821" w:rsidP="002B4486">
            <w:pPr>
              <w:rPr>
                <w:rFonts w:ascii="Calibri" w:hAnsi="Calibri" w:cs="Calibri"/>
                <w:b/>
                <w:i/>
                <w:color w:val="000000"/>
              </w:rPr>
            </w:pPr>
            <w:r w:rsidRPr="00B90821">
              <w:rPr>
                <w:rFonts w:ascii="Calibri" w:hAnsi="Calibri" w:cs="Calibri"/>
                <w:b/>
                <w:i/>
                <w:color w:val="000000"/>
              </w:rPr>
              <w:t>Due by midnight</w:t>
            </w:r>
          </w:p>
        </w:tc>
      </w:tr>
    </w:tbl>
    <w:p w:rsidR="000F253C" w:rsidRDefault="00BB5971" w:rsidP="0002380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02380A" w:rsidRPr="0002380A" w:rsidRDefault="0002380A" w:rsidP="000F253C">
      <w:pPr>
        <w:jc w:val="right"/>
        <w:rPr>
          <w:rFonts w:ascii="Arial" w:hAnsi="Arial" w:cs="Arial"/>
          <w:i/>
          <w:sz w:val="20"/>
          <w:szCs w:val="20"/>
        </w:rPr>
      </w:pPr>
      <w:r w:rsidRPr="00396BC0">
        <w:rPr>
          <w:rFonts w:ascii="Arial" w:hAnsi="Arial" w:cs="Arial"/>
          <w:i/>
          <w:sz w:val="20"/>
          <w:szCs w:val="20"/>
        </w:rPr>
        <w:t xml:space="preserve">Schedule as of </w:t>
      </w:r>
      <w:r w:rsidR="008C3205" w:rsidRPr="00396BC0">
        <w:rPr>
          <w:rFonts w:ascii="Arial" w:hAnsi="Arial" w:cs="Arial"/>
          <w:i/>
          <w:sz w:val="20"/>
          <w:szCs w:val="20"/>
        </w:rPr>
        <w:fldChar w:fldCharType="begin"/>
      </w:r>
      <w:r w:rsidR="008C3205" w:rsidRPr="00396BC0">
        <w:rPr>
          <w:rFonts w:ascii="Arial" w:hAnsi="Arial" w:cs="Arial"/>
          <w:i/>
          <w:sz w:val="20"/>
          <w:szCs w:val="20"/>
        </w:rPr>
        <w:instrText xml:space="preserve"> DATE \@ "M/d/yyyy" </w:instrText>
      </w:r>
      <w:r w:rsidR="008C3205" w:rsidRPr="00396BC0">
        <w:rPr>
          <w:rFonts w:ascii="Arial" w:hAnsi="Arial" w:cs="Arial"/>
          <w:i/>
          <w:sz w:val="20"/>
          <w:szCs w:val="20"/>
        </w:rPr>
        <w:fldChar w:fldCharType="separate"/>
      </w:r>
      <w:r w:rsidR="00A85A89">
        <w:rPr>
          <w:rFonts w:ascii="Arial" w:hAnsi="Arial" w:cs="Arial"/>
          <w:i/>
          <w:noProof/>
          <w:sz w:val="20"/>
          <w:szCs w:val="20"/>
        </w:rPr>
        <w:t>3/16/2020</w:t>
      </w:r>
      <w:r w:rsidR="008C3205" w:rsidRPr="00396BC0">
        <w:rPr>
          <w:rFonts w:ascii="Arial" w:hAnsi="Arial" w:cs="Arial"/>
          <w:i/>
          <w:sz w:val="20"/>
          <w:szCs w:val="20"/>
        </w:rPr>
        <w:fldChar w:fldCharType="end"/>
      </w:r>
    </w:p>
    <w:p w:rsidR="00981AE5" w:rsidRDefault="00376690">
      <w:pPr>
        <w:rPr>
          <w:rFonts w:ascii="Arial" w:hAnsi="Arial" w:cs="Arial"/>
          <w:b/>
          <w:iCs/>
          <w:sz w:val="28"/>
        </w:rPr>
      </w:pPr>
      <w:r>
        <w:rPr>
          <w:rFonts w:ascii="Arial" w:hAnsi="Arial" w:cs="Arial"/>
          <w:b/>
          <w:iCs/>
          <w:sz w:val="28"/>
        </w:rPr>
        <w:br w:type="page"/>
      </w:r>
      <w:r w:rsidR="00981AE5">
        <w:rPr>
          <w:rFonts w:ascii="Arial" w:hAnsi="Arial" w:cs="Arial"/>
          <w:b/>
          <w:iCs/>
          <w:sz w:val="28"/>
        </w:rPr>
        <w:lastRenderedPageBreak/>
        <w:br w:type="page"/>
      </w:r>
    </w:p>
    <w:p w:rsidR="00965CD8" w:rsidRDefault="00965CD8" w:rsidP="00620826">
      <w:pPr>
        <w:rPr>
          <w:rFonts w:ascii="Arial" w:hAnsi="Arial" w:cs="Arial"/>
          <w:b/>
          <w:iCs/>
          <w:sz w:val="28"/>
        </w:rPr>
      </w:pPr>
      <w:r w:rsidRPr="00593385">
        <w:rPr>
          <w:rFonts w:ascii="Arial" w:hAnsi="Arial" w:cs="Arial"/>
          <w:b/>
          <w:iCs/>
          <w:sz w:val="28"/>
        </w:rPr>
        <w:lastRenderedPageBreak/>
        <w:t>STUDENT CONTRACT</w:t>
      </w:r>
    </w:p>
    <w:p w:rsidR="00593385" w:rsidRPr="00593385" w:rsidRDefault="00593385" w:rsidP="00965CD8">
      <w:pPr>
        <w:tabs>
          <w:tab w:val="left" w:pos="2340"/>
          <w:tab w:val="left" w:pos="5760"/>
        </w:tabs>
        <w:jc w:val="center"/>
        <w:rPr>
          <w:rFonts w:ascii="Arial" w:hAnsi="Arial" w:cs="Arial"/>
          <w:b/>
          <w:iCs/>
          <w:sz w:val="28"/>
        </w:rPr>
      </w:pPr>
    </w:p>
    <w:p w:rsidR="00965CD8" w:rsidRPr="005E4DE2" w:rsidRDefault="00593385" w:rsidP="00965CD8">
      <w:pPr>
        <w:tabs>
          <w:tab w:val="left" w:pos="2340"/>
          <w:tab w:val="left" w:pos="5760"/>
        </w:tabs>
        <w:rPr>
          <w:rFonts w:ascii="Arial" w:hAnsi="Arial" w:cs="Arial"/>
          <w:b/>
          <w:iCs/>
          <w:sz w:val="22"/>
          <w:szCs w:val="22"/>
        </w:rPr>
      </w:pPr>
      <w:r w:rsidRPr="005E4DE2">
        <w:rPr>
          <w:rFonts w:ascii="Arial" w:hAnsi="Arial" w:cs="Arial"/>
          <w:b/>
          <w:iCs/>
          <w:sz w:val="22"/>
          <w:szCs w:val="22"/>
        </w:rPr>
        <w:t xml:space="preserve">Please read (below) carefully. Sign and then return this contract to </w:t>
      </w:r>
      <w:r w:rsidR="007F6028" w:rsidRPr="005E4DE2">
        <w:rPr>
          <w:rFonts w:ascii="Arial" w:hAnsi="Arial" w:cs="Arial"/>
          <w:b/>
          <w:iCs/>
          <w:sz w:val="22"/>
          <w:szCs w:val="22"/>
        </w:rPr>
        <w:t>Prof</w:t>
      </w:r>
      <w:r w:rsidRPr="005E4DE2">
        <w:rPr>
          <w:rFonts w:ascii="Arial" w:hAnsi="Arial" w:cs="Arial"/>
          <w:b/>
          <w:iCs/>
          <w:sz w:val="22"/>
          <w:szCs w:val="22"/>
        </w:rPr>
        <w:t xml:space="preserve">. </w:t>
      </w:r>
      <w:r w:rsidR="007F6028" w:rsidRPr="005E4DE2">
        <w:rPr>
          <w:rFonts w:ascii="Arial" w:hAnsi="Arial" w:cs="Arial"/>
          <w:b/>
          <w:iCs/>
          <w:sz w:val="22"/>
          <w:szCs w:val="22"/>
        </w:rPr>
        <w:t>Kizilova</w:t>
      </w:r>
      <w:r w:rsidRPr="005E4DE2">
        <w:rPr>
          <w:rFonts w:ascii="Arial" w:hAnsi="Arial" w:cs="Arial"/>
          <w:b/>
          <w:iCs/>
          <w:sz w:val="22"/>
          <w:szCs w:val="22"/>
        </w:rPr>
        <w:t xml:space="preserve"> </w:t>
      </w:r>
    </w:p>
    <w:p w:rsidR="00965CD8" w:rsidRPr="000F253C" w:rsidRDefault="000F253C" w:rsidP="00965CD8">
      <w:pPr>
        <w:tabs>
          <w:tab w:val="left" w:pos="2340"/>
          <w:tab w:val="left" w:pos="5760"/>
        </w:tabs>
        <w:spacing w:line="360" w:lineRule="auto"/>
        <w:rPr>
          <w:rFonts w:ascii="Arial" w:hAnsi="Arial" w:cs="Arial"/>
          <w:iCs/>
          <w:sz w:val="20"/>
          <w:szCs w:val="20"/>
        </w:rPr>
      </w:pPr>
      <w:r>
        <w:rPr>
          <w:rFonts w:ascii="Arial" w:hAnsi="Arial" w:cs="Arial"/>
          <w:iCs/>
          <w:sz w:val="20"/>
          <w:szCs w:val="20"/>
        </w:rPr>
        <w:t xml:space="preserve">   </w:t>
      </w:r>
    </w:p>
    <w:p w:rsidR="00593385" w:rsidRPr="00593385" w:rsidRDefault="00593385" w:rsidP="00593385">
      <w:pPr>
        <w:rPr>
          <w:rFonts w:ascii="Arial" w:hAnsi="Arial" w:cs="Arial"/>
          <w:sz w:val="22"/>
        </w:rPr>
      </w:pPr>
      <w:r w:rsidRPr="00593385">
        <w:rPr>
          <w:rFonts w:ascii="Arial" w:hAnsi="Arial" w:cs="Arial"/>
          <w:sz w:val="22"/>
        </w:rPr>
        <w:t>I u</w:t>
      </w:r>
      <w:r w:rsidR="0089340B">
        <w:rPr>
          <w:rFonts w:ascii="Arial" w:hAnsi="Arial" w:cs="Arial"/>
          <w:sz w:val="22"/>
        </w:rPr>
        <w:t xml:space="preserve">nderstand the expectations </w:t>
      </w:r>
      <w:r w:rsidR="003F1A03">
        <w:rPr>
          <w:rFonts w:ascii="Arial" w:hAnsi="Arial" w:cs="Arial"/>
          <w:sz w:val="22"/>
        </w:rPr>
        <w:t>Prof. Kizilova</w:t>
      </w:r>
      <w:r w:rsidRPr="00593385">
        <w:rPr>
          <w:rFonts w:ascii="Arial" w:hAnsi="Arial" w:cs="Arial"/>
          <w:sz w:val="22"/>
        </w:rPr>
        <w:t xml:space="preserve"> has set forth in the syllabus.  I have had all my questions and concerns a</w:t>
      </w:r>
      <w:r w:rsidR="00CB276A">
        <w:rPr>
          <w:rFonts w:ascii="Arial" w:hAnsi="Arial" w:cs="Arial"/>
          <w:sz w:val="22"/>
        </w:rPr>
        <w:t xml:space="preserve">ddressed. </w:t>
      </w:r>
      <w:r w:rsidRPr="00593385">
        <w:rPr>
          <w:rFonts w:ascii="Arial" w:hAnsi="Arial" w:cs="Arial"/>
          <w:sz w:val="22"/>
        </w:rPr>
        <w:t>I understand the grading structure and what is needed to earn the grade I want in this class.</w:t>
      </w:r>
    </w:p>
    <w:p w:rsidR="00593385" w:rsidRPr="000F253C" w:rsidRDefault="000F253C" w:rsidP="00593385">
      <w:pPr>
        <w:rPr>
          <w:rFonts w:ascii="Arial" w:hAnsi="Arial" w:cs="Arial"/>
          <w:sz w:val="20"/>
          <w:szCs w:val="20"/>
        </w:rPr>
      </w:pPr>
      <w:r>
        <w:rPr>
          <w:rFonts w:ascii="Arial" w:hAnsi="Arial" w:cs="Arial"/>
          <w:sz w:val="20"/>
          <w:szCs w:val="20"/>
        </w:rPr>
        <w:t xml:space="preserve">              </w:t>
      </w:r>
    </w:p>
    <w:p w:rsidR="00593385" w:rsidRPr="00593385" w:rsidRDefault="00593385" w:rsidP="00593385">
      <w:pPr>
        <w:rPr>
          <w:rFonts w:ascii="Arial" w:hAnsi="Arial" w:cs="Arial"/>
          <w:sz w:val="22"/>
        </w:rPr>
      </w:pPr>
      <w:r w:rsidRPr="00593385">
        <w:rPr>
          <w:rFonts w:ascii="Arial" w:hAnsi="Arial" w:cs="Arial"/>
          <w:sz w:val="22"/>
        </w:rPr>
        <w:t>I understand that:</w:t>
      </w:r>
    </w:p>
    <w:p w:rsidR="00593385" w:rsidRPr="00593385" w:rsidRDefault="00593385" w:rsidP="00593385">
      <w:pPr>
        <w:pStyle w:val="ListParagraph"/>
        <w:numPr>
          <w:ilvl w:val="0"/>
          <w:numId w:val="21"/>
        </w:numPr>
        <w:rPr>
          <w:rFonts w:ascii="Arial" w:hAnsi="Arial" w:cs="Arial"/>
          <w:sz w:val="22"/>
        </w:rPr>
      </w:pPr>
      <w:r w:rsidRPr="005E43A1">
        <w:rPr>
          <w:rFonts w:ascii="Arial" w:hAnsi="Arial" w:cs="Arial"/>
          <w:b/>
          <w:sz w:val="22"/>
        </w:rPr>
        <w:t>A grade cannot be disputed after one week of it being assigned to me.</w:t>
      </w:r>
      <w:r w:rsidR="00A979E0">
        <w:rPr>
          <w:rFonts w:ascii="Arial" w:hAnsi="Arial" w:cs="Arial"/>
          <w:sz w:val="22"/>
        </w:rPr>
        <w:t xml:space="preserve"> I understand how grades are assigned and how self/peer evaluations influence my final paper grade. </w:t>
      </w:r>
      <w:r w:rsidRPr="00593385">
        <w:rPr>
          <w:rFonts w:ascii="Arial" w:hAnsi="Arial" w:cs="Arial"/>
          <w:sz w:val="22"/>
        </w:rPr>
        <w:t xml:space="preserve"> </w:t>
      </w:r>
    </w:p>
    <w:p w:rsidR="00593385" w:rsidRPr="00593385" w:rsidRDefault="00593385" w:rsidP="00593385">
      <w:pPr>
        <w:numPr>
          <w:ilvl w:val="0"/>
          <w:numId w:val="20"/>
        </w:numPr>
        <w:rPr>
          <w:rFonts w:ascii="Arial" w:hAnsi="Arial" w:cs="Arial"/>
          <w:sz w:val="22"/>
        </w:rPr>
      </w:pPr>
      <w:r w:rsidRPr="00593385">
        <w:rPr>
          <w:rFonts w:ascii="Arial" w:hAnsi="Arial" w:cs="Arial"/>
          <w:sz w:val="22"/>
        </w:rPr>
        <w:t xml:space="preserve">I am expected to read </w:t>
      </w:r>
      <w:r w:rsidRPr="005A441D">
        <w:rPr>
          <w:rFonts w:ascii="Arial" w:hAnsi="Arial" w:cs="Arial"/>
          <w:i/>
          <w:sz w:val="22"/>
        </w:rPr>
        <w:t>in advance</w:t>
      </w:r>
      <w:r w:rsidRPr="00593385">
        <w:rPr>
          <w:rFonts w:ascii="Arial" w:hAnsi="Arial" w:cs="Arial"/>
          <w:sz w:val="22"/>
        </w:rPr>
        <w:t xml:space="preserve"> of the </w:t>
      </w:r>
      <w:r w:rsidR="00C94F57">
        <w:rPr>
          <w:rFonts w:ascii="Arial" w:hAnsi="Arial" w:cs="Arial"/>
          <w:sz w:val="22"/>
        </w:rPr>
        <w:t xml:space="preserve">chapters &amp; </w:t>
      </w:r>
      <w:r w:rsidRPr="00593385">
        <w:rPr>
          <w:rFonts w:ascii="Arial" w:hAnsi="Arial" w:cs="Arial"/>
          <w:sz w:val="22"/>
        </w:rPr>
        <w:t>topics being discussed.</w:t>
      </w:r>
    </w:p>
    <w:p w:rsidR="00593385" w:rsidRPr="00593385" w:rsidRDefault="00593385" w:rsidP="00593385">
      <w:pPr>
        <w:numPr>
          <w:ilvl w:val="0"/>
          <w:numId w:val="20"/>
        </w:numPr>
        <w:rPr>
          <w:rFonts w:ascii="Arial" w:hAnsi="Arial" w:cs="Arial"/>
          <w:sz w:val="22"/>
        </w:rPr>
      </w:pPr>
      <w:r w:rsidRPr="00593385">
        <w:rPr>
          <w:rFonts w:ascii="Arial" w:hAnsi="Arial" w:cs="Arial"/>
          <w:sz w:val="22"/>
        </w:rPr>
        <w:t xml:space="preserve">I understand that some exam material will only be covered in the reading assigned to me outside of class.  </w:t>
      </w:r>
    </w:p>
    <w:p w:rsidR="00593385" w:rsidRPr="00593385" w:rsidRDefault="00593385" w:rsidP="00593385">
      <w:pPr>
        <w:numPr>
          <w:ilvl w:val="0"/>
          <w:numId w:val="20"/>
        </w:numPr>
        <w:rPr>
          <w:rFonts w:ascii="Arial" w:hAnsi="Arial" w:cs="Arial"/>
          <w:sz w:val="22"/>
        </w:rPr>
      </w:pPr>
      <w:r w:rsidRPr="00593385">
        <w:rPr>
          <w:rFonts w:ascii="Arial" w:hAnsi="Arial" w:cs="Arial"/>
          <w:sz w:val="22"/>
        </w:rPr>
        <w:t>I am expected to take tests during the scheduled times.</w:t>
      </w:r>
    </w:p>
    <w:p w:rsidR="00593385" w:rsidRPr="00593385" w:rsidRDefault="00593385" w:rsidP="00593385">
      <w:pPr>
        <w:numPr>
          <w:ilvl w:val="0"/>
          <w:numId w:val="20"/>
        </w:numPr>
        <w:rPr>
          <w:rFonts w:ascii="Arial" w:hAnsi="Arial" w:cs="Arial"/>
          <w:sz w:val="22"/>
        </w:rPr>
      </w:pPr>
      <w:r w:rsidRPr="00593385">
        <w:rPr>
          <w:rFonts w:ascii="Arial" w:hAnsi="Arial" w:cs="Arial"/>
          <w:sz w:val="22"/>
        </w:rPr>
        <w:t>I am exp</w:t>
      </w:r>
      <w:r w:rsidR="008C3205">
        <w:rPr>
          <w:rFonts w:ascii="Arial" w:hAnsi="Arial" w:cs="Arial"/>
          <w:sz w:val="22"/>
        </w:rPr>
        <w:t xml:space="preserve">ected to attend class regularly and am aware that I cannot miss more than </w:t>
      </w:r>
      <w:r w:rsidR="00B91B32">
        <w:rPr>
          <w:rFonts w:ascii="Arial" w:hAnsi="Arial" w:cs="Arial"/>
          <w:sz w:val="22"/>
        </w:rPr>
        <w:t>five</w:t>
      </w:r>
      <w:r w:rsidR="0076766D">
        <w:rPr>
          <w:rFonts w:ascii="Arial" w:hAnsi="Arial" w:cs="Arial"/>
          <w:sz w:val="22"/>
        </w:rPr>
        <w:t xml:space="preserve"> (</w:t>
      </w:r>
      <w:r w:rsidR="00B91B32">
        <w:rPr>
          <w:rFonts w:ascii="Arial" w:hAnsi="Arial" w:cs="Arial"/>
          <w:sz w:val="22"/>
        </w:rPr>
        <w:t>5</w:t>
      </w:r>
      <w:r w:rsidR="00EB3859">
        <w:rPr>
          <w:rFonts w:ascii="Arial" w:hAnsi="Arial" w:cs="Arial"/>
          <w:sz w:val="22"/>
        </w:rPr>
        <w:t xml:space="preserve">) class periods without receiving </w:t>
      </w:r>
      <w:r w:rsidR="00EB3859" w:rsidRPr="00B91B32">
        <w:rPr>
          <w:rFonts w:ascii="Arial" w:hAnsi="Arial" w:cs="Arial"/>
          <w:sz w:val="22"/>
        </w:rPr>
        <w:t>a failing grade for the course.</w:t>
      </w:r>
    </w:p>
    <w:p w:rsidR="00593385" w:rsidRPr="00593385" w:rsidRDefault="00593385" w:rsidP="00593385">
      <w:pPr>
        <w:numPr>
          <w:ilvl w:val="0"/>
          <w:numId w:val="20"/>
        </w:numPr>
        <w:rPr>
          <w:rFonts w:ascii="Arial" w:hAnsi="Arial" w:cs="Arial"/>
          <w:sz w:val="22"/>
        </w:rPr>
      </w:pPr>
      <w:r w:rsidRPr="00593385">
        <w:rPr>
          <w:rFonts w:ascii="Arial" w:hAnsi="Arial" w:cs="Arial"/>
          <w:sz w:val="22"/>
        </w:rPr>
        <w:t xml:space="preserve">If I cheat or am suspected of cheating I will be reported to The Office of Student Affairs and </w:t>
      </w:r>
      <w:r w:rsidR="005A441D">
        <w:rPr>
          <w:rFonts w:ascii="Arial" w:hAnsi="Arial" w:cs="Arial"/>
          <w:sz w:val="22"/>
        </w:rPr>
        <w:t xml:space="preserve">I may </w:t>
      </w:r>
      <w:r w:rsidRPr="00593385">
        <w:rPr>
          <w:rFonts w:ascii="Arial" w:hAnsi="Arial" w:cs="Arial"/>
          <w:sz w:val="22"/>
        </w:rPr>
        <w:t xml:space="preserve">receive a grade of zero for the assignment/exam I was caught cheating on.   </w:t>
      </w:r>
    </w:p>
    <w:p w:rsidR="00593385" w:rsidRPr="00593385" w:rsidRDefault="00593385" w:rsidP="00593385">
      <w:pPr>
        <w:numPr>
          <w:ilvl w:val="0"/>
          <w:numId w:val="20"/>
        </w:numPr>
        <w:rPr>
          <w:rFonts w:ascii="Arial" w:hAnsi="Arial" w:cs="Arial"/>
          <w:sz w:val="22"/>
        </w:rPr>
      </w:pPr>
      <w:r w:rsidRPr="00593385">
        <w:rPr>
          <w:rFonts w:ascii="Arial" w:hAnsi="Arial" w:cs="Arial"/>
          <w:sz w:val="22"/>
        </w:rPr>
        <w:t xml:space="preserve">I understand that </w:t>
      </w:r>
      <w:r w:rsidR="003F1A03">
        <w:rPr>
          <w:rFonts w:ascii="Arial" w:hAnsi="Arial" w:cs="Arial"/>
          <w:sz w:val="22"/>
        </w:rPr>
        <w:t>Prof. Kizilova</w:t>
      </w:r>
      <w:r w:rsidRPr="00593385">
        <w:rPr>
          <w:rFonts w:ascii="Arial" w:hAnsi="Arial" w:cs="Arial"/>
          <w:sz w:val="22"/>
        </w:rPr>
        <w:t xml:space="preserve"> will consider the following behaviors as cheating, as well as other cheating behavior not listed:</w:t>
      </w:r>
    </w:p>
    <w:p w:rsidR="00593385" w:rsidRPr="00593385" w:rsidRDefault="00593385" w:rsidP="00593385">
      <w:pPr>
        <w:numPr>
          <w:ilvl w:val="1"/>
          <w:numId w:val="20"/>
        </w:numPr>
        <w:rPr>
          <w:rFonts w:ascii="Arial" w:hAnsi="Arial" w:cs="Arial"/>
          <w:sz w:val="22"/>
        </w:rPr>
      </w:pPr>
      <w:r w:rsidRPr="00593385">
        <w:rPr>
          <w:rFonts w:ascii="Arial" w:hAnsi="Arial" w:cs="Arial"/>
          <w:sz w:val="22"/>
        </w:rPr>
        <w:t>If I look at someone else’s exam while taking an exam.</w:t>
      </w:r>
    </w:p>
    <w:p w:rsidR="00593385" w:rsidRPr="00593385" w:rsidRDefault="00593385" w:rsidP="00593385">
      <w:pPr>
        <w:numPr>
          <w:ilvl w:val="1"/>
          <w:numId w:val="20"/>
        </w:numPr>
        <w:rPr>
          <w:rFonts w:ascii="Arial" w:hAnsi="Arial" w:cs="Arial"/>
          <w:sz w:val="22"/>
        </w:rPr>
      </w:pPr>
      <w:r w:rsidRPr="00593385">
        <w:rPr>
          <w:rFonts w:ascii="Arial" w:hAnsi="Arial" w:cs="Arial"/>
          <w:sz w:val="22"/>
        </w:rPr>
        <w:t xml:space="preserve">Copying off others during a quiz, exam or homework assignment. </w:t>
      </w:r>
    </w:p>
    <w:p w:rsidR="00593385" w:rsidRPr="00593385" w:rsidRDefault="00593385" w:rsidP="00593385">
      <w:pPr>
        <w:numPr>
          <w:ilvl w:val="1"/>
          <w:numId w:val="20"/>
        </w:numPr>
        <w:rPr>
          <w:rFonts w:ascii="Arial" w:hAnsi="Arial" w:cs="Arial"/>
          <w:sz w:val="22"/>
        </w:rPr>
      </w:pPr>
      <w:r w:rsidRPr="00593385">
        <w:rPr>
          <w:rFonts w:ascii="Arial" w:hAnsi="Arial" w:cs="Arial"/>
          <w:sz w:val="22"/>
        </w:rPr>
        <w:t xml:space="preserve">Submitting any work that someone else did as my own without giving them proper credit for the work. </w:t>
      </w:r>
    </w:p>
    <w:p w:rsidR="00593385" w:rsidRPr="00593385" w:rsidRDefault="00593385" w:rsidP="00593385">
      <w:pPr>
        <w:numPr>
          <w:ilvl w:val="1"/>
          <w:numId w:val="20"/>
        </w:numPr>
        <w:rPr>
          <w:rFonts w:ascii="Arial" w:hAnsi="Arial" w:cs="Arial"/>
          <w:sz w:val="22"/>
        </w:rPr>
      </w:pPr>
      <w:r w:rsidRPr="00593385">
        <w:rPr>
          <w:rFonts w:ascii="Arial" w:hAnsi="Arial" w:cs="Arial"/>
          <w:sz w:val="22"/>
        </w:rPr>
        <w:t>Copying and pasting information and material directly from the internet.</w:t>
      </w:r>
    </w:p>
    <w:p w:rsidR="00593385" w:rsidRDefault="00593385" w:rsidP="00593385">
      <w:pPr>
        <w:numPr>
          <w:ilvl w:val="1"/>
          <w:numId w:val="20"/>
        </w:numPr>
        <w:rPr>
          <w:rFonts w:ascii="Arial" w:hAnsi="Arial" w:cs="Arial"/>
          <w:sz w:val="22"/>
        </w:rPr>
      </w:pPr>
      <w:r w:rsidRPr="00593385">
        <w:rPr>
          <w:rFonts w:ascii="Arial" w:hAnsi="Arial" w:cs="Arial"/>
          <w:sz w:val="22"/>
        </w:rPr>
        <w:t xml:space="preserve">Searching the web for similar assignments and turning them in as your own. </w:t>
      </w:r>
    </w:p>
    <w:p w:rsidR="006371D1" w:rsidRPr="00593385" w:rsidRDefault="006371D1" w:rsidP="00593385">
      <w:pPr>
        <w:numPr>
          <w:ilvl w:val="1"/>
          <w:numId w:val="20"/>
        </w:numPr>
        <w:rPr>
          <w:rFonts w:ascii="Arial" w:hAnsi="Arial" w:cs="Arial"/>
          <w:sz w:val="22"/>
        </w:rPr>
      </w:pPr>
      <w:r>
        <w:rPr>
          <w:rFonts w:ascii="Arial" w:hAnsi="Arial" w:cs="Arial"/>
          <w:sz w:val="22"/>
        </w:rPr>
        <w:t>W</w:t>
      </w:r>
      <w:r w:rsidRPr="006371D1">
        <w:rPr>
          <w:rFonts w:ascii="Arial" w:hAnsi="Arial" w:cs="Arial"/>
          <w:sz w:val="22"/>
        </w:rPr>
        <w:t xml:space="preserve">rongfully fabricating or falsifying attendance </w:t>
      </w:r>
      <w:r>
        <w:rPr>
          <w:rFonts w:ascii="Arial" w:hAnsi="Arial" w:cs="Arial"/>
          <w:sz w:val="22"/>
        </w:rPr>
        <w:t>records</w:t>
      </w:r>
      <w:r w:rsidR="00C45F5E">
        <w:rPr>
          <w:rFonts w:ascii="Arial" w:hAnsi="Arial" w:cs="Arial"/>
          <w:sz w:val="22"/>
        </w:rPr>
        <w:t>.</w:t>
      </w:r>
    </w:p>
    <w:p w:rsidR="00593385" w:rsidRPr="00593385" w:rsidRDefault="00593385" w:rsidP="00593385">
      <w:pPr>
        <w:numPr>
          <w:ilvl w:val="1"/>
          <w:numId w:val="20"/>
        </w:numPr>
        <w:rPr>
          <w:rFonts w:ascii="Arial" w:hAnsi="Arial" w:cs="Arial"/>
          <w:b/>
          <w:sz w:val="22"/>
        </w:rPr>
      </w:pPr>
      <w:r w:rsidRPr="00593385">
        <w:rPr>
          <w:rFonts w:ascii="Arial" w:hAnsi="Arial" w:cs="Arial"/>
          <w:b/>
          <w:sz w:val="22"/>
        </w:rPr>
        <w:t xml:space="preserve">Generally, cheating is any work that you did not do that you take credit for!  </w:t>
      </w:r>
    </w:p>
    <w:p w:rsidR="00593385" w:rsidRPr="00074BC9" w:rsidRDefault="00593385" w:rsidP="00074BC9">
      <w:pPr>
        <w:numPr>
          <w:ilvl w:val="0"/>
          <w:numId w:val="20"/>
        </w:numPr>
        <w:rPr>
          <w:rFonts w:ascii="Arial" w:hAnsi="Arial" w:cs="Arial"/>
          <w:sz w:val="22"/>
        </w:rPr>
      </w:pPr>
      <w:r w:rsidRPr="00593385">
        <w:rPr>
          <w:rFonts w:ascii="Arial" w:hAnsi="Arial" w:cs="Arial"/>
          <w:sz w:val="22"/>
        </w:rPr>
        <w:t xml:space="preserve">There is </w:t>
      </w:r>
      <w:r w:rsidRPr="00C94F57">
        <w:rPr>
          <w:rFonts w:ascii="Arial" w:hAnsi="Arial" w:cs="Arial"/>
          <w:i/>
          <w:sz w:val="22"/>
        </w:rPr>
        <w:t>no</w:t>
      </w:r>
      <w:r w:rsidRPr="00593385">
        <w:rPr>
          <w:rFonts w:ascii="Arial" w:hAnsi="Arial" w:cs="Arial"/>
          <w:sz w:val="22"/>
        </w:rPr>
        <w:t xml:space="preserve"> </w:t>
      </w:r>
      <w:r w:rsidR="002F633F" w:rsidRPr="00593385">
        <w:rPr>
          <w:rFonts w:ascii="Arial" w:hAnsi="Arial" w:cs="Arial"/>
          <w:sz w:val="22"/>
        </w:rPr>
        <w:t>make-up</w:t>
      </w:r>
      <w:r w:rsidRPr="00593385">
        <w:rPr>
          <w:rFonts w:ascii="Arial" w:hAnsi="Arial" w:cs="Arial"/>
          <w:sz w:val="22"/>
        </w:rPr>
        <w:t xml:space="preserve"> opportunity for in-class assignments.</w:t>
      </w:r>
    </w:p>
    <w:p w:rsidR="00593385" w:rsidRPr="0023036C" w:rsidRDefault="00593385" w:rsidP="00593385">
      <w:pPr>
        <w:numPr>
          <w:ilvl w:val="0"/>
          <w:numId w:val="20"/>
        </w:numPr>
        <w:rPr>
          <w:rFonts w:ascii="Arial" w:hAnsi="Arial" w:cs="Arial"/>
          <w:sz w:val="22"/>
        </w:rPr>
      </w:pPr>
      <w:r w:rsidRPr="00593385">
        <w:rPr>
          <w:rFonts w:ascii="Arial" w:hAnsi="Arial" w:cs="Arial"/>
          <w:sz w:val="22"/>
        </w:rPr>
        <w:t xml:space="preserve">All </w:t>
      </w:r>
      <w:r w:rsidRPr="0023036C">
        <w:rPr>
          <w:rFonts w:ascii="Arial" w:hAnsi="Arial" w:cs="Arial"/>
          <w:sz w:val="22"/>
        </w:rPr>
        <w:t xml:space="preserve">university athletes must talk with me </w:t>
      </w:r>
      <w:r w:rsidRPr="0023036C">
        <w:rPr>
          <w:rFonts w:ascii="Arial" w:hAnsi="Arial" w:cs="Arial"/>
          <w:i/>
          <w:sz w:val="22"/>
        </w:rPr>
        <w:t>ahead</w:t>
      </w:r>
      <w:r w:rsidRPr="0023036C">
        <w:rPr>
          <w:rFonts w:ascii="Arial" w:hAnsi="Arial" w:cs="Arial"/>
          <w:sz w:val="22"/>
        </w:rPr>
        <w:t xml:space="preserve"> of time to make accommodations for exams and any class assignments/participation that they will be missing due to athletic events.  </w:t>
      </w:r>
    </w:p>
    <w:p w:rsidR="00593385" w:rsidRPr="0023036C" w:rsidRDefault="00593385" w:rsidP="00593385">
      <w:pPr>
        <w:numPr>
          <w:ilvl w:val="0"/>
          <w:numId w:val="20"/>
        </w:numPr>
        <w:rPr>
          <w:rFonts w:ascii="Arial" w:hAnsi="Arial" w:cs="Arial"/>
          <w:sz w:val="22"/>
        </w:rPr>
      </w:pPr>
      <w:r w:rsidRPr="0023036C">
        <w:rPr>
          <w:rFonts w:ascii="Arial" w:hAnsi="Arial" w:cs="Arial"/>
          <w:sz w:val="22"/>
        </w:rPr>
        <w:t xml:space="preserve">All students with disabilities must talk with me at least 10 days ahead of time to make accommodations for exams.  </w:t>
      </w:r>
    </w:p>
    <w:p w:rsidR="00074BC9" w:rsidRPr="0076766D" w:rsidRDefault="0076766D" w:rsidP="0076766D">
      <w:pPr>
        <w:pStyle w:val="ListParagraph"/>
        <w:numPr>
          <w:ilvl w:val="0"/>
          <w:numId w:val="20"/>
        </w:numPr>
        <w:rPr>
          <w:rFonts w:ascii="Arial" w:hAnsi="Arial" w:cs="Arial"/>
          <w:sz w:val="22"/>
          <w:szCs w:val="24"/>
        </w:rPr>
      </w:pPr>
      <w:r w:rsidRPr="0076766D">
        <w:rPr>
          <w:rFonts w:ascii="Arial" w:hAnsi="Arial" w:cs="Arial"/>
          <w:sz w:val="22"/>
          <w:szCs w:val="24"/>
        </w:rPr>
        <w:t xml:space="preserve">Any and </w:t>
      </w:r>
      <w:r w:rsidRPr="0076766D">
        <w:rPr>
          <w:rFonts w:ascii="Arial" w:hAnsi="Arial" w:cs="Arial"/>
          <w:i/>
          <w:sz w:val="22"/>
          <w:szCs w:val="24"/>
        </w:rPr>
        <w:t>all</w:t>
      </w:r>
      <w:r w:rsidRPr="0076766D">
        <w:rPr>
          <w:rFonts w:ascii="Arial" w:hAnsi="Arial" w:cs="Arial"/>
          <w:sz w:val="22"/>
          <w:szCs w:val="24"/>
        </w:rPr>
        <w:t xml:space="preserve"> extra credit may be removed if unprofessionalism is demonstrated</w:t>
      </w:r>
      <w:r>
        <w:rPr>
          <w:rFonts w:ascii="Arial" w:hAnsi="Arial" w:cs="Arial"/>
          <w:sz w:val="22"/>
          <w:szCs w:val="24"/>
        </w:rPr>
        <w:t>.</w:t>
      </w:r>
      <w:r w:rsidRPr="0076766D">
        <w:rPr>
          <w:rFonts w:ascii="Arial" w:hAnsi="Arial" w:cs="Arial"/>
          <w:sz w:val="22"/>
          <w:szCs w:val="24"/>
        </w:rPr>
        <w:t xml:space="preserve"> </w:t>
      </w:r>
    </w:p>
    <w:p w:rsidR="00593385" w:rsidRPr="0023036C" w:rsidRDefault="00593385" w:rsidP="00EC5A31">
      <w:pPr>
        <w:numPr>
          <w:ilvl w:val="0"/>
          <w:numId w:val="20"/>
        </w:numPr>
        <w:rPr>
          <w:rFonts w:ascii="Arial" w:hAnsi="Arial" w:cs="Arial"/>
          <w:sz w:val="22"/>
        </w:rPr>
      </w:pPr>
      <w:r w:rsidRPr="0023036C">
        <w:rPr>
          <w:rFonts w:ascii="Arial" w:hAnsi="Arial" w:cs="Arial"/>
          <w:sz w:val="22"/>
        </w:rPr>
        <w:t xml:space="preserve">I understand the final exam will be comprehensive.  </w:t>
      </w:r>
    </w:p>
    <w:p w:rsidR="00965CD8" w:rsidRDefault="005E43A1" w:rsidP="00DB36C0">
      <w:pPr>
        <w:numPr>
          <w:ilvl w:val="0"/>
          <w:numId w:val="20"/>
        </w:numPr>
        <w:rPr>
          <w:rFonts w:ascii="Arial" w:hAnsi="Arial" w:cs="Arial"/>
          <w:sz w:val="22"/>
        </w:rPr>
      </w:pPr>
      <w:r w:rsidRPr="0023036C">
        <w:rPr>
          <w:rFonts w:ascii="Arial" w:hAnsi="Arial" w:cs="Arial"/>
          <w:sz w:val="22"/>
        </w:rPr>
        <w:t>I understand that</w:t>
      </w:r>
      <w:r>
        <w:rPr>
          <w:rFonts w:ascii="Arial" w:hAnsi="Arial" w:cs="Arial"/>
          <w:sz w:val="22"/>
        </w:rPr>
        <w:t xml:space="preserve"> if my behavior is unprofessional in the class, I may be asked to leave.</w:t>
      </w:r>
      <w:r w:rsidR="000F253C">
        <w:rPr>
          <w:rFonts w:ascii="Arial" w:hAnsi="Arial" w:cs="Arial"/>
          <w:sz w:val="22"/>
        </w:rPr>
        <w:t xml:space="preserve"> Unprofessionalism will hurt my grade. </w:t>
      </w:r>
    </w:p>
    <w:p w:rsidR="00DB36C0" w:rsidRPr="00DB36C0" w:rsidRDefault="00DB36C0" w:rsidP="00DB36C0">
      <w:pPr>
        <w:ind w:left="720"/>
        <w:rPr>
          <w:rFonts w:ascii="Arial" w:hAnsi="Arial" w:cs="Arial"/>
          <w:sz w:val="22"/>
        </w:rPr>
      </w:pPr>
    </w:p>
    <w:p w:rsidR="00965CD8" w:rsidRPr="00593385" w:rsidRDefault="00593385" w:rsidP="00593385">
      <w:pPr>
        <w:tabs>
          <w:tab w:val="left" w:pos="2340"/>
          <w:tab w:val="left" w:pos="5760"/>
        </w:tabs>
        <w:spacing w:line="480" w:lineRule="auto"/>
        <w:rPr>
          <w:rFonts w:ascii="Arial" w:hAnsi="Arial" w:cs="Arial"/>
          <w:iCs/>
        </w:rPr>
      </w:pPr>
      <w:r>
        <w:rPr>
          <w:rFonts w:ascii="Arial" w:hAnsi="Arial" w:cs="Arial"/>
          <w:iCs/>
        </w:rPr>
        <w:t xml:space="preserve">Printed name: </w:t>
      </w:r>
      <w:r w:rsidR="00965CD8" w:rsidRPr="00593385">
        <w:rPr>
          <w:rFonts w:ascii="Arial" w:hAnsi="Arial" w:cs="Arial"/>
          <w:iCs/>
        </w:rPr>
        <w:t>______________________________</w:t>
      </w:r>
      <w:r>
        <w:rPr>
          <w:rFonts w:ascii="Arial" w:hAnsi="Arial" w:cs="Arial"/>
          <w:iCs/>
        </w:rPr>
        <w:t>_</w:t>
      </w:r>
      <w:r w:rsidR="00965CD8" w:rsidRPr="00593385">
        <w:rPr>
          <w:rFonts w:ascii="Arial" w:hAnsi="Arial" w:cs="Arial"/>
          <w:iCs/>
        </w:rPr>
        <w:t>___________________________</w:t>
      </w:r>
    </w:p>
    <w:p w:rsidR="00965CD8" w:rsidRPr="00B91B32" w:rsidRDefault="00593385" w:rsidP="00593385">
      <w:pPr>
        <w:tabs>
          <w:tab w:val="left" w:pos="2340"/>
          <w:tab w:val="left" w:pos="5760"/>
        </w:tabs>
        <w:spacing w:line="480" w:lineRule="auto"/>
        <w:rPr>
          <w:rFonts w:ascii="Arial" w:hAnsi="Arial" w:cs="Arial"/>
          <w:iCs/>
        </w:rPr>
      </w:pPr>
      <w:r>
        <w:rPr>
          <w:rFonts w:ascii="Arial" w:hAnsi="Arial" w:cs="Arial"/>
          <w:iCs/>
        </w:rPr>
        <w:t xml:space="preserve">Signature: </w:t>
      </w:r>
      <w:r w:rsidR="00965CD8" w:rsidRPr="00593385">
        <w:rPr>
          <w:rFonts w:ascii="Arial" w:hAnsi="Arial" w:cs="Arial"/>
          <w:iCs/>
        </w:rPr>
        <w:t>__________</w:t>
      </w:r>
      <w:r w:rsidR="00B91B32">
        <w:rPr>
          <w:rFonts w:ascii="Arial" w:hAnsi="Arial" w:cs="Arial"/>
          <w:iCs/>
        </w:rPr>
        <w:t>________________ Date</w:t>
      </w:r>
      <w:proofErr w:type="gramStart"/>
      <w:r w:rsidR="00B91B32">
        <w:rPr>
          <w:rFonts w:ascii="Arial" w:hAnsi="Arial" w:cs="Arial"/>
          <w:iCs/>
        </w:rPr>
        <w:t>:_</w:t>
      </w:r>
      <w:proofErr w:type="gramEnd"/>
      <w:r w:rsidR="00B91B32">
        <w:rPr>
          <w:rFonts w:ascii="Arial" w:hAnsi="Arial" w:cs="Arial"/>
          <w:iCs/>
        </w:rPr>
        <w:t xml:space="preserve">_____________________________ </w:t>
      </w:r>
    </w:p>
    <w:sectPr w:rsidR="00965CD8" w:rsidRPr="00B91B32" w:rsidSect="003B3A28">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65B" w:rsidRDefault="00E5165B">
      <w:r>
        <w:separator/>
      </w:r>
    </w:p>
  </w:endnote>
  <w:endnote w:type="continuationSeparator" w:id="0">
    <w:p w:rsidR="00E5165B" w:rsidRDefault="00E5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80" w:rsidRPr="00107535" w:rsidRDefault="000E0180" w:rsidP="00107535">
    <w:pPr>
      <w:pStyle w:val="Header"/>
      <w:widowControl/>
      <w:pBdr>
        <w:top w:val="single" w:sz="4" w:space="1" w:color="D9D9D9"/>
      </w:pBdr>
      <w:tabs>
        <w:tab w:val="clear" w:pos="4320"/>
        <w:tab w:val="clear" w:pos="8640"/>
        <w:tab w:val="center" w:pos="4680"/>
        <w:tab w:val="right" w:pos="9360"/>
      </w:tabs>
      <w:autoSpaceDE/>
      <w:autoSpaceDN/>
      <w:adjustRightInd/>
      <w:jc w:val="right"/>
      <w:rPr>
        <w:rFonts w:ascii="Calibri" w:eastAsia="Calibri" w:hAnsi="Calibri"/>
        <w:color w:val="7F7F7F"/>
        <w:spacing w:val="60"/>
        <w:sz w:val="22"/>
        <w:szCs w:val="22"/>
      </w:rPr>
    </w:pPr>
    <w:r w:rsidRPr="00107535">
      <w:rPr>
        <w:rFonts w:ascii="Calibri" w:eastAsia="Calibri" w:hAnsi="Calibri"/>
        <w:color w:val="7F7F7F"/>
        <w:spacing w:val="60"/>
        <w:sz w:val="22"/>
        <w:szCs w:val="22"/>
      </w:rPr>
      <w:t xml:space="preserve">Page </w:t>
    </w:r>
    <w:r w:rsidRPr="00107535">
      <w:rPr>
        <w:rFonts w:ascii="Calibri" w:eastAsia="Calibri" w:hAnsi="Calibri"/>
        <w:b/>
        <w:color w:val="7F7F7F"/>
        <w:spacing w:val="60"/>
        <w:sz w:val="22"/>
        <w:szCs w:val="22"/>
      </w:rPr>
      <w:t xml:space="preserve">| </w:t>
    </w:r>
    <w:r w:rsidRPr="00EC4D32">
      <w:rPr>
        <w:rFonts w:ascii="Calibri" w:eastAsia="Calibri" w:hAnsi="Calibri"/>
        <w:b/>
        <w:spacing w:val="60"/>
        <w:sz w:val="22"/>
        <w:szCs w:val="22"/>
      </w:rPr>
      <w:fldChar w:fldCharType="begin"/>
    </w:r>
    <w:r w:rsidRPr="00EC4D32">
      <w:rPr>
        <w:rFonts w:ascii="Calibri" w:eastAsia="Calibri" w:hAnsi="Calibri"/>
        <w:b/>
        <w:spacing w:val="60"/>
        <w:sz w:val="22"/>
        <w:szCs w:val="22"/>
      </w:rPr>
      <w:instrText xml:space="preserve"> PAGE   \* MERGEFORMAT </w:instrText>
    </w:r>
    <w:r w:rsidRPr="00EC4D32">
      <w:rPr>
        <w:rFonts w:ascii="Calibri" w:eastAsia="Calibri" w:hAnsi="Calibri"/>
        <w:b/>
        <w:spacing w:val="60"/>
        <w:sz w:val="22"/>
        <w:szCs w:val="22"/>
      </w:rPr>
      <w:fldChar w:fldCharType="separate"/>
    </w:r>
    <w:r w:rsidR="00EE2DD2">
      <w:rPr>
        <w:rFonts w:ascii="Calibri" w:eastAsia="Calibri" w:hAnsi="Calibri"/>
        <w:b/>
        <w:noProof/>
        <w:spacing w:val="60"/>
        <w:sz w:val="22"/>
        <w:szCs w:val="22"/>
      </w:rPr>
      <w:t>17</w:t>
    </w:r>
    <w:r w:rsidRPr="00EC4D32">
      <w:rPr>
        <w:rFonts w:ascii="Calibri" w:eastAsia="Calibri" w:hAnsi="Calibri"/>
        <w:b/>
        <w:spacing w:val="60"/>
        <w:sz w:val="22"/>
        <w:szCs w:val="22"/>
      </w:rPr>
      <w:fldChar w:fldCharType="end"/>
    </w:r>
  </w:p>
  <w:p w:rsidR="000E0180" w:rsidRPr="004653F3" w:rsidRDefault="000E0180" w:rsidP="00465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65B" w:rsidRDefault="00E5165B">
      <w:r>
        <w:separator/>
      </w:r>
    </w:p>
  </w:footnote>
  <w:footnote w:type="continuationSeparator" w:id="0">
    <w:p w:rsidR="00E5165B" w:rsidRDefault="00E51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2" w:type="dxa"/>
      <w:tblLook w:val="01E0" w:firstRow="1" w:lastRow="1" w:firstColumn="1" w:lastColumn="1" w:noHBand="0" w:noVBand="0"/>
    </w:tblPr>
    <w:tblGrid>
      <w:gridCol w:w="2769"/>
      <w:gridCol w:w="6483"/>
    </w:tblGrid>
    <w:tr w:rsidR="000E0180" w:rsidTr="008F2EC1">
      <w:trPr>
        <w:trHeight w:val="785"/>
      </w:trPr>
      <w:tc>
        <w:tcPr>
          <w:tcW w:w="2769" w:type="dxa"/>
          <w:vAlign w:val="center"/>
        </w:tcPr>
        <w:p w:rsidR="000E0180" w:rsidRPr="005F19A2" w:rsidRDefault="000E0180" w:rsidP="003B3A28">
          <w:pPr>
            <w:pStyle w:val="Header"/>
            <w:rPr>
              <w:rFonts w:ascii="Arial" w:hAnsi="Arial" w:cs="Arial"/>
              <w:b/>
              <w:sz w:val="32"/>
              <w:szCs w:val="32"/>
            </w:rPr>
          </w:pPr>
          <w:r w:rsidRPr="005F19A2">
            <w:rPr>
              <w:rFonts w:ascii="Arial" w:hAnsi="Arial" w:cs="Arial"/>
              <w:b/>
              <w:sz w:val="32"/>
              <w:szCs w:val="32"/>
            </w:rPr>
            <w:t>Course Syllabus</w:t>
          </w:r>
        </w:p>
        <w:p w:rsidR="000E0180" w:rsidRDefault="000E0180" w:rsidP="003B3A28">
          <w:pPr>
            <w:pStyle w:val="Header"/>
            <w:rPr>
              <w:rFonts w:ascii="Arial" w:hAnsi="Arial" w:cs="Arial"/>
              <w:sz w:val="24"/>
            </w:rPr>
          </w:pPr>
          <w:r>
            <w:rPr>
              <w:rFonts w:ascii="Arial" w:hAnsi="Arial" w:cs="Arial"/>
              <w:sz w:val="24"/>
            </w:rPr>
            <w:t>Consumer Behavior</w:t>
          </w:r>
        </w:p>
        <w:p w:rsidR="000E0180" w:rsidRPr="00A36047" w:rsidRDefault="000E0180" w:rsidP="003B3A28">
          <w:pPr>
            <w:pStyle w:val="Header"/>
            <w:rPr>
              <w:rFonts w:ascii="Arial" w:hAnsi="Arial" w:cs="Arial"/>
              <w:sz w:val="24"/>
            </w:rPr>
          </w:pPr>
          <w:r w:rsidRPr="005F0F54">
            <w:rPr>
              <w:rFonts w:ascii="Arial" w:hAnsi="Arial" w:cs="Arial"/>
              <w:b/>
              <w:sz w:val="24"/>
            </w:rPr>
            <w:t>MKTG-3</w:t>
          </w:r>
          <w:r w:rsidRPr="0089695C">
            <w:rPr>
              <w:rFonts w:ascii="Arial" w:hAnsi="Arial" w:cs="Arial"/>
              <w:b/>
              <w:sz w:val="24"/>
            </w:rPr>
            <w:t xml:space="preserve">15 </w:t>
          </w:r>
          <w:r w:rsidRPr="000F253C">
            <w:rPr>
              <w:rFonts w:ascii="Arial" w:hAnsi="Arial" w:cs="Arial"/>
              <w:sz w:val="24"/>
            </w:rPr>
            <w:t>CRN</w:t>
          </w:r>
          <w:r>
            <w:rPr>
              <w:rFonts w:ascii="Arial" w:hAnsi="Arial" w:cs="Arial"/>
              <w:sz w:val="24"/>
            </w:rPr>
            <w:t>-10365</w:t>
          </w:r>
        </w:p>
        <w:p w:rsidR="000E0180" w:rsidRDefault="000E0180" w:rsidP="00193247">
          <w:pPr>
            <w:pStyle w:val="Header"/>
          </w:pPr>
          <w:r>
            <w:rPr>
              <w:rFonts w:ascii="Arial" w:hAnsi="Arial" w:cs="Arial"/>
              <w:sz w:val="24"/>
            </w:rPr>
            <w:t>Spring 2020</w:t>
          </w:r>
        </w:p>
      </w:tc>
      <w:tc>
        <w:tcPr>
          <w:tcW w:w="6483" w:type="dxa"/>
          <w:vAlign w:val="center"/>
        </w:tcPr>
        <w:p w:rsidR="000E0180" w:rsidRDefault="000E0180" w:rsidP="005F19A2">
          <w:pPr>
            <w:pStyle w:val="Header"/>
            <w:jc w:val="right"/>
          </w:pPr>
          <w:r>
            <w:object w:dxaOrig="21011" w:dyaOrig="5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83.25pt">
                <v:imagedata r:id="rId1" o:title=""/>
              </v:shape>
              <o:OLEObject Type="Embed" ProgID="PBrush" ShapeID="_x0000_i1025" DrawAspect="Content" ObjectID="_1645862223" r:id="rId2"/>
            </w:object>
          </w:r>
        </w:p>
      </w:tc>
    </w:tr>
  </w:tbl>
  <w:p w:rsidR="000E0180" w:rsidRDefault="000E0180" w:rsidP="008F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F94"/>
    <w:multiLevelType w:val="hybridMultilevel"/>
    <w:tmpl w:val="AA6C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E3B6D"/>
    <w:multiLevelType w:val="hybridMultilevel"/>
    <w:tmpl w:val="D2DC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1369"/>
    <w:multiLevelType w:val="hybridMultilevel"/>
    <w:tmpl w:val="BAF83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E20F6"/>
    <w:multiLevelType w:val="hybridMultilevel"/>
    <w:tmpl w:val="426C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C3B40"/>
    <w:multiLevelType w:val="hybridMultilevel"/>
    <w:tmpl w:val="666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87E2F"/>
    <w:multiLevelType w:val="hybridMultilevel"/>
    <w:tmpl w:val="2ADA3878"/>
    <w:lvl w:ilvl="0" w:tplc="695C90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6A2AEA"/>
    <w:multiLevelType w:val="hybridMultilevel"/>
    <w:tmpl w:val="16948E4E"/>
    <w:lvl w:ilvl="0" w:tplc="695C90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047672"/>
    <w:multiLevelType w:val="hybridMultilevel"/>
    <w:tmpl w:val="D82800FE"/>
    <w:lvl w:ilvl="0" w:tplc="1DD4CA20">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F7572"/>
    <w:multiLevelType w:val="hybridMultilevel"/>
    <w:tmpl w:val="CE2C2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312716"/>
    <w:multiLevelType w:val="hybridMultilevel"/>
    <w:tmpl w:val="3D90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60AC"/>
    <w:multiLevelType w:val="hybridMultilevel"/>
    <w:tmpl w:val="8B12A1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3C4B27"/>
    <w:multiLevelType w:val="hybridMultilevel"/>
    <w:tmpl w:val="D99021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49180A"/>
    <w:multiLevelType w:val="hybridMultilevel"/>
    <w:tmpl w:val="402675D0"/>
    <w:lvl w:ilvl="0" w:tplc="05E681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3315E"/>
    <w:multiLevelType w:val="hybridMultilevel"/>
    <w:tmpl w:val="4FAAC54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76176F7"/>
    <w:multiLevelType w:val="hybridMultilevel"/>
    <w:tmpl w:val="61B6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A10F7"/>
    <w:multiLevelType w:val="hybridMultilevel"/>
    <w:tmpl w:val="11788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755E1"/>
    <w:multiLevelType w:val="hybridMultilevel"/>
    <w:tmpl w:val="DBCCD24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02995"/>
    <w:multiLevelType w:val="hybridMultilevel"/>
    <w:tmpl w:val="F138B436"/>
    <w:lvl w:ilvl="0" w:tplc="906E59D0">
      <w:start w:val="1"/>
      <w:numFmt w:val="bullet"/>
      <w:lvlText w:val=""/>
      <w:lvlJc w:val="left"/>
      <w:pPr>
        <w:tabs>
          <w:tab w:val="num" w:pos="648"/>
        </w:tabs>
        <w:ind w:left="648" w:hanging="64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9A18C5"/>
    <w:multiLevelType w:val="hybridMultilevel"/>
    <w:tmpl w:val="B29A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94BB8"/>
    <w:multiLevelType w:val="multilevel"/>
    <w:tmpl w:val="F138B436"/>
    <w:lvl w:ilvl="0">
      <w:start w:val="1"/>
      <w:numFmt w:val="bullet"/>
      <w:lvlText w:val=""/>
      <w:lvlJc w:val="left"/>
      <w:pPr>
        <w:tabs>
          <w:tab w:val="num" w:pos="648"/>
        </w:tabs>
        <w:ind w:left="648" w:hanging="64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7E1D95"/>
    <w:multiLevelType w:val="hybridMultilevel"/>
    <w:tmpl w:val="1762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02B00"/>
    <w:multiLevelType w:val="hybridMultilevel"/>
    <w:tmpl w:val="A1FE3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55274D"/>
    <w:multiLevelType w:val="hybridMultilevel"/>
    <w:tmpl w:val="BA9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237B28"/>
    <w:multiLevelType w:val="hybridMultilevel"/>
    <w:tmpl w:val="0B2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72338"/>
    <w:multiLevelType w:val="hybridMultilevel"/>
    <w:tmpl w:val="CA4699C6"/>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F203C"/>
    <w:multiLevelType w:val="hybridMultilevel"/>
    <w:tmpl w:val="67E05F10"/>
    <w:lvl w:ilvl="0" w:tplc="1CFA1EF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D4C2D65"/>
    <w:multiLevelType w:val="hybridMultilevel"/>
    <w:tmpl w:val="75E2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2673E"/>
    <w:multiLevelType w:val="hybridMultilevel"/>
    <w:tmpl w:val="18CA4F64"/>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50CE423F"/>
    <w:multiLevelType w:val="hybridMultilevel"/>
    <w:tmpl w:val="96F824D6"/>
    <w:lvl w:ilvl="0" w:tplc="9E7C8F1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F100A"/>
    <w:multiLevelType w:val="hybridMultilevel"/>
    <w:tmpl w:val="EAF082F0"/>
    <w:lvl w:ilvl="0" w:tplc="01F0A6C6">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B80678"/>
    <w:multiLevelType w:val="hybridMultilevel"/>
    <w:tmpl w:val="EB46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2504D"/>
    <w:multiLevelType w:val="hybridMultilevel"/>
    <w:tmpl w:val="726051A8"/>
    <w:lvl w:ilvl="0" w:tplc="F48893A2">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7934F57"/>
    <w:multiLevelType w:val="hybridMultilevel"/>
    <w:tmpl w:val="14660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163F80"/>
    <w:multiLevelType w:val="hybridMultilevel"/>
    <w:tmpl w:val="843E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326C8"/>
    <w:multiLevelType w:val="hybridMultilevel"/>
    <w:tmpl w:val="E6E2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83FDE"/>
    <w:multiLevelType w:val="multilevel"/>
    <w:tmpl w:val="96F824D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7314B4"/>
    <w:multiLevelType w:val="hybridMultilevel"/>
    <w:tmpl w:val="E534B1C4"/>
    <w:lvl w:ilvl="0" w:tplc="175A21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F90EB2"/>
    <w:multiLevelType w:val="hybridMultilevel"/>
    <w:tmpl w:val="EC0E5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357B74"/>
    <w:multiLevelType w:val="hybridMultilevel"/>
    <w:tmpl w:val="E01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55676"/>
    <w:multiLevelType w:val="hybridMultilevel"/>
    <w:tmpl w:val="5C0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A0990"/>
    <w:multiLevelType w:val="hybridMultilevel"/>
    <w:tmpl w:val="2F96F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D61CC5"/>
    <w:multiLevelType w:val="hybridMultilevel"/>
    <w:tmpl w:val="D2C0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BE6808"/>
    <w:multiLevelType w:val="hybridMultilevel"/>
    <w:tmpl w:val="D820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72E6C"/>
    <w:multiLevelType w:val="hybridMultilevel"/>
    <w:tmpl w:val="2444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13CEF"/>
    <w:multiLevelType w:val="hybridMultilevel"/>
    <w:tmpl w:val="C154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27"/>
  </w:num>
  <w:num w:numId="4">
    <w:abstractNumId w:val="25"/>
  </w:num>
  <w:num w:numId="5">
    <w:abstractNumId w:val="17"/>
  </w:num>
  <w:num w:numId="6">
    <w:abstractNumId w:val="19"/>
  </w:num>
  <w:num w:numId="7">
    <w:abstractNumId w:val="5"/>
  </w:num>
  <w:num w:numId="8">
    <w:abstractNumId w:val="32"/>
  </w:num>
  <w:num w:numId="9">
    <w:abstractNumId w:val="6"/>
  </w:num>
  <w:num w:numId="10">
    <w:abstractNumId w:val="28"/>
  </w:num>
  <w:num w:numId="11">
    <w:abstractNumId w:val="13"/>
  </w:num>
  <w:num w:numId="12">
    <w:abstractNumId w:val="36"/>
  </w:num>
  <w:num w:numId="13">
    <w:abstractNumId w:val="35"/>
  </w:num>
  <w:num w:numId="14">
    <w:abstractNumId w:val="29"/>
  </w:num>
  <w:num w:numId="15">
    <w:abstractNumId w:val="8"/>
  </w:num>
  <w:num w:numId="16">
    <w:abstractNumId w:val="21"/>
  </w:num>
  <w:num w:numId="17">
    <w:abstractNumId w:val="37"/>
  </w:num>
  <w:num w:numId="18">
    <w:abstractNumId w:val="0"/>
  </w:num>
  <w:num w:numId="19">
    <w:abstractNumId w:val="16"/>
  </w:num>
  <w:num w:numId="20">
    <w:abstractNumId w:val="40"/>
  </w:num>
  <w:num w:numId="21">
    <w:abstractNumId w:val="38"/>
  </w:num>
  <w:num w:numId="22">
    <w:abstractNumId w:val="43"/>
  </w:num>
  <w:num w:numId="23">
    <w:abstractNumId w:val="10"/>
  </w:num>
  <w:num w:numId="24">
    <w:abstractNumId w:val="9"/>
  </w:num>
  <w:num w:numId="25">
    <w:abstractNumId w:val="39"/>
  </w:num>
  <w:num w:numId="26">
    <w:abstractNumId w:val="12"/>
  </w:num>
  <w:num w:numId="27">
    <w:abstractNumId w:val="14"/>
  </w:num>
  <w:num w:numId="28">
    <w:abstractNumId w:val="7"/>
  </w:num>
  <w:num w:numId="29">
    <w:abstractNumId w:val="24"/>
  </w:num>
  <w:num w:numId="30">
    <w:abstractNumId w:val="20"/>
  </w:num>
  <w:num w:numId="31">
    <w:abstractNumId w:val="26"/>
  </w:num>
  <w:num w:numId="32">
    <w:abstractNumId w:val="34"/>
  </w:num>
  <w:num w:numId="33">
    <w:abstractNumId w:val="42"/>
  </w:num>
  <w:num w:numId="34">
    <w:abstractNumId w:val="33"/>
  </w:num>
  <w:num w:numId="35">
    <w:abstractNumId w:val="4"/>
  </w:num>
  <w:num w:numId="36">
    <w:abstractNumId w:val="15"/>
  </w:num>
  <w:num w:numId="37">
    <w:abstractNumId w:val="23"/>
  </w:num>
  <w:num w:numId="38">
    <w:abstractNumId w:val="1"/>
  </w:num>
  <w:num w:numId="39">
    <w:abstractNumId w:val="3"/>
  </w:num>
  <w:num w:numId="40">
    <w:abstractNumId w:val="18"/>
  </w:num>
  <w:num w:numId="41">
    <w:abstractNumId w:val="44"/>
  </w:num>
  <w:num w:numId="42">
    <w:abstractNumId w:val="22"/>
  </w:num>
  <w:num w:numId="43">
    <w:abstractNumId w:val="41"/>
  </w:num>
  <w:num w:numId="44">
    <w:abstractNumId w:val="3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54"/>
    <w:rsid w:val="0000084F"/>
    <w:rsid w:val="00007C7C"/>
    <w:rsid w:val="00017580"/>
    <w:rsid w:val="00017E28"/>
    <w:rsid w:val="0002380A"/>
    <w:rsid w:val="0002445D"/>
    <w:rsid w:val="00026750"/>
    <w:rsid w:val="00026C48"/>
    <w:rsid w:val="0002794E"/>
    <w:rsid w:val="00035580"/>
    <w:rsid w:val="00035BA8"/>
    <w:rsid w:val="00037033"/>
    <w:rsid w:val="00037E9B"/>
    <w:rsid w:val="00041383"/>
    <w:rsid w:val="000426A7"/>
    <w:rsid w:val="00043168"/>
    <w:rsid w:val="0004570A"/>
    <w:rsid w:val="00045733"/>
    <w:rsid w:val="00047201"/>
    <w:rsid w:val="0005252F"/>
    <w:rsid w:val="00054650"/>
    <w:rsid w:val="0005619A"/>
    <w:rsid w:val="000561F3"/>
    <w:rsid w:val="00066CB8"/>
    <w:rsid w:val="00067BAA"/>
    <w:rsid w:val="00067EF6"/>
    <w:rsid w:val="000710D8"/>
    <w:rsid w:val="00071656"/>
    <w:rsid w:val="0007373A"/>
    <w:rsid w:val="00073947"/>
    <w:rsid w:val="00074BC9"/>
    <w:rsid w:val="00075500"/>
    <w:rsid w:val="00075EF4"/>
    <w:rsid w:val="00076E80"/>
    <w:rsid w:val="00080E8C"/>
    <w:rsid w:val="00082AEE"/>
    <w:rsid w:val="0008429E"/>
    <w:rsid w:val="0008576A"/>
    <w:rsid w:val="00085D82"/>
    <w:rsid w:val="00086EC3"/>
    <w:rsid w:val="00086F17"/>
    <w:rsid w:val="00091B43"/>
    <w:rsid w:val="00093FE9"/>
    <w:rsid w:val="00094CA3"/>
    <w:rsid w:val="00095976"/>
    <w:rsid w:val="00097788"/>
    <w:rsid w:val="000A13CA"/>
    <w:rsid w:val="000A5125"/>
    <w:rsid w:val="000A53C1"/>
    <w:rsid w:val="000A627D"/>
    <w:rsid w:val="000A6706"/>
    <w:rsid w:val="000A7A8E"/>
    <w:rsid w:val="000B0DA7"/>
    <w:rsid w:val="000B0E8C"/>
    <w:rsid w:val="000B1730"/>
    <w:rsid w:val="000B5834"/>
    <w:rsid w:val="000C1E59"/>
    <w:rsid w:val="000C3872"/>
    <w:rsid w:val="000C6893"/>
    <w:rsid w:val="000C7559"/>
    <w:rsid w:val="000D4CCB"/>
    <w:rsid w:val="000D7320"/>
    <w:rsid w:val="000E0180"/>
    <w:rsid w:val="000E73B7"/>
    <w:rsid w:val="000E7CDC"/>
    <w:rsid w:val="000F03E1"/>
    <w:rsid w:val="000F253C"/>
    <w:rsid w:val="000F288E"/>
    <w:rsid w:val="000F486B"/>
    <w:rsid w:val="0010314B"/>
    <w:rsid w:val="00107535"/>
    <w:rsid w:val="0011472E"/>
    <w:rsid w:val="00116274"/>
    <w:rsid w:val="001253C1"/>
    <w:rsid w:val="00127402"/>
    <w:rsid w:val="00133A18"/>
    <w:rsid w:val="001352A2"/>
    <w:rsid w:val="0014536C"/>
    <w:rsid w:val="00145FFB"/>
    <w:rsid w:val="00152550"/>
    <w:rsid w:val="00154A3C"/>
    <w:rsid w:val="00156BED"/>
    <w:rsid w:val="00161AFB"/>
    <w:rsid w:val="00161B4E"/>
    <w:rsid w:val="00164264"/>
    <w:rsid w:val="00164803"/>
    <w:rsid w:val="00167624"/>
    <w:rsid w:val="0017502C"/>
    <w:rsid w:val="00180F94"/>
    <w:rsid w:val="00181D6F"/>
    <w:rsid w:val="00183237"/>
    <w:rsid w:val="00184A90"/>
    <w:rsid w:val="00193247"/>
    <w:rsid w:val="00193A06"/>
    <w:rsid w:val="001946A2"/>
    <w:rsid w:val="001A1CEC"/>
    <w:rsid w:val="001A2B1D"/>
    <w:rsid w:val="001A6403"/>
    <w:rsid w:val="001A64D2"/>
    <w:rsid w:val="001B109E"/>
    <w:rsid w:val="001B1D45"/>
    <w:rsid w:val="001B6FD0"/>
    <w:rsid w:val="001B747C"/>
    <w:rsid w:val="001C3BA2"/>
    <w:rsid w:val="001D01B1"/>
    <w:rsid w:val="001D2842"/>
    <w:rsid w:val="001D43C9"/>
    <w:rsid w:val="001E28A8"/>
    <w:rsid w:val="001E5287"/>
    <w:rsid w:val="001E5291"/>
    <w:rsid w:val="001E5332"/>
    <w:rsid w:val="001E5768"/>
    <w:rsid w:val="001E76AE"/>
    <w:rsid w:val="001E7FD4"/>
    <w:rsid w:val="00200F0D"/>
    <w:rsid w:val="0021224D"/>
    <w:rsid w:val="00212CCF"/>
    <w:rsid w:val="00213B8C"/>
    <w:rsid w:val="00214BA3"/>
    <w:rsid w:val="00214DDF"/>
    <w:rsid w:val="00215CD7"/>
    <w:rsid w:val="0022245F"/>
    <w:rsid w:val="00223F2E"/>
    <w:rsid w:val="0023036C"/>
    <w:rsid w:val="0023391E"/>
    <w:rsid w:val="00234BC1"/>
    <w:rsid w:val="002358D3"/>
    <w:rsid w:val="002363A1"/>
    <w:rsid w:val="002407EF"/>
    <w:rsid w:val="00243918"/>
    <w:rsid w:val="002506F8"/>
    <w:rsid w:val="002512F5"/>
    <w:rsid w:val="00263C62"/>
    <w:rsid w:val="002651F1"/>
    <w:rsid w:val="00265ACF"/>
    <w:rsid w:val="00265D0F"/>
    <w:rsid w:val="00270C5E"/>
    <w:rsid w:val="00273001"/>
    <w:rsid w:val="0027401F"/>
    <w:rsid w:val="002748E9"/>
    <w:rsid w:val="002757E2"/>
    <w:rsid w:val="00275C5C"/>
    <w:rsid w:val="00282F50"/>
    <w:rsid w:val="00283335"/>
    <w:rsid w:val="00283E2C"/>
    <w:rsid w:val="002841C6"/>
    <w:rsid w:val="00287629"/>
    <w:rsid w:val="00290270"/>
    <w:rsid w:val="00291391"/>
    <w:rsid w:val="00294691"/>
    <w:rsid w:val="002A0624"/>
    <w:rsid w:val="002A14FE"/>
    <w:rsid w:val="002A17C3"/>
    <w:rsid w:val="002B11B6"/>
    <w:rsid w:val="002B2E66"/>
    <w:rsid w:val="002B323D"/>
    <w:rsid w:val="002B4486"/>
    <w:rsid w:val="002B7746"/>
    <w:rsid w:val="002C051F"/>
    <w:rsid w:val="002C08CD"/>
    <w:rsid w:val="002C2811"/>
    <w:rsid w:val="002D5103"/>
    <w:rsid w:val="002D607F"/>
    <w:rsid w:val="002D7494"/>
    <w:rsid w:val="002D76C5"/>
    <w:rsid w:val="002E0517"/>
    <w:rsid w:val="002E442E"/>
    <w:rsid w:val="002E559A"/>
    <w:rsid w:val="002E6460"/>
    <w:rsid w:val="002E7C62"/>
    <w:rsid w:val="002F0824"/>
    <w:rsid w:val="002F2205"/>
    <w:rsid w:val="002F2A14"/>
    <w:rsid w:val="002F2ECC"/>
    <w:rsid w:val="002F35E1"/>
    <w:rsid w:val="002F633F"/>
    <w:rsid w:val="002F6E38"/>
    <w:rsid w:val="00303589"/>
    <w:rsid w:val="003056F5"/>
    <w:rsid w:val="00305C28"/>
    <w:rsid w:val="00306E1C"/>
    <w:rsid w:val="00317CD2"/>
    <w:rsid w:val="003206A7"/>
    <w:rsid w:val="00323955"/>
    <w:rsid w:val="00323D4A"/>
    <w:rsid w:val="003253AB"/>
    <w:rsid w:val="003279A0"/>
    <w:rsid w:val="003305A7"/>
    <w:rsid w:val="003307F2"/>
    <w:rsid w:val="00333F3E"/>
    <w:rsid w:val="00335F30"/>
    <w:rsid w:val="003376E6"/>
    <w:rsid w:val="00340BC3"/>
    <w:rsid w:val="00342E48"/>
    <w:rsid w:val="00344030"/>
    <w:rsid w:val="003504CD"/>
    <w:rsid w:val="00351359"/>
    <w:rsid w:val="00352E51"/>
    <w:rsid w:val="00356443"/>
    <w:rsid w:val="00360417"/>
    <w:rsid w:val="0036212F"/>
    <w:rsid w:val="00362198"/>
    <w:rsid w:val="00363699"/>
    <w:rsid w:val="00365D3F"/>
    <w:rsid w:val="003670F0"/>
    <w:rsid w:val="00367E89"/>
    <w:rsid w:val="00372AE9"/>
    <w:rsid w:val="003735F4"/>
    <w:rsid w:val="00375A3A"/>
    <w:rsid w:val="00376690"/>
    <w:rsid w:val="00381B2E"/>
    <w:rsid w:val="003823AD"/>
    <w:rsid w:val="00391409"/>
    <w:rsid w:val="00391B7C"/>
    <w:rsid w:val="00391F05"/>
    <w:rsid w:val="00392010"/>
    <w:rsid w:val="00394518"/>
    <w:rsid w:val="00396357"/>
    <w:rsid w:val="00396BC0"/>
    <w:rsid w:val="003A1F0E"/>
    <w:rsid w:val="003A59C7"/>
    <w:rsid w:val="003A75FF"/>
    <w:rsid w:val="003B3A28"/>
    <w:rsid w:val="003B746C"/>
    <w:rsid w:val="003C0426"/>
    <w:rsid w:val="003C13D8"/>
    <w:rsid w:val="003C1689"/>
    <w:rsid w:val="003C4A27"/>
    <w:rsid w:val="003C5303"/>
    <w:rsid w:val="003C5A7C"/>
    <w:rsid w:val="003C6AD8"/>
    <w:rsid w:val="003C70A5"/>
    <w:rsid w:val="003D147D"/>
    <w:rsid w:val="003D2BF6"/>
    <w:rsid w:val="003E07C6"/>
    <w:rsid w:val="003E233F"/>
    <w:rsid w:val="003E5B42"/>
    <w:rsid w:val="003E6383"/>
    <w:rsid w:val="003F1A03"/>
    <w:rsid w:val="003F7945"/>
    <w:rsid w:val="00402C04"/>
    <w:rsid w:val="00403A13"/>
    <w:rsid w:val="00410421"/>
    <w:rsid w:val="00414195"/>
    <w:rsid w:val="00415EDC"/>
    <w:rsid w:val="004237FC"/>
    <w:rsid w:val="004252CC"/>
    <w:rsid w:val="0043216C"/>
    <w:rsid w:val="004373D7"/>
    <w:rsid w:val="00440751"/>
    <w:rsid w:val="00444128"/>
    <w:rsid w:val="00450534"/>
    <w:rsid w:val="004522E3"/>
    <w:rsid w:val="00456002"/>
    <w:rsid w:val="00456A41"/>
    <w:rsid w:val="00456EF0"/>
    <w:rsid w:val="00457B36"/>
    <w:rsid w:val="00460954"/>
    <w:rsid w:val="00463FD8"/>
    <w:rsid w:val="004653F3"/>
    <w:rsid w:val="00467854"/>
    <w:rsid w:val="004721B6"/>
    <w:rsid w:val="00472B56"/>
    <w:rsid w:val="00473D2B"/>
    <w:rsid w:val="00474291"/>
    <w:rsid w:val="004836A5"/>
    <w:rsid w:val="0048436F"/>
    <w:rsid w:val="00491A53"/>
    <w:rsid w:val="004923C3"/>
    <w:rsid w:val="004924F4"/>
    <w:rsid w:val="004967E7"/>
    <w:rsid w:val="004977B8"/>
    <w:rsid w:val="00497ADA"/>
    <w:rsid w:val="004A0526"/>
    <w:rsid w:val="004A5DBE"/>
    <w:rsid w:val="004A6F4B"/>
    <w:rsid w:val="004B0D2B"/>
    <w:rsid w:val="004B2197"/>
    <w:rsid w:val="004B52BB"/>
    <w:rsid w:val="004B5B68"/>
    <w:rsid w:val="004B612F"/>
    <w:rsid w:val="004B674D"/>
    <w:rsid w:val="004B6D9D"/>
    <w:rsid w:val="004C06D6"/>
    <w:rsid w:val="004C1B64"/>
    <w:rsid w:val="004C5390"/>
    <w:rsid w:val="004C5C21"/>
    <w:rsid w:val="004C6B10"/>
    <w:rsid w:val="004C6C11"/>
    <w:rsid w:val="004C7BBE"/>
    <w:rsid w:val="004D58DD"/>
    <w:rsid w:val="004D6DD7"/>
    <w:rsid w:val="004D7519"/>
    <w:rsid w:val="004E5300"/>
    <w:rsid w:val="004F10F5"/>
    <w:rsid w:val="004F198E"/>
    <w:rsid w:val="00500984"/>
    <w:rsid w:val="005062FD"/>
    <w:rsid w:val="00511E2B"/>
    <w:rsid w:val="00513B2A"/>
    <w:rsid w:val="00516A4A"/>
    <w:rsid w:val="0051796B"/>
    <w:rsid w:val="00517A60"/>
    <w:rsid w:val="00522BAF"/>
    <w:rsid w:val="005303B7"/>
    <w:rsid w:val="0054130C"/>
    <w:rsid w:val="00546A62"/>
    <w:rsid w:val="005559A1"/>
    <w:rsid w:val="00561CF7"/>
    <w:rsid w:val="005632AE"/>
    <w:rsid w:val="005713C3"/>
    <w:rsid w:val="00573A79"/>
    <w:rsid w:val="005776F5"/>
    <w:rsid w:val="00585DE5"/>
    <w:rsid w:val="0059175A"/>
    <w:rsid w:val="005928F4"/>
    <w:rsid w:val="00593385"/>
    <w:rsid w:val="00595AA4"/>
    <w:rsid w:val="005A0C86"/>
    <w:rsid w:val="005A0FCA"/>
    <w:rsid w:val="005A29DD"/>
    <w:rsid w:val="005A441D"/>
    <w:rsid w:val="005A655D"/>
    <w:rsid w:val="005A6B40"/>
    <w:rsid w:val="005A6EA2"/>
    <w:rsid w:val="005B102D"/>
    <w:rsid w:val="005B4775"/>
    <w:rsid w:val="005B60BD"/>
    <w:rsid w:val="005B687D"/>
    <w:rsid w:val="005C3236"/>
    <w:rsid w:val="005C44E7"/>
    <w:rsid w:val="005C7547"/>
    <w:rsid w:val="005D00D1"/>
    <w:rsid w:val="005D24F9"/>
    <w:rsid w:val="005D32E3"/>
    <w:rsid w:val="005D3A96"/>
    <w:rsid w:val="005D547A"/>
    <w:rsid w:val="005E0BFC"/>
    <w:rsid w:val="005E169A"/>
    <w:rsid w:val="005E43A1"/>
    <w:rsid w:val="005E4DE2"/>
    <w:rsid w:val="005E5712"/>
    <w:rsid w:val="005E5982"/>
    <w:rsid w:val="005E6BB1"/>
    <w:rsid w:val="005E7042"/>
    <w:rsid w:val="005E7BDF"/>
    <w:rsid w:val="005E7C46"/>
    <w:rsid w:val="005F0F54"/>
    <w:rsid w:val="005F19A2"/>
    <w:rsid w:val="005F5E8B"/>
    <w:rsid w:val="005F660F"/>
    <w:rsid w:val="00610003"/>
    <w:rsid w:val="00611D57"/>
    <w:rsid w:val="00611E95"/>
    <w:rsid w:val="00615FBE"/>
    <w:rsid w:val="0061752B"/>
    <w:rsid w:val="00620826"/>
    <w:rsid w:val="00620EAF"/>
    <w:rsid w:val="0062198B"/>
    <w:rsid w:val="00623D6A"/>
    <w:rsid w:val="00635E55"/>
    <w:rsid w:val="006367C5"/>
    <w:rsid w:val="00636D37"/>
    <w:rsid w:val="006371D1"/>
    <w:rsid w:val="00637F21"/>
    <w:rsid w:val="00640037"/>
    <w:rsid w:val="0064473A"/>
    <w:rsid w:val="00645987"/>
    <w:rsid w:val="006507CC"/>
    <w:rsid w:val="0065116F"/>
    <w:rsid w:val="006513D2"/>
    <w:rsid w:val="00662A6D"/>
    <w:rsid w:val="00667904"/>
    <w:rsid w:val="00672207"/>
    <w:rsid w:val="006727ED"/>
    <w:rsid w:val="006745E5"/>
    <w:rsid w:val="00680FC8"/>
    <w:rsid w:val="00681E47"/>
    <w:rsid w:val="00691F60"/>
    <w:rsid w:val="00693659"/>
    <w:rsid w:val="006A0F97"/>
    <w:rsid w:val="006A1DA7"/>
    <w:rsid w:val="006A35ED"/>
    <w:rsid w:val="006A3F6B"/>
    <w:rsid w:val="006A673D"/>
    <w:rsid w:val="006A76A2"/>
    <w:rsid w:val="006A7F01"/>
    <w:rsid w:val="006B03DC"/>
    <w:rsid w:val="006B37F6"/>
    <w:rsid w:val="006B5699"/>
    <w:rsid w:val="006B7793"/>
    <w:rsid w:val="006B7BE0"/>
    <w:rsid w:val="006C0B38"/>
    <w:rsid w:val="006C11F4"/>
    <w:rsid w:val="006C226E"/>
    <w:rsid w:val="006C3C7B"/>
    <w:rsid w:val="006C555B"/>
    <w:rsid w:val="006C7728"/>
    <w:rsid w:val="006D0483"/>
    <w:rsid w:val="006D3D42"/>
    <w:rsid w:val="006D4E35"/>
    <w:rsid w:val="006D57E4"/>
    <w:rsid w:val="006D5B2D"/>
    <w:rsid w:val="006D62B7"/>
    <w:rsid w:val="006E1D83"/>
    <w:rsid w:val="006F38BA"/>
    <w:rsid w:val="006F3D90"/>
    <w:rsid w:val="006F57FE"/>
    <w:rsid w:val="006F733C"/>
    <w:rsid w:val="006F7FFA"/>
    <w:rsid w:val="007024B9"/>
    <w:rsid w:val="007050AD"/>
    <w:rsid w:val="00707FD4"/>
    <w:rsid w:val="007102DC"/>
    <w:rsid w:val="007114F5"/>
    <w:rsid w:val="007125F0"/>
    <w:rsid w:val="0071717E"/>
    <w:rsid w:val="00721E0C"/>
    <w:rsid w:val="00722903"/>
    <w:rsid w:val="00724E26"/>
    <w:rsid w:val="007259CD"/>
    <w:rsid w:val="00725E8C"/>
    <w:rsid w:val="007268D5"/>
    <w:rsid w:val="00726C47"/>
    <w:rsid w:val="00733671"/>
    <w:rsid w:val="00746EF1"/>
    <w:rsid w:val="00747675"/>
    <w:rsid w:val="00747B54"/>
    <w:rsid w:val="00750F76"/>
    <w:rsid w:val="007559CB"/>
    <w:rsid w:val="00756777"/>
    <w:rsid w:val="00757FD8"/>
    <w:rsid w:val="00761C85"/>
    <w:rsid w:val="00761E8C"/>
    <w:rsid w:val="00766711"/>
    <w:rsid w:val="0076766D"/>
    <w:rsid w:val="007679EC"/>
    <w:rsid w:val="0077139F"/>
    <w:rsid w:val="00771CFD"/>
    <w:rsid w:val="00773D00"/>
    <w:rsid w:val="0077707F"/>
    <w:rsid w:val="00777670"/>
    <w:rsid w:val="00780535"/>
    <w:rsid w:val="00782D08"/>
    <w:rsid w:val="00782F05"/>
    <w:rsid w:val="00783AB3"/>
    <w:rsid w:val="00784367"/>
    <w:rsid w:val="0078546F"/>
    <w:rsid w:val="00790CDE"/>
    <w:rsid w:val="00790E10"/>
    <w:rsid w:val="00791F9D"/>
    <w:rsid w:val="007920AA"/>
    <w:rsid w:val="00792FFD"/>
    <w:rsid w:val="007938CC"/>
    <w:rsid w:val="00794F1E"/>
    <w:rsid w:val="007977FD"/>
    <w:rsid w:val="007A0E53"/>
    <w:rsid w:val="007A11DF"/>
    <w:rsid w:val="007A1F22"/>
    <w:rsid w:val="007A57C2"/>
    <w:rsid w:val="007B155D"/>
    <w:rsid w:val="007B28EF"/>
    <w:rsid w:val="007C1A59"/>
    <w:rsid w:val="007D026F"/>
    <w:rsid w:val="007D0367"/>
    <w:rsid w:val="007D1478"/>
    <w:rsid w:val="007D569A"/>
    <w:rsid w:val="007D6592"/>
    <w:rsid w:val="007E2582"/>
    <w:rsid w:val="007E2C09"/>
    <w:rsid w:val="007E432F"/>
    <w:rsid w:val="007F0D49"/>
    <w:rsid w:val="007F17D3"/>
    <w:rsid w:val="007F6028"/>
    <w:rsid w:val="0080157F"/>
    <w:rsid w:val="00805EAF"/>
    <w:rsid w:val="00807943"/>
    <w:rsid w:val="00811669"/>
    <w:rsid w:val="0081299F"/>
    <w:rsid w:val="0081357A"/>
    <w:rsid w:val="00822085"/>
    <w:rsid w:val="00822F56"/>
    <w:rsid w:val="00830021"/>
    <w:rsid w:val="00833D69"/>
    <w:rsid w:val="008350DB"/>
    <w:rsid w:val="00835BB5"/>
    <w:rsid w:val="00844267"/>
    <w:rsid w:val="0085010D"/>
    <w:rsid w:val="00850D01"/>
    <w:rsid w:val="00851028"/>
    <w:rsid w:val="00855113"/>
    <w:rsid w:val="008575B6"/>
    <w:rsid w:val="00857F9A"/>
    <w:rsid w:val="00860BCF"/>
    <w:rsid w:val="00870D1C"/>
    <w:rsid w:val="00872CD8"/>
    <w:rsid w:val="00873D1D"/>
    <w:rsid w:val="00874FAE"/>
    <w:rsid w:val="0087681E"/>
    <w:rsid w:val="00887234"/>
    <w:rsid w:val="0089340B"/>
    <w:rsid w:val="00894755"/>
    <w:rsid w:val="0089695C"/>
    <w:rsid w:val="008A04D2"/>
    <w:rsid w:val="008A09A1"/>
    <w:rsid w:val="008A1DA1"/>
    <w:rsid w:val="008A2369"/>
    <w:rsid w:val="008A25E9"/>
    <w:rsid w:val="008A3EF4"/>
    <w:rsid w:val="008A5325"/>
    <w:rsid w:val="008B344D"/>
    <w:rsid w:val="008C3205"/>
    <w:rsid w:val="008C4604"/>
    <w:rsid w:val="008C7A95"/>
    <w:rsid w:val="008D3463"/>
    <w:rsid w:val="008D5BEF"/>
    <w:rsid w:val="008E0401"/>
    <w:rsid w:val="008E0C6C"/>
    <w:rsid w:val="008E2E1E"/>
    <w:rsid w:val="008E764A"/>
    <w:rsid w:val="008F2EC1"/>
    <w:rsid w:val="008F4EA4"/>
    <w:rsid w:val="008F586B"/>
    <w:rsid w:val="009043B9"/>
    <w:rsid w:val="00910886"/>
    <w:rsid w:val="00911214"/>
    <w:rsid w:val="0091345F"/>
    <w:rsid w:val="00923413"/>
    <w:rsid w:val="009236D3"/>
    <w:rsid w:val="009240CF"/>
    <w:rsid w:val="009243FD"/>
    <w:rsid w:val="009244A5"/>
    <w:rsid w:val="00926B6A"/>
    <w:rsid w:val="0093034B"/>
    <w:rsid w:val="00936861"/>
    <w:rsid w:val="00936B57"/>
    <w:rsid w:val="00940F67"/>
    <w:rsid w:val="0094452A"/>
    <w:rsid w:val="009446F0"/>
    <w:rsid w:val="00951ECF"/>
    <w:rsid w:val="00953DDB"/>
    <w:rsid w:val="00955547"/>
    <w:rsid w:val="00961BF6"/>
    <w:rsid w:val="0096370D"/>
    <w:rsid w:val="00963CBB"/>
    <w:rsid w:val="009644F6"/>
    <w:rsid w:val="00965CD8"/>
    <w:rsid w:val="00966122"/>
    <w:rsid w:val="009663B1"/>
    <w:rsid w:val="00967DBE"/>
    <w:rsid w:val="00977457"/>
    <w:rsid w:val="00980C83"/>
    <w:rsid w:val="00981AE5"/>
    <w:rsid w:val="00990D92"/>
    <w:rsid w:val="009922F2"/>
    <w:rsid w:val="00992321"/>
    <w:rsid w:val="009946C6"/>
    <w:rsid w:val="009B262D"/>
    <w:rsid w:val="009B575F"/>
    <w:rsid w:val="009B7535"/>
    <w:rsid w:val="009C6F32"/>
    <w:rsid w:val="009C7800"/>
    <w:rsid w:val="009D0D25"/>
    <w:rsid w:val="009D6A6F"/>
    <w:rsid w:val="009D6FAF"/>
    <w:rsid w:val="009E3F34"/>
    <w:rsid w:val="009E49A2"/>
    <w:rsid w:val="009F0221"/>
    <w:rsid w:val="009F02D7"/>
    <w:rsid w:val="00A0166E"/>
    <w:rsid w:val="00A01BFC"/>
    <w:rsid w:val="00A1544F"/>
    <w:rsid w:val="00A16A60"/>
    <w:rsid w:val="00A16C17"/>
    <w:rsid w:val="00A24A5D"/>
    <w:rsid w:val="00A24D23"/>
    <w:rsid w:val="00A24F59"/>
    <w:rsid w:val="00A309B3"/>
    <w:rsid w:val="00A3221F"/>
    <w:rsid w:val="00A3272D"/>
    <w:rsid w:val="00A36047"/>
    <w:rsid w:val="00A36B6A"/>
    <w:rsid w:val="00A411F5"/>
    <w:rsid w:val="00A4200B"/>
    <w:rsid w:val="00A473B9"/>
    <w:rsid w:val="00A50A57"/>
    <w:rsid w:val="00A61446"/>
    <w:rsid w:val="00A6156C"/>
    <w:rsid w:val="00A620D3"/>
    <w:rsid w:val="00A63E70"/>
    <w:rsid w:val="00A660FF"/>
    <w:rsid w:val="00A70F1C"/>
    <w:rsid w:val="00A7152F"/>
    <w:rsid w:val="00A74532"/>
    <w:rsid w:val="00A82CF6"/>
    <w:rsid w:val="00A85A89"/>
    <w:rsid w:val="00A86285"/>
    <w:rsid w:val="00A86BBD"/>
    <w:rsid w:val="00A9528F"/>
    <w:rsid w:val="00A979E0"/>
    <w:rsid w:val="00AA2456"/>
    <w:rsid w:val="00AA3F5B"/>
    <w:rsid w:val="00AA46FC"/>
    <w:rsid w:val="00AA477D"/>
    <w:rsid w:val="00AA489C"/>
    <w:rsid w:val="00AB0992"/>
    <w:rsid w:val="00AB0D5F"/>
    <w:rsid w:val="00AB3274"/>
    <w:rsid w:val="00AC0365"/>
    <w:rsid w:val="00AC0A0B"/>
    <w:rsid w:val="00AC1876"/>
    <w:rsid w:val="00AC3FFB"/>
    <w:rsid w:val="00AC4DD3"/>
    <w:rsid w:val="00AC7976"/>
    <w:rsid w:val="00AD028C"/>
    <w:rsid w:val="00AD0E49"/>
    <w:rsid w:val="00AD30BD"/>
    <w:rsid w:val="00AD36CF"/>
    <w:rsid w:val="00AD429E"/>
    <w:rsid w:val="00AE61A4"/>
    <w:rsid w:val="00AE7F6B"/>
    <w:rsid w:val="00AF33AD"/>
    <w:rsid w:val="00B00D01"/>
    <w:rsid w:val="00B043DD"/>
    <w:rsid w:val="00B0449F"/>
    <w:rsid w:val="00B04CC4"/>
    <w:rsid w:val="00B12A4F"/>
    <w:rsid w:val="00B13691"/>
    <w:rsid w:val="00B15956"/>
    <w:rsid w:val="00B17B1B"/>
    <w:rsid w:val="00B275A5"/>
    <w:rsid w:val="00B30ADC"/>
    <w:rsid w:val="00B3222D"/>
    <w:rsid w:val="00B32588"/>
    <w:rsid w:val="00B32A45"/>
    <w:rsid w:val="00B3318B"/>
    <w:rsid w:val="00B35ACD"/>
    <w:rsid w:val="00B37E12"/>
    <w:rsid w:val="00B40DF0"/>
    <w:rsid w:val="00B42EA4"/>
    <w:rsid w:val="00B51824"/>
    <w:rsid w:val="00B523CC"/>
    <w:rsid w:val="00B52ECF"/>
    <w:rsid w:val="00B530A3"/>
    <w:rsid w:val="00B5399F"/>
    <w:rsid w:val="00B55B4D"/>
    <w:rsid w:val="00B565C8"/>
    <w:rsid w:val="00B56DCD"/>
    <w:rsid w:val="00B6050D"/>
    <w:rsid w:val="00B62149"/>
    <w:rsid w:val="00B642B4"/>
    <w:rsid w:val="00B65357"/>
    <w:rsid w:val="00B67910"/>
    <w:rsid w:val="00B7076C"/>
    <w:rsid w:val="00B73666"/>
    <w:rsid w:val="00B75FA9"/>
    <w:rsid w:val="00B82346"/>
    <w:rsid w:val="00B8248D"/>
    <w:rsid w:val="00B83A53"/>
    <w:rsid w:val="00B86BE7"/>
    <w:rsid w:val="00B87F5F"/>
    <w:rsid w:val="00B90821"/>
    <w:rsid w:val="00B91B32"/>
    <w:rsid w:val="00B91E30"/>
    <w:rsid w:val="00B92C21"/>
    <w:rsid w:val="00B94004"/>
    <w:rsid w:val="00B948CA"/>
    <w:rsid w:val="00B96A7D"/>
    <w:rsid w:val="00B971DB"/>
    <w:rsid w:val="00BA0943"/>
    <w:rsid w:val="00BA4ED6"/>
    <w:rsid w:val="00BA5D26"/>
    <w:rsid w:val="00BB0614"/>
    <w:rsid w:val="00BB2167"/>
    <w:rsid w:val="00BB4147"/>
    <w:rsid w:val="00BB5971"/>
    <w:rsid w:val="00BC016F"/>
    <w:rsid w:val="00BC0FD8"/>
    <w:rsid w:val="00BC14E8"/>
    <w:rsid w:val="00BC2CD0"/>
    <w:rsid w:val="00BC46C1"/>
    <w:rsid w:val="00BC53EB"/>
    <w:rsid w:val="00BC6A4C"/>
    <w:rsid w:val="00BC7F66"/>
    <w:rsid w:val="00BD07D9"/>
    <w:rsid w:val="00BD1870"/>
    <w:rsid w:val="00BD4084"/>
    <w:rsid w:val="00BD5747"/>
    <w:rsid w:val="00BE2854"/>
    <w:rsid w:val="00BE5690"/>
    <w:rsid w:val="00BE5733"/>
    <w:rsid w:val="00BF5E43"/>
    <w:rsid w:val="00BF66A0"/>
    <w:rsid w:val="00BF6869"/>
    <w:rsid w:val="00C004C4"/>
    <w:rsid w:val="00C00969"/>
    <w:rsid w:val="00C05565"/>
    <w:rsid w:val="00C10775"/>
    <w:rsid w:val="00C11BEE"/>
    <w:rsid w:val="00C1478B"/>
    <w:rsid w:val="00C156DE"/>
    <w:rsid w:val="00C22291"/>
    <w:rsid w:val="00C24E19"/>
    <w:rsid w:val="00C30D13"/>
    <w:rsid w:val="00C32201"/>
    <w:rsid w:val="00C33310"/>
    <w:rsid w:val="00C34570"/>
    <w:rsid w:val="00C346AF"/>
    <w:rsid w:val="00C368FB"/>
    <w:rsid w:val="00C36AE7"/>
    <w:rsid w:val="00C458DC"/>
    <w:rsid w:val="00C45F5E"/>
    <w:rsid w:val="00C52028"/>
    <w:rsid w:val="00C526EA"/>
    <w:rsid w:val="00C57E5B"/>
    <w:rsid w:val="00C6459F"/>
    <w:rsid w:val="00C6508D"/>
    <w:rsid w:val="00C66061"/>
    <w:rsid w:val="00C702B2"/>
    <w:rsid w:val="00C749C8"/>
    <w:rsid w:val="00C74DEA"/>
    <w:rsid w:val="00C74E16"/>
    <w:rsid w:val="00C80CC7"/>
    <w:rsid w:val="00C81B42"/>
    <w:rsid w:val="00C83467"/>
    <w:rsid w:val="00C83691"/>
    <w:rsid w:val="00C8533A"/>
    <w:rsid w:val="00C931E6"/>
    <w:rsid w:val="00C934AB"/>
    <w:rsid w:val="00C94F57"/>
    <w:rsid w:val="00C9567D"/>
    <w:rsid w:val="00C95FBE"/>
    <w:rsid w:val="00CA0297"/>
    <w:rsid w:val="00CA043E"/>
    <w:rsid w:val="00CA30AE"/>
    <w:rsid w:val="00CA3842"/>
    <w:rsid w:val="00CB1683"/>
    <w:rsid w:val="00CB1C29"/>
    <w:rsid w:val="00CB276A"/>
    <w:rsid w:val="00CB719F"/>
    <w:rsid w:val="00CB7823"/>
    <w:rsid w:val="00CC11BA"/>
    <w:rsid w:val="00CC28FF"/>
    <w:rsid w:val="00CC4449"/>
    <w:rsid w:val="00CC5E1B"/>
    <w:rsid w:val="00CC7C52"/>
    <w:rsid w:val="00CD2C38"/>
    <w:rsid w:val="00CD3409"/>
    <w:rsid w:val="00CD5EF5"/>
    <w:rsid w:val="00CD71EB"/>
    <w:rsid w:val="00CE0CCA"/>
    <w:rsid w:val="00CE1297"/>
    <w:rsid w:val="00CE32A2"/>
    <w:rsid w:val="00CE3ED0"/>
    <w:rsid w:val="00CE6CC5"/>
    <w:rsid w:val="00CF00A7"/>
    <w:rsid w:val="00CF1587"/>
    <w:rsid w:val="00CF4432"/>
    <w:rsid w:val="00CF7BAC"/>
    <w:rsid w:val="00D04A0A"/>
    <w:rsid w:val="00D05371"/>
    <w:rsid w:val="00D06A47"/>
    <w:rsid w:val="00D077A0"/>
    <w:rsid w:val="00D134E3"/>
    <w:rsid w:val="00D13CDD"/>
    <w:rsid w:val="00D13DF3"/>
    <w:rsid w:val="00D148D9"/>
    <w:rsid w:val="00D15BBC"/>
    <w:rsid w:val="00D21F78"/>
    <w:rsid w:val="00D262EC"/>
    <w:rsid w:val="00D3259E"/>
    <w:rsid w:val="00D33E12"/>
    <w:rsid w:val="00D35414"/>
    <w:rsid w:val="00D3707C"/>
    <w:rsid w:val="00D40620"/>
    <w:rsid w:val="00D4686D"/>
    <w:rsid w:val="00D52406"/>
    <w:rsid w:val="00D55E39"/>
    <w:rsid w:val="00D61EC8"/>
    <w:rsid w:val="00D63EE1"/>
    <w:rsid w:val="00D73C81"/>
    <w:rsid w:val="00D805CB"/>
    <w:rsid w:val="00D80DE8"/>
    <w:rsid w:val="00D81D78"/>
    <w:rsid w:val="00D8552A"/>
    <w:rsid w:val="00D9003A"/>
    <w:rsid w:val="00D94F67"/>
    <w:rsid w:val="00D96EA5"/>
    <w:rsid w:val="00DA173E"/>
    <w:rsid w:val="00DA25B0"/>
    <w:rsid w:val="00DA66D4"/>
    <w:rsid w:val="00DA66F0"/>
    <w:rsid w:val="00DB1116"/>
    <w:rsid w:val="00DB1600"/>
    <w:rsid w:val="00DB2434"/>
    <w:rsid w:val="00DB31B4"/>
    <w:rsid w:val="00DB36C0"/>
    <w:rsid w:val="00DB7A27"/>
    <w:rsid w:val="00DC4D3B"/>
    <w:rsid w:val="00DC51B2"/>
    <w:rsid w:val="00DC78B0"/>
    <w:rsid w:val="00DD7B8F"/>
    <w:rsid w:val="00DE1AA7"/>
    <w:rsid w:val="00DE2953"/>
    <w:rsid w:val="00DE2C9D"/>
    <w:rsid w:val="00DE378A"/>
    <w:rsid w:val="00DE4002"/>
    <w:rsid w:val="00DE6FE5"/>
    <w:rsid w:val="00DF642A"/>
    <w:rsid w:val="00DF739D"/>
    <w:rsid w:val="00E03BB4"/>
    <w:rsid w:val="00E07B18"/>
    <w:rsid w:val="00E11612"/>
    <w:rsid w:val="00E12DC0"/>
    <w:rsid w:val="00E13287"/>
    <w:rsid w:val="00E13A47"/>
    <w:rsid w:val="00E148AF"/>
    <w:rsid w:val="00E15502"/>
    <w:rsid w:val="00E1634A"/>
    <w:rsid w:val="00E222A8"/>
    <w:rsid w:val="00E3257B"/>
    <w:rsid w:val="00E33405"/>
    <w:rsid w:val="00E344A5"/>
    <w:rsid w:val="00E3591F"/>
    <w:rsid w:val="00E41847"/>
    <w:rsid w:val="00E46E59"/>
    <w:rsid w:val="00E50EEE"/>
    <w:rsid w:val="00E5165B"/>
    <w:rsid w:val="00E56E1A"/>
    <w:rsid w:val="00E56F87"/>
    <w:rsid w:val="00E601E5"/>
    <w:rsid w:val="00E6099A"/>
    <w:rsid w:val="00E67E93"/>
    <w:rsid w:val="00E70C98"/>
    <w:rsid w:val="00E71A48"/>
    <w:rsid w:val="00E71F45"/>
    <w:rsid w:val="00E72FB4"/>
    <w:rsid w:val="00E746B9"/>
    <w:rsid w:val="00E81373"/>
    <w:rsid w:val="00E813BD"/>
    <w:rsid w:val="00E8285B"/>
    <w:rsid w:val="00E83A3D"/>
    <w:rsid w:val="00E83B09"/>
    <w:rsid w:val="00E9042E"/>
    <w:rsid w:val="00E91541"/>
    <w:rsid w:val="00E93774"/>
    <w:rsid w:val="00E9389A"/>
    <w:rsid w:val="00E941FB"/>
    <w:rsid w:val="00E95024"/>
    <w:rsid w:val="00EB3859"/>
    <w:rsid w:val="00EB439C"/>
    <w:rsid w:val="00EB54C6"/>
    <w:rsid w:val="00EB5C51"/>
    <w:rsid w:val="00EC2588"/>
    <w:rsid w:val="00EC4D32"/>
    <w:rsid w:val="00EC5A31"/>
    <w:rsid w:val="00ED32D0"/>
    <w:rsid w:val="00ED72A7"/>
    <w:rsid w:val="00EE2DD2"/>
    <w:rsid w:val="00EE5908"/>
    <w:rsid w:val="00EF003F"/>
    <w:rsid w:val="00EF07E0"/>
    <w:rsid w:val="00EF2665"/>
    <w:rsid w:val="00EF41D2"/>
    <w:rsid w:val="00F000F6"/>
    <w:rsid w:val="00F02071"/>
    <w:rsid w:val="00F03E02"/>
    <w:rsid w:val="00F04896"/>
    <w:rsid w:val="00F06582"/>
    <w:rsid w:val="00F07FB1"/>
    <w:rsid w:val="00F123A8"/>
    <w:rsid w:val="00F14296"/>
    <w:rsid w:val="00F16D6A"/>
    <w:rsid w:val="00F17711"/>
    <w:rsid w:val="00F20606"/>
    <w:rsid w:val="00F30F17"/>
    <w:rsid w:val="00F32DA8"/>
    <w:rsid w:val="00F34CF5"/>
    <w:rsid w:val="00F403E3"/>
    <w:rsid w:val="00F419F7"/>
    <w:rsid w:val="00F420E7"/>
    <w:rsid w:val="00F42B09"/>
    <w:rsid w:val="00F42C5E"/>
    <w:rsid w:val="00F51416"/>
    <w:rsid w:val="00F51C5F"/>
    <w:rsid w:val="00F60C0F"/>
    <w:rsid w:val="00F62611"/>
    <w:rsid w:val="00F628D8"/>
    <w:rsid w:val="00F62A33"/>
    <w:rsid w:val="00F62F1A"/>
    <w:rsid w:val="00F670C1"/>
    <w:rsid w:val="00F67380"/>
    <w:rsid w:val="00F70109"/>
    <w:rsid w:val="00F743B3"/>
    <w:rsid w:val="00F76ABF"/>
    <w:rsid w:val="00F770D1"/>
    <w:rsid w:val="00F8085B"/>
    <w:rsid w:val="00F83223"/>
    <w:rsid w:val="00F854F3"/>
    <w:rsid w:val="00F908A9"/>
    <w:rsid w:val="00F929DC"/>
    <w:rsid w:val="00F962EF"/>
    <w:rsid w:val="00FA0D19"/>
    <w:rsid w:val="00FA14BD"/>
    <w:rsid w:val="00FA15AD"/>
    <w:rsid w:val="00FA201D"/>
    <w:rsid w:val="00FA23AB"/>
    <w:rsid w:val="00FA28DA"/>
    <w:rsid w:val="00FA4925"/>
    <w:rsid w:val="00FA5BD6"/>
    <w:rsid w:val="00FA61D6"/>
    <w:rsid w:val="00FB5D84"/>
    <w:rsid w:val="00FB677E"/>
    <w:rsid w:val="00FC120F"/>
    <w:rsid w:val="00FC72DC"/>
    <w:rsid w:val="00FD036A"/>
    <w:rsid w:val="00FD03C7"/>
    <w:rsid w:val="00FD20FA"/>
    <w:rsid w:val="00FE2E5D"/>
    <w:rsid w:val="00FE3448"/>
    <w:rsid w:val="00FE48B0"/>
    <w:rsid w:val="00FE5183"/>
    <w:rsid w:val="00FF4D36"/>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43CFD"/>
  <w15:docId w15:val="{68309A20-20D9-4E79-BD0E-1F3F6B5B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854"/>
    <w:rPr>
      <w:sz w:val="24"/>
      <w:szCs w:val="24"/>
    </w:rPr>
  </w:style>
  <w:style w:type="paragraph" w:styleId="Heading1">
    <w:name w:val="heading 1"/>
    <w:basedOn w:val="Normal"/>
    <w:link w:val="Heading1Char"/>
    <w:uiPriority w:val="9"/>
    <w:qFormat/>
    <w:rsid w:val="006722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323D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7220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2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E2854"/>
    <w:pPr>
      <w:tabs>
        <w:tab w:val="center" w:pos="4320"/>
        <w:tab w:val="right" w:pos="8640"/>
      </w:tabs>
    </w:pPr>
  </w:style>
  <w:style w:type="character" w:styleId="PageNumber">
    <w:name w:val="page number"/>
    <w:basedOn w:val="DefaultParagraphFont"/>
    <w:rsid w:val="00BE2854"/>
  </w:style>
  <w:style w:type="paragraph" w:styleId="ListBullet">
    <w:name w:val="List Bullet"/>
    <w:basedOn w:val="Normal"/>
    <w:autoRedefine/>
    <w:rsid w:val="00BE2854"/>
    <w:pPr>
      <w:ind w:left="720" w:hanging="720"/>
      <w:jc w:val="both"/>
    </w:pPr>
    <w:rPr>
      <w:sz w:val="22"/>
      <w:szCs w:val="20"/>
    </w:rPr>
  </w:style>
  <w:style w:type="character" w:styleId="Hyperlink">
    <w:name w:val="Hyperlink"/>
    <w:uiPriority w:val="99"/>
    <w:rsid w:val="00BE2854"/>
    <w:rPr>
      <w:color w:val="0000FF"/>
      <w:u w:val="single"/>
    </w:rPr>
  </w:style>
  <w:style w:type="paragraph" w:styleId="Header">
    <w:name w:val="header"/>
    <w:basedOn w:val="Normal"/>
    <w:link w:val="HeaderChar"/>
    <w:uiPriority w:val="99"/>
    <w:rsid w:val="00BE2854"/>
    <w:pPr>
      <w:widowControl w:val="0"/>
      <w:tabs>
        <w:tab w:val="center" w:pos="4320"/>
        <w:tab w:val="right" w:pos="8640"/>
      </w:tabs>
      <w:autoSpaceDE w:val="0"/>
      <w:autoSpaceDN w:val="0"/>
      <w:adjustRightInd w:val="0"/>
    </w:pPr>
    <w:rPr>
      <w:rFonts w:ascii="Courier" w:hAnsi="Courier"/>
      <w:sz w:val="20"/>
    </w:rPr>
  </w:style>
  <w:style w:type="paragraph" w:customStyle="1" w:styleId="StateIndent">
    <w:name w:val="State Indent"/>
    <w:basedOn w:val="Normal"/>
    <w:rsid w:val="00BE2854"/>
    <w:pPr>
      <w:tabs>
        <w:tab w:val="num" w:pos="1080"/>
      </w:tabs>
      <w:ind w:left="1080" w:hanging="360"/>
    </w:pPr>
    <w:rPr>
      <w:color w:val="003300"/>
    </w:rPr>
  </w:style>
  <w:style w:type="table" w:styleId="TableGrid2">
    <w:name w:val="Table Grid 2"/>
    <w:basedOn w:val="TableNormal"/>
    <w:rsid w:val="00BE2854"/>
    <w:pPr>
      <w:widowControl w:val="0"/>
      <w:autoSpaceDE w:val="0"/>
      <w:autoSpaceDN w:val="0"/>
      <w:adjustRightIn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uiPriority w:val="22"/>
    <w:qFormat/>
    <w:rsid w:val="00BE2854"/>
    <w:rPr>
      <w:b/>
      <w:bCs/>
    </w:rPr>
  </w:style>
  <w:style w:type="character" w:styleId="CommentReference">
    <w:name w:val="annotation reference"/>
    <w:semiHidden/>
    <w:rsid w:val="000B0E8C"/>
    <w:rPr>
      <w:sz w:val="16"/>
      <w:szCs w:val="16"/>
    </w:rPr>
  </w:style>
  <w:style w:type="paragraph" w:styleId="CommentText">
    <w:name w:val="annotation text"/>
    <w:basedOn w:val="Normal"/>
    <w:semiHidden/>
    <w:rsid w:val="000B0E8C"/>
    <w:rPr>
      <w:sz w:val="20"/>
      <w:szCs w:val="20"/>
    </w:rPr>
  </w:style>
  <w:style w:type="paragraph" w:styleId="CommentSubject">
    <w:name w:val="annotation subject"/>
    <w:basedOn w:val="CommentText"/>
    <w:next w:val="CommentText"/>
    <w:semiHidden/>
    <w:rsid w:val="000B0E8C"/>
    <w:rPr>
      <w:b/>
      <w:bCs/>
    </w:rPr>
  </w:style>
  <w:style w:type="paragraph" w:styleId="BalloonText">
    <w:name w:val="Balloon Text"/>
    <w:basedOn w:val="Normal"/>
    <w:semiHidden/>
    <w:rsid w:val="000B0E8C"/>
    <w:rPr>
      <w:rFonts w:ascii="Tahoma" w:hAnsi="Tahoma" w:cs="Tahoma"/>
      <w:sz w:val="16"/>
      <w:szCs w:val="16"/>
    </w:rPr>
  </w:style>
  <w:style w:type="paragraph" w:styleId="BodyTextIndent">
    <w:name w:val="Body Text Indent"/>
    <w:basedOn w:val="Normal"/>
    <w:rsid w:val="00E41847"/>
    <w:pPr>
      <w:ind w:left="720"/>
    </w:pPr>
    <w:rPr>
      <w:sz w:val="22"/>
    </w:rPr>
  </w:style>
  <w:style w:type="character" w:customStyle="1" w:styleId="WP9Hyperlink">
    <w:name w:val="WP9_Hyperlink"/>
    <w:rsid w:val="00B530A3"/>
    <w:rPr>
      <w:color w:val="0000FF"/>
      <w:u w:val="single"/>
    </w:rPr>
  </w:style>
  <w:style w:type="character" w:styleId="FollowedHyperlink">
    <w:name w:val="FollowedHyperlink"/>
    <w:rsid w:val="00D8552A"/>
    <w:rPr>
      <w:color w:val="800080"/>
      <w:u w:val="single"/>
    </w:rPr>
  </w:style>
  <w:style w:type="paragraph" w:customStyle="1" w:styleId="Default">
    <w:name w:val="Default"/>
    <w:rsid w:val="00BC53EB"/>
    <w:pPr>
      <w:autoSpaceDE w:val="0"/>
      <w:autoSpaceDN w:val="0"/>
      <w:adjustRightInd w:val="0"/>
    </w:pPr>
    <w:rPr>
      <w:rFonts w:ascii="Helvetica" w:hAnsi="Helvetica" w:cs="Helvetica"/>
      <w:color w:val="000000"/>
      <w:sz w:val="24"/>
      <w:szCs w:val="24"/>
    </w:rPr>
  </w:style>
  <w:style w:type="paragraph" w:styleId="ListParagraph">
    <w:name w:val="List Paragraph"/>
    <w:basedOn w:val="Normal"/>
    <w:uiPriority w:val="34"/>
    <w:qFormat/>
    <w:rsid w:val="00593385"/>
    <w:pPr>
      <w:ind w:left="720"/>
      <w:contextualSpacing/>
    </w:pPr>
    <w:rPr>
      <w:sz w:val="20"/>
      <w:szCs w:val="20"/>
    </w:rPr>
  </w:style>
  <w:style w:type="character" w:customStyle="1" w:styleId="HeaderChar">
    <w:name w:val="Header Char"/>
    <w:link w:val="Header"/>
    <w:uiPriority w:val="99"/>
    <w:rsid w:val="004653F3"/>
    <w:rPr>
      <w:rFonts w:ascii="Courier" w:hAnsi="Courier"/>
      <w:szCs w:val="24"/>
    </w:rPr>
  </w:style>
  <w:style w:type="paragraph" w:styleId="IntenseQuote">
    <w:name w:val="Intense Quote"/>
    <w:basedOn w:val="Normal"/>
    <w:next w:val="Normal"/>
    <w:link w:val="IntenseQuoteChar"/>
    <w:uiPriority w:val="30"/>
    <w:qFormat/>
    <w:rsid w:val="00936B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36B57"/>
    <w:rPr>
      <w:i/>
      <w:iCs/>
      <w:color w:val="4F81BD" w:themeColor="accent1"/>
      <w:sz w:val="24"/>
      <w:szCs w:val="24"/>
    </w:rPr>
  </w:style>
  <w:style w:type="character" w:customStyle="1" w:styleId="author-name">
    <w:name w:val="author-name"/>
    <w:basedOn w:val="DefaultParagraphFont"/>
    <w:rsid w:val="00672207"/>
  </w:style>
  <w:style w:type="character" w:customStyle="1" w:styleId="byline-divider-lbl">
    <w:name w:val="byline-divider-lbl"/>
    <w:basedOn w:val="DefaultParagraphFont"/>
    <w:rsid w:val="00672207"/>
  </w:style>
  <w:style w:type="character" w:customStyle="1" w:styleId="Heading1Char">
    <w:name w:val="Heading 1 Char"/>
    <w:basedOn w:val="DefaultParagraphFont"/>
    <w:link w:val="Heading1"/>
    <w:uiPriority w:val="9"/>
    <w:rsid w:val="00672207"/>
    <w:rPr>
      <w:b/>
      <w:bCs/>
      <w:kern w:val="36"/>
      <w:sz w:val="48"/>
      <w:szCs w:val="48"/>
    </w:rPr>
  </w:style>
  <w:style w:type="character" w:customStyle="1" w:styleId="Heading3Char">
    <w:name w:val="Heading 3 Char"/>
    <w:basedOn w:val="DefaultParagraphFont"/>
    <w:link w:val="Heading3"/>
    <w:semiHidden/>
    <w:rsid w:val="00672207"/>
    <w:rPr>
      <w:rFonts w:asciiTheme="majorHAnsi" w:eastAsiaTheme="majorEastAsia" w:hAnsiTheme="majorHAnsi" w:cstheme="majorBidi"/>
      <w:color w:val="243F60" w:themeColor="accent1" w:themeShade="7F"/>
      <w:sz w:val="24"/>
      <w:szCs w:val="24"/>
    </w:rPr>
  </w:style>
  <w:style w:type="character" w:customStyle="1" w:styleId="balancedheadline">
    <w:name w:val="balancedheadline"/>
    <w:basedOn w:val="DefaultParagraphFont"/>
    <w:rsid w:val="006F7FFA"/>
  </w:style>
  <w:style w:type="character" w:customStyle="1" w:styleId="Heading2Char">
    <w:name w:val="Heading 2 Char"/>
    <w:basedOn w:val="DefaultParagraphFont"/>
    <w:link w:val="Heading2"/>
    <w:semiHidden/>
    <w:rsid w:val="00323D4A"/>
    <w:rPr>
      <w:rFonts w:asciiTheme="majorHAnsi" w:eastAsiaTheme="majorEastAsia" w:hAnsiTheme="majorHAnsi" w:cstheme="majorBidi"/>
      <w:color w:val="365F91" w:themeColor="accent1" w:themeShade="BF"/>
      <w:sz w:val="26"/>
      <w:szCs w:val="26"/>
    </w:rPr>
  </w:style>
  <w:style w:type="paragraph" w:customStyle="1" w:styleId="byline">
    <w:name w:val="byline"/>
    <w:basedOn w:val="Normal"/>
    <w:rsid w:val="004C6C11"/>
    <w:pPr>
      <w:spacing w:before="100" w:beforeAutospacing="1" w:after="100" w:afterAutospacing="1"/>
    </w:pPr>
  </w:style>
  <w:style w:type="character" w:customStyle="1" w:styleId="author">
    <w:name w:val="author"/>
    <w:basedOn w:val="DefaultParagraphFont"/>
    <w:rsid w:val="004C6C11"/>
  </w:style>
  <w:style w:type="paragraph" w:customStyle="1" w:styleId="m-3889766155528822282xmsonormal">
    <w:name w:val="m_-3889766155528822282xmsonormal"/>
    <w:basedOn w:val="Normal"/>
    <w:rsid w:val="00396357"/>
    <w:pPr>
      <w:spacing w:before="100" w:beforeAutospacing="1" w:after="100" w:afterAutospacing="1"/>
    </w:pPr>
  </w:style>
  <w:style w:type="character" w:customStyle="1" w:styleId="UnresolvedMention1">
    <w:name w:val="Unresolved Mention1"/>
    <w:basedOn w:val="DefaultParagraphFont"/>
    <w:uiPriority w:val="99"/>
    <w:semiHidden/>
    <w:unhideWhenUsed/>
    <w:rsid w:val="00B91E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235">
      <w:bodyDiv w:val="1"/>
      <w:marLeft w:val="0"/>
      <w:marRight w:val="0"/>
      <w:marTop w:val="0"/>
      <w:marBottom w:val="0"/>
      <w:divBdr>
        <w:top w:val="none" w:sz="0" w:space="0" w:color="auto"/>
        <w:left w:val="none" w:sz="0" w:space="0" w:color="auto"/>
        <w:bottom w:val="none" w:sz="0" w:space="0" w:color="auto"/>
        <w:right w:val="none" w:sz="0" w:space="0" w:color="auto"/>
      </w:divBdr>
    </w:div>
    <w:div w:id="45573286">
      <w:bodyDiv w:val="1"/>
      <w:marLeft w:val="0"/>
      <w:marRight w:val="0"/>
      <w:marTop w:val="0"/>
      <w:marBottom w:val="0"/>
      <w:divBdr>
        <w:top w:val="none" w:sz="0" w:space="0" w:color="auto"/>
        <w:left w:val="none" w:sz="0" w:space="0" w:color="auto"/>
        <w:bottom w:val="none" w:sz="0" w:space="0" w:color="auto"/>
        <w:right w:val="none" w:sz="0" w:space="0" w:color="auto"/>
      </w:divBdr>
    </w:div>
    <w:div w:id="122431042">
      <w:bodyDiv w:val="1"/>
      <w:marLeft w:val="0"/>
      <w:marRight w:val="0"/>
      <w:marTop w:val="0"/>
      <w:marBottom w:val="0"/>
      <w:divBdr>
        <w:top w:val="none" w:sz="0" w:space="0" w:color="auto"/>
        <w:left w:val="none" w:sz="0" w:space="0" w:color="auto"/>
        <w:bottom w:val="none" w:sz="0" w:space="0" w:color="auto"/>
        <w:right w:val="none" w:sz="0" w:space="0" w:color="auto"/>
      </w:divBdr>
    </w:div>
    <w:div w:id="369189719">
      <w:bodyDiv w:val="1"/>
      <w:marLeft w:val="0"/>
      <w:marRight w:val="0"/>
      <w:marTop w:val="0"/>
      <w:marBottom w:val="0"/>
      <w:divBdr>
        <w:top w:val="none" w:sz="0" w:space="0" w:color="auto"/>
        <w:left w:val="none" w:sz="0" w:space="0" w:color="auto"/>
        <w:bottom w:val="none" w:sz="0" w:space="0" w:color="auto"/>
        <w:right w:val="none" w:sz="0" w:space="0" w:color="auto"/>
      </w:divBdr>
    </w:div>
    <w:div w:id="463933412">
      <w:bodyDiv w:val="1"/>
      <w:marLeft w:val="0"/>
      <w:marRight w:val="0"/>
      <w:marTop w:val="0"/>
      <w:marBottom w:val="0"/>
      <w:divBdr>
        <w:top w:val="none" w:sz="0" w:space="0" w:color="auto"/>
        <w:left w:val="none" w:sz="0" w:space="0" w:color="auto"/>
        <w:bottom w:val="none" w:sz="0" w:space="0" w:color="auto"/>
        <w:right w:val="none" w:sz="0" w:space="0" w:color="auto"/>
      </w:divBdr>
      <w:divsChild>
        <w:div w:id="155153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30778">
              <w:marLeft w:val="0"/>
              <w:marRight w:val="0"/>
              <w:marTop w:val="0"/>
              <w:marBottom w:val="0"/>
              <w:divBdr>
                <w:top w:val="none" w:sz="0" w:space="0" w:color="auto"/>
                <w:left w:val="none" w:sz="0" w:space="0" w:color="auto"/>
                <w:bottom w:val="none" w:sz="0" w:space="0" w:color="auto"/>
                <w:right w:val="none" w:sz="0" w:space="0" w:color="auto"/>
              </w:divBdr>
              <w:divsChild>
                <w:div w:id="948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5931">
      <w:bodyDiv w:val="1"/>
      <w:marLeft w:val="0"/>
      <w:marRight w:val="0"/>
      <w:marTop w:val="0"/>
      <w:marBottom w:val="0"/>
      <w:divBdr>
        <w:top w:val="none" w:sz="0" w:space="0" w:color="auto"/>
        <w:left w:val="none" w:sz="0" w:space="0" w:color="auto"/>
        <w:bottom w:val="none" w:sz="0" w:space="0" w:color="auto"/>
        <w:right w:val="none" w:sz="0" w:space="0" w:color="auto"/>
      </w:divBdr>
      <w:divsChild>
        <w:div w:id="1787649778">
          <w:marLeft w:val="0"/>
          <w:marRight w:val="0"/>
          <w:marTop w:val="0"/>
          <w:marBottom w:val="0"/>
          <w:divBdr>
            <w:top w:val="none" w:sz="0" w:space="0" w:color="auto"/>
            <w:left w:val="none" w:sz="0" w:space="0" w:color="auto"/>
            <w:bottom w:val="none" w:sz="0" w:space="0" w:color="auto"/>
            <w:right w:val="none" w:sz="0" w:space="0" w:color="auto"/>
          </w:divBdr>
        </w:div>
        <w:div w:id="209924730">
          <w:marLeft w:val="0"/>
          <w:marRight w:val="0"/>
          <w:marTop w:val="0"/>
          <w:marBottom w:val="0"/>
          <w:divBdr>
            <w:top w:val="none" w:sz="0" w:space="0" w:color="auto"/>
            <w:left w:val="none" w:sz="0" w:space="0" w:color="auto"/>
            <w:bottom w:val="none" w:sz="0" w:space="0" w:color="auto"/>
            <w:right w:val="none" w:sz="0" w:space="0" w:color="auto"/>
          </w:divBdr>
        </w:div>
        <w:div w:id="2099934477">
          <w:marLeft w:val="0"/>
          <w:marRight w:val="0"/>
          <w:marTop w:val="0"/>
          <w:marBottom w:val="0"/>
          <w:divBdr>
            <w:top w:val="none" w:sz="0" w:space="0" w:color="auto"/>
            <w:left w:val="none" w:sz="0" w:space="0" w:color="auto"/>
            <w:bottom w:val="none" w:sz="0" w:space="0" w:color="auto"/>
            <w:right w:val="none" w:sz="0" w:space="0" w:color="auto"/>
          </w:divBdr>
        </w:div>
        <w:div w:id="614219095">
          <w:marLeft w:val="0"/>
          <w:marRight w:val="0"/>
          <w:marTop w:val="0"/>
          <w:marBottom w:val="0"/>
          <w:divBdr>
            <w:top w:val="none" w:sz="0" w:space="0" w:color="auto"/>
            <w:left w:val="none" w:sz="0" w:space="0" w:color="auto"/>
            <w:bottom w:val="none" w:sz="0" w:space="0" w:color="auto"/>
            <w:right w:val="none" w:sz="0" w:space="0" w:color="auto"/>
          </w:divBdr>
        </w:div>
        <w:div w:id="1461730235">
          <w:marLeft w:val="0"/>
          <w:marRight w:val="0"/>
          <w:marTop w:val="0"/>
          <w:marBottom w:val="0"/>
          <w:divBdr>
            <w:top w:val="none" w:sz="0" w:space="0" w:color="auto"/>
            <w:left w:val="none" w:sz="0" w:space="0" w:color="auto"/>
            <w:bottom w:val="none" w:sz="0" w:space="0" w:color="auto"/>
            <w:right w:val="none" w:sz="0" w:space="0" w:color="auto"/>
          </w:divBdr>
        </w:div>
      </w:divsChild>
    </w:div>
    <w:div w:id="569193196">
      <w:bodyDiv w:val="1"/>
      <w:marLeft w:val="0"/>
      <w:marRight w:val="0"/>
      <w:marTop w:val="0"/>
      <w:marBottom w:val="0"/>
      <w:divBdr>
        <w:top w:val="none" w:sz="0" w:space="0" w:color="auto"/>
        <w:left w:val="none" w:sz="0" w:space="0" w:color="auto"/>
        <w:bottom w:val="none" w:sz="0" w:space="0" w:color="auto"/>
        <w:right w:val="none" w:sz="0" w:space="0" w:color="auto"/>
      </w:divBdr>
    </w:div>
    <w:div w:id="644623948">
      <w:bodyDiv w:val="1"/>
      <w:marLeft w:val="0"/>
      <w:marRight w:val="0"/>
      <w:marTop w:val="0"/>
      <w:marBottom w:val="0"/>
      <w:divBdr>
        <w:top w:val="none" w:sz="0" w:space="0" w:color="auto"/>
        <w:left w:val="none" w:sz="0" w:space="0" w:color="auto"/>
        <w:bottom w:val="none" w:sz="0" w:space="0" w:color="auto"/>
        <w:right w:val="none" w:sz="0" w:space="0" w:color="auto"/>
      </w:divBdr>
    </w:div>
    <w:div w:id="750278560">
      <w:bodyDiv w:val="1"/>
      <w:marLeft w:val="0"/>
      <w:marRight w:val="0"/>
      <w:marTop w:val="0"/>
      <w:marBottom w:val="0"/>
      <w:divBdr>
        <w:top w:val="none" w:sz="0" w:space="0" w:color="auto"/>
        <w:left w:val="none" w:sz="0" w:space="0" w:color="auto"/>
        <w:bottom w:val="none" w:sz="0" w:space="0" w:color="auto"/>
        <w:right w:val="none" w:sz="0" w:space="0" w:color="auto"/>
      </w:divBdr>
      <w:divsChild>
        <w:div w:id="1168979526">
          <w:marLeft w:val="0"/>
          <w:marRight w:val="0"/>
          <w:marTop w:val="0"/>
          <w:marBottom w:val="300"/>
          <w:divBdr>
            <w:top w:val="none" w:sz="0" w:space="0" w:color="auto"/>
            <w:left w:val="none" w:sz="0" w:space="0" w:color="auto"/>
            <w:bottom w:val="none" w:sz="0" w:space="0" w:color="auto"/>
            <w:right w:val="none" w:sz="0" w:space="0" w:color="auto"/>
          </w:divBdr>
          <w:divsChild>
            <w:div w:id="2028821549">
              <w:marLeft w:val="0"/>
              <w:marRight w:val="0"/>
              <w:marTop w:val="0"/>
              <w:marBottom w:val="0"/>
              <w:divBdr>
                <w:top w:val="none" w:sz="0" w:space="0" w:color="auto"/>
                <w:left w:val="none" w:sz="0" w:space="0" w:color="auto"/>
                <w:bottom w:val="none" w:sz="0" w:space="0" w:color="auto"/>
                <w:right w:val="none" w:sz="0" w:space="0" w:color="auto"/>
              </w:divBdr>
              <w:divsChild>
                <w:div w:id="271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992">
      <w:bodyDiv w:val="1"/>
      <w:marLeft w:val="0"/>
      <w:marRight w:val="0"/>
      <w:marTop w:val="0"/>
      <w:marBottom w:val="0"/>
      <w:divBdr>
        <w:top w:val="none" w:sz="0" w:space="0" w:color="auto"/>
        <w:left w:val="none" w:sz="0" w:space="0" w:color="auto"/>
        <w:bottom w:val="none" w:sz="0" w:space="0" w:color="auto"/>
        <w:right w:val="none" w:sz="0" w:space="0" w:color="auto"/>
      </w:divBdr>
      <w:divsChild>
        <w:div w:id="16929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973248">
              <w:marLeft w:val="0"/>
              <w:marRight w:val="0"/>
              <w:marTop w:val="0"/>
              <w:marBottom w:val="0"/>
              <w:divBdr>
                <w:top w:val="none" w:sz="0" w:space="0" w:color="auto"/>
                <w:left w:val="none" w:sz="0" w:space="0" w:color="auto"/>
                <w:bottom w:val="none" w:sz="0" w:space="0" w:color="auto"/>
                <w:right w:val="none" w:sz="0" w:space="0" w:color="auto"/>
              </w:divBdr>
              <w:divsChild>
                <w:div w:id="372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6600">
      <w:bodyDiv w:val="1"/>
      <w:marLeft w:val="0"/>
      <w:marRight w:val="0"/>
      <w:marTop w:val="0"/>
      <w:marBottom w:val="0"/>
      <w:divBdr>
        <w:top w:val="none" w:sz="0" w:space="0" w:color="auto"/>
        <w:left w:val="none" w:sz="0" w:space="0" w:color="auto"/>
        <w:bottom w:val="none" w:sz="0" w:space="0" w:color="auto"/>
        <w:right w:val="none" w:sz="0" w:space="0" w:color="auto"/>
      </w:divBdr>
    </w:div>
    <w:div w:id="967396146">
      <w:bodyDiv w:val="1"/>
      <w:marLeft w:val="0"/>
      <w:marRight w:val="0"/>
      <w:marTop w:val="0"/>
      <w:marBottom w:val="0"/>
      <w:divBdr>
        <w:top w:val="none" w:sz="0" w:space="0" w:color="auto"/>
        <w:left w:val="none" w:sz="0" w:space="0" w:color="auto"/>
        <w:bottom w:val="none" w:sz="0" w:space="0" w:color="auto"/>
        <w:right w:val="none" w:sz="0" w:space="0" w:color="auto"/>
      </w:divBdr>
      <w:divsChild>
        <w:div w:id="577177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370839">
              <w:marLeft w:val="0"/>
              <w:marRight w:val="0"/>
              <w:marTop w:val="0"/>
              <w:marBottom w:val="0"/>
              <w:divBdr>
                <w:top w:val="none" w:sz="0" w:space="0" w:color="auto"/>
                <w:left w:val="none" w:sz="0" w:space="0" w:color="auto"/>
                <w:bottom w:val="none" w:sz="0" w:space="0" w:color="auto"/>
                <w:right w:val="none" w:sz="0" w:space="0" w:color="auto"/>
              </w:divBdr>
              <w:divsChild>
                <w:div w:id="337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0798">
      <w:bodyDiv w:val="1"/>
      <w:marLeft w:val="0"/>
      <w:marRight w:val="0"/>
      <w:marTop w:val="0"/>
      <w:marBottom w:val="0"/>
      <w:divBdr>
        <w:top w:val="none" w:sz="0" w:space="0" w:color="auto"/>
        <w:left w:val="none" w:sz="0" w:space="0" w:color="auto"/>
        <w:bottom w:val="none" w:sz="0" w:space="0" w:color="auto"/>
        <w:right w:val="none" w:sz="0" w:space="0" w:color="auto"/>
      </w:divBdr>
    </w:div>
    <w:div w:id="1125536318">
      <w:bodyDiv w:val="1"/>
      <w:marLeft w:val="0"/>
      <w:marRight w:val="0"/>
      <w:marTop w:val="0"/>
      <w:marBottom w:val="0"/>
      <w:divBdr>
        <w:top w:val="none" w:sz="0" w:space="0" w:color="auto"/>
        <w:left w:val="none" w:sz="0" w:space="0" w:color="auto"/>
        <w:bottom w:val="none" w:sz="0" w:space="0" w:color="auto"/>
        <w:right w:val="none" w:sz="0" w:space="0" w:color="auto"/>
      </w:divBdr>
    </w:div>
    <w:div w:id="1175532268">
      <w:bodyDiv w:val="1"/>
      <w:marLeft w:val="0"/>
      <w:marRight w:val="0"/>
      <w:marTop w:val="0"/>
      <w:marBottom w:val="0"/>
      <w:divBdr>
        <w:top w:val="none" w:sz="0" w:space="0" w:color="auto"/>
        <w:left w:val="none" w:sz="0" w:space="0" w:color="auto"/>
        <w:bottom w:val="none" w:sz="0" w:space="0" w:color="auto"/>
        <w:right w:val="none" w:sz="0" w:space="0" w:color="auto"/>
      </w:divBdr>
    </w:div>
    <w:div w:id="1183546680">
      <w:bodyDiv w:val="1"/>
      <w:marLeft w:val="0"/>
      <w:marRight w:val="0"/>
      <w:marTop w:val="0"/>
      <w:marBottom w:val="0"/>
      <w:divBdr>
        <w:top w:val="none" w:sz="0" w:space="0" w:color="auto"/>
        <w:left w:val="none" w:sz="0" w:space="0" w:color="auto"/>
        <w:bottom w:val="none" w:sz="0" w:space="0" w:color="auto"/>
        <w:right w:val="none" w:sz="0" w:space="0" w:color="auto"/>
      </w:divBdr>
    </w:div>
    <w:div w:id="1218004866">
      <w:bodyDiv w:val="1"/>
      <w:marLeft w:val="0"/>
      <w:marRight w:val="0"/>
      <w:marTop w:val="0"/>
      <w:marBottom w:val="0"/>
      <w:divBdr>
        <w:top w:val="none" w:sz="0" w:space="0" w:color="auto"/>
        <w:left w:val="none" w:sz="0" w:space="0" w:color="auto"/>
        <w:bottom w:val="none" w:sz="0" w:space="0" w:color="auto"/>
        <w:right w:val="none" w:sz="0" w:space="0" w:color="auto"/>
      </w:divBdr>
    </w:div>
    <w:div w:id="1612056938">
      <w:bodyDiv w:val="1"/>
      <w:marLeft w:val="0"/>
      <w:marRight w:val="0"/>
      <w:marTop w:val="0"/>
      <w:marBottom w:val="0"/>
      <w:divBdr>
        <w:top w:val="none" w:sz="0" w:space="0" w:color="auto"/>
        <w:left w:val="none" w:sz="0" w:space="0" w:color="auto"/>
        <w:bottom w:val="none" w:sz="0" w:space="0" w:color="auto"/>
        <w:right w:val="none" w:sz="0" w:space="0" w:color="auto"/>
      </w:divBdr>
    </w:div>
    <w:div w:id="1630209791">
      <w:bodyDiv w:val="1"/>
      <w:marLeft w:val="0"/>
      <w:marRight w:val="0"/>
      <w:marTop w:val="0"/>
      <w:marBottom w:val="0"/>
      <w:divBdr>
        <w:top w:val="none" w:sz="0" w:space="0" w:color="auto"/>
        <w:left w:val="none" w:sz="0" w:space="0" w:color="auto"/>
        <w:bottom w:val="none" w:sz="0" w:space="0" w:color="auto"/>
        <w:right w:val="none" w:sz="0" w:space="0" w:color="auto"/>
      </w:divBdr>
    </w:div>
    <w:div w:id="1865942748">
      <w:bodyDiv w:val="1"/>
      <w:marLeft w:val="0"/>
      <w:marRight w:val="0"/>
      <w:marTop w:val="0"/>
      <w:marBottom w:val="0"/>
      <w:divBdr>
        <w:top w:val="none" w:sz="0" w:space="0" w:color="auto"/>
        <w:left w:val="none" w:sz="0" w:space="0" w:color="auto"/>
        <w:bottom w:val="none" w:sz="0" w:space="0" w:color="auto"/>
        <w:right w:val="none" w:sz="0" w:space="0" w:color="auto"/>
      </w:divBdr>
    </w:div>
    <w:div w:id="1884367790">
      <w:bodyDiv w:val="1"/>
      <w:marLeft w:val="0"/>
      <w:marRight w:val="0"/>
      <w:marTop w:val="0"/>
      <w:marBottom w:val="0"/>
      <w:divBdr>
        <w:top w:val="none" w:sz="0" w:space="0" w:color="auto"/>
        <w:left w:val="none" w:sz="0" w:space="0" w:color="auto"/>
        <w:bottom w:val="none" w:sz="0" w:space="0" w:color="auto"/>
        <w:right w:val="none" w:sz="0" w:space="0" w:color="auto"/>
      </w:divBdr>
    </w:div>
    <w:div w:id="1977100043">
      <w:bodyDiv w:val="1"/>
      <w:marLeft w:val="0"/>
      <w:marRight w:val="0"/>
      <w:marTop w:val="0"/>
      <w:marBottom w:val="0"/>
      <w:divBdr>
        <w:top w:val="none" w:sz="0" w:space="0" w:color="auto"/>
        <w:left w:val="none" w:sz="0" w:space="0" w:color="auto"/>
        <w:bottom w:val="none" w:sz="0" w:space="0" w:color="auto"/>
        <w:right w:val="none" w:sz="0" w:space="0" w:color="auto"/>
      </w:divBdr>
      <w:divsChild>
        <w:div w:id="472061130">
          <w:marLeft w:val="0"/>
          <w:marRight w:val="0"/>
          <w:marTop w:val="0"/>
          <w:marBottom w:val="0"/>
          <w:divBdr>
            <w:top w:val="none" w:sz="0" w:space="0" w:color="auto"/>
            <w:left w:val="none" w:sz="0" w:space="0" w:color="auto"/>
            <w:bottom w:val="none" w:sz="0" w:space="0" w:color="auto"/>
            <w:right w:val="none" w:sz="0" w:space="0" w:color="auto"/>
          </w:divBdr>
          <w:divsChild>
            <w:div w:id="480970830">
              <w:marLeft w:val="0"/>
              <w:marRight w:val="0"/>
              <w:marTop w:val="0"/>
              <w:marBottom w:val="0"/>
              <w:divBdr>
                <w:top w:val="none" w:sz="0" w:space="0" w:color="auto"/>
                <w:left w:val="none" w:sz="0" w:space="0" w:color="auto"/>
                <w:bottom w:val="none" w:sz="0" w:space="0" w:color="auto"/>
                <w:right w:val="none" w:sz="0" w:space="0" w:color="auto"/>
              </w:divBdr>
            </w:div>
          </w:divsChild>
        </w:div>
        <w:div w:id="924075089">
          <w:marLeft w:val="0"/>
          <w:marRight w:val="0"/>
          <w:marTop w:val="0"/>
          <w:marBottom w:val="0"/>
          <w:divBdr>
            <w:top w:val="none" w:sz="0" w:space="0" w:color="auto"/>
            <w:left w:val="none" w:sz="0" w:space="0" w:color="auto"/>
            <w:bottom w:val="none" w:sz="0" w:space="0" w:color="auto"/>
            <w:right w:val="none" w:sz="0" w:space="0" w:color="auto"/>
          </w:divBdr>
          <w:divsChild>
            <w:div w:id="489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010">
      <w:bodyDiv w:val="1"/>
      <w:marLeft w:val="0"/>
      <w:marRight w:val="0"/>
      <w:marTop w:val="0"/>
      <w:marBottom w:val="0"/>
      <w:divBdr>
        <w:top w:val="none" w:sz="0" w:space="0" w:color="auto"/>
        <w:left w:val="none" w:sz="0" w:space="0" w:color="auto"/>
        <w:bottom w:val="none" w:sz="0" w:space="0" w:color="auto"/>
        <w:right w:val="none" w:sz="0" w:space="0" w:color="auto"/>
      </w:divBdr>
      <w:divsChild>
        <w:div w:id="507063376">
          <w:marLeft w:val="0"/>
          <w:marRight w:val="0"/>
          <w:marTop w:val="30"/>
          <w:marBottom w:val="0"/>
          <w:divBdr>
            <w:top w:val="none" w:sz="0" w:space="0" w:color="auto"/>
            <w:left w:val="none" w:sz="0" w:space="0" w:color="auto"/>
            <w:bottom w:val="none" w:sz="0" w:space="0" w:color="auto"/>
            <w:right w:val="none" w:sz="0" w:space="0" w:color="auto"/>
          </w:divBdr>
          <w:divsChild>
            <w:div w:id="5725428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09035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6515">
          <w:marLeft w:val="0"/>
          <w:marRight w:val="0"/>
          <w:marTop w:val="0"/>
          <w:marBottom w:val="300"/>
          <w:divBdr>
            <w:top w:val="none" w:sz="0" w:space="0" w:color="auto"/>
            <w:left w:val="none" w:sz="0" w:space="0" w:color="auto"/>
            <w:bottom w:val="none" w:sz="0" w:space="0" w:color="auto"/>
            <w:right w:val="none" w:sz="0" w:space="0" w:color="auto"/>
          </w:divBdr>
          <w:divsChild>
            <w:div w:id="952784749">
              <w:marLeft w:val="0"/>
              <w:marRight w:val="0"/>
              <w:marTop w:val="0"/>
              <w:marBottom w:val="0"/>
              <w:divBdr>
                <w:top w:val="none" w:sz="0" w:space="0" w:color="auto"/>
                <w:left w:val="none" w:sz="0" w:space="0" w:color="auto"/>
                <w:bottom w:val="none" w:sz="0" w:space="0" w:color="auto"/>
                <w:right w:val="none" w:sz="0" w:space="0" w:color="auto"/>
              </w:divBdr>
            </w:div>
            <w:div w:id="93403277">
              <w:marLeft w:val="0"/>
              <w:marRight w:val="0"/>
              <w:marTop w:val="150"/>
              <w:marBottom w:val="240"/>
              <w:divBdr>
                <w:top w:val="none" w:sz="0" w:space="0" w:color="auto"/>
                <w:left w:val="none" w:sz="0" w:space="0" w:color="auto"/>
                <w:bottom w:val="none" w:sz="0" w:space="0" w:color="auto"/>
                <w:right w:val="none" w:sz="0" w:space="0" w:color="auto"/>
              </w:divBdr>
            </w:div>
            <w:div w:id="298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nk0001@mix.wvu.edu" TargetMode="External"/><Relationship Id="rId13" Type="http://schemas.openxmlformats.org/officeDocument/2006/relationships/hyperlink" Target="mailto:BEITHelp@mail.wvu.edu" TargetMode="External"/><Relationship Id="rId18" Type="http://schemas.openxmlformats.org/officeDocument/2006/relationships/hyperlink" Target="https://www.thebalance.com/how-to-write-and-send-professional-email-messages-2061892/" TargetMode="External"/><Relationship Id="rId26" Type="http://schemas.openxmlformats.org/officeDocument/2006/relationships/hyperlink" Target="http://www.wvu.edu" TargetMode="External"/><Relationship Id="rId3" Type="http://schemas.openxmlformats.org/officeDocument/2006/relationships/styles" Target="styles.xml"/><Relationship Id="rId21" Type="http://schemas.openxmlformats.org/officeDocument/2006/relationships/hyperlink" Target="http://provost.wvu.edu/" TargetMode="External"/><Relationship Id="rId34" Type="http://schemas.openxmlformats.org/officeDocument/2006/relationships/hyperlink" Target="https://www.rebelsmarket.com/blog/posts/19-of-the-newest-notable-alternative-trends-in-the-last-decade" TargetMode="External"/><Relationship Id="rId7" Type="http://schemas.openxmlformats.org/officeDocument/2006/relationships/endnotes" Target="endnotes.xml"/><Relationship Id="rId12" Type="http://schemas.openxmlformats.org/officeDocument/2006/relationships/hyperlink" Target="http://be.wvu.edu/information_technology/index.htm" TargetMode="External"/><Relationship Id="rId17" Type="http://schemas.openxmlformats.org/officeDocument/2006/relationships/hyperlink" Target="https://www.thoughtco.com/how-to-write-a-professional-email-1690524/" TargetMode="External"/><Relationship Id="rId25" Type="http://schemas.openxmlformats.org/officeDocument/2006/relationships/hyperlink" Target="http://emergency.wvu.edu"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glishlive.ef.com/blog/career-english/write-perfect-professional-email-english-5-steps/" TargetMode="External"/><Relationship Id="rId20" Type="http://schemas.openxmlformats.org/officeDocument/2006/relationships/hyperlink" Target="portal.wvu.edu" TargetMode="External"/><Relationship Id="rId29" Type="http://schemas.openxmlformats.org/officeDocument/2006/relationships/hyperlink" Target="http://intranet.wv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ultyenlight.com/book-details/53188339" TargetMode="External"/><Relationship Id="rId24" Type="http://schemas.openxmlformats.org/officeDocument/2006/relationships/hyperlink" Target="http://catalog.wvu.edu/undergraduate/coursecreditstermsclassificati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universityrelations.wvu.edu/digital-services/policies-and-guidelines/social-media-guidelines" TargetMode="External"/><Relationship Id="rId23" Type="http://schemas.openxmlformats.org/officeDocument/2006/relationships/hyperlink" Target="http://bbsupport.uark.edu/safeassign/" TargetMode="External"/><Relationship Id="rId28" Type="http://schemas.openxmlformats.org/officeDocument/2006/relationships/hyperlink" Target="http://m.wvu.edu/about/" TargetMode="External"/><Relationship Id="rId36" Type="http://schemas.openxmlformats.org/officeDocument/2006/relationships/theme" Target="theme/theme1.xml"/><Relationship Id="rId10" Type="http://schemas.openxmlformats.org/officeDocument/2006/relationships/hyperlink" Target="https://www.mheducation.com/highered/product/consumer-behavior-building-marketing-strategy-mothersbaugh-hawkins/M9781260100044.html" TargetMode="External"/><Relationship Id="rId19" Type="http://schemas.openxmlformats.org/officeDocument/2006/relationships/hyperlink" Target="https://wvu.campus.eab.com/home" TargetMode="External"/><Relationship Id="rId31" Type="http://schemas.openxmlformats.org/officeDocument/2006/relationships/hyperlink" Target="http://studentlife.wvu.edu/DeanOfStudents" TargetMode="External"/><Relationship Id="rId4" Type="http://schemas.openxmlformats.org/officeDocument/2006/relationships/settings" Target="settings.xml"/><Relationship Id="rId9" Type="http://schemas.openxmlformats.org/officeDocument/2006/relationships/hyperlink" Target="http://it.wvu.edu/services/labs" TargetMode="External"/><Relationship Id="rId14" Type="http://schemas.openxmlformats.org/officeDocument/2006/relationships/hyperlink" Target="http://studentconduct.wvu.edu/files/d/f0ae69b9-1461-45cb-81ee-40e48e2d978b/main-campus-revised-final-student-conduct-code-8-21-15c.pdf" TargetMode="External"/><Relationship Id="rId22" Type="http://schemas.openxmlformats.org/officeDocument/2006/relationships/hyperlink" Target="http://ecampusinfo.wvu.edu/instructional-tools/turnitin" TargetMode="External"/><Relationship Id="rId27" Type="http://schemas.openxmlformats.org/officeDocument/2006/relationships/hyperlink" Target="http://wvutoday.wvu.edu" TargetMode="External"/><Relationship Id="rId30" Type="http://schemas.openxmlformats.org/officeDocument/2006/relationships/hyperlink" Target="http://accessibilityservices.wvu.edu/"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DA367-8742-435E-8000-72869DBA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15370</TotalTime>
  <Pages>17</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Instructor:</vt:lpstr>
    </vt:vector>
  </TitlesOfParts>
  <Company>University of Arkansas</Company>
  <LinksUpToDate>false</LinksUpToDate>
  <CharactersWithSpaces>32683</CharactersWithSpaces>
  <SharedDoc>false</SharedDoc>
  <HLinks>
    <vt:vector size="36" baseType="variant">
      <vt:variant>
        <vt:i4>4784202</vt:i4>
      </vt:variant>
      <vt:variant>
        <vt:i4>15</vt:i4>
      </vt:variant>
      <vt:variant>
        <vt:i4>0</vt:i4>
      </vt:variant>
      <vt:variant>
        <vt:i4>5</vt:i4>
      </vt:variant>
      <vt:variant>
        <vt:lpwstr>http://www.uark.edu/</vt:lpwstr>
      </vt:variant>
      <vt:variant>
        <vt:lpwstr/>
      </vt:variant>
      <vt:variant>
        <vt:i4>786515</vt:i4>
      </vt:variant>
      <vt:variant>
        <vt:i4>12</vt:i4>
      </vt:variant>
      <vt:variant>
        <vt:i4>0</vt:i4>
      </vt:variant>
      <vt:variant>
        <vt:i4>5</vt:i4>
      </vt:variant>
      <vt:variant>
        <vt:lpwstr>http://www.uark.edu/depts/gradinfo/prospective/catalog/index.html</vt:lpwstr>
      </vt:variant>
      <vt:variant>
        <vt:lpwstr/>
      </vt:variant>
      <vt:variant>
        <vt:i4>6357015</vt:i4>
      </vt:variant>
      <vt:variant>
        <vt:i4>9</vt:i4>
      </vt:variant>
      <vt:variant>
        <vt:i4>0</vt:i4>
      </vt:variant>
      <vt:variant>
        <vt:i4>5</vt:i4>
      </vt:variant>
      <vt:variant>
        <vt:lpwstr>mailto:blackboard@walton.uark.edu</vt:lpwstr>
      </vt:variant>
      <vt:variant>
        <vt:lpwstr/>
      </vt:variant>
      <vt:variant>
        <vt:i4>4259891</vt:i4>
      </vt:variant>
      <vt:variant>
        <vt:i4>6</vt:i4>
      </vt:variant>
      <vt:variant>
        <vt:i4>0</vt:i4>
      </vt:variant>
      <vt:variant>
        <vt:i4>5</vt:i4>
      </vt:variant>
      <vt:variant>
        <vt:lpwstr>http://www.hbsp.harvard.edu/b02/en/cases/cases_home.jhtml</vt:lpwstr>
      </vt:variant>
      <vt:variant>
        <vt:lpwstr/>
      </vt:variant>
      <vt:variant>
        <vt:i4>2359412</vt:i4>
      </vt:variant>
      <vt:variant>
        <vt:i4>3</vt:i4>
      </vt:variant>
      <vt:variant>
        <vt:i4>0</vt:i4>
      </vt:variant>
      <vt:variant>
        <vt:i4>5</vt:i4>
      </vt:variant>
      <vt:variant>
        <vt:lpwstr>http://courses.waltoncollege.uark.edu/</vt:lpwstr>
      </vt:variant>
      <vt:variant>
        <vt:lpwstr/>
      </vt:variant>
      <vt:variant>
        <vt:i4>7340092</vt:i4>
      </vt:variant>
      <vt:variant>
        <vt:i4>0</vt:i4>
      </vt:variant>
      <vt:variant>
        <vt:i4>0</vt:i4>
      </vt:variant>
      <vt:variant>
        <vt:i4>5</vt:i4>
      </vt:variant>
      <vt:variant>
        <vt:lpwstr>http://courses.waltoncollege.uark.edu/@@45A05EABE40B9F255C28F3E4D745C479/courses/1/07-SP-14909-TLOG5633-001/content/Instructor Manual/editable files/section_01General Course Information/proofread/mwaller@walton.uark.edu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dc:title>
  <dc:creator>Laurel Cook</dc:creator>
  <cp:lastModifiedBy>Elvira Kizilova</cp:lastModifiedBy>
  <cp:revision>133</cp:revision>
  <cp:lastPrinted>2020-01-09T17:12:00Z</cp:lastPrinted>
  <dcterms:created xsi:type="dcterms:W3CDTF">2020-01-02T16:16:00Z</dcterms:created>
  <dcterms:modified xsi:type="dcterms:W3CDTF">2020-03-16T15:10:00Z</dcterms:modified>
</cp:coreProperties>
</file>