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3B82F6"/>
          <w:sz w:val="36"/>
          <w:szCs w:val="36"/>
        </w:rPr>
        <w:t xml:space="preserve">รายงานวิเคราะห์งาน — OIT WorkSpace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6B7280"/>
          <w:sz w:val="22"/>
          <w:szCs w:val="22"/>
        </w:rPr>
        <w:t xml:space="preserve">วันที่: 22 มิถุนายน 2569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สรุปภาพรวม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ทีม IT มหาวิทยาลัยมีงานทั้งหมด 6 รายการ แต่ยังไม่มีงานใดที่เสร็จสิ้น (0%) และมีงาน 1 รายการที่กำลังดำเนินการ แต่ยังไม่มีความคืบหน้า (0%) ส่วนใหญ่ของงานยังไม่มีผู้รับผิดชอบและไม่มีกำหนดส่ง ซึ่งเป็นปัญหาใหญ่ที่ต้องแก้ไขเพื่อให้การทำงานมีประสิทธิภาพ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ความเสี่ยงและจุดวิกฤต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ไม่มีงานเลยที่เลยกำหนดส่ง แต่ส่วนใหญ่ของงานยังไม่มีกำหนดส่ง ซึ่งอาจทำให้การวางแผนและจัดการงานยากขึ้น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มีงาน 5 รายการที่ยังไม่มีผู้รับผิดชอบ ซึ่งอาจทำให้การทำงานล่าช้าหรือไม่ได้รับการดูแลอย่างเหมาะสม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มีงาน 1 รายการที่อยู่ในสถานะ In Progress แต่ยังไม่มีความคืบหน้า (0%) ซึ่งอาจบ่งบอกถึงปัญหาในการดำเนินการหรือการขาดการดูแล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ความเสี่ยงอื่นๆ ที่พบคือการขาดการวางแผนและการกำหนดลำดับความสำคัญของงาน ซึ่งอาจทำให้การทำงานไม่มีประสิทธิภาพ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งานเร่งด่วนที่ต้องดำเนินการทันที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เนื่องจากไม่มีงานที่มีกำหนดส่งหรือมีความสำคัญสูง (Urgent หรือ High) จึงไม่สามารถระบุงานเร่งด่วนที่ต้องดำเนินการทันทีได้ แต่ควรเริ่มต้นด้วยการกำหนดผู้รับผิดชอบและกำหนดลำดับความสำคัญของงานทั้งหมด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การกระจายภาระงาน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Akkadate Siripongwattana และ Naruephon Phuangthong มีงาน 1 รายการเท่ากัน แต่เนื่องจากมีงานทั้งหมด 6 รายการและผู้รับผิดชอบเพียง 2 คน จึงอาจทำให้ภาระงานไม่สมดุล ควรพิจารณากระจายภาระงานให้เหมาะสมและอาจต้องมีการจัดสรรผู้รับผิดชอบเพิ่มเติม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แผนงานตามช่วงเวลา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สัปดาห์นี้: ควรเริ่มต้นด้วยการกำหนดผู้รับผิดชอบและกำหนดลำดับความสำคัญของงานทั้งหมด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สัปดาห์หน้า: ควรเริ่มดำเนินการงานที่มีความสำคัญสูงและกำหนดแผนการทำงานที่ชัดเจน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ระยะยาว: ควรพิจารณาการวางแผนการทำงานที่ยาวกว่า 1 สัปดาห์ และมีการติดตามความคืบหน้าอย่างสม่ำเสมอ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การวิเคราะห์ความคืบหน้า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ทีมยังไม่มีการคืบหน้าในงานใดๆ เนื่องจากส่วนใหญ่ของงานยังไม่มีผู้รับผิดชอบและไม่มีกำหนดส่ง จึงไม่สามารถวิเคราะห์ความคืบหน้าได้ แต่ควรเริ่มต้นด้วยการกำหนดแผนการทำงานและติดตามความคืบหน้าอย่างสม่ำเสมอ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ข้อเสนอแนะเชิงปฏิบัติ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1. กำหนดผู้รับผิดชอบและกำหนดลำดับความสำคัญของงานทั้งหมด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2. กำหนดแผนการทำงานที่ชัดเจนและติดตามความคืบหน้าอย่างสม่ำเสมอ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3. พิจารณาการกระจายภาระงานให้เหมาะสมและอาจต้องมีการจัดสรรผู้รับผิดชอบเพิ่มเติม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4. เริ่มดำเนินการงานที่มีความสำคัญสูงและกำหนดแผนการทำงานที่ชัดเจน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5. พิจารณาการใช้เครื่องมือหรือซอฟต์แวร์ในการจัดการงานและติดตามความคืบหน้า</w:t>
      </w:r>
    </w:p>
    <w:p>
      <w:pPr>
        <w:pStyle w:val="Heading2"/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Priority Actions สำหรับสัปดาห์นี้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1. กำหนดผู้รับผิดชอบและกำหนดลำดับความสำคัญของงานทั้งหมด (Akkadate Siripongwattana และ Naruephon Phuangthong)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2. เริ่มดำเนินการงานที่มีความสำคัญสูง (Akkadate Siripongwattana และ Naruephon Phuangthong)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3. พิจารณาการกระจายภาระงานให้เหมาะสมและอาจต้องมีการจัดสรรผู้รับผิดชอบเพิ่มเติม (ทีม IT)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2026-06-22T03:43:07.649Z</dcterms:created>
  <dcterms:modified xsi:type="dcterms:W3CDTF">2026-06-22T03:43:07.649Z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