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D910" w14:textId="003EB7BB" w:rsidR="00F41A69" w:rsidRDefault="00CA34D4">
      <w:r w:rsidRPr="00CA34D4">
        <w:drawing>
          <wp:inline distT="0" distB="0" distL="0" distR="0" wp14:anchorId="5563C0DF" wp14:editId="7A27676A">
            <wp:extent cx="5731510" cy="1721485"/>
            <wp:effectExtent l="0" t="0" r="2540" b="0"/>
            <wp:docPr id="8395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7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4D4">
        <w:drawing>
          <wp:inline distT="0" distB="0" distL="0" distR="0" wp14:anchorId="06C34622" wp14:editId="19B2F4ED">
            <wp:extent cx="5731510" cy="2012950"/>
            <wp:effectExtent l="0" t="0" r="2540" b="6350"/>
            <wp:docPr id="27757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4D4">
        <w:drawing>
          <wp:inline distT="0" distB="0" distL="0" distR="0" wp14:anchorId="11EBAC79" wp14:editId="6A411370">
            <wp:extent cx="5731510" cy="2124075"/>
            <wp:effectExtent l="0" t="0" r="2540" b="9525"/>
            <wp:docPr id="197353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6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4D4">
        <w:drawing>
          <wp:inline distT="0" distB="0" distL="0" distR="0" wp14:anchorId="011B316B" wp14:editId="2F5E1172">
            <wp:extent cx="5731510" cy="2084705"/>
            <wp:effectExtent l="0" t="0" r="2540" b="0"/>
            <wp:docPr id="128229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1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14"/>
    <w:rsid w:val="00056258"/>
    <w:rsid w:val="00500314"/>
    <w:rsid w:val="005E40CA"/>
    <w:rsid w:val="007D4A9C"/>
    <w:rsid w:val="008E4B23"/>
    <w:rsid w:val="009A4A6D"/>
    <w:rsid w:val="00CA34D4"/>
    <w:rsid w:val="00F4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E18C8-80DF-476B-9811-36D85F22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>Capgemini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Khuntia, Arun</dc:creator>
  <cp:keywords/>
  <dc:description/>
  <cp:lastModifiedBy>Khuntia, Arun</cp:lastModifiedBy>
  <cp:revision>2</cp:revision>
  <dcterms:created xsi:type="dcterms:W3CDTF">2026-09-12T08:01:00Z</dcterms:created>
  <dcterms:modified xsi:type="dcterms:W3CDTF">2026-09-12T08:04:00Z</dcterms:modified>
</cp:coreProperties>
</file>