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ustom.xml" Type="http://schemas.openxmlformats.org/officeDocument/2006/relationships/custom-properties"/>
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</w:pPr>
      <w:r>
        <w:rPr>
          <w:b w:val="true"/>
        </w:rPr>
        <w:t>API:1-getSchoolInformation:</w:t>
      </w:r>
    </w:p>
    <w:p>
      <w:pPr>
        <w:numPr>
          <w:ilvl w:val="0"/>
          <w:numId w:val="76248882"/>
        </w:numPr>
        <w:pBdr/>
        <w:spacing w:after="0"/>
        <w:ind w:firstLine="-360" w:left="720"/>
        <w:rPr>
          <w:b w:val="false"/>
        </w:rPr>
      </w:pPr>
      <w:r>
        <w:rPr>
          <w:b w:val="false"/>
        </w:rPr>
        <w:t>Provides the school informations based on the product key</w:t>
      </w:r>
    </w:p>
    <w:p>
      <w:pPr>
        <w:numPr>
          <w:ilvl w:val="0"/>
          <w:numId w:val="85572872"/>
        </w:numPr>
        <w:pBdr/>
        <w:spacing w:after="0"/>
        <w:ind w:firstLine="-360" w:left="720"/>
        <w:rPr>
          <w:b w:val="true"/>
        </w:rPr>
      </w:pPr>
      <w:r>
        <w:rPr/>
        <w:t xml:space="preserve">Request Body: </w:t>
      </w:r>
    </w:p>
    <w:p>
      <w:pPr>
        <w:numPr>
          <w:ilvl w:val="1"/>
          <w:numId w:val="85572872"/>
        </w:numPr>
        <w:pBdr/>
        <w:spacing w:after="0"/>
        <w:ind w:firstLine="-360" w:left="1440"/>
        <w:rPr>
          <w:b w:val="true"/>
        </w:rPr>
      </w:pPr>
      <w:r>
        <w:rPr>
          <w:b w:val="false"/>
        </w:rPr>
        <w:t>product keys</w:t>
      </w:r>
    </w:p>
    <w:p>
      <w:pPr>
        <w:numPr>
          <w:ilvl w:val="1"/>
          <w:numId w:val="85572872"/>
        </w:numPr>
        <w:pBdr/>
        <w:spacing w:after="0"/>
        <w:ind w:firstLine="-360" w:left="1440"/>
        <w:rPr>
          <w:b w:val="true"/>
        </w:rPr>
      </w:pPr>
      <w:r>
        <w:rPr>
          <w:b w:val="false"/>
        </w:rPr>
        <w:t>jwt token</w:t>
      </w:r>
    </w:p>
    <w:p>
      <w:pPr>
        <w:numPr>
          <w:ilvl w:val="0"/>
          <w:numId w:val="19568768"/>
        </w:numPr>
        <w:pBdr/>
        <w:spacing w:after="0"/>
        <w:ind w:firstLine="-360" w:left="720"/>
        <w:rPr>
          <w:b w:val="true"/>
        </w:rPr>
      </w:pPr>
      <w:r>
        <w:rPr>
          <w:b w:val="true"/>
        </w:rPr>
        <w:t>Tables used in this service:</w:t>
      </w:r>
    </w:p>
    <w:p>
      <w:pPr>
        <w:numPr>
          <w:ilvl w:val="1"/>
          <w:numId w:val="19568768"/>
        </w:numPr>
        <w:pBdr/>
        <w:spacing w:after="0"/>
        <w:ind w:firstLine="-360" w:left="1440"/>
        <w:rPr>
          <w:b w:val="false"/>
        </w:rPr>
      </w:pPr>
      <w:r>
        <w:rPr>
          <w:b w:val="false"/>
        </w:rPr>
        <w:t>SFAS_proudct_dtls:</w:t>
      </w:r>
    </w:p>
    <w:p>
      <w:pPr>
        <w:numPr>
          <w:ilvl w:val="2"/>
          <w:numId w:val="19568768"/>
        </w:numPr>
        <w:pBdr/>
        <w:spacing w:after="0"/>
        <w:ind w:firstLine="-360" w:left="2160"/>
        <w:rPr>
          <w:b w:val="false"/>
        </w:rPr>
      </w:pPr>
      <w:r>
        <w:rPr>
          <w:b w:val="false"/>
        </w:rPr>
        <w:t>Find the school code mapped with provided product key</w:t>
      </w:r>
    </w:p>
    <w:p>
      <w:pPr>
        <w:numPr>
          <w:ilvl w:val="1"/>
          <w:numId w:val="19568768"/>
        </w:numPr>
        <w:pBdr/>
        <w:spacing w:after="0"/>
        <w:ind w:firstLine="-360" w:left="1440"/>
        <w:rPr>
          <w:b w:val="false"/>
        </w:rPr>
      </w:pPr>
      <w:r>
        <w:rPr>
          <w:b w:val="false"/>
        </w:rPr>
        <w:t>school_master:</w:t>
      </w:r>
    </w:p>
    <w:p>
      <w:pPr>
        <w:numPr>
          <w:ilvl w:val="2"/>
          <w:numId w:val="19568768"/>
        </w:numPr>
        <w:pBdr/>
        <w:spacing w:after="0"/>
        <w:ind w:firstLine="-360" w:left="2160"/>
        <w:rPr>
          <w:b w:val="false"/>
        </w:rPr>
      </w:pPr>
      <w:r>
        <w:rPr>
          <w:b w:val="false"/>
        </w:rPr>
        <w:t>Find the school information based on the school code and return it in response.</w:t>
      </w:r>
    </w:p>
    <w:p>
      <w:pPr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API:2-sync product information:</w:t>
      </w:r>
    </w:p>
    <w:p>
      <w:pPr>
        <w:numPr>
          <w:ilvl w:val="0"/>
          <w:numId w:val="96029791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Adds information of a new machine in which the product gets installed. </w:t>
      </w:r>
    </w:p>
    <w:p>
      <w:pPr>
        <w:numPr>
          <w:ilvl w:val="0"/>
          <w:numId w:val="96029791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Request params: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Hardware Id 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param count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List of Hasp Ids 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Lis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t of uIds</w:t>
      </w:r>
    </w:p>
    <w:p>
      <w:pPr>
        <w:numPr>
          <w:ilvl w:val="0"/>
          <w:numId w:val="96029791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Flow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: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Create new installation_id from installation_id_master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Make new entry in machine master with hardware id,installation id,param counts which will return a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machine_master_id.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Make a new entry in hardware_dtls_machine_master using the machine_master_id with provided params array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Make new entry in machine _uid_dtls for the machine master id and provided u_id's mapping.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Find a school_master_id based on the hasp key.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Make new entry in machine_school_mapping_dtls table with the machine_master_id and the school_master_id.</w:t>
      </w:r>
    </w:p>
    <w:p>
      <w:pPr>
        <w:numPr>
          <w:ilvl w:val="1"/>
          <w:numId w:val="96029791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Find a product keys based on the hasp key from ems_hasp_dtls and make new entry with hasp key and product key in hasp_dtls table</w:t>
      </w:r>
    </w:p>
    <w:p>
      <w:pPr>
        <w:numPr>
          <w:ilvl w:val="0"/>
          <w:numId w:val="72822409"/>
        </w:numPr>
        <w:pBdr/>
        <w:spacing w:after="0"/>
        <w:ind w:firstLine="-360" w:left="720"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Tables used in this service: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/>
        <w:t>Installation_id_master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/>
        <w:t>Machine _master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hardware_dtls_machine_master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machine _uid_dtls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machine_school_mapping_dtls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ems_hasp_dtls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hasp_dtls</w:t>
      </w:r>
    </w:p>
    <w:p>
      <w:pPr>
        <w:numPr>
          <w:ilvl w:val="0"/>
          <w:numId w:val="72822409"/>
        </w:numPr>
        <w:pBdr/>
        <w:spacing w:after="0"/>
        <w:ind w:firstLine="-360" w:left="720"/>
      </w:pPr>
      <w:r>
        <w:rPr>
          <w:b w:val="true"/>
        </w:rPr>
        <w:t>Response</w:t>
      </w:r>
      <w:r>
        <w:rPr/>
        <w:t xml:space="preserve"> : School details with the hasp and product key combination.</w:t>
      </w:r>
    </w:p>
    <w:p>
      <w:pPr>
        <w:numPr>
          <w:ilvl w:val="1"/>
          <w:numId w:val="72822409"/>
        </w:numPr>
        <w:pBdr/>
        <w:spacing w:after="0"/>
        <w:ind w:firstLine="-360" w:left="1440"/>
      </w:pPr>
      <w:r>
        <w:rPr/>
        <w:t>Rule set:Need to check the product key expiration when send a response.</w:t>
      </w:r>
    </w:p>
    <w:p>
      <w:pPr>
        <w:pBdr/>
      </w:pPr>
    </w:p>
    <w:p>
      <w:pPr>
        <w:pStyle w:val="Normal"/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API:3-sync activity status:</w:t>
      </w:r>
    </w:p>
    <w:p>
      <w:pPr>
        <w:numPr>
          <w:ilvl w:val="0"/>
          <w:numId w:val="39581044"/>
        </w:numPr>
        <w:pBdr/>
        <w:spacing w:after="0"/>
        <w:ind w:firstLine="-360" w:left="720"/>
      </w:pPr>
      <w:r>
        <w:rPr/>
        <w:t>Returns information about the schools based on the provided installation id</w:t>
      </w:r>
    </w:p>
    <w:p>
      <w:pPr>
        <w:pStyle w:val="Normal"/>
        <w:numPr>
          <w:ilvl w:val="0"/>
          <w:numId w:val="32990925"/>
        </w:numPr>
        <w:pBdr/>
        <w:ind w:firstLine="-360" w:left="720"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Tables used in this service:</w:t>
      </w:r>
    </w:p>
    <w:p>
      <w:pPr>
        <w:pStyle w:val="Normal"/>
        <w:numPr>
          <w:ilvl w:val="1"/>
          <w:numId w:val="32990925"/>
        </w:numPr>
        <w:pBdr/>
        <w:ind w:firstLine="-360" w:left="1440"/>
      </w:pPr>
      <w:r>
        <w:rPr/>
        <w:t>machine_master:</w:t>
      </w:r>
    </w:p>
    <w:p>
      <w:pPr>
        <w:pStyle w:val="Normal"/>
        <w:numPr>
          <w:ilvl w:val="2"/>
          <w:numId w:val="32990925"/>
        </w:numPr>
        <w:pBdr/>
        <w:ind w:firstLine="-360" w:left="2160"/>
      </w:pPr>
      <w:r>
        <w:rPr/>
        <w:t>Find machine_master_id based on the provided installation _d</w:t>
      </w:r>
    </w:p>
    <w:p>
      <w:pPr>
        <w:pStyle w:val="Normal"/>
        <w:numPr>
          <w:ilvl w:val="1"/>
          <w:numId w:val="32990925"/>
        </w:numPr>
        <w:pBdr/>
        <w:ind w:firstLine="-360" w:left="1440"/>
      </w:pPr>
      <w:r>
        <w:rPr/>
        <w:t>machine_school_dtls:</w:t>
      </w:r>
    </w:p>
    <w:p>
      <w:pPr>
        <w:pStyle w:val="Normal"/>
        <w:numPr>
          <w:ilvl w:val="2"/>
          <w:numId w:val="32990925"/>
        </w:numPr>
        <w:pBdr/>
        <w:ind w:firstLine="-360" w:left="2160"/>
      </w:pPr>
      <w:r>
        <w:rPr/>
        <w:t xml:space="preserve">Find record based on the machine_master_id </w:t>
      </w:r>
    </w:p>
    <w:p>
      <w:pPr>
        <w:pStyle w:val="Normal"/>
        <w:numPr>
          <w:ilvl w:val="2"/>
          <w:numId w:val="32990925"/>
        </w:numPr>
        <w:pBdr/>
        <w:ind w:firstLine="-360" w:left="2160"/>
      </w:pPr>
      <w:r>
        <w:rPr/>
        <w:t>There could be multiple entries related to the machine_master_id</w:t>
      </w:r>
    </w:p>
    <w:p>
      <w:pPr>
        <w:pBdr/>
        <w:ind w:firstLine="720"/>
      </w:pPr>
      <w:r>
        <w:rPr/>
        <w:t>Case: Check deleted flag =0 at time of finding a record in machine_school_dtls</w:t>
      </w:r>
    </w:p>
    <w:p>
      <w:pPr>
        <w:numPr>
          <w:ilvl w:val="0"/>
          <w:numId w:val="37174765"/>
        </w:numPr>
        <w:pBdr/>
        <w:spacing w:after="0"/>
        <w:ind w:firstLine="-360" w:left="1440"/>
      </w:pPr>
      <w:r>
        <w:rPr/>
        <w:t>school_dtls:</w:t>
      </w:r>
    </w:p>
    <w:p>
      <w:pPr>
        <w:numPr>
          <w:ilvl w:val="1"/>
          <w:numId w:val="37174765"/>
        </w:numPr>
        <w:pBdr/>
        <w:spacing w:after="0"/>
        <w:ind w:firstLine="-360" w:left="2160"/>
      </w:pPr>
      <w:r>
        <w:rPr/>
        <w:t>Need to find a school code based on the school_master_id found for above every records.</w:t>
      </w:r>
    </w:p>
    <w:p>
      <w:pPr>
        <w:numPr>
          <w:ilvl w:val="0"/>
          <w:numId w:val="11827712"/>
        </w:numPr>
        <w:pBdr/>
        <w:spacing w:after="0"/>
        <w:ind w:firstLine="-360" w:left="720"/>
      </w:pPr>
      <w:r>
        <w:rPr>
          <w:b w:val="true"/>
        </w:rPr>
        <w:t>Response</w:t>
      </w:r>
      <w:r>
        <w:rPr/>
        <w:t>:array of objects that has schoolCode,commitementDate and days.</w:t>
      </w:r>
    </w:p>
    <w:p>
      <w:pPr>
        <w:pBdr/>
      </w:pPr>
    </w:p>
    <w:p>
      <w:pPr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API:4-Fresh formate call:</w:t>
      </w:r>
    </w:p>
    <w:p>
      <w:pPr>
        <w:numPr>
          <w:ilvl w:val="0"/>
          <w:numId w:val="14288464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The API basically use to check the machine is already available in the system or not and if it is available then is it formatted or not.</w:t>
      </w:r>
    </w:p>
    <w:p>
      <w:pPr>
        <w:numPr>
          <w:ilvl w:val="0"/>
          <w:numId w:val="14288464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Flow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: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Find a record with the hardware key in machine_master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IF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you find any record then machine is already exist </w:t>
      </w:r>
    </w:p>
    <w:p>
      <w:pPr>
        <w:numPr>
          <w:ilvl w:val="2"/>
          <w:numId w:val="14288464"/>
        </w:numPr>
        <w:pBdr/>
        <w:spacing w:after="0"/>
        <w:ind w:firstLine="-360" w:left="216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Find hasp key and product key mapping in hasp_dtls using machine_master_id where deleted=0 and product key is not expire </w:t>
      </w:r>
    </w:p>
    <w:p>
      <w:pPr>
        <w:numPr>
          <w:ilvl w:val="3"/>
          <w:numId w:val="14288464"/>
        </w:numPr>
        <w:pBdr/>
        <w:spacing w:after="0"/>
        <w:ind w:firstLine="-360" w:left="288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find activation key from ems_hasp_dtls based on the hasp key </w:t>
      </w:r>
    </w:p>
    <w:p>
      <w:pPr>
        <w:numPr>
          <w:ilvl w:val="2"/>
          <w:numId w:val="14288464"/>
        </w:numPr>
        <w:pBdr/>
        <w:spacing w:after="0"/>
        <w:ind w:firstLine="-360" w:left="216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add it to a list to send it later in response.</w:t>
      </w:r>
    </w:p>
    <w:p>
      <w:pPr>
        <w:numPr>
          <w:ilvl w:val="2"/>
          <w:numId w:val="14288464"/>
        </w:numPr>
        <w:pBdr/>
        <w:spacing w:after="0"/>
        <w:ind w:firstLine="-360" w:left="216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find school_master_id code in machine_school_mapping_dtls table </w:t>
      </w:r>
    </w:p>
    <w:p>
      <w:pPr>
        <w:numPr>
          <w:ilvl w:val="2"/>
          <w:numId w:val="14288464"/>
        </w:numPr>
        <w:pBdr/>
        <w:spacing w:after="0"/>
        <w:ind w:firstLine="-360" w:left="216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Find school details from school_dtls table for provided school_master_id and add it in response.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 xml:space="preserve">Else </w:t>
      </w:r>
    </w:p>
    <w:p>
      <w:pPr>
        <w:numPr>
          <w:ilvl w:val="2"/>
          <w:numId w:val="14288464"/>
        </w:numPr>
        <w:pBdr/>
        <w:spacing w:after="0"/>
        <w:ind w:firstLine="-360" w:left="216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Find the matching hardware id.....(Logic is pending to implement)</w:t>
      </w:r>
    </w:p>
    <w:p>
      <w:pPr>
        <w:pBdr/>
      </w:pPr>
    </w:p>
    <w:p>
      <w:pPr>
        <w:numPr>
          <w:ilvl w:val="0"/>
          <w:numId w:val="14288464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Request Body: 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Hardware Id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Installation Id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Param count</w:t>
      </w:r>
    </w:p>
    <w:p>
      <w:pPr>
        <w:numPr>
          <w:ilvl w:val="1"/>
          <w:numId w:val="142884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hardware details</w:t>
      </w:r>
    </w:p>
    <w:p>
      <w:pPr>
        <w:numPr>
          <w:ilvl w:val="0"/>
          <w:numId w:val="88536430"/>
        </w:numPr>
        <w:pBdr/>
        <w:spacing w:after="0"/>
        <w:ind w:firstLine="-360" w:left="720"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Tables used in this service:</w:t>
      </w:r>
    </w:p>
    <w:p>
      <w:pPr>
        <w:numPr>
          <w:ilvl w:val="1"/>
          <w:numId w:val="88536430"/>
        </w:numPr>
        <w:pBdr/>
        <w:spacing w:after="0"/>
        <w:ind w:firstLine="-360" w:left="1440"/>
      </w:pPr>
      <w:r>
        <w:rPr/>
        <w:t>machine_master</w:t>
      </w:r>
    </w:p>
    <w:p>
      <w:pPr>
        <w:numPr>
          <w:ilvl w:val="1"/>
          <w:numId w:val="88536430"/>
        </w:numPr>
        <w:pBdr/>
        <w:spacing w:after="0"/>
        <w:ind w:firstLine="-360" w:left="1440"/>
      </w:pPr>
      <w:r>
        <w:rPr/>
        <w:t>hasp_dtls</w:t>
      </w:r>
    </w:p>
    <w:p>
      <w:pPr>
        <w:numPr>
          <w:ilvl w:val="1"/>
          <w:numId w:val="88536430"/>
        </w:numPr>
        <w:pBdr/>
        <w:spacing w:after="0"/>
        <w:ind w:firstLine="-360" w:left="1440"/>
      </w:pPr>
      <w:r>
        <w:rPr/>
        <w:t>ems_hasp_dtls</w:t>
      </w:r>
    </w:p>
    <w:p>
      <w:pPr>
        <w:numPr>
          <w:ilvl w:val="1"/>
          <w:numId w:val="88536430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machine_school_mapping_dtls</w:t>
      </w:r>
    </w:p>
    <w:p>
      <w:pPr>
        <w:numPr>
          <w:ilvl w:val="1"/>
          <w:numId w:val="88536430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school_dtls</w:t>
      </w:r>
    </w:p>
    <w:p>
      <w:pPr>
        <w:pBdr/>
      </w:pPr>
    </w:p>
    <w:p>
      <w:pPr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API:5- Formate license status:</w:t>
      </w:r>
    </w:p>
    <w:p>
      <w:pPr>
        <w:numPr>
          <w:ilvl w:val="0"/>
          <w:numId w:val="33106276"/>
        </w:numPr>
        <w:pBdr/>
        <w:spacing w:after="0"/>
        <w:ind w:firstLine="-360" w:left="7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The API gives a one type of acknowledgement for details we have sent in API-4 for provided Hardware id is right or wrong.</w:t>
      </w:r>
    </w:p>
    <w:p>
      <w:pPr>
        <w:numPr>
          <w:ilvl w:val="0"/>
          <w:numId w:val="33106276"/>
        </w:numPr>
        <w:pBdr/>
        <w:spacing w:after="0"/>
        <w:ind w:firstLine="-360" w:left="7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Request Body: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/>
        <w:t>Hardware Id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/>
        <w:t>isLicense //true of false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/>
        <w:t>installation id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/>
        <w:t>paramCounter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/>
        <w:t>Hardware Details</w:t>
      </w:r>
    </w:p>
    <w:p>
      <w:pPr>
        <w:numPr>
          <w:ilvl w:val="0"/>
          <w:numId w:val="33106276"/>
        </w:numPr>
        <w:pBdr/>
        <w:spacing w:after="0"/>
        <w:ind w:firstLine="-360" w:left="7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How actually it works: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Top class actually try to do activation based on data passed in the API-4.If it get succeed in the activation then It calls this(formate license status) API using the isLicense true of false and installation id.</w:t>
      </w:r>
    </w:p>
    <w:p>
      <w:pPr>
        <w:numPr>
          <w:ilvl w:val="1"/>
          <w:numId w:val="33106276"/>
        </w:numPr>
        <w:pBdr/>
        <w:spacing w:after="0"/>
        <w:ind w:firstLine="-360" w:left="1440"/>
      </w:pPr>
      <w:r>
        <w:rPr>
          <w:b w:val="true"/>
        </w:rPr>
        <w:t xml:space="preserve">IF </w:t>
      </w:r>
      <w:r>
        <w:rPr>
          <w:b w:val="false"/>
        </w:rPr>
        <w:t>isLicense is true that means the provided details for hardware id is right.</w:t>
      </w:r>
    </w:p>
    <w:p>
      <w:pPr>
        <w:numPr>
          <w:ilvl w:val="2"/>
          <w:numId w:val="33106276"/>
        </w:numPr>
        <w:pBdr/>
        <w:spacing w:after="0"/>
        <w:ind w:firstLine="-360" w:left="2160"/>
      </w:pPr>
      <w:r>
        <w:rPr>
          <w:b w:val="false"/>
        </w:rPr>
        <w:t xml:space="preserve">So find hardware id based on the provided installation id </w:t>
      </w:r>
    </w:p>
    <w:p>
      <w:pPr>
        <w:numPr>
          <w:ilvl w:val="2"/>
          <w:numId w:val="33106276"/>
        </w:numPr>
        <w:pBdr/>
        <w:spacing w:after="0"/>
        <w:ind w:firstLine="-360" w:left="2160"/>
      </w:pPr>
      <w:r>
        <w:rPr>
          <w:b w:val="false"/>
        </w:rPr>
        <w:t>Match the above found hardware id to the provided hardware id in request.</w:t>
      </w:r>
    </w:p>
    <w:p>
      <w:pPr>
        <w:numPr>
          <w:ilvl w:val="2"/>
          <w:numId w:val="33106276"/>
        </w:numPr>
        <w:pBdr/>
        <w:spacing w:after="0"/>
        <w:ind w:firstLine="-360" w:left="2160"/>
      </w:pPr>
      <w:r>
        <w:rPr>
          <w:b w:val="true"/>
        </w:rPr>
        <w:t xml:space="preserve">IF </w:t>
      </w:r>
      <w:r>
        <w:rPr>
          <w:b w:val="false"/>
        </w:rPr>
        <w:t>matches</w:t>
      </w:r>
    </w:p>
    <w:p>
      <w:pPr>
        <w:numPr>
          <w:ilvl w:val="3"/>
          <w:numId w:val="33106276"/>
        </w:numPr>
        <w:pBdr/>
        <w:spacing w:after="0"/>
        <w:ind w:firstLine="-360" w:left="2880"/>
      </w:pPr>
      <w:r>
        <w:rPr>
          <w:b w:val="false"/>
        </w:rPr>
        <w:t>then leave it as it is.</w:t>
      </w:r>
    </w:p>
    <w:p>
      <w:pPr>
        <w:numPr>
          <w:ilvl w:val="2"/>
          <w:numId w:val="33106276"/>
        </w:numPr>
        <w:pBdr/>
        <w:spacing w:after="0"/>
        <w:ind w:firstLine="-360" w:left="2160"/>
      </w:pPr>
      <w:r>
        <w:rPr>
          <w:b w:val="true"/>
        </w:rPr>
        <w:t>Else (Note:</w:t>
      </w:r>
      <w:r>
        <w:rPr>
          <w:b w:val="false"/>
        </w:rPr>
        <w:t>That means hardware id is different but machine is same so we need to make new entry with new hardware id and delete the old data with old hardware id.</w:t>
      </w:r>
      <w:r>
        <w:rPr>
          <w:b w:val="true"/>
        </w:rPr>
        <w:t>)</w:t>
      </w:r>
    </w:p>
    <w:p>
      <w:pPr>
        <w:numPr>
          <w:ilvl w:val="3"/>
          <w:numId w:val="33106276"/>
        </w:numPr>
        <w:pBdr/>
        <w:spacing w:after="0"/>
        <w:ind w:firstLine="-360" w:left="2880"/>
      </w:pPr>
      <w:r>
        <w:rPr/>
        <w:t>repeate the same process as did in the API-2</w:t>
      </w:r>
    </w:p>
    <w:p>
      <w:pPr>
        <w:numPr>
          <w:ilvl w:val="3"/>
          <w:numId w:val="33106276"/>
        </w:numPr>
        <w:pBdr/>
        <w:spacing w:after="0"/>
        <w:ind w:firstLine="-360" w:left="2880"/>
      </w:pPr>
      <w:r>
        <w:rPr/>
        <w:t>Delete the all mapping with old hardware id</w:t>
      </w:r>
    </w:p>
    <w:p>
      <w:pPr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API:6- Reject school information:</w:t>
      </w:r>
    </w:p>
    <w:p>
      <w:pPr>
        <w:numPr>
          <w:ilvl w:val="0"/>
          <w:numId w:val="91150264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The API is used to delete the rejected schools and related information from system.</w:t>
      </w:r>
    </w:p>
    <w:p>
      <w:pPr>
        <w:numPr>
          <w:ilvl w:val="0"/>
          <w:numId w:val="91150264"/>
        </w:numPr>
        <w:pBdr/>
        <w:spacing w:after="0"/>
        <w:ind w:firstLine="-360" w:left="72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Request Body:</w:t>
      </w:r>
    </w:p>
    <w:p>
      <w:pPr>
        <w:numPr>
          <w:ilvl w:val="1"/>
          <w:numId w:val="911502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hardwareId</w:t>
      </w:r>
    </w:p>
    <w:p>
      <w:pPr>
        <w:numPr>
          <w:ilvl w:val="1"/>
          <w:numId w:val="911502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paramCounter</w:t>
      </w:r>
    </w:p>
    <w:p>
      <w:pPr>
        <w:numPr>
          <w:ilvl w:val="1"/>
          <w:numId w:val="91150264"/>
        </w:numPr>
        <w:pBdr/>
        <w:spacing w:after="0"/>
        <w:ind w:firstLine="-360" w:left="1440"/>
        <w:rPr>
          <w:rFonts w:ascii="Roboto Regular" w:eastAsia="Roboto Regular" w:hAnsi="Roboto Regular" w:cs="Roboto Regular"/>
          <w:b w:val="fals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schoolData: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[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{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schoolcode,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productdata: [</w:t>
      </w:r>
    </w:p>
    <w:p>
      <w:pPr>
        <w:pStyle w:val="Normal"/>
        <w:pBdr/>
        <w:ind w:firstLine="720"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  {</w:t>
      </w:r>
    </w:p>
    <w:p>
      <w:pPr>
        <w:pStyle w:val="Normal"/>
        <w:pBdr/>
        <w:ind w:firstLine="720"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    productKey,</w:t>
      </w:r>
    </w:p>
    <w:p>
      <w:pPr>
        <w:pStyle w:val="Normal"/>
        <w:pBdr/>
        <w:ind w:firstLine="720"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    hashId,</w:t>
      </w:r>
    </w:p>
    <w:p>
      <w:pPr>
        <w:pStyle w:val="Normal"/>
        <w:pBdr/>
        <w:ind w:firstLine="720"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    activationIds: [ 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]</w:t>
      </w:r>
    </w:p>
    <w:p>
      <w:pPr>
        <w:pStyle w:val="Normal"/>
        <w:pBdr/>
        <w:ind w:firstLine="720"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  }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 </w:t>
      </w:r>
      <w:r>
        <w:tab/>
      </w:r>
      <w:r>
        <w:tab/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]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}</w:t>
      </w:r>
    </w:p>
    <w:p>
      <w:pPr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]</w:t>
      </w:r>
    </w:p>
    <w:p>
      <w:pPr>
        <w:numPr>
          <w:ilvl w:val="0"/>
          <w:numId w:val="86512519"/>
        </w:numPr>
        <w:pBdr/>
        <w:spacing w:after="0"/>
        <w:ind w:firstLine="-360" w:left="720"/>
      </w:pPr>
      <w:r>
        <w:rPr/>
        <w:t>Find a school_master_id based on the school code from school_dtls</w:t>
      </w:r>
    </w:p>
    <w:p>
      <w:pPr>
        <w:numPr>
          <w:ilvl w:val="0"/>
          <w:numId w:val="86512519"/>
        </w:numPr>
        <w:pBdr/>
        <w:spacing w:after="0"/>
        <w:ind w:firstLine="-360" w:left="720"/>
      </w:pPr>
      <w:r>
        <w:rPr/>
        <w:t>Delete the record in school_machine_mapping_dtls table using the above school_master_id</w:t>
      </w:r>
    </w:p>
    <w:p>
      <w:pPr>
        <w:numPr>
          <w:ilvl w:val="0"/>
          <w:numId w:val="86512519"/>
        </w:numPr>
        <w:pBdr/>
        <w:spacing w:after="0"/>
        <w:ind w:firstLine="-360" w:left="720"/>
      </w:pPr>
      <w:r>
        <w:rPr/>
        <w:t>Delete the record in hasp_dtls based on the school_code.</w:t>
      </w:r>
    </w:p>
    <w:p>
      <w:pPr>
        <w:numPr>
          <w:ilvl w:val="0"/>
          <w:numId w:val="86512519"/>
        </w:numPr>
        <w:pBdr/>
        <w:spacing w:after="0"/>
        <w:ind w:firstLine="-360" w:left="720"/>
        <w:rP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Tables used in this service:</w:t>
      </w:r>
    </w:p>
    <w:p>
      <w:pPr>
        <w:numPr>
          <w:ilvl w:val="1"/>
          <w:numId w:val="86512519"/>
        </w:numPr>
        <w:pBdr/>
        <w:spacing w:after="0"/>
        <w:ind w:firstLine="-360" w:left="1440"/>
        <w:rPr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school_dtls</w:t>
      </w:r>
    </w:p>
    <w:p>
      <w:pPr>
        <w:numPr>
          <w:ilvl w:val="1"/>
          <w:numId w:val="86512519"/>
        </w:numPr>
        <w:pBdr/>
        <w:spacing w:after="0"/>
        <w:ind w:firstLine="-360" w:left="1440"/>
        <w:rPr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school_machine_mapping_dtls</w:t>
      </w:r>
    </w:p>
    <w:p>
      <w:pPr>
        <w:numPr>
          <w:ilvl w:val="1"/>
          <w:numId w:val="86512519"/>
        </w:numPr>
        <w:pBdr/>
        <w:spacing w:after="0"/>
        <w:ind w:firstLine="-360" w:left="1440"/>
        <w:rPr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hasp_dtls</w:t>
      </w:r>
    </w:p>
    <w:p>
      <w:pPr>
        <w:pBdr/>
      </w:pPr>
    </w:p>
    <w:p>
      <w:pPr>
        <w:pBdr/>
      </w:pPr>
    </w:p>
    <w:p>
      <w:pPr>
        <w:pBdr/>
        <w:ind w:firstLine="0" w:left="1440"/>
      </w:pPr>
    </w:p>
    <w:p>
      <w:pPr>
        <w:pBdr/>
        <w:ind w:firstLine="720"/>
        <w:rPr>
          <w:rFonts w:ascii="Roboto Bold" w:eastAsia="Roboto Bold" w:hAnsi="Roboto Bold" w:cs="Roboto Bold"/>
          <w:b w:val="tru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</w:p>
    <w:p>
      <w:pPr>
        <w:pBdr/>
        <w:ind w:firstLine="0" w:left="0"/>
        <w:rPr>
          <w:b w:val="true"/>
        </w:rPr>
      </w:pPr>
    </w:p>
    <w:p>
      <w:pPr>
        <w:pBdr/>
        <w:ind w:firstLine="720" w:left="1440"/>
        <w:rPr>
          <w:b w:val="true"/>
        </w:rPr>
      </w:pPr>
    </w:p>
    <w:sectPr>
      <w:headerReference w:type="default" r:id="rId6"/>
      <w:footerReference w:type="default" r:id="rId7"/>
      <w:pgSz w:w="12240" w:orient="portrait" w:h="15840"/>
      <w:pgMar w:header="720" w:bottom="1440" w:left="1440" w:right="1440" w:top="1440" w:footer="720"/>
      <w:cols w:equalWidth="true" w:num="1"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17186179-a509-40a5-9bfd-fba1a45e8aff" w:subsetted="0"/>
  </w:font>
  <w:font w:name="Roboto Bold">
    <w:embedBold r:id="rIdb5a257b8-584a-46dc-b899-8ad4bc96c2cc" w:subsetted="0"/>
  </w:font>
</w:fonts>
</file>

<file path=word/footer1.xml><?xml version="1.0" encoding="utf-8"?>
<w:ftr xmlns:w="http://schemas.openxmlformats.org/wordprocessingml/2006/main">
  <w:p>
    <w:pPr>
      <w:pStyle w:val="Footer"/>
      <w:pBdr/>
    </w:pPr>
  </w:p>
</w:ftr>
</file>

<file path=word/header1.xml><?xml version="1.0" encoding="utf-8"?>
<w:hdr xmlns:w="http://schemas.openxmlformats.org/wordprocessingml/2006/main">
  <w:p>
    <w:pPr>
      <w:pStyle w:val="Header"/>
      <w:pBdr/>
    </w:pPr>
    <w:r>
      <w:rPr/>
      <w:t>Rules set document for Top class Activation service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9169669">
    <w:abstractNumId w:val="0"/>
  </w:num>
  <w:num w:numId="55749655">
    <w:abstractNumId w:val="1"/>
  </w:num>
  <w:num w:numId="76248882">
    <w:abstractNumId w:val="2"/>
  </w:num>
  <w:num w:numId="96029791">
    <w:abstractNumId w:val="3"/>
  </w:num>
  <w:num w:numId="37174765">
    <w:abstractNumId w:val="4"/>
  </w:num>
  <w:num w:numId="75741488">
    <w:abstractNumId w:val="5"/>
  </w:num>
  <w:num w:numId="26614683">
    <w:abstractNumId w:val="6"/>
  </w:num>
  <w:num w:numId="86512519">
    <w:abstractNumId w:val="7"/>
  </w:num>
  <w:num w:numId="19568768">
    <w:abstractNumId w:val="8"/>
  </w:num>
  <w:num w:numId="88536430">
    <w:abstractNumId w:val="9"/>
  </w:num>
  <w:num w:numId="33106276">
    <w:abstractNumId w:val="10"/>
  </w:num>
  <w:num w:numId="11827712">
    <w:abstractNumId w:val="11"/>
  </w:num>
  <w:num w:numId="91150264">
    <w:abstractNumId w:val="12"/>
  </w:num>
  <w:num w:numId="50115219">
    <w:abstractNumId w:val="13"/>
  </w:num>
  <w:num w:numId="39581044">
    <w:abstractNumId w:val="14"/>
  </w:num>
  <w:num w:numId="73076595">
    <w:abstractNumId w:val="15"/>
  </w:num>
  <w:num w:numId="32990925">
    <w:abstractNumId w:val="16"/>
  </w:num>
  <w:num w:numId="85572872">
    <w:abstractNumId w:val="17"/>
  </w:num>
  <w:num w:numId="14288464">
    <w:abstractNumId w:val="18"/>
  </w:num>
  <w:num w:numId="72822409">
    <w:abstractNumId w:val="19"/>
  </w:num>
</w:numbering>
</file>

<file path=word/settings.xml><?xml version="1.0" encoding="utf-8"?>
<w:settings xmlns:w="http://schemas.openxmlformats.org/wordprocessingml/2006/main">
  <w:defaultTabStop w:val="720"/>
  <w:themeFontLang w:val="locale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0"/>
        <w:jc w:val="left"/>
      </w:pPr>
    </w:pPrDefault>
  </w:docDefaults>
  <w:style w:styleId="Normal" w:type="paragraph">
    <w:name w:val="Normal"/>
    <w:next w:val="Normal"/>
    <w:uiPriority w:val="1"/>
    <w:unhideWhenUsed/>
    <w:qFormat/>
    <w:pPr>
      <w:pBdr/>
      <w:spacing w:line="288" w:after="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styleId="Heading1" w:type="paragraph">
    <w:name w:val="Heading 1"/>
    <w:basedOn w:val="Normal"/>
    <w:next w:val="Normal"/>
    <w:uiPriority w:val="1"/>
    <w:unhideWhenUsed/>
    <w:qFormat/>
    <w:pPr>
      <w:pBdr/>
      <w:spacing w:line="240" w:after="200"/>
      <w:jc w:val="left"/>
    </w:pPr>
    <w:rPr>
      <w:rFonts w:asciiTheme="minorHAnsi" w:eastAsiaTheme="minorHAnsi" w:hAnsiTheme="minorHAnsi" w:cstheme="minorHAnsi"/>
      <w:b w:val="true"/>
      <w:color w:themeColor="text1" w:themeTint="F2"/>
      <w:sz w:val="48"/>
    </w:rPr>
  </w:style>
  <w:style w:styleId="Heading2" w:type="paragraph">
    <w:name w:val="Heading 2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inorHAnsi" w:eastAsiaTheme="minorHAnsi" w:hAnsiTheme="minorHAnsi" w:cstheme="minorHAnsi"/>
      <w:b w:val="true"/>
      <w:color w:themeColor="text1" w:val="000000"/>
      <w:sz w:val="36"/>
    </w:rPr>
  </w:style>
  <w:style w:styleId="Heading3" w:type="paragraph">
    <w:name w:val="Heading 3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inorHAnsi" w:eastAsiaTheme="minorHAnsi" w:hAnsiTheme="minorHAnsi" w:cstheme="minorHAnsi"/>
      <w:b w:val="true"/>
      <w:color w:themeColor="text1" w:val="000000"/>
      <w:sz w:val="32"/>
    </w:rPr>
  </w:style>
  <w:style w:styleId="Heading4" w:type="paragraph">
    <w:name w:val="Heading 4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inorHAnsi" w:eastAsiaTheme="minorHAnsi" w:hAnsiTheme="minorHAnsi" w:cstheme="minorHAnsi"/>
      <w:b w:val="true"/>
      <w:i w:val="true"/>
      <w:color w:themeColor="text1" w:val="000000"/>
      <w:sz w:val="28"/>
    </w:rPr>
  </w:style>
  <w:style w:styleId="Heading5" w:type="paragraph">
    <w:name w:val="Heading 5"/>
    <w:basedOn w:val="Normal"/>
    <w:next w:val="Normal"/>
    <w:uiPriority w:val="1"/>
    <w:unhideWhenUsed/>
    <w:qFormat/>
    <w:pPr>
      <w:pBdr>
        <w:top w:sz="0" w:val="none" w:themeColor="text1" w:space="1"/>
        <w:left w:sz="0" w:val="none" w:themeColor="text1" w:space="5"/>
        <w:bottom w:sz="0" w:val="none" w:themeColor="text1" w:space="1"/>
        <w:right w:sz="0" w:val="none" w:themeColor="text1" w:space="5"/>
      </w:pBdr>
      <w:shd w:themeFill="text1" w:themeFillTint="BF" w:fill="000000" w:val="clear" w:color="auto"/>
      <w:spacing w:line="312" w:after="160"/>
      <w:jc w:val="left"/>
    </w:pPr>
    <w:rPr>
      <w:rFonts w:asciiTheme="minorHAnsi" w:eastAsiaTheme="minorHAnsi" w:hAnsiTheme="minorHAnsi" w:cstheme="minorHAnsi"/>
      <w:color w:themeColor="background1" w:val="ffffff"/>
      <w:sz w:val="24"/>
    </w:rPr>
  </w:style>
  <w:style w:styleId="Heading6" w:type="paragraph">
    <w:name w:val="Heading 6"/>
    <w:basedOn w:val="Normal"/>
    <w:next w:val="Normal"/>
    <w:uiPriority w:val="1"/>
    <w:unhideWhenUsed/>
    <w:qFormat/>
    <w:pPr>
      <w:pBdr/>
      <w:spacing w:line="288" w:after="120"/>
      <w:jc w:val="left"/>
    </w:pPr>
    <w:rPr>
      <w:rFonts w:asciiTheme="minorHAnsi" w:eastAsiaTheme="minorHAnsi" w:hAnsiTheme="minorHAnsi" w:cstheme="minorHAnsi"/>
      <w:i w:val="true"/>
      <w:color w:themeColor="text1" w:val="000000"/>
      <w:sz w:val="22"/>
      <w:u w:val="single"/>
    </w:rPr>
  </w:style>
  <w:style w:styleId="Heading7" w:type="paragraph">
    <w:name w:val="Heading 7"/>
    <w:basedOn w:val="Normal"/>
    <w:next w:val="Normal"/>
    <w:uiPriority w:val="1"/>
    <w:unhideWhenUsed/>
    <w:qFormat/>
    <w:pPr>
      <w:pBdr/>
      <w:spacing w:before="40"/>
    </w:pPr>
    <w:rPr>
      <w:rFonts w:asciiTheme="majorHAnsi" w:eastAsiaTheme="majorHAnsi" w:hAnsiTheme="majorHAnsi" w:cstheme="majorHAnsi"/>
      <w:i w:val="true"/>
      <w:color w:themeColor="accent1" w:themeShade="7F"/>
      <w:sz w:val="21"/>
    </w:rPr>
  </w:style>
  <w:style w:styleId="Heading8" w:type="paragraph">
    <w:name w:val="Heading 8"/>
    <w:basedOn w:val="Normal"/>
    <w:next w:val="Normal"/>
    <w:uiPriority w:val="1"/>
    <w:unhideWhenUsed/>
    <w:qFormat/>
    <w:pPr>
      <w:pBdr/>
      <w:spacing w:before="40"/>
    </w:pPr>
    <w:rPr>
      <w:rFonts w:asciiTheme="majorHAnsi" w:eastAsiaTheme="majorHAnsi" w:hAnsiTheme="majorHAnsi" w:cstheme="majorHAnsi"/>
      <w:b w:val="true"/>
      <w:color w:themeColor="text2" w:val="1a3a2a"/>
      <w:sz w:val="21"/>
    </w:rPr>
  </w:style>
  <w:style w:styleId="Heading9" w:type="paragraph">
    <w:name w:val="Heading 9"/>
    <w:basedOn w:val="Normal"/>
    <w:next w:val="Normal"/>
    <w:uiPriority w:val="1"/>
    <w:unhideWhenUsed/>
    <w:qFormat/>
    <w:pPr>
      <w:pBdr/>
      <w:spacing w:before="40"/>
    </w:pPr>
    <w:rPr>
      <w:rFonts w:asciiTheme="majorHAnsi" w:eastAsiaTheme="majorHAnsi" w:hAnsiTheme="majorHAnsi" w:cstheme="majorHAnsi"/>
      <w:b w:val="true"/>
      <w:i w:val="true"/>
      <w:color w:themeColor="text2" w:val="1a3a2a"/>
      <w:sz w:val="21"/>
    </w:rPr>
  </w:style>
  <w:style w:styleId="Title" w:type="paragraph">
    <w:name w:val="Title"/>
    <w:basedOn w:val="Normal"/>
    <w:next w:val="Normal"/>
    <w:uiPriority w:val="1"/>
    <w:unhideWhenUsed/>
    <w:qFormat/>
    <w:pPr>
      <w:pBdr/>
      <w:spacing w:line="240" w:after="360"/>
      <w:jc w:val="left"/>
    </w:pPr>
    <w:rPr>
      <w:rFonts w:asciiTheme="minorHAnsi" w:eastAsiaTheme="minorHAnsi" w:hAnsiTheme="minorHAnsi" w:cstheme="minorHAnsi"/>
      <w:b w:val="true"/>
      <w:color w:themeColor="accent1" w:themeShade="BF"/>
      <w:spacing w:val="-10"/>
      <w:sz w:val="72"/>
    </w:rPr>
  </w:style>
  <w:style w:styleId="Subtitle" w:type="paragraph">
    <w:name w:val="Subtitle"/>
    <w:basedOn w:val="Normal"/>
    <w:next w:val="Normal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styleId="Quote" w:type="paragraph">
    <w:name w:val="Quote"/>
    <w:basedOn w:val="Normal"/>
    <w:next w:val="Normal"/>
    <w:uiPriority w:val="1"/>
    <w:unhideWhenUsed/>
    <w:qFormat/>
    <w:pPr>
      <w:pBdr>
        <w:top w:sz="5" w:val="single" w:color="000000" w:space="10"/>
        <w:left w:sz="23" w:val="single" w:themeColor="accent1" w:themeShade="BF" w:space="10"/>
        <w:bottom w:sz="5" w:val="single" w:color="000000" w:space="10"/>
      </w:pBdr>
      <w:shd w:themeFill="accent1" w:themeFillTint="33" w:fill="447DE2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styleId="IntenseQuote" w:type="paragraph">
    <w:name w:val="Intense Quote"/>
    <w:basedOn w:val="Normal"/>
    <w:next w:val="Normal"/>
    <w:uiPriority w:val="1"/>
    <w:unhideWhenUsed/>
    <w:qFormat/>
    <w:pPr>
      <w:pBdr>
        <w:left w:sz="24" w:val="single" w:themeColor="accent1" w:space="1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styleId="ListParagraph" w:type="paragraph">
    <w:name w:val="List Paragraph"/>
    <w:basedOn w:val="Normal"/>
    <w:next w:val="Normal"/>
    <w:uiPriority w:val="1"/>
    <w:unhideWhenUsed/>
    <w:qFormat/>
    <w:pPr>
      <w:pBdr/>
    </w:pPr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styleId="NoSpacing" w:type="paragraph">
    <w:name w:val="No Spacing"/>
    <w:basedOn w:val="Normal"/>
    <w:next w:val="Normal"/>
    <w:uiPriority w:val="1"/>
    <w:unhideWhenUsed/>
    <w:qFormat/>
    <w:pPr>
      <w:pBdr/>
      <w:spacing w:line="240"/>
    </w:pPr>
    <w:rPr>
      <w:rFonts w:asciiTheme="majorHAnsi" w:eastAsiaTheme="majorHAnsi" w:hAnsiTheme="majorHAnsi" w:cstheme="majorHAnsi"/>
    </w:rPr>
  </w:style>
  <w:style w:styleId="SubtleEmphasis" w:type="character">
    <w:uiPriority w:val="1"/>
    <w:unhideWhenUsed/>
    <w:qFormat/>
    <w:rPr>
      <w:i w:val="true"/>
      <w:color w:themeColor="text1" w:themeTint="3F"/>
    </w:rPr>
  </w:style>
  <w:style w:styleId="Emphasis" w:type="character">
    <w:uiPriority w:val="1"/>
    <w:unhideWhenUsed/>
    <w:qFormat/>
    <w:rPr>
      <w:i w:val="true"/>
    </w:rPr>
  </w:style>
  <w:style w:styleId="IntenseEmphasis" w:type="character">
    <w:uiPriority w:val="1"/>
    <w:unhideWhenUsed/>
    <w:qFormat/>
    <w:rPr>
      <w:b w:val="true"/>
      <w:i w:val="true"/>
    </w:rPr>
  </w:style>
  <w:style w:styleId="Strong" w:type="character">
    <w:uiPriority w:val="1"/>
    <w:unhideWhenUsed/>
    <w:qFormat/>
    <w:rPr>
      <w:b w:val="true"/>
    </w:rPr>
  </w:style>
  <w:style w:styleId="SubtleReference" w:type="character">
    <w:uiPriority w:val="1"/>
    <w:unhideWhenUsed/>
    <w:qFormat/>
    <w:rPr>
      <w:smallCaps w:val="true"/>
      <w:color w:themeColor="text1" w:themeTint="3F"/>
      <w:u w:val="single"/>
    </w:rPr>
  </w:style>
  <w:style w:styleId="IntenseReference" w:type="character">
    <w:uiPriority w:val="1"/>
    <w:unhideWhenUsed/>
    <w:qFormat/>
    <w:rPr>
      <w:b w:val="true"/>
      <w:smallCaps w:val="true"/>
      <w:spacing w:val="5"/>
      <w:u w:val="single"/>
    </w:rPr>
  </w:style>
  <w:style w:styleId="BookTitle" w:type="character">
    <w:uiPriority w:val="1"/>
    <w:unhideWhenUsed/>
    <w:qFormat/>
    <w:rPr>
      <w:b w:val="true"/>
      <w:smallCaps w:val="true"/>
    </w:rPr>
  </w:style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theme/theme1.xml" Type="http://schemas.openxmlformats.org/officeDocument/2006/relationships/theme"/>
<Relationship Id="rId3" Target="styles.xml" Type="http://schemas.openxmlformats.org/officeDocument/2006/relationships/styles"/>
<Relationship Id="rId4" Target="fontTable.xml" Type="http://schemas.openxmlformats.org/officeDocument/2006/relationships/fontTable"/>
<Relationship Id="rId5" Target="numbering.xml" Type="http://schemas.openxmlformats.org/officeDocument/2006/relationships/numbering"/>
<Relationship Id="rId6" Target="header1.xml" Type="http://schemas.openxmlformats.org/officeDocument/2006/relationships/header"/>
<Relationship Id="rId7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<Relationship Id="rId17186179-a509-40a5-9bfd-fba1a45e8aff" Target="fonts/robotoregular.ttf" Type="http://schemas.openxmlformats.org/officeDocument/2006/relationships/font"/>
<Relationship Id="rIdb5a257b8-584a-46dc-b899-8ad4bc96c2cc" Target="fonts/robotobold.ttf" Type="http://schemas.openxmlformats.org/officeDocument/2006/relationships/font"/>
</Relationships>
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Office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2019-04-17T05:19:43Z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