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3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22"/>
        <w:gridCol w:w="1607"/>
        <w:gridCol w:w="4109"/>
      </w:tblGrid>
      <w:tr w:rsidR="0044495C" w:rsidTr="0000674B">
        <w:trPr>
          <w:trHeight w:val="300"/>
        </w:trPr>
        <w:tc>
          <w:tcPr>
            <w:tcW w:w="39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Pr="00345236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  <w:rPr>
                <w:color w:val="FFFFFF" w:themeColor="background1"/>
              </w:rPr>
            </w:pP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Default="0044495C" w:rsidP="003C2D06">
            <w:pPr>
              <w:pStyle w:val="paragraph"/>
              <w:spacing w:before="0" w:beforeAutospacing="0" w:after="0" w:afterAutospacing="0"/>
              <w:ind w:right="840" w:firstLine="840"/>
              <w:jc w:val="both"/>
              <w:textAlignment w:val="baseline"/>
            </w:pPr>
            <w:r>
              <w:rPr>
                <w:rStyle w:val="eop"/>
                <w:rFonts w:eastAsiaTheme="majorEastAsia"/>
              </w:rPr>
              <w:t> 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44495C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</w:tc>
      </w:tr>
      <w:tr w:rsidR="0044495C" w:rsidRPr="00272504" w:rsidTr="007D07C7">
        <w:trPr>
          <w:trHeight w:val="300"/>
        </w:trPr>
        <w:tc>
          <w:tcPr>
            <w:tcW w:w="39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Pr="00ED7A3E" w:rsidRDefault="0044495C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  <w:rPr>
                <w:color w:val="FFFFFF" w:themeColor="background1"/>
              </w:rPr>
            </w:pP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4495C" w:rsidRDefault="0044495C" w:rsidP="003C2D06">
            <w:pPr>
              <w:pStyle w:val="paragraph"/>
              <w:spacing w:before="0" w:beforeAutospacing="0" w:after="0" w:afterAutospacing="0"/>
              <w:ind w:right="840" w:firstLine="840"/>
              <w:jc w:val="both"/>
              <w:textAlignment w:val="baseline"/>
            </w:pPr>
            <w:r>
              <w:rPr>
                <w:rStyle w:val="eop"/>
                <w:rFonts w:eastAsiaTheme="majorEastAsia"/>
              </w:rPr>
              <w:t> 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426DCA" w:rsidRDefault="00426DCA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426DCA" w:rsidRDefault="00426DCA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345236" w:rsidRDefault="00345236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907269" w:rsidRDefault="00907269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907269" w:rsidRDefault="00907269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:rsidR="00345236" w:rsidRDefault="00345236" w:rsidP="003C2D06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</w:tc>
      </w:tr>
    </w:tbl>
    <w:p w:rsidR="0044495C" w:rsidRPr="005A355A" w:rsidRDefault="0044495C" w:rsidP="0044495C">
      <w:pPr>
        <w:pStyle w:val="vguxTitleDocName"/>
        <w:ind w:right="849"/>
        <w:rPr>
          <w:lang w:val="ru-RU"/>
        </w:rPr>
      </w:pPr>
      <w:r w:rsidRPr="005A355A">
        <w:rPr>
          <w:lang w:val="ru-RU"/>
        </w:rPr>
        <w:t>ТЕХНИЧЕСКОЕ ЗАДАНИЕ</w:t>
      </w:r>
    </w:p>
    <w:p w:rsidR="0044495C" w:rsidRPr="000B3E41" w:rsidRDefault="0044495C" w:rsidP="0044495C">
      <w:pPr>
        <w:ind w:right="849" w:firstLine="0"/>
        <w:jc w:val="center"/>
      </w:pPr>
      <w:r>
        <w:t>на разработку</w:t>
      </w:r>
    </w:p>
    <w:p w:rsidR="0044495C" w:rsidRPr="000B3E41" w:rsidRDefault="0044495C" w:rsidP="0044495C">
      <w:pPr>
        <w:ind w:right="849" w:firstLine="0"/>
        <w:jc w:val="center"/>
      </w:pPr>
      <w:r>
        <w:t>информационной системы «</w:t>
      </w:r>
      <w:r w:rsidR="009817C6">
        <w:t>Система автоматизации кадрового электронного документооборота</w:t>
      </w:r>
      <w:r>
        <w:t>»</w:t>
      </w: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44495C">
      <w:pPr>
        <w:ind w:right="849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Default="0044495C" w:rsidP="00ED7A3E">
      <w:pPr>
        <w:ind w:right="849" w:firstLine="0"/>
      </w:pPr>
    </w:p>
    <w:p w:rsidR="00907269" w:rsidRPr="00646136" w:rsidRDefault="00907269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tbl>
      <w:tblPr>
        <w:tblW w:w="9676" w:type="dxa"/>
        <w:tblInd w:w="-318" w:type="dxa"/>
        <w:tblLook w:val="00A0" w:firstRow="1" w:lastRow="0" w:firstColumn="1" w:lastColumn="0" w:noHBand="0" w:noVBand="0"/>
      </w:tblPr>
      <w:tblGrid>
        <w:gridCol w:w="1026"/>
        <w:gridCol w:w="4325"/>
        <w:gridCol w:w="4325"/>
      </w:tblGrid>
      <w:tr w:rsidR="00426DCA" w:rsidTr="00426DCA">
        <w:tc>
          <w:tcPr>
            <w:tcW w:w="1026" w:type="dxa"/>
          </w:tcPr>
          <w:p w:rsidR="00426DCA" w:rsidRPr="00646136" w:rsidRDefault="00426DCA" w:rsidP="00426DCA">
            <w:pPr>
              <w:suppressAutoHyphens/>
              <w:ind w:right="849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325" w:type="dxa"/>
          </w:tcPr>
          <w:p w:rsidR="00426DCA" w:rsidRPr="00646136" w:rsidRDefault="00426DCA" w:rsidP="00426DCA">
            <w:pPr>
              <w:ind w:right="849" w:firstLine="0"/>
            </w:pPr>
          </w:p>
        </w:tc>
        <w:tc>
          <w:tcPr>
            <w:tcW w:w="4325" w:type="dxa"/>
          </w:tcPr>
          <w:p w:rsidR="00426DCA" w:rsidRPr="00646136" w:rsidRDefault="00426DCA" w:rsidP="00426DCA">
            <w:pPr>
              <w:ind w:left="639" w:right="849" w:firstLine="0"/>
            </w:pPr>
          </w:p>
        </w:tc>
      </w:tr>
      <w:tr w:rsidR="00426DCA" w:rsidTr="00426DCA">
        <w:trPr>
          <w:trHeight w:val="1713"/>
        </w:trPr>
        <w:tc>
          <w:tcPr>
            <w:tcW w:w="1026" w:type="dxa"/>
          </w:tcPr>
          <w:p w:rsidR="00426DCA" w:rsidRPr="00646136" w:rsidRDefault="00426DCA" w:rsidP="00426DCA">
            <w:pPr>
              <w:suppressAutoHyphens/>
              <w:ind w:right="849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325" w:type="dxa"/>
            <w:hideMark/>
          </w:tcPr>
          <w:p w:rsidR="00426DCA" w:rsidRPr="00646136" w:rsidRDefault="00426DCA" w:rsidP="00426DCA">
            <w:pPr>
              <w:ind w:right="849" w:firstLine="0"/>
            </w:pPr>
          </w:p>
        </w:tc>
        <w:tc>
          <w:tcPr>
            <w:tcW w:w="4325" w:type="dxa"/>
          </w:tcPr>
          <w:p w:rsidR="00426DCA" w:rsidRPr="00646136" w:rsidRDefault="00426DCA" w:rsidP="00426DCA">
            <w:pPr>
              <w:ind w:left="639" w:right="849" w:firstLine="0"/>
            </w:pPr>
          </w:p>
        </w:tc>
      </w:tr>
    </w:tbl>
    <w:p w:rsidR="0044495C" w:rsidRDefault="0044495C" w:rsidP="0044495C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646136" w:rsidRDefault="0044495C" w:rsidP="00ED7A3E">
      <w:pPr>
        <w:ind w:right="849" w:firstLine="0"/>
      </w:pPr>
    </w:p>
    <w:p w:rsidR="0044495C" w:rsidRPr="002B41FC" w:rsidRDefault="0044495C" w:rsidP="00ED7A3E">
      <w:pPr>
        <w:ind w:right="849" w:firstLine="0"/>
        <w:jc w:val="center"/>
        <w:sectPr w:rsidR="0044495C" w:rsidRPr="002B41FC" w:rsidSect="00683BA9">
          <w:headerReference w:type="even" r:id="rId11"/>
          <w:headerReference w:type="default" r:id="rId12"/>
          <w:footerReference w:type="even" r:id="rId13"/>
          <w:footerReference w:type="default" r:id="rId14"/>
          <w:pgSz w:w="11907" w:h="16840"/>
          <w:pgMar w:top="1134" w:right="851" w:bottom="1134" w:left="1418" w:header="720" w:footer="720" w:gutter="0"/>
          <w:pgNumType w:start="1"/>
          <w:cols w:space="720"/>
          <w:titlePg/>
        </w:sectPr>
      </w:pPr>
      <w:r>
        <w:t>2026</w:t>
      </w:r>
    </w:p>
    <w:p w:rsidR="0044495C" w:rsidRPr="00705CCE" w:rsidRDefault="0044495C" w:rsidP="0044495C">
      <w:pPr>
        <w:pStyle w:val="vguCContentName"/>
        <w:ind w:right="849"/>
      </w:pPr>
      <w:r w:rsidRPr="00646136">
        <w:lastRenderedPageBreak/>
        <w:t>Содержание</w:t>
      </w:r>
    </w:p>
    <w:sdt>
      <w:sdtPr>
        <w:rPr>
          <w:rFonts w:eastAsiaTheme="minorEastAsia" w:cstheme="minorBidi"/>
          <w:noProof w:val="0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1E1934" w:rsidRDefault="0044495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41712438" w:history="1">
            <w:r w:rsidR="001E1934" w:rsidRPr="00FF673F">
              <w:rPr>
                <w:rStyle w:val="a6"/>
              </w:rPr>
              <w:t>Введение</w:t>
            </w:r>
            <w:r w:rsidR="001E1934">
              <w:rPr>
                <w:webHidden/>
              </w:rPr>
              <w:tab/>
            </w:r>
            <w:r w:rsidR="001E1934">
              <w:rPr>
                <w:webHidden/>
              </w:rPr>
              <w:fldChar w:fldCharType="begin"/>
            </w:r>
            <w:r w:rsidR="001E1934">
              <w:rPr>
                <w:webHidden/>
              </w:rPr>
              <w:instrText xml:space="preserve"> PAGEREF _Toc241712438 \h </w:instrText>
            </w:r>
            <w:r w:rsidR="001E1934">
              <w:rPr>
                <w:webHidden/>
              </w:rPr>
            </w:r>
            <w:r w:rsidR="001E1934">
              <w:rPr>
                <w:webHidden/>
              </w:rPr>
              <w:fldChar w:fldCharType="separate"/>
            </w:r>
            <w:r w:rsidR="001E1934">
              <w:rPr>
                <w:webHidden/>
              </w:rPr>
              <w:t>4</w:t>
            </w:r>
            <w:r w:rsidR="001E1934"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39" w:history="1">
            <w:r w:rsidRPr="00FF673F">
              <w:rPr>
                <w:rStyle w:val="a6"/>
              </w:rPr>
              <w:t>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40" w:history="1">
            <w:r w:rsidRPr="00FF673F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41" w:history="1">
            <w:r w:rsidRPr="00FF673F">
              <w:rPr>
                <w:rStyle w:val="a6"/>
              </w:rPr>
              <w:t>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Общие сведения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42" w:history="1">
            <w:r w:rsidRPr="00FF673F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43" w:history="1">
            <w:r w:rsidRPr="00FF673F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Основания для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44" w:history="1">
            <w:r w:rsidRPr="00FF673F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45" w:history="1">
            <w:r w:rsidRPr="00FF673F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46" w:history="1">
            <w:r w:rsidRPr="00FF673F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Источники и порядок финансирования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47" w:history="1">
            <w:r w:rsidRPr="00FF673F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Цели и назначение создания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48" w:history="1">
            <w:r w:rsidRPr="00FF673F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Цели создания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49" w:history="1">
            <w:r w:rsidRPr="00FF673F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Назначение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50" w:history="1">
            <w:r w:rsidRPr="00FF673F">
              <w:rPr>
                <w:rStyle w:val="a6"/>
              </w:rPr>
              <w:t>4.2.1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Функциональное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51" w:history="1">
            <w:r w:rsidRPr="00FF673F">
              <w:rPr>
                <w:rStyle w:val="a6"/>
              </w:rPr>
              <w:t>4.2.2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Эксплуатационное н</w:t>
            </w:r>
            <w:bookmarkStart w:id="0" w:name="_GoBack"/>
            <w:bookmarkEnd w:id="0"/>
            <w:r w:rsidRPr="00FF673F">
              <w:rPr>
                <w:rStyle w:val="a6"/>
              </w:rPr>
              <w:t>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52" w:history="1">
            <w:r w:rsidRPr="00FF673F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Характеристика объекта автоматизации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53" w:history="1">
            <w:r w:rsidRPr="00FF673F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автоматизированной системе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54" w:history="1">
            <w:r w:rsidRPr="00FF673F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структуре системы в целом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55" w:history="1">
            <w:r w:rsidRPr="00FF673F">
              <w:rPr>
                <w:rStyle w:val="a6"/>
              </w:rPr>
              <w:t>6.1.1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56" w:history="1">
            <w:r w:rsidRPr="00FF673F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Принцип работы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57" w:history="1">
            <w:r w:rsidRPr="00FF673F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58" w:history="1">
            <w:r w:rsidRPr="00FF673F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функциям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59" w:history="1">
            <w:r w:rsidRPr="00FF673F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60" w:history="1">
            <w:r w:rsidRPr="00FF673F">
              <w:rPr>
                <w:rStyle w:val="a6"/>
              </w:rPr>
              <w:t>6.5.1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61" w:history="1">
            <w:r w:rsidRPr="00FF673F">
              <w:rPr>
                <w:rStyle w:val="a6"/>
              </w:rPr>
              <w:t>6.5.2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41"/>
            <w:tabs>
              <w:tab w:val="left" w:pos="2014"/>
            </w:tabs>
            <w:rPr>
              <w:rFonts w:asciiTheme="minorHAnsi" w:hAnsiTheme="minorHAnsi"/>
              <w:sz w:val="22"/>
            </w:rPr>
          </w:pPr>
          <w:hyperlink w:anchor="_Toc241712462" w:history="1">
            <w:r w:rsidRPr="00FF673F">
              <w:rPr>
                <w:rStyle w:val="a6"/>
              </w:rPr>
              <w:t>6.5.2.1</w:t>
            </w:r>
            <w:r>
              <w:rPr>
                <w:rFonts w:asciiTheme="minorHAnsi" w:hAnsiTheme="minorHAnsi"/>
                <w:sz w:val="22"/>
              </w:rPr>
              <w:tab/>
            </w:r>
            <w:r w:rsidRPr="00FF673F">
              <w:rPr>
                <w:rStyle w:val="a6"/>
              </w:rPr>
              <w:t>Требования к структуре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41"/>
            <w:tabs>
              <w:tab w:val="left" w:pos="2014"/>
            </w:tabs>
            <w:rPr>
              <w:rFonts w:asciiTheme="minorHAnsi" w:hAnsiTheme="minorHAnsi"/>
              <w:sz w:val="22"/>
            </w:rPr>
          </w:pPr>
          <w:hyperlink w:anchor="_Toc241712463" w:history="1">
            <w:r w:rsidRPr="00FF673F">
              <w:rPr>
                <w:rStyle w:val="a6"/>
              </w:rPr>
              <w:t>6.5.2.2</w:t>
            </w:r>
            <w:r>
              <w:rPr>
                <w:rFonts w:asciiTheme="minorHAnsi" w:hAnsiTheme="minorHAnsi"/>
                <w:sz w:val="22"/>
              </w:rPr>
              <w:tab/>
            </w:r>
            <w:r w:rsidRPr="00FF673F">
              <w:rPr>
                <w:rStyle w:val="a6"/>
              </w:rPr>
              <w:t>Требования к контролю, хранению, обновлению и восстановлению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41"/>
            <w:tabs>
              <w:tab w:val="left" w:pos="2014"/>
            </w:tabs>
            <w:rPr>
              <w:rFonts w:asciiTheme="minorHAnsi" w:hAnsiTheme="minorHAnsi"/>
              <w:sz w:val="22"/>
            </w:rPr>
          </w:pPr>
          <w:hyperlink w:anchor="_Toc241712464" w:history="1">
            <w:r w:rsidRPr="00FF673F">
              <w:rPr>
                <w:rStyle w:val="a6"/>
              </w:rPr>
              <w:t>6.5.2.3</w:t>
            </w:r>
            <w:r>
              <w:rPr>
                <w:rFonts w:asciiTheme="minorHAnsi" w:hAnsiTheme="minorHAnsi"/>
                <w:sz w:val="22"/>
              </w:rPr>
              <w:tab/>
            </w:r>
            <w:r w:rsidRPr="00FF673F">
              <w:rPr>
                <w:rStyle w:val="a6"/>
              </w:rPr>
              <w:t>Требования к входным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65" w:history="1">
            <w:r w:rsidRPr="00FF673F">
              <w:rPr>
                <w:rStyle w:val="a6"/>
              </w:rPr>
              <w:t>6.5.3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лингвистическому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66" w:history="1">
            <w:r w:rsidRPr="00FF673F">
              <w:rPr>
                <w:rStyle w:val="a6"/>
              </w:rPr>
              <w:t>6.5.4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программному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41"/>
            <w:tabs>
              <w:tab w:val="left" w:pos="2014"/>
            </w:tabs>
            <w:rPr>
              <w:rFonts w:asciiTheme="minorHAnsi" w:hAnsiTheme="minorHAnsi"/>
              <w:sz w:val="22"/>
            </w:rPr>
          </w:pPr>
          <w:hyperlink w:anchor="_Toc241712467" w:history="1">
            <w:r w:rsidRPr="00FF673F">
              <w:rPr>
                <w:rStyle w:val="a6"/>
              </w:rPr>
              <w:t>6.5.4.1</w:t>
            </w:r>
            <w:r>
              <w:rPr>
                <w:rFonts w:asciiTheme="minorHAnsi" w:hAnsiTheme="minorHAnsi"/>
                <w:sz w:val="22"/>
              </w:rPr>
              <w:tab/>
            </w:r>
            <w:r w:rsidRPr="00FF673F">
              <w:rPr>
                <w:rStyle w:val="a6"/>
              </w:rPr>
              <w:t>Требования к операционной системе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68" w:history="1">
            <w:r w:rsidRPr="00FF673F">
              <w:rPr>
                <w:rStyle w:val="a6"/>
              </w:rPr>
              <w:t>6.5.5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69" w:history="1">
            <w:r w:rsidRPr="00FF673F">
              <w:rPr>
                <w:rStyle w:val="a6"/>
              </w:rPr>
              <w:t>6.5.6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70" w:history="1">
            <w:r w:rsidRPr="00FF673F">
              <w:rPr>
                <w:rStyle w:val="a6"/>
              </w:rPr>
              <w:t>6.5.7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организационному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71" w:history="1">
            <w:r w:rsidRPr="00FF673F">
              <w:rPr>
                <w:rStyle w:val="a6"/>
              </w:rPr>
              <w:t>6.5.8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методическому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72" w:history="1">
            <w:r w:rsidRPr="00FF673F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Общие технические требования к системе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73" w:history="1">
            <w:r w:rsidRPr="00FF673F">
              <w:rPr>
                <w:rStyle w:val="a6"/>
              </w:rPr>
              <w:t>6.6.1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численности и квалификации персонала и пользователей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74" w:history="1">
            <w:r w:rsidRPr="00FF673F">
              <w:rPr>
                <w:rStyle w:val="a6"/>
              </w:rPr>
              <w:t>6.6.2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75" w:history="1">
            <w:r w:rsidRPr="00FF673F">
              <w:rPr>
                <w:rStyle w:val="a6"/>
              </w:rPr>
              <w:t>6.6.3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надежности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76" w:history="1">
            <w:r w:rsidRPr="00FF673F">
              <w:rPr>
                <w:rStyle w:val="a6"/>
              </w:rPr>
              <w:t>6.6.4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77" w:history="1">
            <w:r w:rsidRPr="00FF673F">
              <w:rPr>
                <w:rStyle w:val="a6"/>
              </w:rPr>
              <w:t>6.6.5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эргономике и технической эстетике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78" w:history="1">
            <w:r w:rsidRPr="00FF673F">
              <w:rPr>
                <w:rStyle w:val="a6"/>
              </w:rPr>
              <w:t>6.6.6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транспортабельности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79" w:history="1">
            <w:r w:rsidRPr="00FF673F">
              <w:rPr>
                <w:rStyle w:val="a6"/>
              </w:rPr>
              <w:t>6.6.7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эксплуатации, техническому обслуживанию, ремонту и хранению компонентов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80" w:history="1">
            <w:r w:rsidRPr="00FF673F">
              <w:rPr>
                <w:rStyle w:val="a6"/>
              </w:rPr>
              <w:t>6.6.8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защите информации от несанкционированного доступа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81" w:history="1">
            <w:r w:rsidRPr="00FF673F">
              <w:rPr>
                <w:rStyle w:val="a6"/>
              </w:rPr>
              <w:t>6.6.9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по сохранности информации при авариях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82" w:history="1">
            <w:r w:rsidRPr="00FF673F">
              <w:rPr>
                <w:rStyle w:val="a6"/>
              </w:rPr>
              <w:t>6.6.10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защите от влияния внешних воздействий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83" w:history="1">
            <w:r w:rsidRPr="00FF673F">
              <w:rPr>
                <w:rStyle w:val="a6"/>
              </w:rPr>
              <w:t>6.6.11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патентной чистоте и патентоспособности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84" w:history="1">
            <w:r w:rsidRPr="00FF673F">
              <w:rPr>
                <w:rStyle w:val="a6"/>
              </w:rPr>
              <w:t>6.6.12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стандартизации и унификации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85" w:history="1">
            <w:r w:rsidRPr="00FF673F">
              <w:rPr>
                <w:rStyle w:val="a6"/>
              </w:rPr>
              <w:t>6.6.13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Ограничения, накладываемые на систему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86" w:history="1">
            <w:r w:rsidRPr="00FF673F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Состав и содержание работ по созданию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87" w:history="1">
            <w:r w:rsidRPr="00FF673F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Порядок разработки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88" w:history="1">
            <w:r w:rsidRPr="00FF673F">
              <w:rPr>
                <w:rStyle w:val="a6"/>
              </w:rPr>
              <w:t>9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Порядок контроля и приемки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89" w:history="1">
            <w:r w:rsidRPr="00FF673F">
              <w:rPr>
                <w:rStyle w:val="a6"/>
              </w:rPr>
              <w:t>10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составу и содержанию работ по подготовке объекта автоматизации к вводу системы в действие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90" w:history="1">
            <w:r w:rsidRPr="00FF673F">
              <w:rPr>
                <w:rStyle w:val="a6"/>
              </w:rPr>
              <w:t>11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:rsidR="001E1934" w:rsidRDefault="001E193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1712491" w:history="1">
            <w:r w:rsidRPr="00FF673F">
              <w:rPr>
                <w:rStyle w:val="a6"/>
              </w:rPr>
              <w:t>12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F673F">
              <w:rPr>
                <w:rStyle w:val="a6"/>
              </w:rPr>
              <w:t>Источники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_Toc241712491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:rsidR="0044495C" w:rsidRPr="0023221D" w:rsidRDefault="0044495C" w:rsidP="005A355A">
          <w:pPr>
            <w:spacing w:line="276" w:lineRule="auto"/>
            <w:ind w:right="849"/>
            <w:jc w:val="left"/>
          </w:pPr>
          <w:r>
            <w:rPr>
              <w:b/>
              <w:bCs/>
            </w:rPr>
            <w:fldChar w:fldCharType="end"/>
          </w:r>
        </w:p>
      </w:sdtContent>
    </w:sdt>
    <w:p w:rsidR="00A407F7" w:rsidRDefault="00602599" w:rsidP="00907269">
      <w:pPr>
        <w:pStyle w:val="1"/>
        <w:numPr>
          <w:ilvl w:val="0"/>
          <w:numId w:val="0"/>
        </w:numPr>
        <w:tabs>
          <w:tab w:val="center" w:pos="5528"/>
        </w:tabs>
        <w:ind w:left="851"/>
      </w:pPr>
      <w:bookmarkStart w:id="1" w:name="_Toc241712438"/>
      <w:r>
        <w:lastRenderedPageBreak/>
        <w:t>Введение</w:t>
      </w:r>
      <w:bookmarkEnd w:id="1"/>
      <w:r w:rsidR="00907269">
        <w:tab/>
      </w:r>
    </w:p>
    <w:p w:rsidR="009817C6" w:rsidRDefault="009817C6" w:rsidP="009817C6">
      <w:r>
        <w:t>Данный документ является техническим заданием для информационной системы для автоматизации кадрового электронного документооборота, в котором описаны общие сведения о разработке, описании предметной области, требованиях к системе, требованиях к функциям.</w:t>
      </w:r>
    </w:p>
    <w:p w:rsidR="009817C6" w:rsidRDefault="009817C6" w:rsidP="009817C6">
      <w:r>
        <w:t xml:space="preserve">Документ регламентирует этапы и сроки разработки, результаты этапов разработки. </w:t>
      </w:r>
    </w:p>
    <w:p w:rsidR="009817C6" w:rsidRDefault="009817C6" w:rsidP="009817C6">
      <w:r>
        <w:t xml:space="preserve">Настоящий документ предназначен для: технического специалиста и заказчика. </w:t>
      </w:r>
    </w:p>
    <w:p w:rsidR="009817C6" w:rsidRDefault="009817C6" w:rsidP="009817C6">
      <w:r>
        <w:t xml:space="preserve">Для технического специалиста он служит основным источником информации о требованиях к системе и функциональности приложения, что помогает ему в более эффективном планировании и реализации проекта. </w:t>
      </w:r>
    </w:p>
    <w:p w:rsidR="009817C6" w:rsidRDefault="009817C6" w:rsidP="009817C6">
      <w:r>
        <w:t xml:space="preserve">Для заказчика данный документ предоставляет ясное представление о том, что будет разработано, каковы сроки выполнения работ и какие результаты он может ожидать. Он также позволяет обеспечить прозрачность в процессе разработки. </w:t>
      </w:r>
    </w:p>
    <w:p w:rsidR="009817C6" w:rsidRDefault="009817C6" w:rsidP="009817C6">
      <w:r>
        <w:t>Таким образом, данный документ обеспечивает общую согласованность и понимание между всеми участниками разработки, что способствует более эффективному процессу реализации и повышает шансы на успешное завершение проекта в установленные сроки.</w:t>
      </w:r>
    </w:p>
    <w:p w:rsidR="00A407F7" w:rsidRDefault="00602599">
      <w:pPr>
        <w:pStyle w:val="1"/>
      </w:pPr>
      <w:bookmarkStart w:id="2" w:name="_Toc241712439"/>
      <w:r>
        <w:lastRenderedPageBreak/>
        <w:t>Термины и определения</w:t>
      </w:r>
      <w:bookmarkEnd w:id="2"/>
    </w:p>
    <w:p w:rsidR="009817C6" w:rsidRPr="00FB52D9" w:rsidRDefault="009817C6" w:rsidP="009817C6">
      <w:r>
        <w:t>В данном разделе будут перечислены термины и их определения (Таблица 1).</w:t>
      </w:r>
    </w:p>
    <w:p w:rsidR="009817C6" w:rsidRPr="00A23476" w:rsidRDefault="009817C6" w:rsidP="009817C6">
      <w:pPr>
        <w:ind w:firstLine="0"/>
        <w:rPr>
          <w:rFonts w:cs="Times New Roman"/>
          <w:color w:val="000000"/>
          <w:szCs w:val="24"/>
        </w:rPr>
      </w:pPr>
      <w:r>
        <w:rPr>
          <w:rFonts w:cs="Times New Roman"/>
          <w:color w:val="000000"/>
          <w:szCs w:val="24"/>
        </w:rPr>
        <w:t>Таблица 1 – Термины и определения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964"/>
        <w:gridCol w:w="6231"/>
      </w:tblGrid>
      <w:tr w:rsidR="009817C6" w:rsidRPr="00D562D0" w:rsidTr="00D562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3964" w:type="dxa"/>
          </w:tcPr>
          <w:p w:rsidR="009817C6" w:rsidRPr="00D562D0" w:rsidRDefault="009817C6" w:rsidP="009817C6">
            <w:pPr>
              <w:ind w:firstLine="0"/>
              <w:rPr>
                <w:rFonts w:cs="Times New Roman"/>
                <w:color w:val="000000"/>
                <w:szCs w:val="24"/>
              </w:rPr>
            </w:pPr>
            <w:r w:rsidRPr="00D562D0">
              <w:rPr>
                <w:rFonts w:cs="Times New Roman"/>
                <w:color w:val="000000"/>
                <w:szCs w:val="24"/>
              </w:rPr>
              <w:t>Термин</w:t>
            </w:r>
          </w:p>
        </w:tc>
        <w:tc>
          <w:tcPr>
            <w:tcW w:w="6231" w:type="dxa"/>
          </w:tcPr>
          <w:p w:rsidR="009817C6" w:rsidRPr="00D562D0" w:rsidRDefault="009817C6" w:rsidP="009817C6">
            <w:pPr>
              <w:ind w:firstLine="0"/>
              <w:rPr>
                <w:rFonts w:cs="Times New Roman"/>
                <w:color w:val="000000"/>
                <w:szCs w:val="24"/>
              </w:rPr>
            </w:pPr>
            <w:r w:rsidRPr="00D562D0">
              <w:rPr>
                <w:rFonts w:cs="Times New Roman"/>
                <w:color w:val="000000"/>
                <w:szCs w:val="24"/>
              </w:rPr>
              <w:t>Определение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Аутентификация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процесс проверки личности пользователя перед предоставлением доступа к функциям и данным системы.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Бизнес-процесс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последовательность связанных действий и задач, выполняемых системой и пользователями для достижения определённого результата.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Docker-контейнер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изолированная среда запуска приложения, содержащая необходимые для его работы программные компоненты и зависимости.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ELMA365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low-code платформа, используемая в разрабатываемой системе как ядро для хранения кадровых данных, выполнения бизнес-процессов, маршрутов согласования, постановки задач и ведения электронного архива.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Кадровое заявление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электронное обращение сотрудника, инициирующее кадровый процесс, например заявление на отпуск, отгул, увольнение или изменение персональных данных.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Кадровый документ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документ, создаваемый, обрабатываемый или хранимый в рамках кадрового процесса и связанный с сотрудником или кадровым событием.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Кадровый процесс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настроенная последовательность этапов обработки кадрового события, включающая действия сотрудника, руководителя, кадровой службы и автоматические действия системы.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Кадровая задача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задание, автоматически или вручную назначенное участнику кадрового процесса и имеющее исполнителя, срок выполнения и статус.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Кадровый электронный документооборот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организация создания, обработки, согласования, хранения и передачи кадровых документов в электронной форме.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Личный кабинет сотрудника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отдельное веб-приложение, через которое сотрудник подаёт кадровые заявления, отслеживает их статусы и работает с доступными ему кадровыми документами.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Локальный нормативный акт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внутренний документ организации, содержащий обязательные для работников нормы и правила и направляемый сотрудникам для ознакомления.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Маршрут согласования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заданная последовательность этапов, участников и действий, по которой проходит кадровое заявление или документ до завершения процесса.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Онлайн-трудоустройство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дистанционное оформление кандидата, уже принятого к трудоустройству, включающее заполнение необходимых сведений и предоставление документов для кадровой службы.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Рабочее пространство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набор доступных пользователю разделов, данных, задач и действий в ELMA365, определяемый его ролью и полномочиями.</w:t>
            </w:r>
          </w:p>
        </w:tc>
      </w:tr>
    </w:tbl>
    <w:p w:rsidR="00D562D0" w:rsidRDefault="00D562D0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:rsidR="00D562D0" w:rsidRDefault="00D562D0" w:rsidP="00D562D0">
      <w:pPr>
        <w:ind w:firstLine="0"/>
      </w:pPr>
      <w:r>
        <w:lastRenderedPageBreak/>
        <w:t>Продолжение таблицы 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964"/>
        <w:gridCol w:w="6231"/>
      </w:tblGrid>
      <w:tr w:rsidR="00D562D0" w:rsidRPr="00D562D0" w:rsidTr="00D562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REST API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программный интерфейс, через который Личный кабинет сотрудника обменивается данными с платформой ELMA365.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Ролевая модель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совокупность ролей и правил доступа, определяющих, какие данные и функции системы доступны конкретному пользователю.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Сценарий использования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описание последовательности действий пользователя и системы, приводящей к достижению определённого результата.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Стейкхолдер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заинтересованное лицо или группа лиц, имеющие потребности, ожидания или ответственность в отношении разрабатываемой системы.</w:t>
            </w:r>
          </w:p>
        </w:tc>
      </w:tr>
      <w:tr w:rsidR="00D562D0" w:rsidRPr="00D562D0" w:rsidTr="00D562D0">
        <w:tc>
          <w:tcPr>
            <w:tcW w:w="3964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Электронный архив</w:t>
            </w:r>
          </w:p>
        </w:tc>
        <w:tc>
          <w:tcPr>
            <w:tcW w:w="6231" w:type="dxa"/>
            <w:hideMark/>
          </w:tcPr>
          <w:p w:rsidR="00D562D0" w:rsidRPr="00D562D0" w:rsidRDefault="00D562D0">
            <w:pPr>
              <w:spacing w:before="0"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562D0">
              <w:rPr>
                <w:rFonts w:eastAsia="Times New Roman" w:cs="Times New Roman"/>
                <w:szCs w:val="24"/>
              </w:rPr>
              <w:t>централизованное хранилище завершённых кадровых документов и связанных с ними сведений, доступ к которым предоставляется в соответствии с правами пользователя.</w:t>
            </w:r>
          </w:p>
        </w:tc>
      </w:tr>
    </w:tbl>
    <w:p w:rsidR="009817C6" w:rsidRPr="009817C6" w:rsidRDefault="009817C6" w:rsidP="009817C6"/>
    <w:p w:rsidR="00A407F7" w:rsidRDefault="00602599">
      <w:pPr>
        <w:pStyle w:val="1"/>
      </w:pPr>
      <w:bookmarkStart w:id="3" w:name="_Toc241712440"/>
      <w:r>
        <w:lastRenderedPageBreak/>
        <w:t>Перечень сокращений</w:t>
      </w:r>
      <w:bookmarkEnd w:id="3"/>
    </w:p>
    <w:p w:rsidR="009817C6" w:rsidRPr="0025594B" w:rsidRDefault="009817C6" w:rsidP="009817C6">
      <w:r>
        <w:t>В данном разделе будут перечислены сокращения и их расшифровки (Таблица 2).</w:t>
      </w:r>
    </w:p>
    <w:p w:rsidR="009817C6" w:rsidRDefault="009817C6" w:rsidP="009817C6">
      <w:pPr>
        <w:ind w:firstLine="0"/>
      </w:pPr>
      <w:r>
        <w:t>Таблица 2 – Перечень сокращений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7932"/>
      </w:tblGrid>
      <w:tr w:rsidR="009817C6" w:rsidTr="00D562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</w:tcPr>
          <w:p w:rsidR="009817C6" w:rsidRPr="00D562D0" w:rsidRDefault="009817C6" w:rsidP="00D562D0">
            <w:pPr>
              <w:ind w:firstLine="0"/>
              <w:rPr>
                <w:szCs w:val="24"/>
              </w:rPr>
            </w:pPr>
            <w:r w:rsidRPr="00D562D0">
              <w:rPr>
                <w:szCs w:val="24"/>
              </w:rPr>
              <w:t>Сокращение</w:t>
            </w:r>
          </w:p>
        </w:tc>
        <w:tc>
          <w:tcPr>
            <w:tcW w:w="7932" w:type="dxa"/>
          </w:tcPr>
          <w:p w:rsidR="009817C6" w:rsidRPr="00D562D0" w:rsidRDefault="009817C6" w:rsidP="00D562D0">
            <w:pPr>
              <w:ind w:firstLine="0"/>
              <w:rPr>
                <w:szCs w:val="24"/>
              </w:rPr>
            </w:pPr>
            <w:r w:rsidRPr="00D562D0">
              <w:rPr>
                <w:szCs w:val="24"/>
              </w:rPr>
              <w:t>Расшифровка</w:t>
            </w:r>
          </w:p>
        </w:tc>
      </w:tr>
      <w:tr w:rsidR="00D562D0" w:rsidRPr="001E1934" w:rsidTr="00D562D0">
        <w:tc>
          <w:tcPr>
            <w:tcW w:w="2263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API</w:t>
            </w:r>
          </w:p>
        </w:tc>
        <w:tc>
          <w:tcPr>
            <w:tcW w:w="7932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  <w:lang w:val="en-US"/>
              </w:rPr>
            </w:pPr>
            <w:r w:rsidRPr="00D562D0">
              <w:rPr>
                <w:rFonts w:eastAsia="Times New Roman"/>
                <w:szCs w:val="24"/>
                <w:lang w:val="en-US"/>
              </w:rPr>
              <w:t xml:space="preserve">Application Programming Interface – </w:t>
            </w:r>
            <w:r w:rsidRPr="00D562D0">
              <w:rPr>
                <w:rFonts w:eastAsia="Times New Roman"/>
                <w:szCs w:val="24"/>
              </w:rPr>
              <w:t>программный</w:t>
            </w:r>
            <w:r w:rsidRPr="00D562D0">
              <w:rPr>
                <w:rFonts w:eastAsia="Times New Roman"/>
                <w:szCs w:val="24"/>
                <w:lang w:val="en-US"/>
              </w:rPr>
              <w:t xml:space="preserve"> </w:t>
            </w:r>
            <w:r w:rsidRPr="00D562D0">
              <w:rPr>
                <w:rFonts w:eastAsia="Times New Roman"/>
                <w:szCs w:val="24"/>
              </w:rPr>
              <w:t>интерфейс</w:t>
            </w:r>
            <w:r w:rsidRPr="00D562D0">
              <w:rPr>
                <w:rFonts w:eastAsia="Times New Roman"/>
                <w:szCs w:val="24"/>
                <w:lang w:val="en-US"/>
              </w:rPr>
              <w:t xml:space="preserve"> </w:t>
            </w:r>
            <w:r w:rsidRPr="00D562D0">
              <w:rPr>
                <w:rFonts w:eastAsia="Times New Roman"/>
                <w:szCs w:val="24"/>
              </w:rPr>
              <w:t>приложения</w:t>
            </w:r>
            <w:r w:rsidRPr="00D562D0">
              <w:rPr>
                <w:rFonts w:eastAsia="Times New Roman"/>
                <w:szCs w:val="24"/>
                <w:lang w:val="en-US"/>
              </w:rPr>
              <w:t>.</w:t>
            </w:r>
          </w:p>
        </w:tc>
      </w:tr>
      <w:tr w:rsidR="00D562D0" w:rsidTr="00D562D0">
        <w:tc>
          <w:tcPr>
            <w:tcW w:w="2263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CON</w:t>
            </w:r>
          </w:p>
        </w:tc>
        <w:tc>
          <w:tcPr>
            <w:tcW w:w="7932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Constraint – ограничение, накладываемое на систему.</w:t>
            </w:r>
          </w:p>
        </w:tc>
      </w:tr>
      <w:tr w:rsidR="00D562D0" w:rsidTr="00D562D0">
        <w:tc>
          <w:tcPr>
            <w:tcW w:w="2263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FR</w:t>
            </w:r>
          </w:p>
        </w:tc>
        <w:tc>
          <w:tcPr>
            <w:tcW w:w="7932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 xml:space="preserve">Functional Requirement </w:t>
            </w:r>
            <w:r w:rsidRPr="00D562D0">
              <w:rPr>
                <w:rFonts w:eastAsia="Times New Roman"/>
                <w:szCs w:val="24"/>
                <w:lang w:val="en-US"/>
              </w:rPr>
              <w:t>–</w:t>
            </w:r>
            <w:r w:rsidRPr="00D562D0">
              <w:rPr>
                <w:rFonts w:eastAsia="Times New Roman"/>
                <w:szCs w:val="24"/>
              </w:rPr>
              <w:t xml:space="preserve"> функциональное требование.</w:t>
            </w:r>
          </w:p>
        </w:tc>
      </w:tr>
      <w:tr w:rsidR="00D562D0" w:rsidTr="00D562D0">
        <w:tc>
          <w:tcPr>
            <w:tcW w:w="2263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ГОСТ</w:t>
            </w:r>
          </w:p>
        </w:tc>
        <w:tc>
          <w:tcPr>
            <w:tcW w:w="7932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государственный стандарт.</w:t>
            </w:r>
          </w:p>
        </w:tc>
      </w:tr>
      <w:tr w:rsidR="00D562D0" w:rsidTr="00D562D0">
        <w:tc>
          <w:tcPr>
            <w:tcW w:w="2263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HTTP</w:t>
            </w:r>
          </w:p>
        </w:tc>
        <w:tc>
          <w:tcPr>
            <w:tcW w:w="7932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HyperText Transfer Protocol – протокол передачи гипертекста.</w:t>
            </w:r>
          </w:p>
        </w:tc>
      </w:tr>
      <w:tr w:rsidR="00D562D0" w:rsidTr="00D562D0">
        <w:tc>
          <w:tcPr>
            <w:tcW w:w="2263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HTTPS</w:t>
            </w:r>
          </w:p>
        </w:tc>
        <w:tc>
          <w:tcPr>
            <w:tcW w:w="7932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HyperText Transfer Protocol Secure – защищённый протокол передачи гипертекста.</w:t>
            </w:r>
          </w:p>
        </w:tc>
      </w:tr>
      <w:tr w:rsidR="00D562D0" w:rsidTr="00D562D0">
        <w:tc>
          <w:tcPr>
            <w:tcW w:w="2263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JSON</w:t>
            </w:r>
          </w:p>
        </w:tc>
        <w:tc>
          <w:tcPr>
            <w:tcW w:w="7932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JavaScript Object Notation – текстовый формат обмена структурированными данными.</w:t>
            </w:r>
          </w:p>
        </w:tc>
      </w:tr>
      <w:tr w:rsidR="00D562D0" w:rsidTr="00D562D0">
        <w:tc>
          <w:tcPr>
            <w:tcW w:w="2263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КЭДО</w:t>
            </w:r>
          </w:p>
        </w:tc>
        <w:tc>
          <w:tcPr>
            <w:tcW w:w="7932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кадровый электронный документооборот.</w:t>
            </w:r>
          </w:p>
        </w:tc>
      </w:tr>
      <w:tr w:rsidR="00D562D0" w:rsidTr="00D562D0">
        <w:tc>
          <w:tcPr>
            <w:tcW w:w="2263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ЛНА</w:t>
            </w:r>
          </w:p>
        </w:tc>
        <w:tc>
          <w:tcPr>
            <w:tcW w:w="7932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локальный нормативный акт.</w:t>
            </w:r>
          </w:p>
        </w:tc>
      </w:tr>
      <w:tr w:rsidR="00D562D0" w:rsidRPr="001E1934" w:rsidTr="00D562D0">
        <w:tc>
          <w:tcPr>
            <w:tcW w:w="2263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MoSCoW</w:t>
            </w:r>
          </w:p>
        </w:tc>
        <w:tc>
          <w:tcPr>
            <w:tcW w:w="7932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  <w:lang w:val="en-US"/>
              </w:rPr>
            </w:pPr>
            <w:r w:rsidRPr="00D562D0">
              <w:rPr>
                <w:rFonts w:eastAsia="Times New Roman"/>
                <w:szCs w:val="24"/>
              </w:rPr>
              <w:t>метод</w:t>
            </w:r>
            <w:r w:rsidRPr="00D562D0">
              <w:rPr>
                <w:rFonts w:eastAsia="Times New Roman"/>
                <w:szCs w:val="24"/>
                <w:lang w:val="en-US"/>
              </w:rPr>
              <w:t xml:space="preserve"> </w:t>
            </w:r>
            <w:r w:rsidRPr="00D562D0">
              <w:rPr>
                <w:rFonts w:eastAsia="Times New Roman"/>
                <w:szCs w:val="24"/>
              </w:rPr>
              <w:t>приоритизации</w:t>
            </w:r>
            <w:r w:rsidRPr="00D562D0">
              <w:rPr>
                <w:rFonts w:eastAsia="Times New Roman"/>
                <w:szCs w:val="24"/>
                <w:lang w:val="en-US"/>
              </w:rPr>
              <w:t xml:space="preserve"> </w:t>
            </w:r>
            <w:r w:rsidRPr="00D562D0">
              <w:rPr>
                <w:rFonts w:eastAsia="Times New Roman"/>
                <w:szCs w:val="24"/>
              </w:rPr>
              <w:t>требований</w:t>
            </w:r>
            <w:r w:rsidRPr="00D562D0">
              <w:rPr>
                <w:rFonts w:eastAsia="Times New Roman"/>
                <w:szCs w:val="24"/>
                <w:lang w:val="en-US"/>
              </w:rPr>
              <w:t>: Must Have, Should Have, Could Have, Won’t Have.</w:t>
            </w:r>
          </w:p>
        </w:tc>
      </w:tr>
      <w:tr w:rsidR="00D562D0" w:rsidTr="00D562D0">
        <w:tc>
          <w:tcPr>
            <w:tcW w:w="2263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NFR</w:t>
            </w:r>
          </w:p>
        </w:tc>
        <w:tc>
          <w:tcPr>
            <w:tcW w:w="7932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 xml:space="preserve">Non-Functional Requirement </w:t>
            </w:r>
            <w:r w:rsidRPr="00D562D0">
              <w:rPr>
                <w:rFonts w:eastAsia="Times New Roman"/>
                <w:szCs w:val="24"/>
                <w:lang w:val="en-US"/>
              </w:rPr>
              <w:t>–</w:t>
            </w:r>
            <w:r w:rsidRPr="00D562D0">
              <w:rPr>
                <w:rFonts w:eastAsia="Times New Roman"/>
                <w:szCs w:val="24"/>
              </w:rPr>
              <w:t xml:space="preserve"> нефункциональное требование.</w:t>
            </w:r>
          </w:p>
        </w:tc>
      </w:tr>
      <w:tr w:rsidR="00D562D0" w:rsidTr="00D562D0">
        <w:tc>
          <w:tcPr>
            <w:tcW w:w="2263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REST</w:t>
            </w:r>
          </w:p>
        </w:tc>
        <w:tc>
          <w:tcPr>
            <w:tcW w:w="7932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Representational State Transfer – архитектурный стиль взаимодействия программных компонентов.</w:t>
            </w:r>
          </w:p>
        </w:tc>
      </w:tr>
      <w:tr w:rsidR="00D562D0" w:rsidTr="00D562D0">
        <w:tc>
          <w:tcPr>
            <w:tcW w:w="2263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СТП</w:t>
            </w:r>
          </w:p>
        </w:tc>
        <w:tc>
          <w:tcPr>
            <w:tcW w:w="7932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стандарт предприятия.</w:t>
            </w:r>
          </w:p>
        </w:tc>
      </w:tr>
      <w:tr w:rsidR="00D562D0" w:rsidTr="00D562D0">
        <w:tc>
          <w:tcPr>
            <w:tcW w:w="2263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>UC</w:t>
            </w:r>
          </w:p>
        </w:tc>
        <w:tc>
          <w:tcPr>
            <w:tcW w:w="7932" w:type="dxa"/>
            <w:hideMark/>
          </w:tcPr>
          <w:p w:rsidR="00D562D0" w:rsidRPr="00D562D0" w:rsidRDefault="00D562D0" w:rsidP="00D562D0">
            <w:pPr>
              <w:spacing w:before="0"/>
              <w:ind w:firstLine="0"/>
              <w:jc w:val="left"/>
              <w:rPr>
                <w:szCs w:val="24"/>
              </w:rPr>
            </w:pPr>
            <w:r w:rsidRPr="00D562D0">
              <w:rPr>
                <w:rFonts w:eastAsia="Times New Roman"/>
                <w:szCs w:val="24"/>
              </w:rPr>
              <w:t xml:space="preserve">Use Case </w:t>
            </w:r>
            <w:r w:rsidRPr="00D562D0">
              <w:rPr>
                <w:rFonts w:eastAsia="Times New Roman"/>
                <w:szCs w:val="24"/>
                <w:lang w:val="en-US"/>
              </w:rPr>
              <w:t>–</w:t>
            </w:r>
            <w:r w:rsidRPr="00D562D0">
              <w:rPr>
                <w:rFonts w:eastAsia="Times New Roman"/>
                <w:szCs w:val="24"/>
              </w:rPr>
              <w:t xml:space="preserve"> сценарий использования.</w:t>
            </w:r>
          </w:p>
        </w:tc>
      </w:tr>
    </w:tbl>
    <w:p w:rsidR="009817C6" w:rsidRPr="009817C6" w:rsidRDefault="009817C6" w:rsidP="009817C6"/>
    <w:p w:rsidR="00A407F7" w:rsidRDefault="00705CCE">
      <w:pPr>
        <w:pStyle w:val="1"/>
      </w:pPr>
      <w:bookmarkStart w:id="4" w:name="_Toc241712441"/>
      <w:r>
        <w:lastRenderedPageBreak/>
        <w:t>Общие сведения</w:t>
      </w:r>
      <w:bookmarkEnd w:id="4"/>
    </w:p>
    <w:p w:rsidR="00A407F7" w:rsidRDefault="00602599">
      <w:r>
        <w:t>Данный раздел настоящего технического задания содержит основные сведения о разработке.</w:t>
      </w:r>
    </w:p>
    <w:p w:rsidR="00A407F7" w:rsidRDefault="00602599">
      <w:pPr>
        <w:pStyle w:val="2"/>
      </w:pPr>
      <w:bookmarkStart w:id="5" w:name="_Toc241712442"/>
      <w:r>
        <w:t>Наименование разработки</w:t>
      </w:r>
      <w:bookmarkEnd w:id="5"/>
    </w:p>
    <w:p w:rsidR="00A407F7" w:rsidRDefault="00AA74FD">
      <w:r>
        <w:t xml:space="preserve">Наименованием данной разработки является «Система </w:t>
      </w:r>
      <w:r w:rsidR="009817C6">
        <w:t>автоматизации кадрового электронного документооборота</w:t>
      </w:r>
      <w:r>
        <w:t>».</w:t>
      </w:r>
    </w:p>
    <w:p w:rsidR="00A407F7" w:rsidRPr="00DE479D" w:rsidRDefault="00602599">
      <w:pPr>
        <w:pStyle w:val="2"/>
      </w:pPr>
      <w:bookmarkStart w:id="6" w:name="_Toc241712443"/>
      <w:r w:rsidRPr="00DE479D">
        <w:t>Основания для разработки</w:t>
      </w:r>
      <w:bookmarkEnd w:id="6"/>
    </w:p>
    <w:p w:rsidR="00A407F7" w:rsidRPr="00DE479D" w:rsidRDefault="00602599">
      <w:r w:rsidRPr="00DE479D">
        <w:t>Настоящее техническое задание разработано на основании следующих документов:</w:t>
      </w:r>
    </w:p>
    <w:p w:rsidR="00A407F7" w:rsidRPr="00DE479D" w:rsidRDefault="00602599">
      <w:pPr>
        <w:pStyle w:val="a0"/>
      </w:pPr>
      <w:r w:rsidRPr="00DE479D"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:rsidR="00A407F7" w:rsidRPr="00DE479D" w:rsidRDefault="00602599">
      <w:pPr>
        <w:pStyle w:val="a0"/>
      </w:pPr>
      <w:r w:rsidRPr="00DE479D">
        <w:t>СТП ВятГУ 101-2004 «Общие требования к оформлению текстовых документов», утвержд</w:t>
      </w:r>
      <w:r w:rsidR="005157CC">
        <w:t>е</w:t>
      </w:r>
      <w:r w:rsidRPr="00DE479D">
        <w:t>нный ФГБОУ ВО «Вятский государственный университет».</w:t>
      </w:r>
    </w:p>
    <w:p w:rsidR="00A407F7" w:rsidRDefault="00602599">
      <w:r w:rsidRPr="00DE479D">
        <w:t>Иных документов, на основании которых созда</w:t>
      </w:r>
      <w:r w:rsidR="00AA74FD">
        <w:t>е</w:t>
      </w:r>
      <w:r w:rsidRPr="00DE479D">
        <w:t>тся система, не имеется.</w:t>
      </w:r>
    </w:p>
    <w:p w:rsidR="00A407F7" w:rsidRDefault="00602599">
      <w:pPr>
        <w:pStyle w:val="2"/>
      </w:pPr>
      <w:bookmarkStart w:id="7" w:name="_Toc241712444"/>
      <w:r>
        <w:t>Сведения об участниках разработки</w:t>
      </w:r>
      <w:bookmarkEnd w:id="7"/>
    </w:p>
    <w:p w:rsidR="00A407F7" w:rsidRDefault="00602599">
      <w:r>
        <w:t>Исполнителем настоящей работы является студент</w:t>
      </w:r>
      <w:r w:rsidR="00AA74FD">
        <w:t>ка</w:t>
      </w:r>
      <w:r>
        <w:t xml:space="preserve"> ФГБОУ ВО «Вятского государственного университета» (Колледжа ВятГУ), группы ИСПк-40</w:t>
      </w:r>
      <w:r w:rsidR="00AA74FD">
        <w:t>2</w:t>
      </w:r>
      <w:r>
        <w:t xml:space="preserve">-52-00, </w:t>
      </w:r>
      <w:r w:rsidR="009817C6">
        <w:t>Широнина А.А</w:t>
      </w:r>
      <w:r>
        <w:t>.</w:t>
      </w:r>
    </w:p>
    <w:p w:rsidR="00A407F7" w:rsidRDefault="00AA74FD">
      <w:r>
        <w:t xml:space="preserve">Заказчиком настоящей работы является преподаватель </w:t>
      </w:r>
      <w:r w:rsidRPr="0078008C">
        <w:t>ФГБОУ ВО «Вятского государственного</w:t>
      </w:r>
      <w:r>
        <w:t xml:space="preserve"> университета» Долженкова М.Л.</w:t>
      </w:r>
    </w:p>
    <w:p w:rsidR="00A407F7" w:rsidRDefault="00602599">
      <w:pPr>
        <w:pStyle w:val="2"/>
      </w:pPr>
      <w:bookmarkStart w:id="8" w:name="_Toc241712445"/>
      <w:r>
        <w:t>Сроки разработки</w:t>
      </w:r>
      <w:bookmarkEnd w:id="8"/>
    </w:p>
    <w:p w:rsidR="00A407F7" w:rsidRDefault="00AA74FD">
      <w:r>
        <w:t xml:space="preserve">Разработка данного продукта должна быть осуществлена с </w:t>
      </w:r>
      <w:r w:rsidR="00CA29B2">
        <w:t>08.09.2026 по 17.05.2027</w:t>
      </w:r>
      <w:r>
        <w:t>.</w:t>
      </w:r>
    </w:p>
    <w:p w:rsidR="00A407F7" w:rsidRPr="00DE479D" w:rsidRDefault="00602599">
      <w:pPr>
        <w:pStyle w:val="2"/>
      </w:pPr>
      <w:bookmarkStart w:id="9" w:name="_Toc241712446"/>
      <w:r w:rsidRPr="00DE479D">
        <w:t>Источники и порядок финансирования работ</w:t>
      </w:r>
      <w:bookmarkEnd w:id="9"/>
    </w:p>
    <w:p w:rsidR="00A407F7" w:rsidRDefault="00AA74FD">
      <w:r>
        <w:rPr>
          <w:rFonts w:eastAsia="Times New Roman" w:cs="Times New Roman"/>
          <w:szCs w:val="24"/>
        </w:rPr>
        <w:t>Разработка системы осуществляется в рамках выполнения учебной практики и не предусматривает отдельного финансирования со стороны заказчика. Затраты, связанные с использованием оборудования и программного обеспечения, необходимого для разработки, несет исполнитель с использованием бесплатных и открытых средств разработки</w:t>
      </w:r>
    </w:p>
    <w:p w:rsidR="00A407F7" w:rsidRDefault="00602599">
      <w:pPr>
        <w:pStyle w:val="1"/>
      </w:pPr>
      <w:bookmarkStart w:id="10" w:name="_Toc241712447"/>
      <w:r w:rsidRPr="00DE479D">
        <w:lastRenderedPageBreak/>
        <w:t>Цели и назначение создания системы</w:t>
      </w:r>
      <w:bookmarkEnd w:id="10"/>
    </w:p>
    <w:p w:rsidR="00DE479D" w:rsidRPr="00DE479D" w:rsidRDefault="00DE479D" w:rsidP="00DE479D">
      <w:r>
        <w:t>В данном разделе обозначены цель и назначение системы.</w:t>
      </w:r>
    </w:p>
    <w:p w:rsidR="00A407F7" w:rsidRPr="00DE479D" w:rsidRDefault="00602599">
      <w:pPr>
        <w:pStyle w:val="2"/>
      </w:pPr>
      <w:bookmarkStart w:id="11" w:name="_Toc241712448"/>
      <w:r w:rsidRPr="00DE479D">
        <w:t>Цели создания системы</w:t>
      </w:r>
      <w:bookmarkEnd w:id="11"/>
    </w:p>
    <w:p w:rsidR="003C6DD5" w:rsidRDefault="003C6DD5" w:rsidP="003C6DD5">
      <w:r>
        <w:t>Целью является разработка системы автоматизации кадрового электронного документооборота, предназначенной для упрощения взаимодействия сотрудников, руководителей и кадровой службы, сокращения количества ручных операций и объединения кадровых документов и процессов в единой системе.</w:t>
      </w:r>
    </w:p>
    <w:p w:rsidR="003C6DD5" w:rsidRDefault="003C6DD5" w:rsidP="003C6DD5">
      <w:r>
        <w:t>Задачи:</w:t>
      </w:r>
    </w:p>
    <w:p w:rsidR="003C6DD5" w:rsidRDefault="003C6DD5" w:rsidP="003C6DD5">
      <w:pPr>
        <w:pStyle w:val="a0"/>
        <w:numPr>
          <w:ilvl w:val="0"/>
          <w:numId w:val="11"/>
        </w:numPr>
        <w:ind w:left="0" w:firstLine="851"/>
      </w:pPr>
      <w:r>
        <w:t>проанализировать предметную область кадрового электронного документооборота;</w:t>
      </w:r>
    </w:p>
    <w:p w:rsidR="003C6DD5" w:rsidRDefault="003C6DD5" w:rsidP="003C6DD5">
      <w:pPr>
        <w:pStyle w:val="a0"/>
        <w:numPr>
          <w:ilvl w:val="0"/>
          <w:numId w:val="11"/>
        </w:numPr>
        <w:ind w:left="0" w:firstLine="851"/>
      </w:pPr>
      <w:r>
        <w:t>определить основных пользователей и участников кадровых процессов;</w:t>
      </w:r>
    </w:p>
    <w:p w:rsidR="003C6DD5" w:rsidRDefault="003C6DD5" w:rsidP="003C6DD5">
      <w:pPr>
        <w:pStyle w:val="a0"/>
        <w:numPr>
          <w:ilvl w:val="0"/>
          <w:numId w:val="11"/>
        </w:numPr>
        <w:ind w:left="0" w:firstLine="851"/>
      </w:pPr>
      <w:r>
        <w:t>сформировать требования к разрабатываемой системе;</w:t>
      </w:r>
    </w:p>
    <w:p w:rsidR="003C6DD5" w:rsidRDefault="003C6DD5" w:rsidP="003C6DD5">
      <w:pPr>
        <w:pStyle w:val="a0"/>
        <w:numPr>
          <w:ilvl w:val="0"/>
          <w:numId w:val="11"/>
        </w:numPr>
        <w:ind w:left="0" w:firstLine="851"/>
      </w:pPr>
      <w:r>
        <w:t>спроектировать структуру системы и основные бизнес-процессы;</w:t>
      </w:r>
    </w:p>
    <w:p w:rsidR="003C6DD5" w:rsidRDefault="003C6DD5" w:rsidP="003C6DD5">
      <w:pPr>
        <w:pStyle w:val="a0"/>
        <w:numPr>
          <w:ilvl w:val="0"/>
          <w:numId w:val="11"/>
        </w:numPr>
        <w:ind w:left="0" w:firstLine="851"/>
      </w:pPr>
      <w:r>
        <w:t>настроить рабочее окружение и платформу ELMA365;</w:t>
      </w:r>
    </w:p>
    <w:p w:rsidR="003C6DD5" w:rsidRDefault="003C6DD5" w:rsidP="003C6DD5">
      <w:pPr>
        <w:pStyle w:val="a0"/>
        <w:numPr>
          <w:ilvl w:val="0"/>
          <w:numId w:val="11"/>
        </w:numPr>
        <w:ind w:left="0" w:firstLine="851"/>
      </w:pPr>
      <w:r>
        <w:t>разработать формы, справочники и маршруты кадровых процессов в ELMA365;</w:t>
      </w:r>
    </w:p>
    <w:p w:rsidR="003C6DD5" w:rsidRDefault="003C6DD5" w:rsidP="003C6DD5">
      <w:pPr>
        <w:pStyle w:val="a0"/>
        <w:numPr>
          <w:ilvl w:val="0"/>
          <w:numId w:val="11"/>
        </w:numPr>
        <w:ind w:left="0" w:firstLine="851"/>
      </w:pPr>
      <w:r>
        <w:t>разработать личный кабинет сотрудника в виде отдельного веб-приложения;</w:t>
      </w:r>
    </w:p>
    <w:p w:rsidR="003C6DD5" w:rsidRDefault="003C6DD5" w:rsidP="003C6DD5">
      <w:pPr>
        <w:pStyle w:val="a0"/>
        <w:numPr>
          <w:ilvl w:val="0"/>
          <w:numId w:val="11"/>
        </w:numPr>
        <w:ind w:left="0" w:firstLine="851"/>
      </w:pPr>
      <w:r>
        <w:t>реализовать взаимодействие личного кабинета сотрудника с ELMA365 через REST API;</w:t>
      </w:r>
    </w:p>
    <w:p w:rsidR="003C6DD5" w:rsidRDefault="003C6DD5" w:rsidP="003C6DD5">
      <w:pPr>
        <w:pStyle w:val="a0"/>
        <w:numPr>
          <w:ilvl w:val="0"/>
          <w:numId w:val="11"/>
        </w:numPr>
        <w:ind w:left="0" w:firstLine="851"/>
      </w:pPr>
      <w:r>
        <w:t>реализовать автоматическое формирование кадровых документов по шаблонам;</w:t>
      </w:r>
    </w:p>
    <w:p w:rsidR="003C6DD5" w:rsidRDefault="003C6DD5" w:rsidP="003C6DD5">
      <w:pPr>
        <w:pStyle w:val="a0"/>
        <w:numPr>
          <w:ilvl w:val="0"/>
          <w:numId w:val="11"/>
        </w:numPr>
        <w:ind w:left="0" w:firstLine="851"/>
      </w:pPr>
      <w:r>
        <w:t>организовать хранение кадровых документов и электронный архив;</w:t>
      </w:r>
    </w:p>
    <w:p w:rsidR="003C6DD5" w:rsidRDefault="003C6DD5" w:rsidP="003C6DD5">
      <w:pPr>
        <w:pStyle w:val="a0"/>
        <w:numPr>
          <w:ilvl w:val="0"/>
          <w:numId w:val="11"/>
        </w:numPr>
        <w:ind w:left="0" w:firstLine="851"/>
      </w:pPr>
      <w:r>
        <w:t>реализовать разграничение прав доступа пользователей;</w:t>
      </w:r>
    </w:p>
    <w:p w:rsidR="003C6DD5" w:rsidRDefault="003C6DD5" w:rsidP="003C6DD5">
      <w:pPr>
        <w:pStyle w:val="a0"/>
        <w:numPr>
          <w:ilvl w:val="0"/>
          <w:numId w:val="11"/>
        </w:numPr>
        <w:ind w:left="0" w:firstLine="851"/>
      </w:pPr>
      <w:r>
        <w:t>протестировать основные сценарии работы системы;</w:t>
      </w:r>
    </w:p>
    <w:p w:rsidR="003C6DD5" w:rsidRDefault="003C6DD5" w:rsidP="003C6DD5">
      <w:pPr>
        <w:pStyle w:val="a0"/>
        <w:numPr>
          <w:ilvl w:val="0"/>
          <w:numId w:val="11"/>
        </w:numPr>
        <w:ind w:left="0" w:firstLine="851"/>
      </w:pPr>
      <w:r>
        <w:t>подготовить техническую и эксплуатационную документацию.</w:t>
      </w:r>
    </w:p>
    <w:p w:rsidR="00A407F7" w:rsidRDefault="00602599">
      <w:pPr>
        <w:pStyle w:val="2"/>
      </w:pPr>
      <w:bookmarkStart w:id="12" w:name="_Toc241712449"/>
      <w:r w:rsidRPr="00DE479D">
        <w:t>Назначение системы</w:t>
      </w:r>
      <w:bookmarkEnd w:id="12"/>
    </w:p>
    <w:p w:rsidR="00AA74FD" w:rsidRPr="00AA74FD" w:rsidRDefault="00AA74FD" w:rsidP="00AA74FD">
      <w:r>
        <w:t>В данном разделе настоящего технического задания описаны функциональное и эксплуатационное назначение разрабатываемой системы.</w:t>
      </w:r>
    </w:p>
    <w:p w:rsidR="003C6DD5" w:rsidRDefault="00AA74FD" w:rsidP="003C6DD5">
      <w:pPr>
        <w:pStyle w:val="3"/>
      </w:pPr>
      <w:bookmarkStart w:id="13" w:name="_Toc211453767"/>
      <w:bookmarkStart w:id="14" w:name="_Toc241712450"/>
      <w:r w:rsidRPr="004803C7">
        <w:t>Функциональное</w:t>
      </w:r>
      <w:r>
        <w:t xml:space="preserve"> назначение</w:t>
      </w:r>
      <w:bookmarkEnd w:id="13"/>
      <w:bookmarkEnd w:id="14"/>
    </w:p>
    <w:p w:rsidR="003C6DD5" w:rsidRPr="003C6DD5" w:rsidRDefault="003C6DD5" w:rsidP="003C6DD5">
      <w:pPr>
        <w:rPr>
          <w:rFonts w:eastAsiaTheme="majorEastAsia" w:cs="Times New Roman"/>
          <w:bCs/>
        </w:rPr>
      </w:pPr>
      <w:r w:rsidRPr="003C6DD5">
        <w:rPr>
          <w:rFonts w:eastAsiaTheme="majorEastAsia" w:cs="Times New Roman"/>
          <w:bCs/>
        </w:rPr>
        <w:t>Система предназначена для автоматизации кадрового электронного документооборота организации. Она обеспечивает подачу и обработку кадровых заявлений, согласование документов, ведение графиков отпусков и рабочего времени, оформление командировок, работу с локальными нормативными актами, персональными данными и онлайн-трудоустройством.</w:t>
      </w:r>
    </w:p>
    <w:p w:rsidR="003C6DD5" w:rsidRPr="003C6DD5" w:rsidRDefault="003C6DD5" w:rsidP="003C6DD5">
      <w:pPr>
        <w:rPr>
          <w:rFonts w:eastAsiaTheme="majorEastAsia" w:cs="Times New Roman"/>
          <w:bCs/>
        </w:rPr>
      </w:pPr>
      <w:r w:rsidRPr="003C6DD5">
        <w:rPr>
          <w:rFonts w:eastAsiaTheme="majorEastAsia" w:cs="Times New Roman"/>
          <w:bCs/>
        </w:rPr>
        <w:lastRenderedPageBreak/>
        <w:t>Также система позволяет формировать кадровые документы по шаблонам, контролировать сроки и этапы процессов, хранить документы в электронном архиве и предоставлять сотрудникам доступ к своим</w:t>
      </w:r>
      <w:r>
        <w:rPr>
          <w:rFonts w:eastAsiaTheme="majorEastAsia" w:cs="Times New Roman"/>
          <w:bCs/>
        </w:rPr>
        <w:t xml:space="preserve"> заявлениям и документам через л</w:t>
      </w:r>
      <w:r w:rsidRPr="003C6DD5">
        <w:rPr>
          <w:rFonts w:eastAsiaTheme="majorEastAsia" w:cs="Times New Roman"/>
          <w:bCs/>
        </w:rPr>
        <w:t>ичный кабинет.</w:t>
      </w:r>
    </w:p>
    <w:p w:rsidR="003C6DD5" w:rsidRDefault="00AA74FD" w:rsidP="003C6DD5">
      <w:pPr>
        <w:pStyle w:val="3"/>
      </w:pPr>
      <w:bookmarkStart w:id="15" w:name="_Toc211453768"/>
      <w:bookmarkStart w:id="16" w:name="_Toc241712451"/>
      <w:r w:rsidRPr="004803C7">
        <w:t>Эксплуатационное</w:t>
      </w:r>
      <w:r>
        <w:t xml:space="preserve"> назначение</w:t>
      </w:r>
      <w:bookmarkEnd w:id="15"/>
      <w:bookmarkEnd w:id="16"/>
    </w:p>
    <w:p w:rsidR="003C6DD5" w:rsidRDefault="003C6DD5" w:rsidP="003C6DD5">
      <w:r>
        <w:t>Система предназначена для использования сотрудниками, специалистами кадровой службы и руководителями организации. Сотрудники работают через личный кабинет, а кадровая служба и руководители – через рабочие пространства в ELMA365.</w:t>
      </w:r>
    </w:p>
    <w:p w:rsidR="003C6DD5" w:rsidRDefault="003C6DD5" w:rsidP="003C6DD5">
      <w:r>
        <w:t>Использование системы позволяет сократить время обработки кадровых документов, уменьшить количество ручных операций, упростить согласование и контроль задач, а также обеспечить централизованное хранение кадровой информации.</w:t>
      </w:r>
    </w:p>
    <w:p w:rsidR="00A407F7" w:rsidRDefault="00602599">
      <w:pPr>
        <w:pStyle w:val="1"/>
      </w:pPr>
      <w:bookmarkStart w:id="17" w:name="_Toc241712452"/>
      <w:r w:rsidRPr="00F76D48">
        <w:lastRenderedPageBreak/>
        <w:t>Характеристика объекта автоматизации</w:t>
      </w:r>
      <w:bookmarkEnd w:id="17"/>
    </w:p>
    <w:p w:rsidR="002B6AD1" w:rsidRDefault="002B6AD1" w:rsidP="002B6AD1">
      <w:r>
        <w:t>Объектом автоматизации является деятельность организации, связанная с ведением кадрового документооборота и взаимодействием сотрудников, руководителей и кадровой службы. В настоящее время часть кадровых операций может выполняться вручную или с использованием разрозненных электронных документов, что увеличивает время обработки заявлений, усложняет контроль согласований и сроков, а также затрудняет поиск и хранение кадровых документов.</w:t>
      </w:r>
    </w:p>
    <w:p w:rsidR="002B6AD1" w:rsidRDefault="002B6AD1" w:rsidP="002B6AD1">
      <w:r>
        <w:t>Автоматизации подлежат следующие основные бизнес-процессы:</w:t>
      </w:r>
    </w:p>
    <w:p w:rsidR="002B6AD1" w:rsidRDefault="002B6AD1" w:rsidP="002B6AD1">
      <w:pPr>
        <w:pStyle w:val="a0"/>
        <w:numPr>
          <w:ilvl w:val="0"/>
          <w:numId w:val="12"/>
        </w:numPr>
        <w:ind w:left="0" w:firstLine="851"/>
      </w:pPr>
      <w:r>
        <w:t>подача и обработка кадровых заявлений сотрудников: отпуск, отгул, увольнение, изменение персональных данных;</w:t>
      </w:r>
    </w:p>
    <w:p w:rsidR="002B6AD1" w:rsidRDefault="002B6AD1" w:rsidP="002B6AD1">
      <w:pPr>
        <w:pStyle w:val="a0"/>
        <w:numPr>
          <w:ilvl w:val="0"/>
          <w:numId w:val="12"/>
        </w:numPr>
        <w:ind w:left="0" w:firstLine="851"/>
      </w:pPr>
      <w:r>
        <w:t>согласование кадровых заявлений и документов;</w:t>
      </w:r>
    </w:p>
    <w:p w:rsidR="002B6AD1" w:rsidRDefault="002B6AD1" w:rsidP="002B6AD1">
      <w:pPr>
        <w:pStyle w:val="a0"/>
        <w:numPr>
          <w:ilvl w:val="0"/>
          <w:numId w:val="12"/>
        </w:numPr>
        <w:ind w:left="0" w:firstLine="851"/>
      </w:pPr>
      <w:r>
        <w:t>постановка и контроль выполнения кадровых задач;</w:t>
      </w:r>
    </w:p>
    <w:p w:rsidR="002B6AD1" w:rsidRDefault="002B6AD1" w:rsidP="002B6AD1">
      <w:pPr>
        <w:pStyle w:val="a0"/>
        <w:numPr>
          <w:ilvl w:val="0"/>
          <w:numId w:val="12"/>
        </w:numPr>
        <w:ind w:left="0" w:firstLine="851"/>
      </w:pPr>
      <w:r>
        <w:t>ведение графиков рабочего времени и отпусков;</w:t>
      </w:r>
    </w:p>
    <w:p w:rsidR="002B6AD1" w:rsidRDefault="002B6AD1" w:rsidP="002B6AD1">
      <w:pPr>
        <w:pStyle w:val="a0"/>
        <w:numPr>
          <w:ilvl w:val="0"/>
          <w:numId w:val="12"/>
        </w:numPr>
        <w:ind w:left="0" w:firstLine="851"/>
      </w:pPr>
      <w:r>
        <w:t>оформление командировок и связанной с ними отчетности;</w:t>
      </w:r>
    </w:p>
    <w:p w:rsidR="002B6AD1" w:rsidRDefault="002B6AD1" w:rsidP="002B6AD1">
      <w:pPr>
        <w:pStyle w:val="a0"/>
        <w:numPr>
          <w:ilvl w:val="0"/>
          <w:numId w:val="12"/>
        </w:numPr>
        <w:ind w:left="0" w:firstLine="851"/>
      </w:pPr>
      <w:r>
        <w:t>размещение локальных нормативных актов и фиксация ознакомления сотрудников;</w:t>
      </w:r>
    </w:p>
    <w:p w:rsidR="002B6AD1" w:rsidRDefault="002B6AD1" w:rsidP="002B6AD1">
      <w:pPr>
        <w:pStyle w:val="a0"/>
        <w:numPr>
          <w:ilvl w:val="0"/>
          <w:numId w:val="12"/>
        </w:numPr>
        <w:ind w:left="0" w:firstLine="851"/>
      </w:pPr>
      <w:r>
        <w:t>дистанционное оформление кандидатов, принятых на работу;</w:t>
      </w:r>
    </w:p>
    <w:p w:rsidR="002B6AD1" w:rsidRDefault="002B6AD1" w:rsidP="002B6AD1">
      <w:pPr>
        <w:pStyle w:val="a0"/>
        <w:numPr>
          <w:ilvl w:val="0"/>
          <w:numId w:val="12"/>
        </w:numPr>
        <w:ind w:left="0" w:firstLine="851"/>
      </w:pPr>
      <w:r>
        <w:t>ведение персональных данных сотрудников и согласий на их обработку;</w:t>
      </w:r>
    </w:p>
    <w:p w:rsidR="002B6AD1" w:rsidRDefault="002B6AD1" w:rsidP="002B6AD1">
      <w:pPr>
        <w:pStyle w:val="a0"/>
        <w:numPr>
          <w:ilvl w:val="0"/>
          <w:numId w:val="12"/>
        </w:numPr>
        <w:ind w:left="0" w:firstLine="851"/>
      </w:pPr>
      <w:r>
        <w:t>автоматическое формирование кадровых документов по шаблонам;</w:t>
      </w:r>
    </w:p>
    <w:p w:rsidR="002B6AD1" w:rsidRDefault="002B6AD1" w:rsidP="002B6AD1">
      <w:pPr>
        <w:pStyle w:val="a0"/>
        <w:numPr>
          <w:ilvl w:val="0"/>
          <w:numId w:val="12"/>
        </w:numPr>
        <w:ind w:left="0" w:firstLine="851"/>
      </w:pPr>
      <w:r>
        <w:t>ведение реестра кадровых документов и электронного архива;</w:t>
      </w:r>
    </w:p>
    <w:p w:rsidR="002B6AD1" w:rsidRDefault="002B6AD1" w:rsidP="002B6AD1">
      <w:pPr>
        <w:pStyle w:val="a0"/>
        <w:numPr>
          <w:ilvl w:val="0"/>
          <w:numId w:val="12"/>
        </w:numPr>
        <w:ind w:left="0" w:firstLine="851"/>
      </w:pPr>
      <w:r>
        <w:t>информирование пользователей об изменениях статусов и необходимых действиях;</w:t>
      </w:r>
    </w:p>
    <w:p w:rsidR="002B6AD1" w:rsidRDefault="002B6AD1" w:rsidP="002B6AD1">
      <w:pPr>
        <w:pStyle w:val="a0"/>
        <w:numPr>
          <w:ilvl w:val="0"/>
          <w:numId w:val="12"/>
        </w:numPr>
        <w:ind w:left="0" w:firstLine="851"/>
      </w:pPr>
      <w:r>
        <w:t>формирование сводной информации о кадровых процессах для руководителей и кадровой службы.</w:t>
      </w:r>
    </w:p>
    <w:p w:rsidR="002B6AD1" w:rsidRDefault="002B6AD1" w:rsidP="002B6AD1">
      <w:r>
        <w:t xml:space="preserve">Условия эксплуатации объекта автоматизации: сотрудники работают с системой через веб-приложение «Личный кабинет сотрудника», а специалисты кадровой службы и руководители </w:t>
      </w:r>
      <w:r w:rsidR="00FC6BF6">
        <w:t>–</w:t>
      </w:r>
      <w:r>
        <w:t xml:space="preserve"> через рабочие пространства платформы ELMA365. Для работы требуется компьютер с современным веб-браузером и доступом к сети, в которой размещены компоненты системы. Веб-приложение разворачивается в Docker-контейнере и взаимодействует с ELMA365 по REST API. Специальные требования к температуре, влажности и другим условиям эксплуатации программной части не предъявляются.</w:t>
      </w:r>
    </w:p>
    <w:p w:rsidR="002B6AD1" w:rsidRPr="002B6AD1" w:rsidRDefault="002B6AD1" w:rsidP="002B6AD1">
      <w:r>
        <w:t>Границы системы включают кадровые процессы, связанные с заявлениями, согласованием, оформлением документов, графиками, командировками, ознакомлением с ЛНА, персональными данными, онлайн-трудоустройством и хранением кадровых документов. В систему не входят расчет заработной платы, выполнение финансовых операций, бухгалтерский учет, подбор и оценка кандидатов на этапе рекрутинга, а также функции внешних корпоративных систем.</w:t>
      </w:r>
    </w:p>
    <w:p w:rsidR="00A407F7" w:rsidRPr="00F76D48" w:rsidRDefault="00602599">
      <w:pPr>
        <w:pStyle w:val="1"/>
      </w:pPr>
      <w:bookmarkStart w:id="18" w:name="_Toc241712453"/>
      <w:r w:rsidRPr="00F76D48">
        <w:lastRenderedPageBreak/>
        <w:t>Требования к автоматизированной системе</w:t>
      </w:r>
      <w:bookmarkEnd w:id="18"/>
    </w:p>
    <w:p w:rsidR="00A407F7" w:rsidRDefault="00602599">
      <w:r>
        <w:t>Данный раздел настоящего технического задания содержит основные требования к результатам разработки.</w:t>
      </w:r>
    </w:p>
    <w:p w:rsidR="00A407F7" w:rsidRDefault="00602599">
      <w:pPr>
        <w:pStyle w:val="2"/>
      </w:pPr>
      <w:bookmarkStart w:id="19" w:name="_Toc241712454"/>
      <w:r w:rsidRPr="00DE479D">
        <w:t>Требования к структуре системы в целом</w:t>
      </w:r>
      <w:bookmarkEnd w:id="19"/>
    </w:p>
    <w:p w:rsidR="00885E35" w:rsidRDefault="00885E35" w:rsidP="00885E35">
      <w:r>
        <w:t>Система должна состоять из двух основных программных компонентов:</w:t>
      </w:r>
    </w:p>
    <w:p w:rsidR="00885E35" w:rsidRDefault="00885E35" w:rsidP="00885E35">
      <w:pPr>
        <w:pStyle w:val="a0"/>
        <w:numPr>
          <w:ilvl w:val="0"/>
          <w:numId w:val="13"/>
        </w:numPr>
        <w:spacing w:before="240"/>
        <w:ind w:left="0" w:firstLine="851"/>
      </w:pPr>
      <w:r>
        <w:t>платформы ELMA365, выполняющей функции ядра системы и обеспечивающей хранение данных, выполнение бизнес-процессов, маршруты согласования, постановку задач, формирование документов, разграничение прав доступа и ведение электронного архива;</w:t>
      </w:r>
    </w:p>
    <w:p w:rsidR="00885E35" w:rsidRDefault="00885E35" w:rsidP="00885E35">
      <w:pPr>
        <w:pStyle w:val="a0"/>
        <w:numPr>
          <w:ilvl w:val="0"/>
          <w:numId w:val="13"/>
        </w:numPr>
        <w:spacing w:before="240"/>
        <w:ind w:left="0" w:firstLine="851"/>
      </w:pPr>
      <w:r>
        <w:t>веб-приложения «Личный кабинет сотрудника», предназначенного для подачи кадровых заявлений, просмотра их статусов, работы с кадровыми документами и ознакомления с назначенными документами.</w:t>
      </w:r>
    </w:p>
    <w:p w:rsidR="00885E35" w:rsidRDefault="00885E35" w:rsidP="00885E35">
      <w:r>
        <w:t>В ELMA365 должны быть предусмотрены рабочие пространства для специалистов кадровой службы и руководителей, включающие доступ к задачам, документам, сотрудникам, графикам и архиву в соответствии с правами пользователя.</w:t>
      </w:r>
    </w:p>
    <w:p w:rsidR="00885E35" w:rsidRPr="00885E35" w:rsidRDefault="00885E35" w:rsidP="00885E35">
      <w:r>
        <w:t>Взаимодействие между Личным кабинетом и ELMA365 должно осуществляться через REST API по протоколу HTTP/HTTPS. Доступ пользователей к функциям и данным системы должен определяться их ролью и полномочиями.</w:t>
      </w:r>
    </w:p>
    <w:p w:rsidR="00A407F7" w:rsidRDefault="00602599">
      <w:pPr>
        <w:pStyle w:val="3"/>
      </w:pPr>
      <w:bookmarkStart w:id="20" w:name="_Toc241712455"/>
      <w:r w:rsidRPr="00F76D48">
        <w:t>Требования к перспективам развития</w:t>
      </w:r>
      <w:bookmarkEnd w:id="20"/>
    </w:p>
    <w:p w:rsidR="00885E35" w:rsidRDefault="00885E35" w:rsidP="00885E35">
      <w:r>
        <w:t>Дальнейшее развитие системы может предусматривать реализацию следующих функций:</w:t>
      </w:r>
    </w:p>
    <w:p w:rsidR="00885E35" w:rsidRDefault="00885E35" w:rsidP="00885E35">
      <w:pPr>
        <w:pStyle w:val="a0"/>
        <w:numPr>
          <w:ilvl w:val="0"/>
          <w:numId w:val="15"/>
        </w:numPr>
        <w:ind w:left="0" w:firstLine="851"/>
      </w:pPr>
      <w:r>
        <w:t>расширение перечня кадровых заявлений и бизнес-процессов;</w:t>
      </w:r>
    </w:p>
    <w:p w:rsidR="00885E35" w:rsidRDefault="00885E35" w:rsidP="00885E35">
      <w:pPr>
        <w:pStyle w:val="a0"/>
        <w:numPr>
          <w:ilvl w:val="0"/>
          <w:numId w:val="15"/>
        </w:numPr>
        <w:ind w:left="0" w:firstLine="851"/>
      </w:pPr>
      <w:r>
        <w:t>добавление новых шаблонов кадровых документов и маршрутов согласования;</w:t>
      </w:r>
    </w:p>
    <w:p w:rsidR="00885E35" w:rsidRDefault="00885E35" w:rsidP="00885E35">
      <w:pPr>
        <w:pStyle w:val="a0"/>
        <w:numPr>
          <w:ilvl w:val="0"/>
          <w:numId w:val="15"/>
        </w:numPr>
        <w:ind w:left="0" w:firstLine="851"/>
      </w:pPr>
      <w:r>
        <w:t>расширение аналитики и отчетности для кадровой службы и руководителей;</w:t>
      </w:r>
    </w:p>
    <w:p w:rsidR="00885E35" w:rsidRDefault="00885E35" w:rsidP="00885E35">
      <w:pPr>
        <w:pStyle w:val="a0"/>
        <w:numPr>
          <w:ilvl w:val="0"/>
          <w:numId w:val="15"/>
        </w:numPr>
        <w:ind w:left="0" w:firstLine="851"/>
      </w:pPr>
      <w:r>
        <w:t>интеграцию с бухгалтерскими, учетными и другими корпоративными системами;</w:t>
      </w:r>
    </w:p>
    <w:p w:rsidR="00885E35" w:rsidRDefault="00885E35" w:rsidP="00885E35">
      <w:pPr>
        <w:pStyle w:val="a0"/>
        <w:numPr>
          <w:ilvl w:val="0"/>
          <w:numId w:val="15"/>
        </w:numPr>
        <w:ind w:left="0" w:firstLine="851"/>
      </w:pPr>
      <w:r>
        <w:t>развитие процесса онлайн-трудоустройства и ведения карточек кандидатов на оформление;</w:t>
      </w:r>
    </w:p>
    <w:p w:rsidR="00885E35" w:rsidRDefault="00885E35" w:rsidP="00885E35">
      <w:pPr>
        <w:pStyle w:val="a0"/>
        <w:numPr>
          <w:ilvl w:val="0"/>
          <w:numId w:val="15"/>
        </w:numPr>
        <w:ind w:left="0" w:firstLine="851"/>
      </w:pPr>
      <w:r>
        <w:t>подключение дополнительных каналов уведомлений;</w:t>
      </w:r>
    </w:p>
    <w:p w:rsidR="00885E35" w:rsidRPr="00885E35" w:rsidRDefault="00885E35" w:rsidP="00885E35">
      <w:pPr>
        <w:pStyle w:val="a0"/>
        <w:numPr>
          <w:ilvl w:val="0"/>
          <w:numId w:val="15"/>
        </w:numPr>
        <w:ind w:left="0" w:firstLine="851"/>
      </w:pPr>
      <w:r>
        <w:t>применение средств искусственного интеллекта для проверки заполнения и подготовки проектов кадровых документов.</w:t>
      </w:r>
    </w:p>
    <w:p w:rsidR="00A407F7" w:rsidRDefault="00602599">
      <w:pPr>
        <w:pStyle w:val="2"/>
      </w:pPr>
      <w:bookmarkStart w:id="21" w:name="_Toc241712456"/>
      <w:r>
        <w:lastRenderedPageBreak/>
        <w:t>Принцип работы программы</w:t>
      </w:r>
      <w:bookmarkEnd w:id="21"/>
    </w:p>
    <w:p w:rsidR="00885E35" w:rsidRDefault="00885E35" w:rsidP="00885E35">
      <w:r>
        <w:t>Работа системы строится на выполнении кадровых бизнес-процессов в ELMA365 и взаимодействии пользователей с ними через соответствующие интерфейсы.</w:t>
      </w:r>
    </w:p>
    <w:p w:rsidR="00885E35" w:rsidRDefault="00885E35" w:rsidP="00885E35">
      <w:r>
        <w:t>Общий алгоритм работы системы:</w:t>
      </w:r>
    </w:p>
    <w:p w:rsidR="00885E35" w:rsidRDefault="00885E35" w:rsidP="001C070A">
      <w:pPr>
        <w:pStyle w:val="a0"/>
        <w:numPr>
          <w:ilvl w:val="0"/>
          <w:numId w:val="16"/>
        </w:numPr>
        <w:ind w:left="0" w:firstLine="851"/>
      </w:pPr>
      <w:r>
        <w:t>сотрудник через Личный кабинет создаёт кадровое заявление или выполняет другое предусмотренное действие;</w:t>
      </w:r>
    </w:p>
    <w:p w:rsidR="00885E35" w:rsidRDefault="00885E35" w:rsidP="001C070A">
      <w:pPr>
        <w:pStyle w:val="a0"/>
        <w:numPr>
          <w:ilvl w:val="0"/>
          <w:numId w:val="16"/>
        </w:numPr>
        <w:ind w:left="0" w:firstLine="851"/>
      </w:pPr>
      <w:r>
        <w:t>данные передаются через REST API в ELMA365, где создаётся соответствующий кадровый процесс;</w:t>
      </w:r>
    </w:p>
    <w:p w:rsidR="00885E35" w:rsidRDefault="00885E35" w:rsidP="001C070A">
      <w:pPr>
        <w:pStyle w:val="a0"/>
        <w:numPr>
          <w:ilvl w:val="0"/>
          <w:numId w:val="16"/>
        </w:numPr>
        <w:ind w:left="0" w:firstLine="851"/>
      </w:pPr>
      <w:r>
        <w:t>система определяет маршрут обработки и автоматически назначает задачи руководителю или специалисту кадровой службы;</w:t>
      </w:r>
    </w:p>
    <w:p w:rsidR="00885E35" w:rsidRDefault="00885E35" w:rsidP="001C070A">
      <w:pPr>
        <w:pStyle w:val="a0"/>
        <w:numPr>
          <w:ilvl w:val="0"/>
          <w:numId w:val="16"/>
        </w:numPr>
        <w:ind w:left="0" w:firstLine="851"/>
      </w:pPr>
      <w:r>
        <w:t>ответственные пользователи рассматривают заявление, при необходимости возвращают его на доработку или продолжают обработку;</w:t>
      </w:r>
    </w:p>
    <w:p w:rsidR="00885E35" w:rsidRDefault="00885E35" w:rsidP="001C070A">
      <w:pPr>
        <w:pStyle w:val="a0"/>
        <w:numPr>
          <w:ilvl w:val="0"/>
          <w:numId w:val="16"/>
        </w:numPr>
        <w:ind w:left="0" w:firstLine="851"/>
      </w:pPr>
      <w:r>
        <w:t>на соответствующем этапе система формирует кадровые документы по подготовленным шаблонам;</w:t>
      </w:r>
    </w:p>
    <w:p w:rsidR="00885E35" w:rsidRDefault="00885E35" w:rsidP="001C070A">
      <w:pPr>
        <w:pStyle w:val="a0"/>
        <w:numPr>
          <w:ilvl w:val="0"/>
          <w:numId w:val="16"/>
        </w:numPr>
        <w:ind w:left="0" w:firstLine="851"/>
      </w:pPr>
      <w:r>
        <w:t>сотрудник получает актуальный статус своего заявления и доступные ему документы в Личном кабинете;</w:t>
      </w:r>
    </w:p>
    <w:p w:rsidR="00885E35" w:rsidRDefault="00885E35" w:rsidP="001C070A">
      <w:pPr>
        <w:pStyle w:val="a0"/>
        <w:numPr>
          <w:ilvl w:val="0"/>
          <w:numId w:val="16"/>
        </w:numPr>
        <w:ind w:left="0" w:firstLine="851"/>
      </w:pPr>
      <w:r>
        <w:t>после завершения процесса документы сохраняются в системе и при необходимости помещаются в электронный архив.</w:t>
      </w:r>
    </w:p>
    <w:p w:rsidR="00885E35" w:rsidRDefault="00885E35" w:rsidP="00885E35">
      <w:r>
        <w:t>Для процессов командировок, ознакомления с локальными нормативными актами, ведения графиков и онлайн-трудоустройства используются отдельные настроенные бизнес-процессы. На каждом этапе система сохраняет статус, ответственного пользователя, дату выполнения действий и связанную с процессом информацию.</w:t>
      </w:r>
    </w:p>
    <w:p w:rsidR="00885E35" w:rsidRPr="00885E35" w:rsidRDefault="00885E35" w:rsidP="00885E35">
      <w:r>
        <w:t>Детальное описание основных вариантов взаимодействия пользователей с системой приведено в документе «Сценарии использования системы».</w:t>
      </w:r>
    </w:p>
    <w:p w:rsidR="00A407F7" w:rsidRDefault="00602599">
      <w:pPr>
        <w:pStyle w:val="2"/>
      </w:pPr>
      <w:bookmarkStart w:id="22" w:name="_Toc241712457"/>
      <w:r>
        <w:t>Требования к пользовательскому интерфейсу</w:t>
      </w:r>
      <w:bookmarkEnd w:id="22"/>
    </w:p>
    <w:p w:rsidR="0093352E" w:rsidRDefault="0093352E" w:rsidP="0093352E">
      <w:r>
        <w:t>Данный раздел содержит требования к составу основных экранов и элементов пользовательского интерфейса системы автоматизации кадрового электронного документооборота. Система предусматривает два вида пользовательского интерфейса: веб-приложение «Личный кабинет сотрудника» и рабочее пространство кадровика и руководителя на платформе ELMA365.</w:t>
      </w:r>
    </w:p>
    <w:p w:rsidR="0093352E" w:rsidRDefault="0093352E" w:rsidP="0093352E">
      <w:r>
        <w:t>Личный кабинет сотрудника должен иметь главную страницу, представленную на рисунке 1. Главная страница должна содержать: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lastRenderedPageBreak/>
        <w:t xml:space="preserve">информационный блок с приветствием сотрудника и кратким описанием возможностей Личного кабинета </w:t>
      </w:r>
      <w:r>
        <w:rPr>
          <w:lang w:val="ru-RU"/>
        </w:rPr>
        <w:t>–</w:t>
      </w:r>
      <w:r w:rsidRPr="0093352E">
        <w:rPr>
          <w:lang w:val="ru-RU"/>
        </w:rPr>
        <w:t xml:space="preserve"> элемент на рисунке под номером 1;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кнопку «Создать заявление» для перехода к форме нового кадрового заявления - элемент на рисунке под номером 2;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блок «Последние заявления» со сведениями о типе заявления, дате подачи и текущем статусе - элемент на рисунке под номером 3;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блок «Документы на ознакомление» со списком назначенных сотруднику документов - элемент на рисунке под номером 4.</w:t>
      </w:r>
    </w:p>
    <w:p w:rsidR="0093352E" w:rsidRDefault="0093352E" w:rsidP="0093352E">
      <w:r>
        <w:t>Боковая панель Личного кабинета должна обеспечивать переход между разделами «Главная», «Заявления» и «Документы».</w:t>
      </w:r>
    </w:p>
    <w:p w:rsidR="0093352E" w:rsidRDefault="0093352E" w:rsidP="0093352E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232FFB20" wp14:editId="02C1CE40">
            <wp:extent cx="5476875" cy="4105275"/>
            <wp:effectExtent l="19050" t="19050" r="28575" b="285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3352E" w:rsidRPr="0093352E" w:rsidRDefault="0093352E" w:rsidP="0093352E">
      <w:pPr>
        <w:pStyle w:val="FigureCaption"/>
        <w:rPr>
          <w:lang w:val="ru-RU"/>
        </w:rPr>
      </w:pPr>
      <w:r w:rsidRPr="0093352E">
        <w:rPr>
          <w:lang w:val="ru-RU"/>
        </w:rPr>
        <w:t xml:space="preserve">Рисунок 1 </w:t>
      </w:r>
      <w:r>
        <w:rPr>
          <w:lang w:val="ru-RU"/>
        </w:rPr>
        <w:t>–</w:t>
      </w:r>
      <w:r w:rsidRPr="0093352E">
        <w:rPr>
          <w:lang w:val="ru-RU"/>
        </w:rPr>
        <w:t xml:space="preserve"> Главная страница Личного кабинета сотрудника</w:t>
      </w:r>
    </w:p>
    <w:p w:rsidR="0093352E" w:rsidRDefault="0093352E" w:rsidP="0093352E">
      <w:r>
        <w:t>Личный кабинет сотрудника должен иметь экран создания кадрового заявления, представленный на рисунке 2. Экран создания заявления должен содержать: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поле выбора типа кадрового заявления - элемент на рисунке под номером 1;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поля выбора даты начала и даты окончания периода, если они требуются для выбранного типа заявления - элемент на рисунке под номером 2;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поле ввода комментария сотрудника - элемент на рисунке под номером 3;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lastRenderedPageBreak/>
        <w:t>область добавления приложений к заявлению - элемент на рисунке под номером 4;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кнопки «Отправить заявление» и «Отмена» - элемент на рисунке под номером 5.</w:t>
      </w:r>
    </w:p>
    <w:p w:rsidR="0093352E" w:rsidRDefault="0093352E" w:rsidP="0093352E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601215A2" wp14:editId="30D4E463">
            <wp:extent cx="5476875" cy="4105275"/>
            <wp:effectExtent l="19050" t="19050" r="28575" b="2857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3352E" w:rsidRPr="0093352E" w:rsidRDefault="0093352E" w:rsidP="0093352E">
      <w:pPr>
        <w:pStyle w:val="FigureCaption"/>
        <w:rPr>
          <w:lang w:val="ru-RU"/>
        </w:rPr>
      </w:pPr>
      <w:r w:rsidRPr="0093352E">
        <w:rPr>
          <w:lang w:val="ru-RU"/>
        </w:rPr>
        <w:t xml:space="preserve">Рисунок 2 </w:t>
      </w:r>
      <w:r>
        <w:rPr>
          <w:lang w:val="ru-RU"/>
        </w:rPr>
        <w:t>–</w:t>
      </w:r>
      <w:r w:rsidRPr="0093352E">
        <w:rPr>
          <w:lang w:val="ru-RU"/>
        </w:rPr>
        <w:t xml:space="preserve"> Экран создания кадрового заявления</w:t>
      </w:r>
    </w:p>
    <w:p w:rsidR="0093352E" w:rsidRDefault="0093352E" w:rsidP="0093352E">
      <w:r>
        <w:t>Личный кабинет сотрудника должен иметь экран просмотра заявлений и кадровых документов, представленный на рисунке 3. Экран должен содержать: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блок «Мои заявления» с типом заявления, датой подачи, текущим этапом и статусом обработки - элемент на рисунке под номером 1;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блок «Документы» со сформированными кадровыми документами, датой формирования, основанием и статусом - элемент на рисунке под номером 2.</w:t>
      </w:r>
    </w:p>
    <w:p w:rsidR="0093352E" w:rsidRDefault="0093352E" w:rsidP="0093352E">
      <w:r>
        <w:t>Экран также должен обеспечивать переключение между заявлениями и документами, поиск по списку и фильтрацию по статусу.</w:t>
      </w:r>
    </w:p>
    <w:p w:rsidR="0093352E" w:rsidRDefault="0093352E" w:rsidP="0093352E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24A7018" wp14:editId="2CBB4986">
            <wp:extent cx="5476875" cy="4105275"/>
            <wp:effectExtent l="19050" t="19050" r="28575" b="285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3352E" w:rsidRPr="0093352E" w:rsidRDefault="0093352E" w:rsidP="0093352E">
      <w:pPr>
        <w:pStyle w:val="FigureCaption"/>
        <w:rPr>
          <w:lang w:val="ru-RU"/>
        </w:rPr>
      </w:pPr>
      <w:r w:rsidRPr="0093352E">
        <w:rPr>
          <w:lang w:val="ru-RU"/>
        </w:rPr>
        <w:t xml:space="preserve">Рисунок 3 </w:t>
      </w:r>
      <w:r>
        <w:rPr>
          <w:lang w:val="ru-RU"/>
        </w:rPr>
        <w:t>–</w:t>
      </w:r>
      <w:r w:rsidRPr="0093352E">
        <w:rPr>
          <w:lang w:val="ru-RU"/>
        </w:rPr>
        <w:t xml:space="preserve"> Экран просмотра заявлений и документов сотрудника</w:t>
      </w:r>
    </w:p>
    <w:p w:rsidR="0093352E" w:rsidRDefault="0093352E" w:rsidP="0093352E">
      <w:r>
        <w:t>Рабочее пространство кадровика и руководителя реализуется средствами ELMA365. Общая структура экранов для данных ролей может быть одинаковой, при этом состав доступных данных, задач и действий определяется правами пользователя.</w:t>
      </w:r>
    </w:p>
    <w:p w:rsidR="0093352E" w:rsidRDefault="0093352E" w:rsidP="0093352E">
      <w:r>
        <w:t>Рабочее пространство кадровика и руководителя должно иметь главную страницу, представленную на рисунке 4. Главная страница должна содержать: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боковую панель навигации по разделам «Главная», «Задачи», «Документы», «Сотрудники», «Графики» и «Архив»;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сводные показатели по текущим кадровым процессам: количество объектов, ожидающих решения, просроченных задач, сотрудников в отпуске и документов в работе;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блок «Последние задачи» с краткой информацией о задаче, сотруднике, сроке и статусе;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блок «Последние документы» с наименованием документа, сотрудником, датой изменения и статусом.</w:t>
      </w:r>
    </w:p>
    <w:p w:rsidR="0093352E" w:rsidRDefault="0093352E" w:rsidP="0093352E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8005673" wp14:editId="3001392B">
            <wp:extent cx="5476875" cy="4105275"/>
            <wp:effectExtent l="19050" t="19050" r="28575" b="285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3352E" w:rsidRPr="0093352E" w:rsidRDefault="0093352E" w:rsidP="0093352E">
      <w:pPr>
        <w:pStyle w:val="FigureCaption"/>
        <w:rPr>
          <w:lang w:val="ru-RU"/>
        </w:rPr>
      </w:pPr>
      <w:r w:rsidRPr="0093352E">
        <w:rPr>
          <w:lang w:val="ru-RU"/>
        </w:rPr>
        <w:t xml:space="preserve">Рисунок 4 </w:t>
      </w:r>
      <w:r>
        <w:rPr>
          <w:lang w:val="ru-RU"/>
        </w:rPr>
        <w:t xml:space="preserve">– </w:t>
      </w:r>
      <w:r w:rsidRPr="0093352E">
        <w:rPr>
          <w:lang w:val="ru-RU"/>
        </w:rPr>
        <w:t>Главная страница рабочего места кадровика / руководителя</w:t>
      </w:r>
    </w:p>
    <w:p w:rsidR="0093352E" w:rsidRDefault="0093352E" w:rsidP="0093352E">
      <w:r>
        <w:t>Рабочее пространство кадровика и руководителя должно иметь раздел «Документы», представленный на рисунке 5. Раздел должен содержать: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поле поиска кадровых документов по наименованию и сотруднику;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фильтры по типу и статусу документа;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реестр документов с отображением наименования документа, сотрудника, типа, статуса и даты изменения;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кнопку «Открыть» для перехода к карточке выбранного документа.</w:t>
      </w:r>
    </w:p>
    <w:p w:rsidR="0093352E" w:rsidRDefault="0093352E" w:rsidP="0093352E">
      <w:r>
        <w:t xml:space="preserve">Кадровому специалисту должен предоставляться доступ к документам в соответствии с его полномочиями, а руководителю </w:t>
      </w:r>
      <w:r w:rsidR="00541459">
        <w:t>–</w:t>
      </w:r>
      <w:r>
        <w:t xml:space="preserve"> к документам сотрудников и процессов, доступным ему для просмотра или согласования.</w:t>
      </w:r>
    </w:p>
    <w:p w:rsidR="0093352E" w:rsidRDefault="0093352E" w:rsidP="0093352E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FAF3B9" wp14:editId="6B64D686">
            <wp:extent cx="5476875" cy="4105275"/>
            <wp:effectExtent l="19050" t="19050" r="28575" b="285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3352E" w:rsidRPr="0093352E" w:rsidRDefault="0093352E" w:rsidP="0093352E">
      <w:pPr>
        <w:pStyle w:val="FigureCaption"/>
        <w:rPr>
          <w:lang w:val="ru-RU"/>
        </w:rPr>
      </w:pPr>
      <w:r w:rsidRPr="0093352E">
        <w:rPr>
          <w:lang w:val="ru-RU"/>
        </w:rPr>
        <w:t xml:space="preserve">Рисунок 5 </w:t>
      </w:r>
      <w:r>
        <w:rPr>
          <w:lang w:val="ru-RU"/>
        </w:rPr>
        <w:t>–</w:t>
      </w:r>
      <w:r w:rsidRPr="0093352E">
        <w:rPr>
          <w:lang w:val="ru-RU"/>
        </w:rPr>
        <w:t xml:space="preserve"> Раздел «Документы» рабочего места кадровика / руководителя</w:t>
      </w:r>
    </w:p>
    <w:p w:rsidR="0093352E" w:rsidRDefault="0093352E" w:rsidP="0093352E">
      <w:r>
        <w:t>Рабочее пространство кадровика и руководителя должно иметь раздел «Задачи» в виде канбан-доски, представленный на рисунке 6. Раздел должен содержать: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колонки, соответствующие основным состояниям задач: «Новые», «В работе», «На согласовании», «Требуют решения» и «Завершены»;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карточки задач с наименованием действия, связанным сотрудником и сроком выполнения;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отображение количества задач в каждой колонке;</w:t>
      </w:r>
    </w:p>
    <w:p w:rsidR="0093352E" w:rsidRPr="0093352E" w:rsidRDefault="0093352E" w:rsidP="008231C1">
      <w:pPr>
        <w:pStyle w:val="UIList"/>
        <w:numPr>
          <w:ilvl w:val="0"/>
          <w:numId w:val="35"/>
        </w:numPr>
        <w:ind w:left="0" w:firstLine="851"/>
        <w:rPr>
          <w:lang w:val="ru-RU"/>
        </w:rPr>
      </w:pPr>
      <w:r w:rsidRPr="0093352E">
        <w:rPr>
          <w:lang w:val="ru-RU"/>
        </w:rPr>
        <w:t>возможность открытия карточки задачи для просмотра подробной информации и выполнения доступного пользователю действия.</w:t>
      </w:r>
    </w:p>
    <w:p w:rsidR="0093352E" w:rsidRDefault="0093352E" w:rsidP="0093352E">
      <w:r>
        <w:t>Перемещение задач между состояниями должно отражать фактическое выполнение этапов бизнес-процесса. Набор задач и доступных действий должен определяться ролью пользователя и его полномочиями.</w:t>
      </w:r>
    </w:p>
    <w:p w:rsidR="0093352E" w:rsidRDefault="0093352E" w:rsidP="0093352E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686B61D" wp14:editId="49052B82">
            <wp:extent cx="5476875" cy="4105275"/>
            <wp:effectExtent l="19050" t="19050" r="28575" b="285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3352E" w:rsidRPr="0093352E" w:rsidRDefault="0093352E" w:rsidP="0093352E">
      <w:pPr>
        <w:pStyle w:val="FigureCaption"/>
        <w:rPr>
          <w:lang w:val="ru-RU"/>
        </w:rPr>
      </w:pPr>
      <w:r w:rsidRPr="0093352E">
        <w:rPr>
          <w:lang w:val="ru-RU"/>
        </w:rPr>
        <w:t xml:space="preserve">Рисунок 6 </w:t>
      </w:r>
      <w:r>
        <w:rPr>
          <w:lang w:val="ru-RU"/>
        </w:rPr>
        <w:t>–</w:t>
      </w:r>
      <w:r w:rsidR="008231C1">
        <w:rPr>
          <w:lang w:val="ru-RU"/>
        </w:rPr>
        <w:t xml:space="preserve"> </w:t>
      </w:r>
      <w:r w:rsidRPr="0093352E">
        <w:rPr>
          <w:lang w:val="ru-RU"/>
        </w:rPr>
        <w:t>Канбан-доска задач рабочего места кадровика / руководителя</w:t>
      </w:r>
    </w:p>
    <w:p w:rsidR="001C070A" w:rsidRPr="001C070A" w:rsidRDefault="0093352E" w:rsidP="00541459">
      <w:r>
        <w:t>Представленные макеты определяют состав и взаимное расположение основных элементов интерфейса. Детальное визуальное оформление элементов может уточняться в процессе разработки при сохранении указанного функционального состава экранов.</w:t>
      </w:r>
    </w:p>
    <w:p w:rsidR="00A407F7" w:rsidRDefault="00602599">
      <w:pPr>
        <w:pStyle w:val="2"/>
      </w:pPr>
      <w:bookmarkStart w:id="23" w:name="_Toc241712458"/>
      <w:r w:rsidRPr="00F76D48">
        <w:t>Требования к функциям</w:t>
      </w:r>
      <w:bookmarkEnd w:id="23"/>
    </w:p>
    <w:p w:rsidR="008728BA" w:rsidRDefault="008728BA" w:rsidP="008728BA">
      <w:pPr>
        <w:rPr>
          <w:sz w:val="20"/>
        </w:rPr>
      </w:pPr>
      <w:r>
        <w:t>Разрабатываемая система должна предусматривать реализацию функций, приведённых ниже. Полная формулировка каждого требования, его источник, обоснование, приоритет по методу MoSCoW и критерий верификации приведены в документе «Классификация и формализация требований к системе».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подача кадрового заявления по типу (FR-01);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проверка корректности заявления перед отправкой (FR-02);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маршрутизация кадрового заявления по этапам согласования (FR-03);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согласование, отклонение и возврат заявления (FR-04);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отслеживание статуса и текущего этапа заявления (FR-05);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автоматическая постановка задач участникам процесса (FR-06);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контроль сроков кадровых задач (FR-07);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lastRenderedPageBreak/>
        <w:t>ведение графиков рабочего времени и отпусков (FR-08);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создание и согласование заявки на командировку (FR-09);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оформление командировочных документов (FR-10);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предоставление отчётности по командировке (FR-11);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размещение локального нормативного акта (FR-12);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фиксация факта ознакомления с ЛНА (FR-13);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дистанционное оформление нового сотрудника (FR-14);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ведение персональных данных сотрудников и согласий на их обработку (FR-15);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разграничение доступа к персональным данным и кадровым документам (FR-16);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настройка форм, шаблонов и маршрутов согласования (FR-17);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автоматическое формирование кадрового документа по шаблону (FR-18);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уведомления участников кадрового процесса (FR-19);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электронный архив кадровых документов (FR-20);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личный кабинет сотрудника (FR-21);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интеграция личного кабинета с ELMA365 через REST API (FR-22);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рабочее пространство кадровой службы в ELMA365 (FR-23);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рабочее пространство руководителя (FR-24);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реестр кадровых документов с поиском и фильтрацией (FR-25);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история статусов и версий кадрового документа (FR-26);</w:t>
      </w:r>
    </w:p>
    <w:p w:rsid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журнал действий пользователей (FR-27);</w:t>
      </w:r>
    </w:p>
    <w:p w:rsidR="008728BA" w:rsidRPr="008728BA" w:rsidRDefault="008728BA" w:rsidP="008728BA">
      <w:pPr>
        <w:pStyle w:val="a0"/>
        <w:numPr>
          <w:ilvl w:val="0"/>
          <w:numId w:val="19"/>
        </w:numPr>
        <w:spacing w:before="240"/>
        <w:ind w:left="0" w:firstLine="851"/>
      </w:pPr>
      <w:r w:rsidRPr="008728BA">
        <w:rPr>
          <w:szCs w:val="24"/>
        </w:rPr>
        <w:t>управление пользователями, подразделениями и ролями (FR-28).</w:t>
      </w:r>
    </w:p>
    <w:p w:rsidR="00A407F7" w:rsidRDefault="00602599">
      <w:pPr>
        <w:pStyle w:val="2"/>
      </w:pPr>
      <w:bookmarkStart w:id="24" w:name="_Toc241712459"/>
      <w:r>
        <w:t>Требования к видам обеспечения</w:t>
      </w:r>
      <w:bookmarkEnd w:id="24"/>
    </w:p>
    <w:p w:rsidR="00A407F7" w:rsidRDefault="00602599">
      <w:r>
        <w:t>Данный раздел настоящего технического задания содержит основные требования к видам обеспечения.</w:t>
      </w:r>
    </w:p>
    <w:p w:rsidR="00A407F7" w:rsidRDefault="00602599">
      <w:pPr>
        <w:pStyle w:val="3"/>
      </w:pPr>
      <w:bookmarkStart w:id="25" w:name="_Toc241712460"/>
      <w:r>
        <w:t>Требования к математическому обеспечению</w:t>
      </w:r>
      <w:bookmarkEnd w:id="25"/>
    </w:p>
    <w:p w:rsidR="008231C1" w:rsidRPr="008231C1" w:rsidRDefault="008231C1" w:rsidP="008231C1">
      <w:r w:rsidRPr="008231C1">
        <w:t>Специальные требования к математическому обеспечению не предъявляются</w:t>
      </w:r>
      <w:r>
        <w:t>.</w:t>
      </w:r>
    </w:p>
    <w:p w:rsidR="00A407F7" w:rsidRDefault="00602599">
      <w:pPr>
        <w:pStyle w:val="3"/>
      </w:pPr>
      <w:bookmarkStart w:id="26" w:name="_Toc241712461"/>
      <w:r>
        <w:t>Требования к информационному обеспечению</w:t>
      </w:r>
      <w:bookmarkEnd w:id="26"/>
    </w:p>
    <w:p w:rsidR="00A407F7" w:rsidRDefault="00602599">
      <w:r>
        <w:t>Данный раздел настоящего технического задания содержит основные требования к информационному обеспечению.</w:t>
      </w:r>
    </w:p>
    <w:p w:rsidR="00A407F7" w:rsidRDefault="00602599">
      <w:pPr>
        <w:pStyle w:val="4"/>
      </w:pPr>
      <w:bookmarkStart w:id="27" w:name="_Toc241712462"/>
      <w:r>
        <w:lastRenderedPageBreak/>
        <w:t>Требования к структуре данных</w:t>
      </w:r>
      <w:bookmarkEnd w:id="27"/>
    </w:p>
    <w:p w:rsidR="00DB2CC4" w:rsidRPr="00DB2CC4" w:rsidRDefault="00DB2CC4" w:rsidP="00DB2CC4">
      <w:pPr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Хранение и обработка основных данных системы должны выполняться средствами платформы ELMA365. Структура данных формируется на основе объектов, их атрибутов и связей, настраиваемых в рамках платформы. Разработка отдельной базы данных для хранения кадровой информации не предусматривается.</w:t>
      </w:r>
    </w:p>
    <w:p w:rsidR="00DB2CC4" w:rsidRPr="00DB2CC4" w:rsidRDefault="00DB2CC4" w:rsidP="00DB2CC4">
      <w:pPr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Личный кабинет сотрудника является отдельным клиентским веб-приложением и не должен иметь собственной базы кадровых данных. Получение и передача информации между Личным кабинетом и ELMA365 осуществляются через REST API (CON-01, CON-02).</w:t>
      </w:r>
    </w:p>
    <w:p w:rsidR="00DB2CC4" w:rsidRPr="00DB2CC4" w:rsidRDefault="00DB2CC4" w:rsidP="00DB2CC4">
      <w:pPr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Структура данных ELMA365 должна обеспечивать хранение следующих групп сведений:</w:t>
      </w:r>
    </w:p>
    <w:p w:rsidR="00DB2CC4" w:rsidRPr="00DB2CC4" w:rsidRDefault="00DB2CC4" w:rsidP="00DB2CC4">
      <w:pPr>
        <w:pStyle w:val="a0"/>
        <w:numPr>
          <w:ilvl w:val="0"/>
          <w:numId w:val="37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учётные данные пользователей: идентификатор, ФИО, подразделение, должность, роль, контактные данные и статус учётной записи;</w:t>
      </w:r>
    </w:p>
    <w:p w:rsidR="00DB2CC4" w:rsidRPr="00DB2CC4" w:rsidRDefault="00DB2CC4" w:rsidP="00DB2CC4">
      <w:pPr>
        <w:pStyle w:val="a0"/>
        <w:numPr>
          <w:ilvl w:val="0"/>
          <w:numId w:val="37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сведения о сотрудниках: персональные данные, сведения о подразделении и должности, а также связанные согласия на обработку персональных данных;</w:t>
      </w:r>
    </w:p>
    <w:p w:rsidR="00DB2CC4" w:rsidRPr="00DB2CC4" w:rsidRDefault="00DB2CC4" w:rsidP="00DB2CC4">
      <w:pPr>
        <w:pStyle w:val="a0"/>
        <w:numPr>
          <w:ilvl w:val="0"/>
          <w:numId w:val="37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сведения о кадровых заявлениях: идентификатор, тип заявления, сотрудник, дата подачи, содержание, текущий статус, этап обработки и связанный кадровый процесс;</w:t>
      </w:r>
    </w:p>
    <w:p w:rsidR="00DB2CC4" w:rsidRPr="00DB2CC4" w:rsidRDefault="00DB2CC4" w:rsidP="00DB2CC4">
      <w:pPr>
        <w:pStyle w:val="a0"/>
        <w:numPr>
          <w:ilvl w:val="0"/>
          <w:numId w:val="37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сведения о кадровых задачах: наименование задачи, исполнитель, связанный сотрудник или документ, дата создания, срок выполнения и текущий статус;</w:t>
      </w:r>
    </w:p>
    <w:p w:rsidR="00DB2CC4" w:rsidRPr="00DB2CC4" w:rsidRDefault="00DB2CC4" w:rsidP="00DB2CC4">
      <w:pPr>
        <w:pStyle w:val="a0"/>
        <w:numPr>
          <w:ilvl w:val="0"/>
          <w:numId w:val="37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сведения о графиках рабочего времени и отпусков: сотрудник, период, вид отсутствия или рабочего времени и связанные сведения графика;</w:t>
      </w:r>
    </w:p>
    <w:p w:rsidR="00DB2CC4" w:rsidRPr="00DB2CC4" w:rsidRDefault="00DB2CC4" w:rsidP="00DB2CC4">
      <w:pPr>
        <w:pStyle w:val="a0"/>
        <w:numPr>
          <w:ilvl w:val="0"/>
          <w:numId w:val="37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сведения о командировках: сотрудник, даты, место и цель командировки, статус согласования, связанные документы, сведения о выдаче средств и отчётные документы;</w:t>
      </w:r>
    </w:p>
    <w:p w:rsidR="00DB2CC4" w:rsidRPr="00DB2CC4" w:rsidRDefault="00DB2CC4" w:rsidP="00DB2CC4">
      <w:pPr>
        <w:pStyle w:val="a0"/>
        <w:numPr>
          <w:ilvl w:val="0"/>
          <w:numId w:val="37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сведения о локальных нормативных актах: идентификатор, наименование, версия, дата размещения, назначенные сотрудники или подразделения и сведения об ознакомлении;</w:t>
      </w:r>
    </w:p>
    <w:p w:rsidR="00DB2CC4" w:rsidRPr="00DB2CC4" w:rsidRDefault="00DB2CC4" w:rsidP="00DB2CC4">
      <w:pPr>
        <w:pStyle w:val="a0"/>
        <w:numPr>
          <w:ilvl w:val="0"/>
          <w:numId w:val="37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сведения о кандидатах, принятых к дистанционному оформлению: ФИО, контактные данные, предполагаемая должность и подразделение, данные анкеты, загруженные документы и текущий статус оформления;</w:t>
      </w:r>
    </w:p>
    <w:p w:rsidR="00DB2CC4" w:rsidRPr="00DB2CC4" w:rsidRDefault="00DB2CC4" w:rsidP="00DB2CC4">
      <w:pPr>
        <w:pStyle w:val="a0"/>
        <w:numPr>
          <w:ilvl w:val="0"/>
          <w:numId w:val="37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сведения о шаблонах кадровых документов и маршрутах согласования: тип документа, форма, шаблон, последовательность этапов и участники процесса;</w:t>
      </w:r>
    </w:p>
    <w:p w:rsidR="00DB2CC4" w:rsidRPr="00DB2CC4" w:rsidRDefault="00DB2CC4" w:rsidP="00DB2CC4">
      <w:pPr>
        <w:pStyle w:val="a0"/>
        <w:numPr>
          <w:ilvl w:val="0"/>
          <w:numId w:val="37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сведения о кадровых документах: идентификатор, тип документа, связанный сотрудник или заявление, дата формирования, текущий статус и версия;</w:t>
      </w:r>
    </w:p>
    <w:p w:rsidR="00DB2CC4" w:rsidRPr="00DB2CC4" w:rsidRDefault="00DB2CC4" w:rsidP="00DB2CC4">
      <w:pPr>
        <w:pStyle w:val="a0"/>
        <w:numPr>
          <w:ilvl w:val="0"/>
          <w:numId w:val="37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сведения электронного архива: завершённые кадровые документы, их версии, даты формирования и связи с соответствующими кадровыми процессами;</w:t>
      </w:r>
    </w:p>
    <w:p w:rsidR="00DB2CC4" w:rsidRPr="00DB2CC4" w:rsidRDefault="00DB2CC4" w:rsidP="00DB2CC4">
      <w:pPr>
        <w:pStyle w:val="a0"/>
        <w:numPr>
          <w:ilvl w:val="0"/>
          <w:numId w:val="37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lastRenderedPageBreak/>
        <w:t>журнал действий пользователей: пользователь, дата и время, выполненное действие и объект, с которым выполнялось действие.</w:t>
      </w:r>
    </w:p>
    <w:p w:rsidR="00DB2CC4" w:rsidRPr="00DB2CC4" w:rsidRDefault="00DB2CC4" w:rsidP="00DB2CC4">
      <w:pPr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Основные кадровые и персональные данные должны постоянно храниться только средствами ELMA365. Личный кабинет не должен использовать собственное постоянное хранилище для таких сведений.</w:t>
      </w:r>
    </w:p>
    <w:p w:rsidR="00DB2CC4" w:rsidRPr="00DB2CC4" w:rsidRDefault="00DB2CC4" w:rsidP="00DB2CC4">
      <w:pPr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При заполнении пользователем кадрового заявления допускается временное сохранение введённых данных в пределах текущей пользовательской сессии до их успешной передачи в ELMA365. Это необходимо для предотвращения повторного ввода информации при кратковременной недоступности REST API. После успешной отправки формы временно сохранённые данные не должны использоваться как самостоятельное хранилище кадровой информации (NFR-10).</w:t>
      </w:r>
    </w:p>
    <w:p w:rsidR="00DB2CC4" w:rsidRPr="00DB2CC4" w:rsidRDefault="00DB2CC4" w:rsidP="00DB2CC4">
      <w:pPr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Аутентификация пользователей и управление их доступом должны выполняться средствами ELMA365. Личный кабинет не должен самостоятельно хранить пароли и иные учётные данные пользователей.</w:t>
      </w:r>
    </w:p>
    <w:p w:rsidR="00DB2CC4" w:rsidRPr="00DB2CC4" w:rsidRDefault="00DB2CC4" w:rsidP="00DB2CC4">
      <w:pPr>
        <w:rPr>
          <w:rFonts w:eastAsia="Times New Roman" w:cs="Times New Roman"/>
          <w:szCs w:val="24"/>
        </w:rPr>
      </w:pPr>
      <w:r w:rsidRPr="00DB2CC4">
        <w:rPr>
          <w:rFonts w:eastAsia="Times New Roman" w:cs="Times New Roman"/>
          <w:szCs w:val="24"/>
        </w:rPr>
        <w:t>История изменения статусов и версий кадровых документов должна сохраняться средствами ELMA365 с указанием даты, времени и пользователя, выполнившего действие. Сотрудники, руководители и специалисты кадровой службы не должны иметь возможности изменять или удалять ранее зафиксированные записи истории и журнала действий (FR-26, FR-27, NFR-07).</w:t>
      </w:r>
    </w:p>
    <w:p w:rsidR="00A407F7" w:rsidRDefault="00602599">
      <w:pPr>
        <w:pStyle w:val="4"/>
      </w:pPr>
      <w:bookmarkStart w:id="28" w:name="_Toc241712463"/>
      <w:r w:rsidRPr="00DE479D">
        <w:t>Требования к контролю, хранению, обновлению и восстановлению данных</w:t>
      </w:r>
      <w:bookmarkEnd w:id="28"/>
    </w:p>
    <w:p w:rsidR="00935731" w:rsidRDefault="00935731" w:rsidP="00935731">
      <w:r>
        <w:rPr>
          <w:rFonts w:eastAsia="Times New Roman" w:cs="Times New Roman"/>
          <w:szCs w:val="24"/>
        </w:rPr>
        <w:t>К контролю, хранению, обновлению и восстановлению данных предъявляются следующие требования:</w:t>
      </w:r>
    </w:p>
    <w:p w:rsidR="00935731" w:rsidRDefault="00935731" w:rsidP="00935731">
      <w:pPr>
        <w:pStyle w:val="a0"/>
        <w:numPr>
          <w:ilvl w:val="0"/>
          <w:numId w:val="21"/>
        </w:numPr>
        <w:spacing w:before="240"/>
        <w:ind w:left="0" w:firstLine="851"/>
      </w:pPr>
      <w:r w:rsidRPr="00935731">
        <w:rPr>
          <w:rFonts w:eastAsia="Times New Roman" w:cs="Times New Roman"/>
          <w:szCs w:val="24"/>
        </w:rPr>
        <w:t>резервное копирование данных ELMA365, включая кадровые заявления, документы и электронный архив, должно выполняться средствами платформы ELMA365 не реже одного раза в сутки (NFR-04);</w:t>
      </w:r>
    </w:p>
    <w:p w:rsidR="00935731" w:rsidRDefault="00935731" w:rsidP="00935731">
      <w:pPr>
        <w:pStyle w:val="a0"/>
        <w:numPr>
          <w:ilvl w:val="0"/>
          <w:numId w:val="21"/>
        </w:numPr>
        <w:spacing w:before="240"/>
        <w:ind w:left="0" w:firstLine="851"/>
      </w:pPr>
      <w:r w:rsidRPr="00935731">
        <w:rPr>
          <w:rFonts w:eastAsia="Times New Roman" w:cs="Times New Roman"/>
          <w:szCs w:val="24"/>
        </w:rPr>
        <w:t>при изменении статуса заявления, документа или персональных данных сотрудника система должна фиксировать дату, время и пользователя, выполнившего изменение (FR-26);</w:t>
      </w:r>
    </w:p>
    <w:p w:rsidR="00935731" w:rsidRDefault="00935731" w:rsidP="00935731">
      <w:pPr>
        <w:pStyle w:val="a0"/>
        <w:numPr>
          <w:ilvl w:val="0"/>
          <w:numId w:val="21"/>
        </w:numPr>
        <w:spacing w:before="240"/>
        <w:ind w:left="0" w:firstLine="851"/>
      </w:pPr>
      <w:r w:rsidRPr="00935731">
        <w:rPr>
          <w:rFonts w:eastAsia="Times New Roman" w:cs="Times New Roman"/>
          <w:szCs w:val="24"/>
        </w:rPr>
        <w:t>восстановление данных из резервной копии должно выполняться без потери сведений о заявлениях и документах, согласование которых завершено не позднее чем за 24 часа до аварии;</w:t>
      </w:r>
    </w:p>
    <w:p w:rsidR="00935731" w:rsidRPr="00935731" w:rsidRDefault="00935731" w:rsidP="00935731">
      <w:pPr>
        <w:pStyle w:val="a0"/>
        <w:numPr>
          <w:ilvl w:val="0"/>
          <w:numId w:val="21"/>
        </w:numPr>
        <w:spacing w:before="240"/>
        <w:ind w:left="0" w:firstLine="851"/>
      </w:pPr>
      <w:r w:rsidRPr="00935731">
        <w:rPr>
          <w:rFonts w:eastAsia="Times New Roman" w:cs="Times New Roman"/>
          <w:szCs w:val="24"/>
        </w:rPr>
        <w:t>целостность связей между сотрудниками, заявлениями, документами, маршрутами согласования и архивом должна обеспечиваться средствами платформы ELMA365, а история кадрового процесса не должна теряться при сбое или перезапуске компонентов ELMA365 (NFR-03).</w:t>
      </w:r>
    </w:p>
    <w:p w:rsidR="00A407F7" w:rsidRDefault="00602599">
      <w:pPr>
        <w:pStyle w:val="4"/>
      </w:pPr>
      <w:bookmarkStart w:id="29" w:name="_Toc241712464"/>
      <w:r>
        <w:lastRenderedPageBreak/>
        <w:t>Требования к входным данным</w:t>
      </w:r>
      <w:bookmarkEnd w:id="29"/>
    </w:p>
    <w:p w:rsidR="00935731" w:rsidRDefault="00935731" w:rsidP="00935731">
      <w:r>
        <w:rPr>
          <w:rFonts w:eastAsia="Times New Roman" w:cs="Times New Roman"/>
          <w:szCs w:val="24"/>
        </w:rPr>
        <w:t>Система может ожидать от пользователя следующие входные данные:</w:t>
      </w:r>
    </w:p>
    <w:p w:rsidR="00935731" w:rsidRDefault="00DB2CC4" w:rsidP="00DB2CC4">
      <w:pPr>
        <w:pStyle w:val="a0"/>
        <w:numPr>
          <w:ilvl w:val="0"/>
          <w:numId w:val="22"/>
        </w:numPr>
        <w:spacing w:before="240"/>
        <w:ind w:left="0" w:firstLine="851"/>
      </w:pPr>
      <w:r w:rsidRPr="00DB2CC4">
        <w:rPr>
          <w:rFonts w:eastAsia="Times New Roman" w:cs="Times New Roman"/>
          <w:szCs w:val="24"/>
        </w:rPr>
        <w:t>данные аутентификации пользователя, обрабатываемые средствами ELMA365</w:t>
      </w:r>
      <w:r w:rsidR="00935731" w:rsidRPr="00935731">
        <w:rPr>
          <w:rFonts w:eastAsia="Times New Roman" w:cs="Times New Roman"/>
          <w:szCs w:val="24"/>
        </w:rPr>
        <w:t>;</w:t>
      </w:r>
    </w:p>
    <w:p w:rsidR="00935731" w:rsidRDefault="00935731" w:rsidP="00935731">
      <w:pPr>
        <w:pStyle w:val="a0"/>
        <w:numPr>
          <w:ilvl w:val="0"/>
          <w:numId w:val="22"/>
        </w:numPr>
        <w:spacing w:before="240"/>
        <w:ind w:left="0" w:firstLine="851"/>
      </w:pPr>
      <w:r w:rsidRPr="00935731">
        <w:rPr>
          <w:rFonts w:eastAsia="Times New Roman" w:cs="Times New Roman"/>
          <w:szCs w:val="24"/>
        </w:rPr>
        <w:t>содержание кадрового заявления, вносимое сотрудником в форму, соответствующую выбранному типу заявления;</w:t>
      </w:r>
    </w:p>
    <w:p w:rsidR="00935731" w:rsidRDefault="00935731" w:rsidP="00935731">
      <w:pPr>
        <w:pStyle w:val="a0"/>
        <w:numPr>
          <w:ilvl w:val="0"/>
          <w:numId w:val="22"/>
        </w:numPr>
        <w:spacing w:before="240"/>
        <w:ind w:left="0" w:firstLine="851"/>
      </w:pPr>
      <w:r w:rsidRPr="00935731">
        <w:rPr>
          <w:rFonts w:eastAsia="Times New Roman" w:cs="Times New Roman"/>
          <w:szCs w:val="24"/>
        </w:rPr>
        <w:t>данные анкеты и документы, загружаемые кандидатом при дистанционном оформлении трудоустройства;</w:t>
      </w:r>
    </w:p>
    <w:p w:rsidR="00935731" w:rsidRDefault="00935731" w:rsidP="00935731">
      <w:pPr>
        <w:pStyle w:val="a0"/>
        <w:numPr>
          <w:ilvl w:val="0"/>
          <w:numId w:val="22"/>
        </w:numPr>
        <w:spacing w:before="240"/>
        <w:ind w:left="0" w:firstLine="851"/>
      </w:pPr>
      <w:r w:rsidRPr="00935731">
        <w:rPr>
          <w:rFonts w:eastAsia="Times New Roman" w:cs="Times New Roman"/>
          <w:szCs w:val="24"/>
        </w:rPr>
        <w:t>решения и комментарии, вносимые руководителем и специалистом кадровой службы при согласовании и обработке заявлений;</w:t>
      </w:r>
    </w:p>
    <w:p w:rsidR="00935731" w:rsidRDefault="00935731" w:rsidP="00935731">
      <w:pPr>
        <w:pStyle w:val="a0"/>
        <w:numPr>
          <w:ilvl w:val="0"/>
          <w:numId w:val="22"/>
        </w:numPr>
        <w:spacing w:before="240"/>
        <w:ind w:left="0" w:firstLine="851"/>
      </w:pPr>
      <w:r w:rsidRPr="00935731">
        <w:rPr>
          <w:rFonts w:eastAsia="Times New Roman" w:cs="Times New Roman"/>
          <w:szCs w:val="24"/>
        </w:rPr>
        <w:t>данные локальных нормативных актов и шаблонов документов, вносимые специалистом кадровой службы и администратором;</w:t>
      </w:r>
    </w:p>
    <w:p w:rsidR="00935731" w:rsidRDefault="00935731" w:rsidP="00935731">
      <w:pPr>
        <w:pStyle w:val="a0"/>
        <w:numPr>
          <w:ilvl w:val="0"/>
          <w:numId w:val="22"/>
        </w:numPr>
        <w:spacing w:before="240"/>
        <w:ind w:left="0" w:firstLine="851"/>
      </w:pPr>
      <w:r w:rsidRPr="00935731">
        <w:rPr>
          <w:rFonts w:eastAsia="Times New Roman" w:cs="Times New Roman"/>
          <w:szCs w:val="24"/>
        </w:rPr>
        <w:t>настройки маршрутов согласования, форм и прав доступа, вносимые администратором.</w:t>
      </w:r>
    </w:p>
    <w:p w:rsidR="00935731" w:rsidRPr="00935731" w:rsidRDefault="00935731" w:rsidP="00935731">
      <w:r>
        <w:rPr>
          <w:rFonts w:eastAsia="Times New Roman" w:cs="Times New Roman"/>
          <w:szCs w:val="24"/>
        </w:rPr>
        <w:t>Входные данные должны проходить проверку на корректность формата и полноту заполнения обязательных полей перед отправкой в ELMA365. При вводе данных, не соответствующих установленным ограничениям, система должна отображать сообщение об ошибке и не выполнять соответствующую операцию (FR-02).</w:t>
      </w:r>
    </w:p>
    <w:p w:rsidR="00A407F7" w:rsidRPr="00F76D48" w:rsidRDefault="00602599">
      <w:pPr>
        <w:pStyle w:val="3"/>
      </w:pPr>
      <w:bookmarkStart w:id="30" w:name="_Toc241712465"/>
      <w:r w:rsidRPr="00F76D48">
        <w:t>Требования к лингвистическому обеспечению</w:t>
      </w:r>
      <w:bookmarkEnd w:id="30"/>
    </w:p>
    <w:p w:rsidR="00A407F7" w:rsidRDefault="00815CC0">
      <w:r>
        <w:rPr>
          <w:rFonts w:eastAsia="Times New Roman" w:cs="Times New Roman"/>
          <w:szCs w:val="24"/>
        </w:rPr>
        <w:t>Информационная система должна включать в себя русскую локализацию без возможности переключения на другие языки.</w:t>
      </w:r>
    </w:p>
    <w:p w:rsidR="00A407F7" w:rsidRDefault="00602599">
      <w:pPr>
        <w:pStyle w:val="3"/>
      </w:pPr>
      <w:bookmarkStart w:id="31" w:name="_Toc241712466"/>
      <w:r w:rsidRPr="00F76D48">
        <w:t>Требования к программному обеспечению</w:t>
      </w:r>
      <w:bookmarkEnd w:id="31"/>
    </w:p>
    <w:p w:rsidR="00F259AD" w:rsidRPr="00F259AD" w:rsidRDefault="00F259AD" w:rsidP="00F259AD">
      <w:pPr>
        <w:rPr>
          <w:rFonts w:eastAsia="Times New Roman" w:cs="Times New Roman"/>
          <w:szCs w:val="24"/>
        </w:rPr>
      </w:pPr>
      <w:r w:rsidRPr="00F259AD">
        <w:rPr>
          <w:rFonts w:eastAsia="Times New Roman" w:cs="Times New Roman"/>
          <w:szCs w:val="24"/>
        </w:rPr>
        <w:t>Программное обеспечение системы должно отвечать следующим требованиям:</w:t>
      </w:r>
    </w:p>
    <w:p w:rsidR="00F259AD" w:rsidRPr="00F259AD" w:rsidRDefault="00F259AD" w:rsidP="00F259AD">
      <w:pPr>
        <w:pStyle w:val="a0"/>
        <w:numPr>
          <w:ilvl w:val="0"/>
          <w:numId w:val="26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F259AD">
        <w:rPr>
          <w:rFonts w:eastAsia="Times New Roman" w:cs="Times New Roman"/>
          <w:szCs w:val="24"/>
        </w:rPr>
        <w:t>Личный кабинет сотрудника должен быть реализован в виде отдельного веб-приложения и разворачиваться в Docker-контейнере, обеспечивающем возможность переноса и повторного развертывания приложения (CON-03);</w:t>
      </w:r>
    </w:p>
    <w:p w:rsidR="00F259AD" w:rsidRPr="00F259AD" w:rsidRDefault="00F259AD" w:rsidP="00F259AD">
      <w:pPr>
        <w:pStyle w:val="a0"/>
        <w:numPr>
          <w:ilvl w:val="0"/>
          <w:numId w:val="26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F259AD">
        <w:rPr>
          <w:rFonts w:eastAsia="Times New Roman" w:cs="Times New Roman"/>
          <w:szCs w:val="24"/>
        </w:rPr>
        <w:t>платформа ELMA365 должна использоваться в качестве ядра системы, обеспечивающего хранение кадровых данных, выполнение бизнес-процессов, маршрутов согласования, постановку задач, формирование документов и ведение электронного архива (CON-02);</w:t>
      </w:r>
    </w:p>
    <w:p w:rsidR="00F259AD" w:rsidRPr="00F259AD" w:rsidRDefault="00F259AD" w:rsidP="00F259AD">
      <w:pPr>
        <w:pStyle w:val="a0"/>
        <w:numPr>
          <w:ilvl w:val="0"/>
          <w:numId w:val="26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F259AD">
        <w:rPr>
          <w:rFonts w:eastAsia="Times New Roman" w:cs="Times New Roman"/>
          <w:szCs w:val="24"/>
        </w:rPr>
        <w:t>основная кадровая бизнес-логика должна быть реализована средствами ELMA365 и не должна дублироваться в Личном кабинете сотрудника (CON-02);</w:t>
      </w:r>
    </w:p>
    <w:p w:rsidR="00F259AD" w:rsidRPr="00F259AD" w:rsidRDefault="00F259AD" w:rsidP="00F259AD">
      <w:pPr>
        <w:pStyle w:val="a0"/>
        <w:numPr>
          <w:ilvl w:val="0"/>
          <w:numId w:val="26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F259AD">
        <w:rPr>
          <w:rFonts w:eastAsia="Times New Roman" w:cs="Times New Roman"/>
          <w:szCs w:val="24"/>
        </w:rPr>
        <w:lastRenderedPageBreak/>
        <w:t>взаимодействие Личного кабинета сотрудника с ELMA365 должно осуществляться через REST API по защищённому протоколу HTTPS (FR-22, NFR-05);</w:t>
      </w:r>
    </w:p>
    <w:p w:rsidR="00F259AD" w:rsidRPr="00F259AD" w:rsidRDefault="00F259AD" w:rsidP="00F259AD">
      <w:pPr>
        <w:pStyle w:val="a0"/>
        <w:numPr>
          <w:ilvl w:val="0"/>
          <w:numId w:val="26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F259AD">
        <w:rPr>
          <w:rFonts w:eastAsia="Times New Roman" w:cs="Times New Roman"/>
          <w:szCs w:val="24"/>
        </w:rPr>
        <w:t>Личный кабинет должен получать из ELMA365 актуальные сведения о заявлениях, их статусах и кадровых документах пользователя и передавать данные для запуска предусмотренных кадровых процессов (FR-22);</w:t>
      </w:r>
    </w:p>
    <w:p w:rsidR="00F259AD" w:rsidRPr="00F259AD" w:rsidRDefault="00F259AD" w:rsidP="00F259AD">
      <w:pPr>
        <w:pStyle w:val="a0"/>
        <w:numPr>
          <w:ilvl w:val="0"/>
          <w:numId w:val="26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F259AD">
        <w:rPr>
          <w:rFonts w:eastAsia="Times New Roman" w:cs="Times New Roman"/>
          <w:szCs w:val="24"/>
        </w:rPr>
        <w:t>постоянное хранение кадровых и персональных данных в Личном кабинете вне ELMA365 не должно выполняться; при временной недоступности ELMA365 допускается сохранение введённых пользователем данных формы только в пределах текущей сессии с возможностью повторной отправки запроса после восстановления соединения (NFR-10).</w:t>
      </w:r>
    </w:p>
    <w:p w:rsidR="00A407F7" w:rsidRDefault="00602599">
      <w:pPr>
        <w:pStyle w:val="4"/>
      </w:pPr>
      <w:bookmarkStart w:id="32" w:name="_Toc241712467"/>
      <w:r w:rsidRPr="00F76D48">
        <w:t>Требования к операционной системе</w:t>
      </w:r>
      <w:bookmarkEnd w:id="32"/>
    </w:p>
    <w:p w:rsidR="00DB2CC4" w:rsidRPr="00DB2CC4" w:rsidRDefault="00DB2CC4" w:rsidP="00DB2CC4">
      <w:r w:rsidRPr="00DB2CC4">
        <w:t>Веб-интерфейс Личного кабинета должен корректно функционировать в актуальных стабильных версиях поддерживаемых веб-браузеров. Личный кабинет разворачивается в Docker-контейнере на сервере под управлением стабильного дистрибутива Linux. Сервер должен иметь сетевой доступ к используемому экземпляру ELMA365 для взаимодействия через REST API.</w:t>
      </w:r>
    </w:p>
    <w:p w:rsidR="00A407F7" w:rsidRDefault="00602599">
      <w:pPr>
        <w:pStyle w:val="3"/>
      </w:pPr>
      <w:bookmarkStart w:id="33" w:name="_Toc241712468"/>
      <w:r w:rsidRPr="00F76D48">
        <w:t>Требования к техническому обеспечению</w:t>
      </w:r>
      <w:bookmarkEnd w:id="33"/>
    </w:p>
    <w:p w:rsidR="00F259AD" w:rsidRPr="00F259AD" w:rsidRDefault="00F259AD" w:rsidP="00F259AD">
      <w:r w:rsidRPr="00F259AD">
        <w:t>Для работы пользователей с системой должен использоваться персональный компьютер, обеспечивающий работу современного веб-браузера и имеющий следующие минимальные характеристики:</w:t>
      </w:r>
    </w:p>
    <w:p w:rsidR="00F259AD" w:rsidRPr="00F259AD" w:rsidRDefault="00F259AD" w:rsidP="00F259AD">
      <w:pPr>
        <w:pStyle w:val="a0"/>
        <w:numPr>
          <w:ilvl w:val="0"/>
          <w:numId w:val="29"/>
        </w:numPr>
        <w:spacing w:before="240"/>
        <w:ind w:left="0" w:firstLine="851"/>
      </w:pPr>
      <w:r w:rsidRPr="00F259AD">
        <w:t>операционная система: Windows 10 или выше либо другая операционная система, поддерживающая современный веб-браузер;</w:t>
      </w:r>
    </w:p>
    <w:p w:rsidR="00F259AD" w:rsidRPr="00F259AD" w:rsidRDefault="00F259AD" w:rsidP="00F259AD">
      <w:pPr>
        <w:pStyle w:val="a0"/>
        <w:numPr>
          <w:ilvl w:val="0"/>
          <w:numId w:val="29"/>
        </w:numPr>
        <w:spacing w:before="240"/>
        <w:ind w:left="0" w:firstLine="851"/>
      </w:pPr>
      <w:r w:rsidRPr="00F259AD">
        <w:t>процессор: двухъядерный с тактовой частотой не ниже 2,0 ГГц;</w:t>
      </w:r>
    </w:p>
    <w:p w:rsidR="00F259AD" w:rsidRPr="00F259AD" w:rsidRDefault="00F259AD" w:rsidP="00F259AD">
      <w:pPr>
        <w:pStyle w:val="a0"/>
        <w:numPr>
          <w:ilvl w:val="0"/>
          <w:numId w:val="29"/>
        </w:numPr>
        <w:spacing w:before="240"/>
        <w:ind w:left="0" w:firstLine="851"/>
      </w:pPr>
      <w:r w:rsidRPr="00F259AD">
        <w:t>оперативная память: не менее 4 ГБ;</w:t>
      </w:r>
    </w:p>
    <w:p w:rsidR="00F259AD" w:rsidRPr="00F259AD" w:rsidRDefault="00F259AD" w:rsidP="00F259AD">
      <w:pPr>
        <w:pStyle w:val="a0"/>
        <w:numPr>
          <w:ilvl w:val="0"/>
          <w:numId w:val="29"/>
        </w:numPr>
        <w:spacing w:before="240"/>
        <w:ind w:left="0" w:firstLine="851"/>
      </w:pPr>
      <w:r w:rsidRPr="00F259AD">
        <w:t>монитор с разрешением не менее 1366×768;</w:t>
      </w:r>
    </w:p>
    <w:p w:rsidR="00F259AD" w:rsidRPr="00F259AD" w:rsidRDefault="00F259AD" w:rsidP="00F259AD">
      <w:pPr>
        <w:pStyle w:val="a0"/>
        <w:numPr>
          <w:ilvl w:val="0"/>
          <w:numId w:val="29"/>
        </w:numPr>
        <w:spacing w:before="240"/>
        <w:ind w:left="0" w:firstLine="851"/>
      </w:pPr>
      <w:r w:rsidRPr="00F259AD">
        <w:t>клавиатура и мышь;</w:t>
      </w:r>
    </w:p>
    <w:p w:rsidR="00F259AD" w:rsidRPr="00F259AD" w:rsidRDefault="00F259AD" w:rsidP="00F259AD">
      <w:pPr>
        <w:pStyle w:val="a0"/>
        <w:numPr>
          <w:ilvl w:val="0"/>
          <w:numId w:val="29"/>
        </w:numPr>
        <w:spacing w:before="240"/>
        <w:ind w:left="0" w:firstLine="851"/>
      </w:pPr>
      <w:r w:rsidRPr="00F259AD">
        <w:t>подключение к сети организации либо к сети Интернет в зависимости от варианта размещения системы.</w:t>
      </w:r>
    </w:p>
    <w:p w:rsidR="00F259AD" w:rsidRPr="00F259AD" w:rsidRDefault="00F259AD" w:rsidP="00F259AD">
      <w:r w:rsidRPr="00F259AD">
        <w:t>Для размещения веб-приложения «Личный кабинет сотрудника» должен использоваться сервер или виртуальная машина со следующими минимальными требованиями:</w:t>
      </w:r>
    </w:p>
    <w:p w:rsidR="00F259AD" w:rsidRPr="00F259AD" w:rsidRDefault="00F259AD" w:rsidP="00F259AD">
      <w:pPr>
        <w:pStyle w:val="a0"/>
        <w:numPr>
          <w:ilvl w:val="0"/>
          <w:numId w:val="29"/>
        </w:numPr>
        <w:spacing w:before="240"/>
        <w:ind w:left="0" w:firstLine="851"/>
      </w:pPr>
      <w:r w:rsidRPr="00F259AD">
        <w:t>операционная система семейства Linux;</w:t>
      </w:r>
    </w:p>
    <w:p w:rsidR="00F259AD" w:rsidRPr="00F259AD" w:rsidRDefault="00F259AD" w:rsidP="00F259AD">
      <w:pPr>
        <w:pStyle w:val="a0"/>
        <w:numPr>
          <w:ilvl w:val="0"/>
          <w:numId w:val="29"/>
        </w:numPr>
        <w:spacing w:before="240"/>
        <w:ind w:left="0" w:firstLine="851"/>
      </w:pPr>
      <w:r w:rsidRPr="00F259AD">
        <w:t>процессор: не менее 2 вычислительных ядер;</w:t>
      </w:r>
    </w:p>
    <w:p w:rsidR="00F259AD" w:rsidRPr="00F259AD" w:rsidRDefault="00F259AD" w:rsidP="00F259AD">
      <w:pPr>
        <w:pStyle w:val="a0"/>
        <w:numPr>
          <w:ilvl w:val="0"/>
          <w:numId w:val="29"/>
        </w:numPr>
        <w:spacing w:before="240"/>
        <w:ind w:left="0" w:firstLine="851"/>
      </w:pPr>
      <w:r w:rsidRPr="00F259AD">
        <w:lastRenderedPageBreak/>
        <w:t>оперативная память: не менее 2 ГБ;</w:t>
      </w:r>
    </w:p>
    <w:p w:rsidR="00F259AD" w:rsidRPr="00F259AD" w:rsidRDefault="00F259AD" w:rsidP="00F259AD">
      <w:pPr>
        <w:pStyle w:val="a0"/>
        <w:numPr>
          <w:ilvl w:val="0"/>
          <w:numId w:val="29"/>
        </w:numPr>
        <w:spacing w:before="240"/>
        <w:ind w:left="0" w:firstLine="851"/>
      </w:pPr>
      <w:r w:rsidRPr="00F259AD">
        <w:t>свободное дисковое пространство: не менее 5 ГБ;</w:t>
      </w:r>
    </w:p>
    <w:p w:rsidR="00F259AD" w:rsidRPr="00F259AD" w:rsidRDefault="00F259AD" w:rsidP="00F259AD">
      <w:pPr>
        <w:pStyle w:val="a0"/>
        <w:numPr>
          <w:ilvl w:val="0"/>
          <w:numId w:val="29"/>
        </w:numPr>
        <w:spacing w:before="240"/>
        <w:ind w:left="0" w:firstLine="851"/>
      </w:pPr>
      <w:r w:rsidRPr="00F259AD">
        <w:t>установленная платформа Docker;</w:t>
      </w:r>
    </w:p>
    <w:p w:rsidR="00F259AD" w:rsidRPr="00F259AD" w:rsidRDefault="00F259AD" w:rsidP="00F259AD">
      <w:pPr>
        <w:pStyle w:val="a0"/>
        <w:numPr>
          <w:ilvl w:val="0"/>
          <w:numId w:val="29"/>
        </w:numPr>
        <w:spacing w:before="240"/>
        <w:ind w:left="0" w:firstLine="851"/>
      </w:pPr>
      <w:r w:rsidRPr="00F259AD">
        <w:t>сетевой доступ к экземпляру ELMA365 для взаимодействия через REST API.</w:t>
      </w:r>
    </w:p>
    <w:p w:rsidR="00F259AD" w:rsidRPr="00F259AD" w:rsidRDefault="00F259AD" w:rsidP="00F259AD">
      <w:r w:rsidRPr="00F259AD">
        <w:t>Личный кабинет сотрудника не требует установки дополнительного программного обеспечения на компьютеры пользователей и используется через веб-браузер.</w:t>
      </w:r>
    </w:p>
    <w:p w:rsidR="00F259AD" w:rsidRPr="00F259AD" w:rsidRDefault="00F259AD" w:rsidP="00F259AD">
      <w:r w:rsidRPr="00F259AD">
        <w:t>Требования к серверному оборудованию, на котором размещается платформа ELMA365, определяются требованиями самой платформы и выбранным вариантом её развёртывания и в рамках настоящей разработки отдельно не устанавливаются.</w:t>
      </w:r>
    </w:p>
    <w:p w:rsidR="00A407F7" w:rsidRPr="00F76D48" w:rsidRDefault="00602599">
      <w:pPr>
        <w:pStyle w:val="3"/>
      </w:pPr>
      <w:bookmarkStart w:id="34" w:name="_Toc241712469"/>
      <w:r w:rsidRPr="00F76D48">
        <w:t>Требования к метрологическому обеспечению</w:t>
      </w:r>
      <w:bookmarkEnd w:id="34"/>
    </w:p>
    <w:p w:rsidR="00A407F7" w:rsidRDefault="00815CC0">
      <w:r>
        <w:rPr>
          <w:rFonts w:eastAsia="Times New Roman" w:cs="Times New Roman"/>
          <w:szCs w:val="24"/>
        </w:rPr>
        <w:t>Требования к метрологическому обеспечению не предъявляются.</w:t>
      </w:r>
    </w:p>
    <w:p w:rsidR="00A407F7" w:rsidRDefault="00602599">
      <w:pPr>
        <w:pStyle w:val="3"/>
      </w:pPr>
      <w:bookmarkStart w:id="35" w:name="_Toc241712470"/>
      <w:r w:rsidRPr="00DE479D">
        <w:t>Требования к организационному обеспечению</w:t>
      </w:r>
      <w:bookmarkEnd w:id="35"/>
    </w:p>
    <w:p w:rsidR="00F259AD" w:rsidRDefault="00F259AD" w:rsidP="00F259AD">
      <w:r>
        <w:rPr>
          <w:rFonts w:eastAsia="Times New Roman" w:cs="Times New Roman"/>
          <w:szCs w:val="24"/>
        </w:rPr>
        <w:t>Организационное обеспечение системы должно соответствовать следующим требованиям:</w:t>
      </w:r>
    </w:p>
    <w:p w:rsidR="00F259AD" w:rsidRDefault="00F259AD" w:rsidP="00F259AD">
      <w:pPr>
        <w:pStyle w:val="a0"/>
        <w:numPr>
          <w:ilvl w:val="0"/>
          <w:numId w:val="30"/>
        </w:numPr>
        <w:spacing w:before="240"/>
        <w:ind w:left="0" w:firstLine="851"/>
      </w:pPr>
      <w:r w:rsidRPr="00F259AD">
        <w:rPr>
          <w:rFonts w:eastAsia="Times New Roman" w:cs="Times New Roman"/>
          <w:szCs w:val="24"/>
        </w:rPr>
        <w:t>порядок взаимодействия пользователей системы должен определяться ролевой моделью: администратор настраивает маршруты, шаблоны, роли и права доступа; специалист кадровой службы обрабатывает заявления, формирует документы и ведёт архив; руководитель согласовывает заявления сотрудников своего подразделения; сотрудник подаёт заявления, знакомится с документами и отслеживает их статус;</w:t>
      </w:r>
    </w:p>
    <w:p w:rsidR="00F259AD" w:rsidRDefault="00F259AD" w:rsidP="00F259AD">
      <w:pPr>
        <w:pStyle w:val="a0"/>
        <w:numPr>
          <w:ilvl w:val="0"/>
          <w:numId w:val="30"/>
        </w:numPr>
        <w:spacing w:before="240"/>
        <w:ind w:left="0" w:firstLine="851"/>
      </w:pPr>
      <w:r w:rsidRPr="00F259AD">
        <w:rPr>
          <w:rFonts w:eastAsia="Times New Roman" w:cs="Times New Roman"/>
          <w:szCs w:val="24"/>
        </w:rPr>
        <w:t>если в работе системы возникает сбой, пользователю должно выводиться понятное сообщение о его причине и предложение повторить действие позднее; поиск и устранение первопричины сбоя по журналам работы системы выполняет технический администратор (NFR-10);</w:t>
      </w:r>
    </w:p>
    <w:p w:rsidR="00F259AD" w:rsidRPr="00F259AD" w:rsidRDefault="00F259AD" w:rsidP="00F259AD">
      <w:pPr>
        <w:pStyle w:val="a0"/>
        <w:numPr>
          <w:ilvl w:val="0"/>
          <w:numId w:val="30"/>
        </w:numPr>
        <w:spacing w:before="240"/>
        <w:ind w:left="0" w:firstLine="851"/>
      </w:pPr>
      <w:r w:rsidRPr="00F259AD">
        <w:rPr>
          <w:rFonts w:eastAsia="Times New Roman" w:cs="Times New Roman"/>
          <w:szCs w:val="24"/>
        </w:rPr>
        <w:t>при временной недоступности ELMA365 личный кабинет должен сообщать пользователю о временной недоступности соответствующей функции и не допускать потери введённых, но не отправленных данных (NFR-10).</w:t>
      </w:r>
    </w:p>
    <w:p w:rsidR="00A407F7" w:rsidRDefault="00602599">
      <w:pPr>
        <w:pStyle w:val="3"/>
      </w:pPr>
      <w:bookmarkStart w:id="36" w:name="_Toc241712471"/>
      <w:r w:rsidRPr="00DE479D">
        <w:t>Требования к методическому обеспечению</w:t>
      </w:r>
      <w:bookmarkEnd w:id="36"/>
    </w:p>
    <w:p w:rsidR="00F259AD" w:rsidRDefault="00F259AD" w:rsidP="00F259AD">
      <w:r>
        <w:rPr>
          <w:rFonts w:eastAsia="Times New Roman" w:cs="Times New Roman"/>
          <w:szCs w:val="24"/>
        </w:rPr>
        <w:t>При разработке и функционировании системы должны применяться следующие нормативно-технические документы:</w:t>
      </w:r>
    </w:p>
    <w:p w:rsidR="00F259AD" w:rsidRDefault="00F259AD" w:rsidP="00F259AD">
      <w:pPr>
        <w:pStyle w:val="a0"/>
        <w:numPr>
          <w:ilvl w:val="0"/>
          <w:numId w:val="31"/>
        </w:numPr>
        <w:spacing w:before="240"/>
        <w:ind w:left="0" w:firstLine="851"/>
      </w:pPr>
      <w:r w:rsidRPr="00F259AD">
        <w:rPr>
          <w:rFonts w:eastAsia="Times New Roman" w:cs="Times New Roman"/>
          <w:szCs w:val="24"/>
        </w:rPr>
        <w:t>ГОСТ 34.602-2020 – в части состава и содержания настоящего технического задания;</w:t>
      </w:r>
    </w:p>
    <w:p w:rsidR="00F259AD" w:rsidRDefault="00F259AD" w:rsidP="00F259AD">
      <w:pPr>
        <w:pStyle w:val="a0"/>
        <w:numPr>
          <w:ilvl w:val="0"/>
          <w:numId w:val="31"/>
        </w:numPr>
        <w:spacing w:before="240"/>
        <w:ind w:left="0" w:firstLine="851"/>
      </w:pPr>
      <w:r w:rsidRPr="00F259AD">
        <w:rPr>
          <w:rFonts w:eastAsia="Times New Roman" w:cs="Times New Roman"/>
          <w:szCs w:val="24"/>
        </w:rPr>
        <w:t>ГОСТ 7.32-2017 – в части оформления отчётных документов;</w:t>
      </w:r>
    </w:p>
    <w:p w:rsidR="00F259AD" w:rsidRDefault="00F259AD" w:rsidP="00F259AD">
      <w:pPr>
        <w:pStyle w:val="a0"/>
        <w:numPr>
          <w:ilvl w:val="0"/>
          <w:numId w:val="31"/>
        </w:numPr>
        <w:spacing w:before="240"/>
        <w:ind w:left="0" w:firstLine="851"/>
      </w:pPr>
      <w:r w:rsidRPr="00F259AD">
        <w:rPr>
          <w:rFonts w:eastAsia="Times New Roman" w:cs="Times New Roman"/>
          <w:szCs w:val="24"/>
        </w:rPr>
        <w:lastRenderedPageBreak/>
        <w:t>СТП ВятГУ 101-2004 – в части оформления текстовых документов.</w:t>
      </w:r>
    </w:p>
    <w:p w:rsidR="00F259AD" w:rsidRPr="00F259AD" w:rsidRDefault="00F259AD" w:rsidP="00F259AD">
      <w:r>
        <w:rPr>
          <w:rFonts w:eastAsia="Times New Roman" w:cs="Times New Roman"/>
          <w:szCs w:val="24"/>
        </w:rPr>
        <w:t>Заказчик предоставляет исполнителю доступ к электронным версиям перечисленных документов до начала соответствующего этапа работ; разработка собственных методических материалов настоящим проектом не предусматривается.</w:t>
      </w:r>
    </w:p>
    <w:p w:rsidR="001B4C43" w:rsidRPr="00F76D48" w:rsidRDefault="0000674B">
      <w:pPr>
        <w:pStyle w:val="2"/>
      </w:pPr>
      <w:bookmarkStart w:id="37" w:name="_Toc241712472"/>
      <w:r w:rsidRPr="00F76D48">
        <w:t>Общие технические требования к системе</w:t>
      </w:r>
      <w:bookmarkEnd w:id="37"/>
    </w:p>
    <w:p w:rsidR="001B4C43" w:rsidRPr="00F76D48" w:rsidRDefault="0000674B">
      <w:r w:rsidRPr="00F76D48">
        <w:t>Данный подраздел настоящего технического задания содержит общие технические требования к системе.</w:t>
      </w:r>
    </w:p>
    <w:p w:rsidR="00CA29B2" w:rsidRDefault="00602599" w:rsidP="00CA29B2">
      <w:pPr>
        <w:pStyle w:val="3"/>
      </w:pPr>
      <w:bookmarkStart w:id="38" w:name="_Toc241712473"/>
      <w:r w:rsidRPr="005A355A">
        <w:t>Требования к численности и квалифи</w:t>
      </w:r>
      <w:r w:rsidR="005A355A">
        <w:t xml:space="preserve">кации персонала и пользователей </w:t>
      </w:r>
      <w:r w:rsidRPr="005A355A">
        <w:t>системы</w:t>
      </w:r>
      <w:bookmarkEnd w:id="38"/>
    </w:p>
    <w:p w:rsidR="00694C61" w:rsidRDefault="00694C61" w:rsidP="00694C61">
      <w:r>
        <w:rPr>
          <w:rFonts w:eastAsia="Times New Roman" w:cs="Times New Roman"/>
          <w:szCs w:val="24"/>
        </w:rPr>
        <w:t>Численность и квалификация персонала и пользователей системы должны соответствовать следующим требованиям:</w:t>
      </w:r>
    </w:p>
    <w:p w:rsidR="00694C61" w:rsidRDefault="00694C61" w:rsidP="00694C61">
      <w:pPr>
        <w:pStyle w:val="a0"/>
        <w:numPr>
          <w:ilvl w:val="0"/>
          <w:numId w:val="33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техническую эксплуатацию личного кабинета обеспечивает 1 человек, совмещающий эту роль с разработкой системы;</w:t>
      </w:r>
    </w:p>
    <w:p w:rsidR="00694C61" w:rsidRDefault="00694C61" w:rsidP="00694C61">
      <w:pPr>
        <w:pStyle w:val="a0"/>
        <w:numPr>
          <w:ilvl w:val="0"/>
          <w:numId w:val="33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технический администратор должен уметь развёртывать и обслуживать приложения в Docker-контейнерах, а также иметь базовые навыки настройки платформы ELMA365 и работы с REST API;</w:t>
      </w:r>
    </w:p>
    <w:p w:rsidR="00694C61" w:rsidRDefault="00694C61" w:rsidP="00694C61">
      <w:pPr>
        <w:pStyle w:val="a0"/>
        <w:numPr>
          <w:ilvl w:val="0"/>
          <w:numId w:val="33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сотрудник, руководитель и специалист кадровой службы не должны обладать специальными знаниями в области информационных технологий; администратор должен обладать базовыми навыками настройки low-code платформы;</w:t>
      </w:r>
    </w:p>
    <w:p w:rsidR="00694C61" w:rsidRDefault="00694C61" w:rsidP="00694C61">
      <w:pPr>
        <w:pStyle w:val="a0"/>
        <w:numPr>
          <w:ilvl w:val="0"/>
          <w:numId w:val="33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подготовка и контроль знаний и навыков пользователей личного кабинета не проводятся; подготовка администратора обеспечивается в рамках обучения по образовательной программе и документации платформы ELMA365;</w:t>
      </w:r>
    </w:p>
    <w:p w:rsidR="00694C61" w:rsidRPr="00694C61" w:rsidRDefault="00694C61" w:rsidP="00694C61">
      <w:pPr>
        <w:pStyle w:val="a0"/>
        <w:numPr>
          <w:ilvl w:val="0"/>
          <w:numId w:val="33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режим работы сотрудников, руководителей и специалистов кадровой службы определяется производственным графиком организации.</w:t>
      </w:r>
    </w:p>
    <w:p w:rsidR="00A407F7" w:rsidRDefault="00602599">
      <w:pPr>
        <w:pStyle w:val="3"/>
      </w:pPr>
      <w:bookmarkStart w:id="39" w:name="_Toc241712474"/>
      <w:r w:rsidRPr="00F76D48">
        <w:t>Требования к показателям назначения</w:t>
      </w:r>
      <w:bookmarkEnd w:id="39"/>
    </w:p>
    <w:p w:rsidR="00694C61" w:rsidRDefault="00694C61" w:rsidP="00694C61">
      <w:r>
        <w:rPr>
          <w:rFonts w:eastAsia="Times New Roman" w:cs="Times New Roman"/>
          <w:szCs w:val="24"/>
        </w:rPr>
        <w:t>Результат данной разработки должен соответствовать следующим требованиям к показателям назначения. Полная формулировка, источник, обоснование и критерий верификации каждого требования приведены в документе «Классификация и формализация требований».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lastRenderedPageBreak/>
        <w:t>время получения личным кабинетом актуальных данных о статусе заявления, задачах и уведомлениях через REST API ELMA365 не должно превышать 5 секунд с момента изменения данных в ELMA365 (NFR-01);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время автоматического формирования кадрового документа по шаблону после завершения согласования заявления не должно превышать 10 секунд (NFR-02);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история статусов и версий кадрового заявления и документа должна сохраняться без потери ранее зафиксированных записей при сбое или перезапуске компонентов ELMA365 (NFR-03);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резервное копирование данных электронного архива кадровых документов должно выполняться не реже одного раза в сутки с возможностью восстановления (NFR-04);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передача данных между личным кабинетом и ELMA365 в эксплуатационном контуре должна выполняться по защищённому протоколу HTTPS (NFR-05);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фактические права доступа пользователей к персональным данным и кадровым документам должны соответствовать утверждённой ролевой модели на протяжении всей эксплуатации системы (NFR-06);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журнал действий пользователей и история статусов документов должны быть защищены от изменения и удаления пользователями, не обладающими правами администратора (NFR-07);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подача типового кадрового заявления сотрудником в личном кабинете должна занимать не более 3 шагов оформления (NFR-08);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пользовательский интерфейс личного кабинета должен корректно отображаться в браузерах Google Chrome, Яндекс Браузер и Mozilla Firefox последних стабильных версий (NFR-09);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при временной недоступности ELMA365 личный кабинет должен сообщать пользователю понятное сообщение о временной недоступности функции, не допуская потери введённых, но не отправленных данных (NFR-10).</w:t>
      </w:r>
    </w:p>
    <w:p w:rsidR="00694C61" w:rsidRPr="00694C61" w:rsidRDefault="00694C61" w:rsidP="00694C61">
      <w:r>
        <w:rPr>
          <w:rFonts w:eastAsia="Times New Roman" w:cs="Times New Roman"/>
          <w:szCs w:val="24"/>
        </w:rPr>
        <w:t>Проверка перечисленных показателей должна выполняться в ходе приёмочных испытаний по критериям, приведённым в разделе «Порядок контроля и приёмки системы».</w:t>
      </w:r>
    </w:p>
    <w:p w:rsidR="00A407F7" w:rsidRDefault="00602599">
      <w:pPr>
        <w:pStyle w:val="3"/>
      </w:pPr>
      <w:bookmarkStart w:id="40" w:name="_Toc241712475"/>
      <w:r w:rsidRPr="00F76D48">
        <w:t>Требования к над</w:t>
      </w:r>
      <w:r w:rsidR="00815CC0">
        <w:t>е</w:t>
      </w:r>
      <w:r w:rsidRPr="00F76D48">
        <w:t>жности</w:t>
      </w:r>
      <w:bookmarkEnd w:id="40"/>
    </w:p>
    <w:p w:rsidR="00694C61" w:rsidRDefault="00694C61" w:rsidP="00694C61">
      <w:r>
        <w:rPr>
          <w:rFonts w:eastAsia="Times New Roman" w:cs="Times New Roman"/>
          <w:szCs w:val="24"/>
        </w:rPr>
        <w:t>Надёжное функционирование программы должно быть обеспечено выполнением совокупности организационно-технических мероприятий, перечень которых приведён ниже: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lastRenderedPageBreak/>
        <w:t>организацией бесперебойного питания технических средств, на которых развёрнут личный кабинет;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осуществлением контроля ввода и вывода данных при взаимодействии личного кабинета с ELMA365 через REST API;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регулярным выполнением требований ГОСТ 51188-98 «Защита информации. Испытания программных средств на наличие компьютерных вирусов»;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регулярным выполнением требований ГОСТ 34.602-2020 «Комплекс стандартов на автоматизированные системы»;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резервным копированием данных и настроек, выполняемым средствами платформы ELMA365 (NFR-04).</w:t>
      </w:r>
    </w:p>
    <w:p w:rsidR="00694C61" w:rsidRPr="00694C61" w:rsidRDefault="00694C61" w:rsidP="00694C61">
      <w:r>
        <w:rPr>
          <w:rFonts w:eastAsia="Times New Roman" w:cs="Times New Roman"/>
          <w:szCs w:val="24"/>
        </w:rPr>
        <w:t>Надёжность хранения и обработки кадровых данных обеспечивается средствами платформы ELMA365 в соответствии с условиями её эксплуатации; в рамках настоящего проекта дополнительные меры по надёжности применяются к компоненту личного кабинета.</w:t>
      </w:r>
    </w:p>
    <w:p w:rsidR="00A407F7" w:rsidRDefault="00602599">
      <w:pPr>
        <w:pStyle w:val="3"/>
      </w:pPr>
      <w:bookmarkStart w:id="41" w:name="_Toc241712476"/>
      <w:r w:rsidRPr="00F76D48">
        <w:t>Требования к безопасности</w:t>
      </w:r>
      <w:bookmarkEnd w:id="41"/>
    </w:p>
    <w:p w:rsidR="00694C61" w:rsidRDefault="00694C61" w:rsidP="00694C61">
      <w:r>
        <w:rPr>
          <w:rFonts w:eastAsia="Times New Roman" w:cs="Times New Roman"/>
          <w:szCs w:val="24"/>
        </w:rPr>
        <w:t>К безопасности системы предъявляются следующие требования: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персональные данные сотрудников и учётные данные пользователей должны передаваться между личным кабинетом и ELMA365 по защищённому соединению HTTPS (NFR-05);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пароли и иные учётные данные пользователей не должны храниться в личном кабинете; аутентификация выполняется средствами ELMA365;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доступ к персональным данным и кадровым документам должен предоставляться пользователю только в соответствии с его ролью (FR-16, NFR-06);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все критические операции с кадровыми заявлениями, документами и правами доступа должны выполняться только после проверки прав пользователя и фиксироваться в журнале действий (FR-27, NFR-07);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личный кабинет не должен обладать самостоятельным доступом к данным ELMA365 в обход REST API и установленной ролевой модели.</w:t>
      </w:r>
    </w:p>
    <w:p w:rsidR="00694C61" w:rsidRPr="00694C61" w:rsidRDefault="00694C61" w:rsidP="00694C61">
      <w:r>
        <w:rPr>
          <w:rFonts w:eastAsia="Times New Roman" w:cs="Times New Roman"/>
          <w:szCs w:val="24"/>
        </w:rPr>
        <w:t>Система не включает в свой состав собственных технических средств хранения основных кадровых данных: они размещаются на стороне ELMA365; личный кабинет эксплуатируется на выделенном сервере организации или учебном сервере колледжа в пределах локального сетевого контура (CON-01, CON-03).</w:t>
      </w:r>
    </w:p>
    <w:p w:rsidR="00A407F7" w:rsidRDefault="00602599">
      <w:pPr>
        <w:pStyle w:val="3"/>
      </w:pPr>
      <w:bookmarkStart w:id="42" w:name="_Toc241712477"/>
      <w:r w:rsidRPr="00F76D48">
        <w:lastRenderedPageBreak/>
        <w:t>Требования к эргономике и технической эстетике</w:t>
      </w:r>
      <w:bookmarkEnd w:id="42"/>
    </w:p>
    <w:p w:rsidR="00694C61" w:rsidRDefault="00694C61" w:rsidP="00694C61">
      <w:r>
        <w:rPr>
          <w:rFonts w:eastAsia="Times New Roman" w:cs="Times New Roman"/>
          <w:szCs w:val="24"/>
        </w:rPr>
        <w:t>Эргономические требования к организации и средствам деятельности пользователей системы приведены в подразделе «Требования к пользовательскому интерфейсу». Дополнительно предъявляются следующие требования: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интерфейс личного кабинета должен обеспечивать единое расположение основных элементов навигации, заголовка экрана и кнопок действий на всех экранах;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 xml:space="preserve">информационная выразительность интерфейса должна обеспечиваться различением статусов заявлений, документов и </w:t>
      </w:r>
      <w:proofErr w:type="gramStart"/>
      <w:r w:rsidRPr="00694C61">
        <w:rPr>
          <w:rFonts w:eastAsia="Times New Roman" w:cs="Times New Roman"/>
          <w:szCs w:val="24"/>
        </w:rPr>
        <w:t>задач с помощью понятных обозначений</w:t>
      </w:r>
      <w:proofErr w:type="gramEnd"/>
      <w:r w:rsidRPr="00694C61">
        <w:rPr>
          <w:rFonts w:eastAsia="Times New Roman" w:cs="Times New Roman"/>
          <w:szCs w:val="24"/>
        </w:rPr>
        <w:t xml:space="preserve"> и подписей;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сообщения об ошибках должны содержать понятное пользователю описание причины и рекомендуемое действие;</w:t>
      </w:r>
    </w:p>
    <w:p w:rsidR="00694C61" w:rsidRP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требования к организации рабочего места не предъявляются, поскольку личный кабинет эксплуатируется на стандартных рабочих местах сотрудников.</w:t>
      </w:r>
    </w:p>
    <w:p w:rsidR="00A407F7" w:rsidRPr="00F76D48" w:rsidRDefault="00602599">
      <w:pPr>
        <w:pStyle w:val="3"/>
      </w:pPr>
      <w:bookmarkStart w:id="43" w:name="_Toc241712478"/>
      <w:r w:rsidRPr="00F76D48">
        <w:t>Требования к транспортабельности</w:t>
      </w:r>
      <w:bookmarkEnd w:id="43"/>
    </w:p>
    <w:p w:rsidR="00A407F7" w:rsidRPr="000B6939" w:rsidRDefault="00602599">
      <w:r w:rsidRPr="000B6939">
        <w:t>Требования к транспортабельности не предъявляются.</w:t>
      </w:r>
    </w:p>
    <w:p w:rsidR="00A407F7" w:rsidRDefault="00602599">
      <w:pPr>
        <w:pStyle w:val="3"/>
      </w:pPr>
      <w:bookmarkStart w:id="44" w:name="_Toc241712479"/>
      <w:r w:rsidRPr="000B6939">
        <w:t>Требования к эксплуатации, техническому обслуживанию, ремонту и хранению компонентов системы</w:t>
      </w:r>
      <w:bookmarkEnd w:id="44"/>
    </w:p>
    <w:p w:rsidR="00694C61" w:rsidRDefault="00694C61" w:rsidP="00694C61">
      <w:r>
        <w:rPr>
          <w:rFonts w:eastAsia="Times New Roman" w:cs="Times New Roman"/>
          <w:szCs w:val="24"/>
        </w:rPr>
        <w:t>Эксплуатация, техническое обслуживание, ремонт и хранение компонентов системы должны соответствовать следующим требованиям: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 xml:space="preserve">плановое обслуживание личного кабинета </w:t>
      </w:r>
      <w:r w:rsidR="00A40359">
        <w:rPr>
          <w:rFonts w:eastAsia="Times New Roman" w:cs="Times New Roman"/>
          <w:szCs w:val="24"/>
        </w:rPr>
        <w:t>проводится техническим администратором по мере необходимости</w:t>
      </w:r>
      <w:r w:rsidRPr="00694C61">
        <w:rPr>
          <w:rFonts w:eastAsia="Times New Roman" w:cs="Times New Roman"/>
          <w:szCs w:val="24"/>
        </w:rPr>
        <w:t>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в состав работ по техническому обслуживанию входят обновление образа Docker-контейнера личного кабинета, проверка работоспособности интеграции с REST API ELMA365 и контроль журналов ошибок;</w:t>
      </w:r>
    </w:p>
    <w:p w:rsidR="00694C61" w:rsidRP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 xml:space="preserve">техническое обслуживание и обновление самой платформы ELMA365 выполняется в соответствии с регламентом </w:t>
      </w:r>
      <w:r w:rsidR="00A40359">
        <w:rPr>
          <w:rFonts w:eastAsia="Times New Roman" w:cs="Times New Roman"/>
          <w:szCs w:val="24"/>
        </w:rPr>
        <w:t>платформы</w:t>
      </w:r>
      <w:r w:rsidRPr="00694C61">
        <w:rPr>
          <w:rFonts w:eastAsia="Times New Roman" w:cs="Times New Roman"/>
          <w:szCs w:val="24"/>
        </w:rPr>
        <w:t>.</w:t>
      </w:r>
    </w:p>
    <w:p w:rsidR="00A407F7" w:rsidRDefault="00602599">
      <w:pPr>
        <w:pStyle w:val="3"/>
      </w:pPr>
      <w:bookmarkStart w:id="45" w:name="_Toc241712480"/>
      <w:r w:rsidRPr="000B6939">
        <w:t>Требования к защите информации от несанкционированного доступа</w:t>
      </w:r>
      <w:bookmarkEnd w:id="45"/>
    </w:p>
    <w:p w:rsidR="00694C61" w:rsidRDefault="00694C61" w:rsidP="00694C61">
      <w:r>
        <w:rPr>
          <w:rFonts w:eastAsia="Times New Roman" w:cs="Times New Roman"/>
          <w:szCs w:val="24"/>
        </w:rPr>
        <w:t>Защита информации от несанкционированного доступа должна обеспечиваться выполнением следующих требований: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lastRenderedPageBreak/>
        <w:t>система должна предоставлять пользователю доступ только к тем кадровым данным и функциям, которые соответствуют его роли: сотрудник не должен иметь доступа к заявлениям и документам других сотрудников, за исключением случаев, предусмотренных его ролью (FR-16);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сессия пользователя должна иметь ограниченный срок действия; после выхода из системы или истечения срока действия сессии доступ к защищённым разделам личного кабинета должен прекращаться;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состав данных, доступных сотруднику в личном кабинете, должен ограничиваться сведениями, необходимыми для выполнения его задач;</w:t>
      </w:r>
    </w:p>
    <w:p w:rsidR="00694C61" w:rsidRP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доступ к функциям системы, содержащим персональные данные, должен предоставляться только после успешной аутентификации в ELMA365; маркер сессии должен передаваться только по защищённому соединению.</w:t>
      </w:r>
    </w:p>
    <w:p w:rsidR="00A407F7" w:rsidRDefault="00602599">
      <w:pPr>
        <w:pStyle w:val="3"/>
      </w:pPr>
      <w:bookmarkStart w:id="46" w:name="_Toc241712481"/>
      <w:r w:rsidRPr="000B6939">
        <w:t>Требования по сохранности информации при авариях</w:t>
      </w:r>
      <w:bookmarkEnd w:id="46"/>
    </w:p>
    <w:p w:rsidR="00694C61" w:rsidRDefault="00694C61" w:rsidP="00694C61">
      <w:r>
        <w:rPr>
          <w:rFonts w:eastAsia="Times New Roman" w:cs="Times New Roman"/>
          <w:szCs w:val="24"/>
        </w:rPr>
        <w:t>Ниже перечислены события, при возникновении которых должна быть гарантирована сохранность информации в системе: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аварийное отключение электропитания сервера, на котором развёрнут личный кабинет;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непредвиденный перезапуск Docker-контейнера личного кабинета;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временная потеря соединения между личным кабинетом и ELMA365;</w:t>
      </w:r>
    </w:p>
    <w:p w:rsidR="00694C61" w:rsidRDefault="00694C61" w:rsidP="00694C61">
      <w:pPr>
        <w:pStyle w:val="a0"/>
        <w:numPr>
          <w:ilvl w:val="0"/>
          <w:numId w:val="34"/>
        </w:numPr>
        <w:spacing w:before="240"/>
        <w:ind w:left="0" w:firstLine="851"/>
      </w:pPr>
      <w:r w:rsidRPr="00694C61">
        <w:rPr>
          <w:rFonts w:eastAsia="Times New Roman" w:cs="Times New Roman"/>
          <w:szCs w:val="24"/>
        </w:rPr>
        <w:t>аварийное завершение работы браузера пользователя при незавершённой подаче заявления.</w:t>
      </w:r>
    </w:p>
    <w:p w:rsidR="00694C61" w:rsidRPr="00694C61" w:rsidRDefault="00694C61" w:rsidP="00694C61">
      <w:r>
        <w:rPr>
          <w:rFonts w:eastAsia="Times New Roman" w:cs="Times New Roman"/>
          <w:szCs w:val="24"/>
        </w:rPr>
        <w:t>При возникновении перечисленных событий должны быть сохранены кадровые заявления, документы, статусы согласования и персональные данные сотрудников, хранящиеся в ELMA365; сохранность данных ELMA365 при авариях обеспечивается средствами самой платформы в соответствии с условиями её эксплуатации. Данные, введённые пользователем в форму личного кабинета, но не отправленные в ELMA365 на момент аварии, могут быть утрачены и требуют повторного ввода.</w:t>
      </w:r>
    </w:p>
    <w:p w:rsidR="00A407F7" w:rsidRPr="000B6939" w:rsidRDefault="00602599">
      <w:pPr>
        <w:pStyle w:val="3"/>
      </w:pPr>
      <w:bookmarkStart w:id="47" w:name="_Toc241712482"/>
      <w:r w:rsidRPr="000B6939">
        <w:t>Требования к защите от влияния внешних воздействий</w:t>
      </w:r>
      <w:bookmarkEnd w:id="47"/>
    </w:p>
    <w:p w:rsidR="00A407F7" w:rsidRPr="000B6939" w:rsidRDefault="00602599">
      <w:r w:rsidRPr="000B6939">
        <w:t xml:space="preserve">Требования </w:t>
      </w:r>
      <w:r w:rsidR="00056A53" w:rsidRPr="000B6939">
        <w:t>к защите от влияния внешних воздействий</w:t>
      </w:r>
      <w:r w:rsidRPr="000B6939">
        <w:t xml:space="preserve"> не предъявляются.</w:t>
      </w:r>
    </w:p>
    <w:p w:rsidR="00A407F7" w:rsidRPr="000B6939" w:rsidRDefault="00602599">
      <w:pPr>
        <w:pStyle w:val="3"/>
      </w:pPr>
      <w:bookmarkStart w:id="48" w:name="_Toc241712483"/>
      <w:r w:rsidRPr="000B6939">
        <w:t>Требования к патентной чистоте и патентоспособности</w:t>
      </w:r>
      <w:bookmarkEnd w:id="48"/>
    </w:p>
    <w:p w:rsidR="001B4C43" w:rsidRPr="00694C61" w:rsidRDefault="00694C61" w:rsidP="00694C61">
      <w:r>
        <w:rPr>
          <w:rFonts w:eastAsia="Times New Roman" w:cs="Times New Roman"/>
          <w:szCs w:val="24"/>
        </w:rPr>
        <w:t xml:space="preserve">При разработке личного кабинета должны использоваться только такие объекты интеллектуальной собственности, права на которые приобретены и используются без нарушения </w:t>
      </w:r>
      <w:r>
        <w:rPr>
          <w:rFonts w:eastAsia="Times New Roman" w:cs="Times New Roman"/>
          <w:szCs w:val="24"/>
        </w:rPr>
        <w:lastRenderedPageBreak/>
        <w:t>прав третьих лиц. Библиотеки, шаблоны и иные сторонние компоненты должны применяться в соответствии с их лицензиями. Использование платформы ELMA365 осуществляется в соответствии с условиями лицензии, предоставленной образовательной организации.</w:t>
      </w:r>
    </w:p>
    <w:p w:rsidR="00A407F7" w:rsidRDefault="00602599">
      <w:pPr>
        <w:pStyle w:val="3"/>
      </w:pPr>
      <w:bookmarkStart w:id="49" w:name="_Toc241712484"/>
      <w:r w:rsidRPr="000B6939">
        <w:t>Требования к стандартизации и унификации</w:t>
      </w:r>
      <w:bookmarkEnd w:id="49"/>
    </w:p>
    <w:p w:rsidR="00694C61" w:rsidRPr="00694C61" w:rsidRDefault="00694C61" w:rsidP="00694C61">
      <w:r>
        <w:rPr>
          <w:rFonts w:eastAsia="Times New Roman" w:cs="Times New Roman"/>
          <w:szCs w:val="24"/>
        </w:rPr>
        <w:t xml:space="preserve">Программная документация должна разрабатываться в соответствии с ГОСТ 34.602-2020, ГОСТ 7.32-2017 и СТП ВятГУ 101-2004. Обмен данными между личным кабинетом и ELMA365 должен выполняться в формате JSON через REST API; дата и время </w:t>
      </w:r>
      <w:r w:rsidR="001D0C68">
        <w:rPr>
          <w:rFonts w:eastAsia="Times New Roman" w:cs="Times New Roman"/>
          <w:szCs w:val="24"/>
        </w:rPr>
        <w:t>–</w:t>
      </w:r>
      <w:r>
        <w:rPr>
          <w:rFonts w:eastAsia="Times New Roman" w:cs="Times New Roman"/>
          <w:szCs w:val="24"/>
        </w:rPr>
        <w:t xml:space="preserve"> в согласованном формате; идентификаторы кадровых заявлений и документов </w:t>
      </w:r>
      <w:r w:rsidR="001D0C68">
        <w:rPr>
          <w:rFonts w:eastAsia="Times New Roman" w:cs="Times New Roman"/>
          <w:szCs w:val="24"/>
        </w:rPr>
        <w:t>–</w:t>
      </w:r>
      <w:r>
        <w:rPr>
          <w:rFonts w:eastAsia="Times New Roman" w:cs="Times New Roman"/>
          <w:szCs w:val="24"/>
        </w:rPr>
        <w:t xml:space="preserve"> в едином формате, принятом в ELMA365.</w:t>
      </w:r>
    </w:p>
    <w:p w:rsidR="00A407F7" w:rsidRDefault="00602599">
      <w:pPr>
        <w:pStyle w:val="3"/>
      </w:pPr>
      <w:bookmarkStart w:id="50" w:name="_Toc241712485"/>
      <w:r w:rsidRPr="000B6939">
        <w:t>Ограничения, накладываемые на систему</w:t>
      </w:r>
      <w:bookmarkEnd w:id="50"/>
    </w:p>
    <w:p w:rsidR="00A40359" w:rsidRPr="00A40359" w:rsidRDefault="00A40359" w:rsidP="00A40359">
      <w:pPr>
        <w:rPr>
          <w:rFonts w:eastAsia="Times New Roman" w:cs="Times New Roman"/>
          <w:szCs w:val="24"/>
        </w:rPr>
      </w:pPr>
      <w:r w:rsidRPr="00A40359">
        <w:rPr>
          <w:rFonts w:eastAsia="Times New Roman" w:cs="Times New Roman"/>
          <w:szCs w:val="24"/>
        </w:rPr>
        <w:t>При разработке и эксплуатации системы должны учитываться следующие ограничения:</w:t>
      </w:r>
    </w:p>
    <w:p w:rsidR="00A40359" w:rsidRPr="00A40359" w:rsidRDefault="00A40359" w:rsidP="00A40359">
      <w:pPr>
        <w:pStyle w:val="a0"/>
        <w:numPr>
          <w:ilvl w:val="0"/>
          <w:numId w:val="39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A40359">
        <w:rPr>
          <w:rFonts w:eastAsia="Times New Roman" w:cs="Times New Roman"/>
          <w:szCs w:val="24"/>
        </w:rPr>
        <w:t>система должна состоять из платформы ELMA365, используемой в качестве ядра и бэк-офиса, и отдельного веб-приложения «Личный кабинет сотрудника», взаимодействующего с ELMA365 через REST API (CON-01);</w:t>
      </w:r>
    </w:p>
    <w:p w:rsidR="00A40359" w:rsidRPr="00A40359" w:rsidRDefault="00A40359" w:rsidP="00A40359">
      <w:pPr>
        <w:pStyle w:val="a0"/>
        <w:numPr>
          <w:ilvl w:val="0"/>
          <w:numId w:val="39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A40359">
        <w:rPr>
          <w:rFonts w:eastAsia="Times New Roman" w:cs="Times New Roman"/>
          <w:szCs w:val="24"/>
        </w:rPr>
        <w:t>основная кадровая бизнес-логика, маршруты согласования, задачи, права доступа, шаблоны документов и хранение кадровых данных должны реализовываться средствами ELMA365 и не должны дублироваться в Личном кабинете сотрудника (CON-02);</w:t>
      </w:r>
    </w:p>
    <w:p w:rsidR="00A40359" w:rsidRPr="00A40359" w:rsidRDefault="00A40359" w:rsidP="00A40359">
      <w:pPr>
        <w:pStyle w:val="a0"/>
        <w:numPr>
          <w:ilvl w:val="0"/>
          <w:numId w:val="39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A40359">
        <w:rPr>
          <w:rFonts w:eastAsia="Times New Roman" w:cs="Times New Roman"/>
          <w:szCs w:val="24"/>
        </w:rPr>
        <w:t>Личный кабинет сотрудника должен разворачиваться в Docker-контейнере. Сервер Личного кабинета должен иметь сетевой доступ к ис</w:t>
      </w:r>
      <w:r>
        <w:rPr>
          <w:rFonts w:eastAsia="Times New Roman" w:cs="Times New Roman"/>
          <w:szCs w:val="24"/>
        </w:rPr>
        <w:t xml:space="preserve">пользуемому экземпляру ELMA365 </w:t>
      </w:r>
      <w:r w:rsidRPr="00A40359">
        <w:rPr>
          <w:rFonts w:eastAsia="Times New Roman" w:cs="Times New Roman"/>
          <w:szCs w:val="24"/>
        </w:rPr>
        <w:t>(CON-03);</w:t>
      </w:r>
    </w:p>
    <w:p w:rsidR="00A40359" w:rsidRPr="00A40359" w:rsidRDefault="00A40359" w:rsidP="00A40359">
      <w:pPr>
        <w:pStyle w:val="a0"/>
        <w:numPr>
          <w:ilvl w:val="0"/>
          <w:numId w:val="39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A40359">
        <w:rPr>
          <w:rFonts w:eastAsia="Times New Roman" w:cs="Times New Roman"/>
          <w:szCs w:val="24"/>
        </w:rPr>
        <w:t>Личный кабинет сотрудника не должен иметь собственной постоянной базы кадровых и персональных данных. Постоянное хранение таких сведений должно выполняться средствами ELMA365;</w:t>
      </w:r>
    </w:p>
    <w:p w:rsidR="00A40359" w:rsidRPr="00A40359" w:rsidRDefault="00A40359" w:rsidP="00A40359">
      <w:pPr>
        <w:pStyle w:val="a0"/>
        <w:numPr>
          <w:ilvl w:val="0"/>
          <w:numId w:val="39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A40359">
        <w:rPr>
          <w:rFonts w:eastAsia="Times New Roman" w:cs="Times New Roman"/>
          <w:szCs w:val="24"/>
        </w:rPr>
        <w:t>система не должна выполнять финансовые операции и перечисление денежных средств, включая выплату заработной платы, командировочных и иных выплат. В системе допускается только хранение сведений, связанных с такими операциями, если они необходимы для кадрового процесса (CON-04);</w:t>
      </w:r>
    </w:p>
    <w:p w:rsidR="00A40359" w:rsidRPr="00A40359" w:rsidRDefault="00A40359" w:rsidP="00A40359">
      <w:pPr>
        <w:pStyle w:val="a0"/>
        <w:numPr>
          <w:ilvl w:val="0"/>
          <w:numId w:val="39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A40359">
        <w:rPr>
          <w:rFonts w:eastAsia="Times New Roman" w:cs="Times New Roman"/>
          <w:szCs w:val="24"/>
        </w:rPr>
        <w:t>система не должна заменять бухгалтерскую, расчётную или банковскую информационную систему организации;</w:t>
      </w:r>
    </w:p>
    <w:p w:rsidR="00A40359" w:rsidRPr="00A40359" w:rsidRDefault="00A40359" w:rsidP="00A40359">
      <w:pPr>
        <w:pStyle w:val="a0"/>
        <w:numPr>
          <w:ilvl w:val="0"/>
          <w:numId w:val="39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A40359">
        <w:rPr>
          <w:rFonts w:eastAsia="Times New Roman" w:cs="Times New Roman"/>
          <w:szCs w:val="24"/>
        </w:rPr>
        <w:t>обработка персональных данных сотрудников и организация кадрового электронного документооборота должны выполняться с учётом требований законодательства о персональных данных и трудовых отношениях, предусмотренных для КЭДО (CON-05);</w:t>
      </w:r>
    </w:p>
    <w:p w:rsidR="00A40359" w:rsidRPr="00A40359" w:rsidRDefault="00A40359" w:rsidP="00A40359">
      <w:pPr>
        <w:pStyle w:val="a0"/>
        <w:numPr>
          <w:ilvl w:val="0"/>
          <w:numId w:val="39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A40359">
        <w:rPr>
          <w:rFonts w:eastAsia="Times New Roman" w:cs="Times New Roman"/>
          <w:szCs w:val="24"/>
        </w:rPr>
        <w:lastRenderedPageBreak/>
        <w:t>в рамках текущей версии проекта не предусматривается интеграция с внешними бухгалтерскими, банковскими и иными корпоративными информационными системами, не входящими в разрабатываемый контур КЭДО (CON-06);</w:t>
      </w:r>
    </w:p>
    <w:p w:rsidR="00A40359" w:rsidRPr="00A40359" w:rsidRDefault="00A40359" w:rsidP="00A40359">
      <w:pPr>
        <w:pStyle w:val="a0"/>
        <w:numPr>
          <w:ilvl w:val="0"/>
          <w:numId w:val="39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A40359">
        <w:rPr>
          <w:rFonts w:eastAsia="Times New Roman" w:cs="Times New Roman"/>
          <w:szCs w:val="24"/>
        </w:rPr>
        <w:t>процесс онлайн-трудоустройства должен охватывать только оформление кандидата, уже принятого к трудоустройству. Система не должна выполнять поиск кандидатов, публикацию вакансий, оценку резюме, проведение отбора и сравнение кандидатов;</w:t>
      </w:r>
    </w:p>
    <w:p w:rsidR="00A40359" w:rsidRPr="00A40359" w:rsidRDefault="00A40359" w:rsidP="00A40359">
      <w:pPr>
        <w:pStyle w:val="a0"/>
        <w:numPr>
          <w:ilvl w:val="0"/>
          <w:numId w:val="39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A40359">
        <w:rPr>
          <w:rFonts w:eastAsia="Times New Roman" w:cs="Times New Roman"/>
          <w:szCs w:val="24"/>
        </w:rPr>
        <w:t>система не должна предоставлять функции общего корпоративного мессенджера. Обмен информацией между участниками должен выполняться только в рамках предусмотренных кадровых процессов, задач, комментариев и уведомлений;</w:t>
      </w:r>
    </w:p>
    <w:p w:rsidR="00A40359" w:rsidRPr="00A40359" w:rsidRDefault="00A40359" w:rsidP="00A40359">
      <w:pPr>
        <w:pStyle w:val="a0"/>
        <w:numPr>
          <w:ilvl w:val="0"/>
          <w:numId w:val="39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A40359">
        <w:rPr>
          <w:rFonts w:eastAsia="Times New Roman" w:cs="Times New Roman"/>
          <w:szCs w:val="24"/>
        </w:rPr>
        <w:t>функции искусственного интеллекта по формированию или проверке кадровых документов не входят в обязательный объём текущей реализации и могут рассматриваться как направление дальнейшего развития системы;</w:t>
      </w:r>
    </w:p>
    <w:p w:rsidR="00A40359" w:rsidRPr="00A40359" w:rsidRDefault="00A40359" w:rsidP="00A40359">
      <w:pPr>
        <w:pStyle w:val="a0"/>
        <w:numPr>
          <w:ilvl w:val="0"/>
          <w:numId w:val="39"/>
        </w:numPr>
        <w:spacing w:before="240"/>
        <w:ind w:left="0" w:firstLine="851"/>
        <w:rPr>
          <w:rFonts w:eastAsia="Times New Roman" w:cs="Times New Roman"/>
          <w:szCs w:val="24"/>
        </w:rPr>
      </w:pPr>
      <w:r w:rsidRPr="00A40359">
        <w:rPr>
          <w:rFonts w:eastAsia="Times New Roman" w:cs="Times New Roman"/>
          <w:szCs w:val="24"/>
        </w:rPr>
        <w:t>в рамках текущей разработки предусматривается веб-интерфейс; разработка отдельного мобильного приложения не выполняется.</w:t>
      </w:r>
    </w:p>
    <w:p w:rsidR="00A40359" w:rsidRPr="00A40359" w:rsidRDefault="00A40359" w:rsidP="00A40359"/>
    <w:p w:rsidR="00A407F7" w:rsidRPr="000B6939" w:rsidRDefault="00602599">
      <w:pPr>
        <w:pStyle w:val="1"/>
      </w:pPr>
      <w:bookmarkStart w:id="51" w:name="_Toc241712486"/>
      <w:r w:rsidRPr="000B6939">
        <w:lastRenderedPageBreak/>
        <w:t>Состав и содержание работ по созданию системы</w:t>
      </w:r>
      <w:bookmarkEnd w:id="51"/>
    </w:p>
    <w:p w:rsidR="00A407F7" w:rsidRPr="000B6939" w:rsidRDefault="00602599">
      <w:r w:rsidRPr="000B6939">
        <w:t>Состав и содержани</w:t>
      </w:r>
      <w:r w:rsidR="00EC2F4F">
        <w:t xml:space="preserve">е работ представлены в таблице </w:t>
      </w:r>
      <w:r w:rsidR="003114E8">
        <w:t>3</w:t>
      </w:r>
      <w:r w:rsidRPr="000B6939">
        <w:t>.</w:t>
      </w:r>
    </w:p>
    <w:p w:rsidR="000B6939" w:rsidRDefault="00EC2F4F">
      <w:pPr>
        <w:pStyle w:val="vgutTableName"/>
      </w:pPr>
      <w:r>
        <w:t xml:space="preserve">Таблица </w:t>
      </w:r>
      <w:r w:rsidR="003114E8">
        <w:t>3</w:t>
      </w:r>
      <w:r w:rsidR="00602599" w:rsidRPr="000B6939">
        <w:t xml:space="preserve"> – Состав и содержание работ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20"/>
        <w:gridCol w:w="2131"/>
        <w:gridCol w:w="1578"/>
        <w:gridCol w:w="3570"/>
        <w:gridCol w:w="2396"/>
      </w:tblGrid>
      <w:tr w:rsidR="003114E8" w:rsidRPr="001A1871" w:rsidTr="001A18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b/>
                <w:szCs w:val="24"/>
              </w:rPr>
              <w:t>№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b/>
                <w:szCs w:val="24"/>
              </w:rPr>
              <w:t>Наименование работ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b/>
                <w:szCs w:val="24"/>
              </w:rPr>
              <w:t>Сроки выполнения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b/>
                <w:szCs w:val="24"/>
              </w:rPr>
              <w:t>Задачи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b/>
                <w:szCs w:val="24"/>
              </w:rPr>
              <w:t>Результат</w:t>
            </w:r>
          </w:p>
        </w:tc>
      </w:tr>
      <w:tr w:rsidR="003114E8" w:rsidRPr="001A1871" w:rsidTr="001A1871"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Первичный анализ предметной области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08.09.2026 – 10.09.2026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Определить проблему, цель системы, состав стейкхолдеров, основные кадровые процессы, границы автоматизации и риски проекта.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Отчёт о первичном анализе с перечнем первичных требований и критериев их проверки.</w:t>
            </w:r>
          </w:p>
        </w:tc>
      </w:tr>
      <w:tr w:rsidR="003114E8" w:rsidRPr="001A1871" w:rsidTr="001A1871"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2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Разработка сценариев использования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11.09.2026 – 13.09.2026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Описать основные сценарии взаимодействия сотрудника, руководителя и специалиста кадровой службы с системой, включая основные и альтернативные потоки событий.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Документ «Сценарии использования системы», содержащий сценарии UC-1 – UC-5.</w:t>
            </w:r>
          </w:p>
        </w:tc>
      </w:tr>
      <w:tr w:rsidR="003114E8" w:rsidRPr="001A1871" w:rsidTr="001A1871"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3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Классификация и формализация требований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14.09.2026 – 18.09.2026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Сформировать перечень функциональных, нефункциональных и ограничивающих требований, определить их источники, приоритеты и критерии проверки.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Перечень требований FR-01 – FR-28, NFR-01 – NFR-10 и CON-01 – CON-06.</w:t>
            </w:r>
          </w:p>
        </w:tc>
      </w:tr>
      <w:tr w:rsidR="003114E8" w:rsidRPr="001A1871" w:rsidTr="001A1871"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4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Разработка технического задания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19.09.2026 – 01.10.2026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Разработать техническое задание на систему в соответствии с установленными требованиями к оформлению.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Техническое задание на разработку системы автоматизации КЭДО.</w:t>
            </w:r>
          </w:p>
        </w:tc>
      </w:tr>
      <w:tr w:rsidR="003114E8" w:rsidRPr="001A1871" w:rsidTr="001A1871"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5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Анализ существующих аналогов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26.09.2026 – 02.10.2026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Проанализировать существующие решения в области кадрового электронного документооборота, определить их основные возможности, преимущества и недостатки.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Отчёт с анализом аналогов и выводами, учитываемыми при разработке системы.</w:t>
            </w:r>
          </w:p>
        </w:tc>
      </w:tr>
      <w:tr w:rsidR="003114E8" w:rsidRPr="001A1871" w:rsidTr="001A1871"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6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Проектирование архитектуры системы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03.10.2026 – 16.10.2026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Спроектировать архитектуру, включающую ELMA365 в качестве ядра системы, веб-приложение «Личный кабинет сотрудника», REST API и размещение Личного кабинета в Docker-контейнере.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Схема архитектуры и описание взаимодействия компонентов системы.</w:t>
            </w:r>
          </w:p>
        </w:tc>
      </w:tr>
      <w:tr w:rsidR="003114E8" w:rsidRPr="001A1871" w:rsidTr="001A1871"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7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Создание макетов пользовательского интерфейса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17.10.2026 – 30.10.2026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Разработать макеты основных экранов Личного кабинета сотрудника и рабочих пространств кадровой службы и руководителя.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Комплект макетов пользовательского интерфейса системы.</w:t>
            </w:r>
          </w:p>
        </w:tc>
      </w:tr>
    </w:tbl>
    <w:p w:rsidR="001A1871" w:rsidRDefault="00D85E31" w:rsidP="00D85E31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:rsidR="001A1871" w:rsidRDefault="001A1871" w:rsidP="001A1871">
      <w:pPr>
        <w:ind w:firstLine="0"/>
      </w:pPr>
      <w:r>
        <w:lastRenderedPageBreak/>
        <w:t>Продолжение таблицы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20"/>
        <w:gridCol w:w="2131"/>
        <w:gridCol w:w="1578"/>
        <w:gridCol w:w="3570"/>
        <w:gridCol w:w="2396"/>
      </w:tblGrid>
      <w:tr w:rsidR="003114E8" w:rsidRPr="001A1871" w:rsidTr="001A18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8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Настройка структуры данных и базовых объектов ELMA365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31.10.2026 – 13.11.2026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Создать основные объекты и справочники системы: сотрудники, подразделения, заявления, кадровые документы, задачи, графики, ЛНА, архив; настроить роли и права доступа.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Настроенная структура данных и базовые объекты системы в ELMA365.</w:t>
            </w:r>
          </w:p>
        </w:tc>
      </w:tr>
      <w:tr w:rsidR="003114E8" w:rsidRPr="001A1871" w:rsidTr="001A1871"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9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Реализация кадровых заявлений и маршрутов согласования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14.11.2026 – 27.11.2026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Реализовать создание кадровых заявлений, проверку заполнения, маршрутизацию, согласование, возврат на доработку, постановку задач и контроль статусов.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Рабочие процессы подачи и обработки кадровых заявлений.</w:t>
            </w:r>
          </w:p>
        </w:tc>
      </w:tr>
      <w:tr w:rsidR="003114E8" w:rsidRPr="001A1871" w:rsidTr="001A1871"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10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Реализация дополнительных кадровых процессов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28.11.2026 – 08.12.2026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Реализовать процессы командировок, ознакомления с ЛНА, ведения графиков отпусков и рабочего времени, а также дистанционного оформления нового сотрудника.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Настроенные дополнительные кадровые бизнес-процессы в ELMA365.</w:t>
            </w:r>
          </w:p>
        </w:tc>
      </w:tr>
      <w:tr w:rsidR="003114E8" w:rsidRPr="001A1871" w:rsidTr="001A1871"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11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Разработка Личного кабинета и интеграции с ELMA365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09.12.2026 – 15.12.2026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Реализовать веб-интерфейс сотрудника, создание заявлений, просмотр статусов и документов; настроить обмен данными с ELMA365 через REST API.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Рабочий Личный кабинет сотрудника, взаимодействующий с ELMA365.</w:t>
            </w:r>
          </w:p>
        </w:tc>
      </w:tr>
      <w:tr w:rsidR="003114E8" w:rsidRPr="001A1871" w:rsidTr="001A1871"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12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Реализация работы с документами и электронным архивом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16.12.2026 – 20.12.2026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Настроить формирование документов по шаблонам, реестр кадровых документов, хранение истории изменений, журналирование действий и электронный архив.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Рабочая подсистема формирования, учёта и хранения кадровых документов.</w:t>
            </w:r>
          </w:p>
        </w:tc>
      </w:tr>
      <w:tr w:rsidR="003114E8" w:rsidRPr="001A1871" w:rsidTr="001A1871"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13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Тестирование и отладка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21.12.2026 – 25.12.2026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Провести функциональные, интеграционные и пользовательские испытания, проверить основные сценарии и устранить выявленные ошибки.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Стабильная версия системы, прошедшая предварительные испытания.</w:t>
            </w:r>
          </w:p>
        </w:tc>
      </w:tr>
      <w:tr w:rsidR="003114E8" w:rsidRPr="001A1871" w:rsidTr="001A1871"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14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Подготовка комплекта документов к защите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26.12.2026 – 31.12.2026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Оформить техническую и пользовательскую документацию, подготовить материалы проекта.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Комплект документации, подготовленный к защите.</w:t>
            </w:r>
          </w:p>
        </w:tc>
      </w:tr>
      <w:tr w:rsidR="003114E8" w:rsidRPr="001A1871" w:rsidTr="001A1871"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15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Доработка системы по результатам испытаний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12.01.2027 – 03.04.2027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Устранить выявленные несоответствия, скорректировать бизнес-процессы, интерфейс и интеграцию.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Система, приведённая в соответствие с требованиями технического задания.</w:t>
            </w:r>
          </w:p>
        </w:tc>
      </w:tr>
    </w:tbl>
    <w:p w:rsidR="00D85E31" w:rsidRDefault="00D85E31"/>
    <w:p w:rsidR="00D85E31" w:rsidRDefault="00D85E31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:rsidR="00D85E31" w:rsidRDefault="00D85E31" w:rsidP="00D85E31">
      <w:pPr>
        <w:ind w:firstLine="0"/>
      </w:pPr>
      <w:r>
        <w:lastRenderedPageBreak/>
        <w:t>Продолжение таблицы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20"/>
        <w:gridCol w:w="2131"/>
        <w:gridCol w:w="1578"/>
        <w:gridCol w:w="3570"/>
        <w:gridCol w:w="2396"/>
      </w:tblGrid>
      <w:tr w:rsidR="003114E8" w:rsidRPr="001A1871" w:rsidTr="001A18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16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Приёмочные испытания и подготовка готового решения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06.04.2027 – 15.05.2027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Провести итоговую проверку требований, основных сценариев и оформить результаты приёмочных испытаний.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Готовая версия системы и протокол приёмочных испытаний.</w:t>
            </w:r>
          </w:p>
        </w:tc>
      </w:tr>
      <w:tr w:rsidR="003114E8" w:rsidRPr="001A1871" w:rsidTr="001A1871">
        <w:tc>
          <w:tcPr>
            <w:tcW w:w="52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17</w:t>
            </w:r>
          </w:p>
        </w:tc>
        <w:tc>
          <w:tcPr>
            <w:tcW w:w="2131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Передача результатов заказчику и завершение разработки</w:t>
            </w:r>
          </w:p>
        </w:tc>
        <w:tc>
          <w:tcPr>
            <w:tcW w:w="1578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16.05.2027 – 17.05.2027</w:t>
            </w:r>
          </w:p>
        </w:tc>
        <w:tc>
          <w:tcPr>
            <w:tcW w:w="3570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Передать заказчику готовое решение и комплект документации.</w:t>
            </w:r>
          </w:p>
        </w:tc>
        <w:tc>
          <w:tcPr>
            <w:tcW w:w="2396" w:type="dxa"/>
            <w:hideMark/>
          </w:tcPr>
          <w:p w:rsidR="003114E8" w:rsidRPr="001A1871" w:rsidRDefault="003114E8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A1871">
              <w:rPr>
                <w:rFonts w:cs="Times New Roman"/>
                <w:szCs w:val="24"/>
              </w:rPr>
              <w:t>Завершение разработки и передача результатов проекта.</w:t>
            </w:r>
          </w:p>
        </w:tc>
      </w:tr>
    </w:tbl>
    <w:p w:rsidR="000B6939" w:rsidRPr="000B6939" w:rsidRDefault="000B6939">
      <w:pPr>
        <w:pStyle w:val="vgutTableName"/>
      </w:pPr>
    </w:p>
    <w:p w:rsidR="00A407F7" w:rsidRPr="00F55925" w:rsidRDefault="00602599">
      <w:pPr>
        <w:pStyle w:val="1"/>
      </w:pPr>
      <w:bookmarkStart w:id="52" w:name="_Toc241712487"/>
      <w:r w:rsidRPr="00F55925">
        <w:lastRenderedPageBreak/>
        <w:t>Порядок разработки системы</w:t>
      </w:r>
      <w:bookmarkEnd w:id="52"/>
    </w:p>
    <w:p w:rsidR="00A407F7" w:rsidRPr="00F55925" w:rsidRDefault="00602599" w:rsidP="00D824CC">
      <w:r w:rsidRPr="00F55925">
        <w:t>Разработку системы выполняет единственный исполнитель – студент</w:t>
      </w:r>
      <w:r w:rsidR="00EC00C1" w:rsidRPr="00F55925">
        <w:t>ка Колледжа ВятГУ, указанная</w:t>
      </w:r>
      <w:r w:rsidRPr="00F55925">
        <w:t xml:space="preserve"> в подразделе «Сведения об участниках разработки». Работы выполняются последовательно по этапам, привед</w:t>
      </w:r>
      <w:r w:rsidR="00EC00C1" w:rsidRPr="00F55925">
        <w:t>е</w:t>
      </w:r>
      <w:r w:rsidRPr="00F55925">
        <w:t xml:space="preserve">нным в таблице </w:t>
      </w:r>
      <w:r w:rsidR="003114E8">
        <w:t>3</w:t>
      </w:r>
      <w:r w:rsidR="00D824CC" w:rsidRPr="00F55925">
        <w:t>.</w:t>
      </w:r>
    </w:p>
    <w:p w:rsidR="00A407F7" w:rsidRPr="00BA04D6" w:rsidRDefault="00602599">
      <w:pPr>
        <w:pStyle w:val="1"/>
      </w:pPr>
      <w:bookmarkStart w:id="53" w:name="_Toc241712488"/>
      <w:r w:rsidRPr="00BA04D6">
        <w:lastRenderedPageBreak/>
        <w:t>Порядок контроля и при</w:t>
      </w:r>
      <w:r w:rsidR="00EC00C1" w:rsidRPr="00BA04D6">
        <w:t>е</w:t>
      </w:r>
      <w:r w:rsidRPr="00BA04D6">
        <w:t>мки системы</w:t>
      </w:r>
      <w:bookmarkEnd w:id="53"/>
    </w:p>
    <w:p w:rsidR="00BA04D6" w:rsidRPr="00BA04D6" w:rsidRDefault="00BA04D6" w:rsidP="00BA04D6">
      <w:r w:rsidRPr="00BA04D6">
        <w:t>При</w:t>
      </w:r>
      <w:r w:rsidR="00077E43">
        <w:t>е</w:t>
      </w:r>
      <w:r w:rsidRPr="00BA04D6">
        <w:t>мка системы проводится заказчиком в форме при</w:t>
      </w:r>
      <w:r w:rsidR="00077E43">
        <w:t>е</w:t>
      </w:r>
      <w:r w:rsidRPr="00BA04D6">
        <w:t>мочных испытаний, которые исполнитель организует на разв</w:t>
      </w:r>
      <w:r w:rsidR="00077E43">
        <w:t>е</w:t>
      </w:r>
      <w:r w:rsidRPr="00BA04D6">
        <w:t>рнутом экземпляре системы, соответствующем требованиям к техническому обеспечению, в присутствии заказчика.</w:t>
      </w:r>
    </w:p>
    <w:p w:rsidR="00BA04D6" w:rsidRPr="00BA04D6" w:rsidRDefault="00BA04D6" w:rsidP="00BA04D6">
      <w:r w:rsidRPr="00BA04D6">
        <w:t>В ходе при</w:t>
      </w:r>
      <w:r w:rsidR="00077E43">
        <w:t>е</w:t>
      </w:r>
      <w:r w:rsidRPr="00BA04D6">
        <w:t>мки используются следующие виды проверок:</w:t>
      </w:r>
    </w:p>
    <w:p w:rsidR="00BA04D6" w:rsidRPr="00BA04D6" w:rsidRDefault="00BA04D6" w:rsidP="00BA04D6">
      <w:pPr>
        <w:pStyle w:val="a0"/>
      </w:pPr>
      <w:r w:rsidRPr="00BA04D6">
        <w:t xml:space="preserve">демонстрация </w:t>
      </w:r>
      <w:r w:rsidR="008728BA">
        <w:t>–</w:t>
      </w:r>
      <w:r w:rsidRPr="00BA04D6">
        <w:t xml:space="preserve"> пошаговое выполнение сценария работы с системой с визуальной фиксацией полученного результата;</w:t>
      </w:r>
    </w:p>
    <w:p w:rsidR="00BA04D6" w:rsidRPr="00BA04D6" w:rsidRDefault="008728BA" w:rsidP="00BA04D6">
      <w:pPr>
        <w:pStyle w:val="a0"/>
      </w:pPr>
      <w:r>
        <w:t>испытание –</w:t>
      </w:r>
      <w:r w:rsidR="00BA04D6" w:rsidRPr="00BA04D6">
        <w:t xml:space="preserve"> серия контрольных измерений с сопоставлением полученных числовых значений установленным пороговым показателям;</w:t>
      </w:r>
    </w:p>
    <w:p w:rsidR="00BA04D6" w:rsidRPr="00BA04D6" w:rsidRDefault="008728BA" w:rsidP="00BA04D6">
      <w:pPr>
        <w:pStyle w:val="a0"/>
      </w:pPr>
      <w:r>
        <w:t>инспекция –</w:t>
      </w:r>
      <w:r w:rsidR="00BA04D6" w:rsidRPr="00BA04D6">
        <w:t xml:space="preserve"> просмотр состава хранимых данных, исходного кода, настроек и сопроводительной документации;</w:t>
      </w:r>
    </w:p>
    <w:p w:rsidR="00BA04D6" w:rsidRPr="00BA04D6" w:rsidRDefault="008728BA" w:rsidP="00BA04D6">
      <w:pPr>
        <w:pStyle w:val="a0"/>
      </w:pPr>
      <w:r>
        <w:t>анализ –</w:t>
      </w:r>
      <w:r w:rsidR="00BA04D6" w:rsidRPr="00BA04D6">
        <w:t xml:space="preserve"> проверка результата расч</w:t>
      </w:r>
      <w:r w:rsidR="00077E43">
        <w:t>е</w:t>
      </w:r>
      <w:r w:rsidR="00BA04D6" w:rsidRPr="00BA04D6">
        <w:t>тным пут</w:t>
      </w:r>
      <w:r w:rsidR="00077E43">
        <w:t>е</w:t>
      </w:r>
      <w:r w:rsidR="00BA04D6" w:rsidRPr="00BA04D6">
        <w:t>м либо по данным журналов работы системы.</w:t>
      </w:r>
    </w:p>
    <w:p w:rsidR="00BA04D6" w:rsidRPr="00EC00C1" w:rsidRDefault="00BA04D6" w:rsidP="00BA04D6">
      <w:pPr>
        <w:rPr>
          <w:highlight w:val="yellow"/>
        </w:rPr>
      </w:pPr>
      <w:r w:rsidRPr="00EC00C1">
        <w:t>Соответствие каждого требования и способ его проверки на при</w:t>
      </w:r>
      <w:r w:rsidR="00077E43">
        <w:t>е</w:t>
      </w:r>
      <w:r w:rsidRPr="00EC00C1">
        <w:t xml:space="preserve">мке указаны в таблице </w:t>
      </w:r>
      <w:r w:rsidR="003114E8">
        <w:t>4</w:t>
      </w:r>
      <w:r w:rsidRPr="00EC00C1">
        <w:t>.</w:t>
      </w:r>
    </w:p>
    <w:p w:rsidR="00BA04D6" w:rsidRDefault="00EC2F4F" w:rsidP="00BA04D6">
      <w:pPr>
        <w:pStyle w:val="vgutTableName"/>
      </w:pPr>
      <w:r>
        <w:t xml:space="preserve">Таблица </w:t>
      </w:r>
      <w:r w:rsidR="003114E8">
        <w:t>4</w:t>
      </w:r>
      <w:r w:rsidR="00BA04D6" w:rsidRPr="00EC00C1">
        <w:t xml:space="preserve"> – Перечень проверяемых требований и критерии при</w:t>
      </w:r>
      <w:r w:rsidR="00BA04D6">
        <w:t>е</w:t>
      </w:r>
      <w:r w:rsidR="00BA04D6" w:rsidRPr="00EC00C1">
        <w:t>мки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60"/>
        <w:gridCol w:w="2430"/>
        <w:gridCol w:w="1701"/>
        <w:gridCol w:w="4104"/>
      </w:tblGrid>
      <w:tr w:rsidR="00140927" w:rsidRPr="00140927" w:rsidTr="001409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b/>
                <w:szCs w:val="24"/>
              </w:rPr>
              <w:t>Идентификатор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b/>
                <w:szCs w:val="24"/>
              </w:rPr>
              <w:t>Наименование требования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b/>
                <w:szCs w:val="24"/>
              </w:rPr>
              <w:t>Приоритет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b/>
                <w:szCs w:val="24"/>
              </w:rPr>
              <w:t>Критерий проверки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FR-01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Подача кадрового заявления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сотрудник создаёт заявление каждого предусмотренного типа и отправляет его в систему.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FR-02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Проверка корректности заявления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Испытание: заявление с незаполненным обязательным полем или некорректными данными не отправляется, пользователю выводится сообщение об ошибке.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FR-03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Маршрутизация заявления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после выполнения действия текущим участником заявление переходит на следующий предусмотренный этап.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FR-04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Согласование, отклонение и возврат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каждое действие изменяет состояние заявления; при возврате или отклонении комментарий доступен сотруднику.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FR-05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Отслеживание статуса и этапа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в Личном кабинете отображаются актуальный статус и этап обработки заявления.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FR-06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Автоматическая постановка задач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при переходе процесса на соответствующий этап у назначенного исполнителя появляется задача.</w:t>
            </w:r>
          </w:p>
        </w:tc>
      </w:tr>
    </w:tbl>
    <w:p w:rsidR="00D85E31" w:rsidRDefault="00D85E31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:rsidR="00D85E31" w:rsidRDefault="00D85E31" w:rsidP="00D85E31">
      <w:pPr>
        <w:ind w:firstLine="0"/>
      </w:pPr>
      <w:r>
        <w:lastRenderedPageBreak/>
        <w:t>Продолжение таблицы 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60"/>
        <w:gridCol w:w="2430"/>
        <w:gridCol w:w="1701"/>
        <w:gridCol w:w="4104"/>
      </w:tblGrid>
      <w:tr w:rsidR="00140927" w:rsidRPr="00140927" w:rsidTr="001409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FR-07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Контроль сроков задач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Испытание: задача с истёкшим сроком получает признак просроченной.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FR-08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Графики рабочего времени и отпусков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кадровик или руководитель создаёт или изменяет запись графика, изменение сохраняется в системе.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FR-09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Заявка на командировку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созданная сотрудником заявка поступает руководителю на согласование.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FR-10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Командировочные документы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на основании согласованной заявки формируются связанные командировочные документы.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FR-11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Отчётность по командировке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Should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сотрудник загружает отчётные документы, кадровик проверяет их и завершает процесс.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FR-12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Размещение ЛНА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кадровик размещает ЛНА и назначает сотрудников для ознакомления.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FR-13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Фиксация ознакомления с ЛНА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после подтверждения фиксируются сотрудник, версия документа, дата и время ознакомления.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FR-14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Дистанционное оформление нового сотрудника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Should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кандидат заполняет сведения и загружает документы, которые становятся доступны кадровой службе.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FR-15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Персональные данные и согласия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персональные сведения и сведения о согласиях сохраняются в карточке сотрудника.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FR-16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Разграничение доступа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Испытание: сотрудник не получает чужие кадровые данные, руководитель получает доступ только в пределах своих полномочий.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FR-17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Настройка форм, шаблонов и маршрутов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изменение опубликованной настройки применяется к новому экземпляру кадрового процесса.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FR-18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Формирование документа по шаблону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сформированный документ содержит данные сотрудника и процесса, автоматически подставленные в шаблон.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FR-19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Уведомления участников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при предусмотренных событиях соответствующий участник получает уведомление.</w:t>
            </w:r>
          </w:p>
        </w:tc>
      </w:tr>
    </w:tbl>
    <w:p w:rsidR="00D85E31" w:rsidRDefault="00D85E31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:rsidR="00D85E31" w:rsidRDefault="00D85E31" w:rsidP="00D85E31">
      <w:pPr>
        <w:ind w:firstLine="0"/>
      </w:pPr>
      <w:r>
        <w:lastRenderedPageBreak/>
        <w:t>Продолжение страницы 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60"/>
        <w:gridCol w:w="2430"/>
        <w:gridCol w:w="1701"/>
        <w:gridCol w:w="4104"/>
      </w:tblGrid>
      <w:tr w:rsidR="00140927" w:rsidRPr="00140927" w:rsidTr="001409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FR-20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Электронный архив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завершённый документ помещается в архив и доступен пользователю с соответствующими правами.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FR-21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Личный кабинет сотрудника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сотруднику доступны предусмотренные интерфейсом разделы «Главная», «Заявления» и «Документы».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FR-22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Интеграция с ELMA365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Испытание: заявление, созданное в Личном кабинете, запускает соответствующий процесс в ELMA365; получаемые данные совпадают с данными платформы.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FR-23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Рабочее пространство кадровой службы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кадровику доступны документы, сотрудники и задачи в пределах его полномочий.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FR-24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Рабочее пространство руководителя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руководителю доступны задачи и документы на согласование, а также сводные показатели по разрешённым ему данным.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FR-25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Поиск и фильтрация документов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Should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поиск и применение фильтров возвращают только соответствующие условиям доступные документы.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FR-26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История статусов и версий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после изменения документа предыдущие записи истории сохраняются.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FR-27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Журнал действий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Инспекция: журнал содержит пользователя, действие, объект, дату и время выполнения события.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FR-28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Управление пользователями и ролями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Демонстрация: после изменения роли или подразделения набор доступных данных и действий изменяется в соответствии с настройками.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NFR-01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Время получения актуальных данных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Should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Испытание: не менее чем в 95 % из 30 запросов данные отображаются не более чем за 5 секунд.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NFR-02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Время формирования документа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Should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Испытание: для 10 контрольных процессов документ формируется не более чем за 10 секунд.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NFR-03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Сохранность истории при перезапуске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Испытание: после контрольного перезапуска статусы, версии и сохранённая история остаются доступными.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NFR-04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Резервное копирование архива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Should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Испытание или инспекция: подтверждается наличие резервной копии и возможность восстановления контрольного набора данных.</w:t>
            </w:r>
          </w:p>
        </w:tc>
      </w:tr>
    </w:tbl>
    <w:p w:rsidR="00D85E31" w:rsidRDefault="00D85E31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:rsidR="00D85E31" w:rsidRDefault="00D85E31" w:rsidP="00D85E31">
      <w:pPr>
        <w:ind w:firstLine="0"/>
      </w:pPr>
      <w:r>
        <w:lastRenderedPageBreak/>
        <w:t>Продолжение таблицы 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60"/>
        <w:gridCol w:w="2430"/>
        <w:gridCol w:w="1701"/>
        <w:gridCol w:w="4104"/>
      </w:tblGrid>
      <w:tr w:rsidR="00140927" w:rsidRPr="00140927" w:rsidTr="001409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NFR-05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Защищённая передача данных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Инспекция: при эксплуатации обмен кадровыми и персональными данными осуществляется через HTTPS.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NFR-06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Соответствие прав ролевой модели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Испытание: права сотрудника, руководителя, кадровика и администратора соответствуют установленной матрице доступа.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NFR-07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Защита журнала действий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Инспекция: стандартные пользователи не имеют возможности изменять и удалять записи журнала.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NFR-08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Простота подачи заявления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Should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Проверка удобства: пользователь создаёт и отправляет типовое заявление не более чем за 3 основных шага.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NFR-09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Поддержка браузеров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Should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Испытание: основные сценарии выполняются без блокирующих ошибок в поддерживаемых браузерах.</w:t>
            </w:r>
          </w:p>
        </w:tc>
      </w:tr>
      <w:tr w:rsidR="00140927" w:rsidRPr="00140927" w:rsidTr="00140927">
        <w:tc>
          <w:tcPr>
            <w:tcW w:w="196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NFR-10</w:t>
            </w:r>
          </w:p>
        </w:tc>
        <w:tc>
          <w:tcPr>
            <w:tcW w:w="2430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Недоступность ELMA365</w:t>
            </w:r>
          </w:p>
        </w:tc>
        <w:tc>
          <w:tcPr>
            <w:tcW w:w="1701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Must Have</w:t>
            </w:r>
          </w:p>
        </w:tc>
        <w:tc>
          <w:tcPr>
            <w:tcW w:w="4104" w:type="dxa"/>
            <w:hideMark/>
          </w:tcPr>
          <w:p w:rsidR="00140927" w:rsidRPr="00140927" w:rsidRDefault="00140927">
            <w:pPr>
              <w:spacing w:line="240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140927">
              <w:rPr>
                <w:rFonts w:cs="Times New Roman"/>
                <w:szCs w:val="24"/>
              </w:rPr>
              <w:t>Испытание: при имитации сбоя REST API введённые значения формы сохраняются в текущей сессии, отображается понятное сообщение и доступен повтор запроса.</w:t>
            </w:r>
          </w:p>
        </w:tc>
      </w:tr>
    </w:tbl>
    <w:p w:rsidR="00140927" w:rsidRDefault="00140927" w:rsidP="00BA04D6"/>
    <w:p w:rsidR="00140927" w:rsidRPr="00EC00C1" w:rsidRDefault="00140927" w:rsidP="00BA04D6">
      <w:pPr>
        <w:rPr>
          <w:highlight w:val="yellow"/>
        </w:rPr>
      </w:pPr>
      <w:r w:rsidRPr="00140927">
        <w:t>Система считается принятой, если подтверждено выполнение всех требований с приоритетом Must Have и не менее 80 % требований с приоритетом Should Have. Ограничения CON-01 – CON-06 проверяются методом инспекции архитектуры, конфигурации системы и перечня реализованных функций.</w:t>
      </w:r>
    </w:p>
    <w:p w:rsidR="00BA04D6" w:rsidRPr="00BA04D6" w:rsidRDefault="00BA04D6" w:rsidP="00BA04D6">
      <w:pPr>
        <w:rPr>
          <w:highlight w:val="yellow"/>
        </w:rPr>
      </w:pPr>
    </w:p>
    <w:p w:rsidR="00A407F7" w:rsidRDefault="00602599" w:rsidP="003114E8">
      <w:pPr>
        <w:pStyle w:val="1"/>
        <w:jc w:val="both"/>
      </w:pPr>
      <w:bookmarkStart w:id="54" w:name="_Toc241712489"/>
      <w:r w:rsidRPr="00F55925">
        <w:lastRenderedPageBreak/>
        <w:t>Требования к составу и содержанию работ по подготовке объекта автоматизации к вводу системы в действие</w:t>
      </w:r>
      <w:bookmarkEnd w:id="54"/>
    </w:p>
    <w:p w:rsidR="00140927" w:rsidRDefault="00140927" w:rsidP="00140927">
      <w:r>
        <w:t>Перед вводом системы в действие должны быть выполнены мероприятия, обеспечивающие её корректную работу и соответствие требованиям настоящего технического задания:</w:t>
      </w:r>
    </w:p>
    <w:p w:rsidR="00140927" w:rsidRDefault="00140927" w:rsidP="00140927">
      <w:pPr>
        <w:pStyle w:val="a0"/>
        <w:numPr>
          <w:ilvl w:val="0"/>
          <w:numId w:val="42"/>
        </w:numPr>
        <w:spacing w:before="240"/>
        <w:ind w:left="0" w:firstLine="851"/>
      </w:pPr>
      <w:r>
        <w:t>подготовить и настроить экземпляр платформы ELMA365, используемый для работы и демонстрации системы;</w:t>
      </w:r>
    </w:p>
    <w:p w:rsidR="00140927" w:rsidRDefault="00140927" w:rsidP="00140927">
      <w:pPr>
        <w:pStyle w:val="a0"/>
        <w:numPr>
          <w:ilvl w:val="0"/>
          <w:numId w:val="42"/>
        </w:numPr>
        <w:spacing w:before="240"/>
        <w:ind w:left="0" w:firstLine="851"/>
      </w:pPr>
      <w:r>
        <w:t>создать необходимые приложения, объекты, справочники и бизнес-процессы ELMA365;</w:t>
      </w:r>
    </w:p>
    <w:p w:rsidR="00140927" w:rsidRDefault="00140927" w:rsidP="00140927">
      <w:pPr>
        <w:pStyle w:val="a0"/>
        <w:numPr>
          <w:ilvl w:val="0"/>
          <w:numId w:val="42"/>
        </w:numPr>
        <w:spacing w:before="240"/>
        <w:ind w:left="0" w:firstLine="851"/>
      </w:pPr>
      <w:r>
        <w:t>настроить организационную структуру, учётные записи, подразделения, роли и права доступа пользователей;</w:t>
      </w:r>
    </w:p>
    <w:p w:rsidR="00140927" w:rsidRDefault="00140927" w:rsidP="00140927">
      <w:pPr>
        <w:pStyle w:val="a0"/>
        <w:numPr>
          <w:ilvl w:val="0"/>
          <w:numId w:val="42"/>
        </w:numPr>
        <w:spacing w:before="240"/>
        <w:ind w:left="0" w:firstLine="851"/>
      </w:pPr>
      <w:r>
        <w:t>настроить маршруты согласования кадровых заявлений и документов;</w:t>
      </w:r>
    </w:p>
    <w:p w:rsidR="00140927" w:rsidRDefault="00140927" w:rsidP="00140927">
      <w:pPr>
        <w:pStyle w:val="a0"/>
        <w:numPr>
          <w:ilvl w:val="0"/>
          <w:numId w:val="42"/>
        </w:numPr>
        <w:spacing w:before="240"/>
        <w:ind w:left="0" w:firstLine="851"/>
      </w:pPr>
      <w:r>
        <w:t>загрузить используемые шаблоны кадровых документов и тестовые локальные нормативные акты;</w:t>
      </w:r>
    </w:p>
    <w:p w:rsidR="00140927" w:rsidRDefault="00140927" w:rsidP="00140927">
      <w:pPr>
        <w:pStyle w:val="a0"/>
        <w:numPr>
          <w:ilvl w:val="0"/>
          <w:numId w:val="42"/>
        </w:numPr>
        <w:spacing w:before="240"/>
        <w:ind w:left="0" w:firstLine="851"/>
      </w:pPr>
      <w:r>
        <w:t>выполнить начальное заполнение системы тестовыми данными сотрудников, подразделений, графиков и кадровых документов;</w:t>
      </w:r>
    </w:p>
    <w:p w:rsidR="00140927" w:rsidRDefault="00140927" w:rsidP="00140927">
      <w:pPr>
        <w:pStyle w:val="a0"/>
        <w:numPr>
          <w:ilvl w:val="0"/>
          <w:numId w:val="42"/>
        </w:numPr>
        <w:spacing w:before="240"/>
        <w:ind w:left="0" w:firstLine="851"/>
      </w:pPr>
      <w:r>
        <w:t>развернуть веб-приложение «Личный кабинет сотрудника» в Docker-контейнере на сервере или виртуальной машине, соответствующей установленным техническим требованиям;</w:t>
      </w:r>
    </w:p>
    <w:p w:rsidR="00140927" w:rsidRDefault="00140927" w:rsidP="00140927">
      <w:pPr>
        <w:pStyle w:val="a0"/>
        <w:numPr>
          <w:ilvl w:val="0"/>
          <w:numId w:val="42"/>
        </w:numPr>
        <w:spacing w:before="240"/>
        <w:ind w:left="0" w:firstLine="851"/>
      </w:pPr>
      <w:r>
        <w:t>настроить сетевое взаимодействие Личного кабинета с используемым экземпляром ELMA365 через REST API;</w:t>
      </w:r>
    </w:p>
    <w:p w:rsidR="00140927" w:rsidRDefault="00140927" w:rsidP="00140927">
      <w:pPr>
        <w:pStyle w:val="a0"/>
        <w:numPr>
          <w:ilvl w:val="0"/>
          <w:numId w:val="42"/>
        </w:numPr>
        <w:spacing w:before="240"/>
        <w:ind w:left="0" w:firstLine="851"/>
      </w:pPr>
      <w:r>
        <w:t>при эксплуатации системы вне локального демонстрационного стенда обеспечить защищённую передачу кадровых и персональных данных по протоколу HTTPS;</w:t>
      </w:r>
    </w:p>
    <w:p w:rsidR="00140927" w:rsidRDefault="00140927" w:rsidP="00140927">
      <w:pPr>
        <w:pStyle w:val="a0"/>
        <w:numPr>
          <w:ilvl w:val="0"/>
          <w:numId w:val="42"/>
        </w:numPr>
        <w:spacing w:before="240"/>
        <w:ind w:left="0" w:firstLine="851"/>
      </w:pPr>
      <w:r>
        <w:t>проверить корректность разграничения прав доступа для сотрудника, руководителя, специалиста кадровой службы и администратора;</w:t>
      </w:r>
    </w:p>
    <w:p w:rsidR="00140927" w:rsidRDefault="00140927" w:rsidP="00140927">
      <w:pPr>
        <w:pStyle w:val="a0"/>
        <w:numPr>
          <w:ilvl w:val="0"/>
          <w:numId w:val="42"/>
        </w:numPr>
        <w:spacing w:before="240"/>
        <w:ind w:left="0" w:firstLine="851"/>
      </w:pPr>
      <w:r>
        <w:t>проверить работу системы в поддерживаемых веб-браузерах;</w:t>
      </w:r>
    </w:p>
    <w:p w:rsidR="00140927" w:rsidRDefault="00140927" w:rsidP="00140927">
      <w:pPr>
        <w:pStyle w:val="a0"/>
        <w:numPr>
          <w:ilvl w:val="0"/>
          <w:numId w:val="42"/>
        </w:numPr>
        <w:spacing w:before="240"/>
        <w:ind w:left="0" w:firstLine="851"/>
      </w:pPr>
      <w:r>
        <w:t>настроить используемые средства резервного копирования кадровых данных и документов.</w:t>
      </w:r>
    </w:p>
    <w:p w:rsidR="00140927" w:rsidRDefault="00140927" w:rsidP="00140927">
      <w:r>
        <w:t>Специальная подготовка сотрудников и руководителей для работы с Личным кабинетом не требуется. Для специалиста кадровой службы и администратора должна быть предоставлена краткая инструкция по работе с настроенными разделами и бизнес-процессами ELMA365.</w:t>
      </w:r>
    </w:p>
    <w:p w:rsidR="00140927" w:rsidRPr="00140927" w:rsidRDefault="00140927" w:rsidP="00140927"/>
    <w:p w:rsidR="00A407F7" w:rsidRDefault="00A407F7" w:rsidP="00F55925"/>
    <w:p w:rsidR="00A407F7" w:rsidRDefault="00602599">
      <w:pPr>
        <w:pStyle w:val="1"/>
      </w:pPr>
      <w:bookmarkStart w:id="55" w:name="_Toc241712490"/>
      <w:r>
        <w:lastRenderedPageBreak/>
        <w:t>Требования к документированию</w:t>
      </w:r>
      <w:bookmarkEnd w:id="55"/>
    </w:p>
    <w:p w:rsidR="00A407F7" w:rsidRDefault="00602599">
      <w:r>
        <w:t>Состав программной документации должен включать в себя:</w:t>
      </w:r>
    </w:p>
    <w:p w:rsidR="00A407F7" w:rsidRDefault="00602599">
      <w:pPr>
        <w:pStyle w:val="a0"/>
      </w:pPr>
      <w:r>
        <w:t>техническое задание, включающее требования к разработке проекта, его цель, задачи, сведения об исполнителях и заказчиках, сроки выполнения и назначение; в документе должно быть описано предметное содержание проекта, приведены основные термины и определения, а также указаны требования к результатам работы, порядку их сдачи и при</w:t>
      </w:r>
      <w:r w:rsidR="005157CC">
        <w:t>е</w:t>
      </w:r>
      <w:r>
        <w:t>ма</w:t>
      </w:r>
    </w:p>
    <w:p w:rsidR="001807EC" w:rsidRPr="00EC00C1" w:rsidRDefault="001807EC">
      <w:pPr>
        <w:pStyle w:val="a0"/>
      </w:pPr>
      <w:r w:rsidRPr="00EC00C1">
        <w:t>возможны доп. документы</w:t>
      </w:r>
    </w:p>
    <w:p w:rsidR="00A407F7" w:rsidRDefault="00602599">
      <w:r>
        <w:t>Все вышеперечисленные документы должны быть написаны с уч</w:t>
      </w:r>
      <w:r w:rsidR="00EC00C1">
        <w:t>е</w:t>
      </w:r>
      <w:r>
        <w:t>том требований:</w:t>
      </w:r>
    </w:p>
    <w:p w:rsidR="00A407F7" w:rsidRDefault="00602599">
      <w:pPr>
        <w:pStyle w:val="a0"/>
      </w:pPr>
      <w:r>
        <w:t>СТП ВятГУ 101-2004;</w:t>
      </w:r>
    </w:p>
    <w:p w:rsidR="00A407F7" w:rsidRDefault="00602599">
      <w:pPr>
        <w:pStyle w:val="a0"/>
      </w:pPr>
      <w:r>
        <w:t>ГОСТ 34.602-2020;</w:t>
      </w:r>
    </w:p>
    <w:p w:rsidR="00A407F7" w:rsidRDefault="00602599" w:rsidP="001807EC">
      <w:pPr>
        <w:pStyle w:val="a0"/>
      </w:pPr>
      <w:r>
        <w:t>ГОСТ 7.32-2017</w:t>
      </w:r>
      <w:r w:rsidR="001807EC">
        <w:t>.</w:t>
      </w:r>
    </w:p>
    <w:p w:rsidR="00A407F7" w:rsidRPr="00D824CC" w:rsidRDefault="00602599">
      <w:pPr>
        <w:pStyle w:val="1"/>
      </w:pPr>
      <w:bookmarkStart w:id="56" w:name="_Toc241712491"/>
      <w:r w:rsidRPr="00D824CC">
        <w:lastRenderedPageBreak/>
        <w:t>Источники разработки</w:t>
      </w:r>
      <w:bookmarkEnd w:id="56"/>
    </w:p>
    <w:p w:rsidR="00A407F7" w:rsidRPr="00D824CC" w:rsidRDefault="00602599" w:rsidP="00D824CC">
      <w:r w:rsidRPr="00D824CC">
        <w:t>Настоящее техническое задание разработано на основании следующих документов и информационных материалов, которые должны быть использованы при создании системы:</w:t>
      </w:r>
    </w:p>
    <w:p w:rsidR="00EC00C1" w:rsidRDefault="00EC00C1">
      <w:pPr>
        <w:pStyle w:val="a0"/>
      </w:pPr>
      <w:r>
        <w:rPr>
          <w:rFonts w:eastAsia="Times New Roman" w:cs="Times New Roman"/>
          <w:szCs w:val="24"/>
        </w:rPr>
        <w:t>Федеральный закон от 27.07.2006 №152-ФЗ «О персональных данных»;</w:t>
      </w:r>
    </w:p>
    <w:p w:rsidR="00A407F7" w:rsidRPr="00D824CC" w:rsidRDefault="00602599">
      <w:pPr>
        <w:pStyle w:val="a0"/>
      </w:pPr>
      <w:r w:rsidRPr="00D824CC"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:rsidR="00A407F7" w:rsidRPr="00D824CC" w:rsidRDefault="00602599">
      <w:pPr>
        <w:pStyle w:val="a0"/>
      </w:pPr>
      <w:r w:rsidRPr="00D824CC">
        <w:t>ГОСТ 7.32-2017 «Система стандартов по информации, библиотечному и издательскому делу. Отч</w:t>
      </w:r>
      <w:r w:rsidR="005157CC">
        <w:t>е</w:t>
      </w:r>
      <w:r w:rsidRPr="00D824CC">
        <w:t>т о научно-исследовательской работе. Структура и правила оформления»;</w:t>
      </w:r>
    </w:p>
    <w:p w:rsidR="00A407F7" w:rsidRPr="00D824CC" w:rsidRDefault="00602599" w:rsidP="00EC00C1">
      <w:pPr>
        <w:pStyle w:val="a0"/>
      </w:pPr>
      <w:r w:rsidRPr="00D824CC">
        <w:t>СТП ВятГУ 101-2004 «Общие требования к оформлению текстовых документов»;</w:t>
      </w:r>
    </w:p>
    <w:sectPr w:rsidR="00A407F7" w:rsidRPr="00D824CC" w:rsidSect="00907269">
      <w:headerReference w:type="default" r:id="rId21"/>
      <w:pgSz w:w="11906" w:h="16838"/>
      <w:pgMar w:top="1134" w:right="567" w:bottom="1134" w:left="1134" w:header="708" w:footer="708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4229F" w:rsidRDefault="0064229F">
      <w:pPr>
        <w:spacing w:before="0" w:line="240" w:lineRule="auto"/>
      </w:pPr>
      <w:r>
        <w:separator/>
      </w:r>
    </w:p>
  </w:endnote>
  <w:endnote w:type="continuationSeparator" w:id="0">
    <w:p w:rsidR="0064229F" w:rsidRDefault="0064229F">
      <w:pPr>
        <w:spacing w:before="0" w:line="240" w:lineRule="auto"/>
      </w:pPr>
      <w:r>
        <w:continuationSeparator/>
      </w:r>
    </w:p>
  </w:endnote>
  <w:endnote w:type="continuationNotice" w:id="1">
    <w:p w:rsidR="0064229F" w:rsidRDefault="0064229F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-211506595"/>
      <w:docPartObj>
        <w:docPartGallery w:val="Page Numbers (Bottom of Page)"/>
        <w:docPartUnique/>
      </w:docPartObj>
    </w:sdtPr>
    <w:sdtEndPr>
      <w:rPr>
        <w:rStyle w:val="af1"/>
      </w:rPr>
    </w:sdtEndPr>
    <w:sdtContent>
      <w:p w:rsidR="003114E8" w:rsidRDefault="003114E8" w:rsidP="00ED7A3E">
        <w:pPr>
          <w:pStyle w:val="af"/>
          <w:framePr w:wrap="none" w:vAnchor="text" w:hAnchor="margin" w:xAlign="right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:rsidR="003114E8" w:rsidRDefault="003114E8" w:rsidP="00ED7A3E">
    <w:pPr>
      <w:pStyle w:val="af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14E8" w:rsidRDefault="003114E8" w:rsidP="00ED7A3E">
    <w:pPr>
      <w:pStyle w:val="af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4229F" w:rsidRDefault="0064229F" w:rsidP="00990EAC">
      <w:pPr>
        <w:spacing w:before="0" w:line="240" w:lineRule="auto"/>
      </w:pPr>
      <w:r>
        <w:separator/>
      </w:r>
    </w:p>
  </w:footnote>
  <w:footnote w:type="continuationSeparator" w:id="0">
    <w:p w:rsidR="0064229F" w:rsidRDefault="0064229F" w:rsidP="00990EAC">
      <w:pPr>
        <w:spacing w:before="0" w:line="240" w:lineRule="auto"/>
      </w:pPr>
      <w:r>
        <w:continuationSeparator/>
      </w:r>
    </w:p>
  </w:footnote>
  <w:footnote w:type="continuationNotice" w:id="1">
    <w:p w:rsidR="0064229F" w:rsidRDefault="0064229F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1999382568"/>
      <w:docPartObj>
        <w:docPartGallery w:val="Page Numbers (Top of Page)"/>
        <w:docPartUnique/>
      </w:docPartObj>
    </w:sdtPr>
    <w:sdtEndPr>
      <w:rPr>
        <w:rStyle w:val="af1"/>
      </w:rPr>
    </w:sdtEndPr>
    <w:sdtContent>
      <w:p w:rsidR="003114E8" w:rsidRDefault="003114E8" w:rsidP="00683BA9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:rsidR="003114E8" w:rsidRDefault="003114E8" w:rsidP="00683BA9">
    <w:pPr>
      <w:pStyle w:val="ad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-1078671385"/>
      <w:docPartObj>
        <w:docPartGallery w:val="Page Numbers (Top of Page)"/>
        <w:docPartUnique/>
      </w:docPartObj>
    </w:sdtPr>
    <w:sdtEndPr>
      <w:rPr>
        <w:rStyle w:val="af1"/>
      </w:rPr>
    </w:sdtEndPr>
    <w:sdtContent>
      <w:p w:rsidR="003114E8" w:rsidRDefault="003114E8" w:rsidP="003C2D06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  <w:noProof/>
          </w:rPr>
          <w:t>2</w:t>
        </w:r>
        <w:r>
          <w:rPr>
            <w:rStyle w:val="af1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1"/>
      </w:rPr>
      <w:id w:val="1711842008"/>
      <w:docPartObj>
        <w:docPartGallery w:val="Page Numbers (Top of Page)"/>
        <w:docPartUnique/>
      </w:docPartObj>
    </w:sdtPr>
    <w:sdtEndPr>
      <w:rPr>
        <w:rStyle w:val="af1"/>
      </w:rPr>
    </w:sdtEndPr>
    <w:sdtContent>
      <w:p w:rsidR="003114E8" w:rsidRDefault="003114E8" w:rsidP="00907269">
        <w:pPr>
          <w:pStyle w:val="ad"/>
          <w:framePr w:wrap="none" w:vAnchor="text" w:hAnchor="margin" w:xAlign="center" w:y="1"/>
          <w:ind w:firstLine="0"/>
          <w:jc w:val="left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 w:rsidR="001E1934">
          <w:rPr>
            <w:rStyle w:val="af1"/>
            <w:noProof/>
          </w:rPr>
          <w:t>4</w:t>
        </w:r>
        <w:r>
          <w:rPr>
            <w:rStyle w:val="af1"/>
          </w:rPr>
          <w:fldChar w:fldCharType="end"/>
        </w:r>
      </w:p>
    </w:sdtContent>
  </w:sdt>
  <w:p w:rsidR="003114E8" w:rsidRDefault="003114E8" w:rsidP="00683BA9">
    <w:pPr>
      <w:pStyle w:val="ad"/>
      <w:ind w:right="360" w:firstLine="0"/>
      <w:jc w:val="center"/>
      <w:rPr>
        <w:rStyle w:val="af1"/>
      </w:rPr>
    </w:pPr>
  </w:p>
  <w:p w:rsidR="003114E8" w:rsidRPr="008E27BF" w:rsidRDefault="003114E8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3C41DE7"/>
    <w:multiLevelType w:val="hybridMultilevel"/>
    <w:tmpl w:val="B70E38AA"/>
    <w:lvl w:ilvl="0" w:tplc="B97AF3D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4347560"/>
    <w:multiLevelType w:val="hybridMultilevel"/>
    <w:tmpl w:val="6DC21F5C"/>
    <w:lvl w:ilvl="0" w:tplc="B97AF3D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5484E7B"/>
    <w:multiLevelType w:val="hybridMultilevel"/>
    <w:tmpl w:val="0F14C424"/>
    <w:lvl w:ilvl="0" w:tplc="B97AF3D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9953A75"/>
    <w:multiLevelType w:val="hybridMultilevel"/>
    <w:tmpl w:val="AA285810"/>
    <w:lvl w:ilvl="0" w:tplc="B97AF3D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5836BDC"/>
    <w:multiLevelType w:val="multilevel"/>
    <w:tmpl w:val="39F6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E7744A"/>
    <w:multiLevelType w:val="hybridMultilevel"/>
    <w:tmpl w:val="3C68F07C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1A515312"/>
    <w:multiLevelType w:val="hybridMultilevel"/>
    <w:tmpl w:val="343415C0"/>
    <w:lvl w:ilvl="0" w:tplc="B97AF3D4">
      <w:start w:val="1"/>
      <w:numFmt w:val="bullet"/>
      <w:lvlText w:val="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8" w15:restartNumberingAfterBreak="0">
    <w:nsid w:val="1AD47E7A"/>
    <w:multiLevelType w:val="multilevel"/>
    <w:tmpl w:val="4CB081E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4404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szCs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216563F2"/>
    <w:multiLevelType w:val="hybridMultilevel"/>
    <w:tmpl w:val="F96C494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2435479F"/>
    <w:multiLevelType w:val="hybridMultilevel"/>
    <w:tmpl w:val="CBA647B2"/>
    <w:lvl w:ilvl="0" w:tplc="B97AF3D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57C312E"/>
    <w:multiLevelType w:val="hybridMultilevel"/>
    <w:tmpl w:val="00F41292"/>
    <w:lvl w:ilvl="0" w:tplc="B97AF3D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90D0DBD"/>
    <w:multiLevelType w:val="hybridMultilevel"/>
    <w:tmpl w:val="5F804A36"/>
    <w:lvl w:ilvl="0" w:tplc="B97AF3D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4" w15:restartNumberingAfterBreak="0">
    <w:nsid w:val="2C9D3186"/>
    <w:multiLevelType w:val="hybridMultilevel"/>
    <w:tmpl w:val="559A76C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2CC23B93"/>
    <w:multiLevelType w:val="hybridMultilevel"/>
    <w:tmpl w:val="4B0EC6AA"/>
    <w:lvl w:ilvl="0" w:tplc="B97AF3D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30A2042E"/>
    <w:multiLevelType w:val="hybridMultilevel"/>
    <w:tmpl w:val="122EC100"/>
    <w:lvl w:ilvl="0" w:tplc="B97AF3D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8" w15:restartNumberingAfterBreak="0">
    <w:nsid w:val="32BB7976"/>
    <w:multiLevelType w:val="hybridMultilevel"/>
    <w:tmpl w:val="0726ACF2"/>
    <w:lvl w:ilvl="0" w:tplc="B97AF3D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8915277"/>
    <w:multiLevelType w:val="hybridMultilevel"/>
    <w:tmpl w:val="DA105B58"/>
    <w:lvl w:ilvl="0" w:tplc="B97AF3D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38FD0251"/>
    <w:multiLevelType w:val="hybridMultilevel"/>
    <w:tmpl w:val="38B6FED2"/>
    <w:lvl w:ilvl="0" w:tplc="94C265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92A4803"/>
    <w:multiLevelType w:val="hybridMultilevel"/>
    <w:tmpl w:val="C9EC094C"/>
    <w:lvl w:ilvl="0" w:tplc="B97AF3D4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2" w15:restartNumberingAfterBreak="0">
    <w:nsid w:val="3F794557"/>
    <w:multiLevelType w:val="hybridMultilevel"/>
    <w:tmpl w:val="BF86E7CA"/>
    <w:lvl w:ilvl="0" w:tplc="B97AF3D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B0F37EB"/>
    <w:multiLevelType w:val="hybridMultilevel"/>
    <w:tmpl w:val="D98C8C58"/>
    <w:lvl w:ilvl="0" w:tplc="B97AF3D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4BED0F93"/>
    <w:multiLevelType w:val="hybridMultilevel"/>
    <w:tmpl w:val="3EEC41A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4C342830"/>
    <w:multiLevelType w:val="hybridMultilevel"/>
    <w:tmpl w:val="E6E47EC2"/>
    <w:lvl w:ilvl="0" w:tplc="B97AF3D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E8B6E46"/>
    <w:multiLevelType w:val="hybridMultilevel"/>
    <w:tmpl w:val="97447C0E"/>
    <w:lvl w:ilvl="0" w:tplc="92BCE1A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7" w15:restartNumberingAfterBreak="0">
    <w:nsid w:val="4F564B5B"/>
    <w:multiLevelType w:val="multilevel"/>
    <w:tmpl w:val="57E2F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BF1031"/>
    <w:multiLevelType w:val="hybridMultilevel"/>
    <w:tmpl w:val="B6F0AFC2"/>
    <w:lvl w:ilvl="0" w:tplc="B97AF3D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59F71756"/>
    <w:multiLevelType w:val="hybridMultilevel"/>
    <w:tmpl w:val="EEDCF08C"/>
    <w:lvl w:ilvl="0" w:tplc="B97AF3D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5C9A5C6F"/>
    <w:multiLevelType w:val="multilevel"/>
    <w:tmpl w:val="C218C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B559C3"/>
    <w:multiLevelType w:val="hybridMultilevel"/>
    <w:tmpl w:val="95988626"/>
    <w:lvl w:ilvl="0" w:tplc="B97AF3D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6473536B"/>
    <w:multiLevelType w:val="hybridMultilevel"/>
    <w:tmpl w:val="041274E0"/>
    <w:lvl w:ilvl="0" w:tplc="0419000F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3" w15:restartNumberingAfterBreak="0">
    <w:nsid w:val="64BB1FAB"/>
    <w:multiLevelType w:val="hybridMultilevel"/>
    <w:tmpl w:val="2C02AC12"/>
    <w:lvl w:ilvl="0" w:tplc="B97AF3D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4" w15:restartNumberingAfterBreak="0">
    <w:nsid w:val="683A38AE"/>
    <w:multiLevelType w:val="hybridMultilevel"/>
    <w:tmpl w:val="54107928"/>
    <w:lvl w:ilvl="0" w:tplc="B97AF3D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6EBD17FB"/>
    <w:multiLevelType w:val="hybridMultilevel"/>
    <w:tmpl w:val="597EBD36"/>
    <w:lvl w:ilvl="0" w:tplc="B97AF3D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71EC49F3"/>
    <w:multiLevelType w:val="hybridMultilevel"/>
    <w:tmpl w:val="535E8CE2"/>
    <w:lvl w:ilvl="0" w:tplc="B97AF3D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675381F"/>
    <w:multiLevelType w:val="hybridMultilevel"/>
    <w:tmpl w:val="7DD6E6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8" w15:restartNumberingAfterBreak="0">
    <w:nsid w:val="77315601"/>
    <w:multiLevelType w:val="multilevel"/>
    <w:tmpl w:val="48182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566D0F"/>
    <w:multiLevelType w:val="multilevel"/>
    <w:tmpl w:val="291A5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7453E2"/>
    <w:multiLevelType w:val="hybridMultilevel"/>
    <w:tmpl w:val="ABEACD64"/>
    <w:lvl w:ilvl="0" w:tplc="B97AF3D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13"/>
  </w:num>
  <w:num w:numId="2">
    <w:abstractNumId w:val="0"/>
  </w:num>
  <w:num w:numId="3">
    <w:abstractNumId w:val="17"/>
  </w:num>
  <w:num w:numId="4">
    <w:abstractNumId w:val="6"/>
  </w:num>
  <w:num w:numId="5">
    <w:abstractNumId w:val="8"/>
  </w:num>
  <w:num w:numId="6">
    <w:abstractNumId w:val="20"/>
  </w:num>
  <w:num w:numId="7">
    <w:abstractNumId w:val="13"/>
  </w:num>
  <w:num w:numId="8">
    <w:abstractNumId w:val="9"/>
  </w:num>
  <w:num w:numId="9">
    <w:abstractNumId w:val="14"/>
  </w:num>
  <w:num w:numId="10">
    <w:abstractNumId w:val="26"/>
  </w:num>
  <w:num w:numId="11">
    <w:abstractNumId w:val="40"/>
  </w:num>
  <w:num w:numId="12">
    <w:abstractNumId w:val="34"/>
  </w:num>
  <w:num w:numId="13">
    <w:abstractNumId w:val="35"/>
  </w:num>
  <w:num w:numId="14">
    <w:abstractNumId w:val="24"/>
  </w:num>
  <w:num w:numId="15">
    <w:abstractNumId w:val="1"/>
  </w:num>
  <w:num w:numId="16">
    <w:abstractNumId w:val="15"/>
  </w:num>
  <w:num w:numId="17">
    <w:abstractNumId w:val="28"/>
  </w:num>
  <w:num w:numId="18">
    <w:abstractNumId w:val="21"/>
  </w:num>
  <w:num w:numId="19">
    <w:abstractNumId w:val="4"/>
  </w:num>
  <w:num w:numId="20">
    <w:abstractNumId w:val="18"/>
  </w:num>
  <w:num w:numId="21">
    <w:abstractNumId w:val="19"/>
  </w:num>
  <w:num w:numId="22">
    <w:abstractNumId w:val="16"/>
  </w:num>
  <w:num w:numId="23">
    <w:abstractNumId w:val="12"/>
  </w:num>
  <w:num w:numId="24">
    <w:abstractNumId w:val="23"/>
  </w:num>
  <w:num w:numId="25">
    <w:abstractNumId w:val="39"/>
  </w:num>
  <w:num w:numId="26">
    <w:abstractNumId w:val="25"/>
  </w:num>
  <w:num w:numId="27">
    <w:abstractNumId w:val="38"/>
  </w:num>
  <w:num w:numId="28">
    <w:abstractNumId w:val="5"/>
  </w:num>
  <w:num w:numId="29">
    <w:abstractNumId w:val="36"/>
  </w:num>
  <w:num w:numId="30">
    <w:abstractNumId w:val="3"/>
  </w:num>
  <w:num w:numId="31">
    <w:abstractNumId w:val="10"/>
  </w:num>
  <w:num w:numId="32">
    <w:abstractNumId w:val="11"/>
  </w:num>
  <w:num w:numId="33">
    <w:abstractNumId w:val="2"/>
  </w:num>
  <w:num w:numId="34">
    <w:abstractNumId w:val="29"/>
  </w:num>
  <w:num w:numId="35">
    <w:abstractNumId w:val="33"/>
  </w:num>
  <w:num w:numId="36">
    <w:abstractNumId w:val="30"/>
  </w:num>
  <w:num w:numId="37">
    <w:abstractNumId w:val="31"/>
  </w:num>
  <w:num w:numId="38">
    <w:abstractNumId w:val="27"/>
  </w:num>
  <w:num w:numId="39">
    <w:abstractNumId w:val="22"/>
  </w:num>
  <w:num w:numId="40">
    <w:abstractNumId w:val="37"/>
  </w:num>
  <w:num w:numId="41">
    <w:abstractNumId w:val="32"/>
  </w:num>
  <w:num w:numId="42">
    <w:abstractNumId w:val="7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A26"/>
    <w:rsid w:val="0000190E"/>
    <w:rsid w:val="00003AF1"/>
    <w:rsid w:val="0000674B"/>
    <w:rsid w:val="000119A2"/>
    <w:rsid w:val="00015480"/>
    <w:rsid w:val="00020C2C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356"/>
    <w:rsid w:val="00046056"/>
    <w:rsid w:val="00051403"/>
    <w:rsid w:val="0005461A"/>
    <w:rsid w:val="00056181"/>
    <w:rsid w:val="00056A53"/>
    <w:rsid w:val="0005745E"/>
    <w:rsid w:val="0005790A"/>
    <w:rsid w:val="00061F64"/>
    <w:rsid w:val="000652EE"/>
    <w:rsid w:val="00066F6D"/>
    <w:rsid w:val="00072E4A"/>
    <w:rsid w:val="000748B1"/>
    <w:rsid w:val="00076ADF"/>
    <w:rsid w:val="00076DC4"/>
    <w:rsid w:val="00077E43"/>
    <w:rsid w:val="0008146F"/>
    <w:rsid w:val="000878B1"/>
    <w:rsid w:val="000934BA"/>
    <w:rsid w:val="00094729"/>
    <w:rsid w:val="00096EC7"/>
    <w:rsid w:val="0009730B"/>
    <w:rsid w:val="000A0444"/>
    <w:rsid w:val="000A236E"/>
    <w:rsid w:val="000A537A"/>
    <w:rsid w:val="000A569D"/>
    <w:rsid w:val="000B2B16"/>
    <w:rsid w:val="000B6939"/>
    <w:rsid w:val="000C0C5D"/>
    <w:rsid w:val="000C2226"/>
    <w:rsid w:val="000C2794"/>
    <w:rsid w:val="000C2A5F"/>
    <w:rsid w:val="000C3F11"/>
    <w:rsid w:val="000C7B86"/>
    <w:rsid w:val="000C7DE5"/>
    <w:rsid w:val="000D0FDF"/>
    <w:rsid w:val="000D3006"/>
    <w:rsid w:val="000D3628"/>
    <w:rsid w:val="000D38ED"/>
    <w:rsid w:val="000D3A15"/>
    <w:rsid w:val="000D3B61"/>
    <w:rsid w:val="000D3E7B"/>
    <w:rsid w:val="000D578F"/>
    <w:rsid w:val="000D591C"/>
    <w:rsid w:val="000D5D05"/>
    <w:rsid w:val="000E051F"/>
    <w:rsid w:val="000E1D8C"/>
    <w:rsid w:val="000E1DE6"/>
    <w:rsid w:val="000E6490"/>
    <w:rsid w:val="000E7766"/>
    <w:rsid w:val="000E7A69"/>
    <w:rsid w:val="000F4510"/>
    <w:rsid w:val="000F49E4"/>
    <w:rsid w:val="000F685F"/>
    <w:rsid w:val="00104146"/>
    <w:rsid w:val="00106B06"/>
    <w:rsid w:val="0011316B"/>
    <w:rsid w:val="00113A8C"/>
    <w:rsid w:val="00114BAC"/>
    <w:rsid w:val="001157C8"/>
    <w:rsid w:val="001223A9"/>
    <w:rsid w:val="001238DC"/>
    <w:rsid w:val="001275E2"/>
    <w:rsid w:val="00127A5A"/>
    <w:rsid w:val="00130673"/>
    <w:rsid w:val="0013162A"/>
    <w:rsid w:val="0013287A"/>
    <w:rsid w:val="00140927"/>
    <w:rsid w:val="001419C5"/>
    <w:rsid w:val="00146204"/>
    <w:rsid w:val="00150617"/>
    <w:rsid w:val="00155A8D"/>
    <w:rsid w:val="0016119C"/>
    <w:rsid w:val="00164186"/>
    <w:rsid w:val="001673EC"/>
    <w:rsid w:val="00172DBA"/>
    <w:rsid w:val="001807EC"/>
    <w:rsid w:val="00186EFA"/>
    <w:rsid w:val="0019044F"/>
    <w:rsid w:val="001A0A70"/>
    <w:rsid w:val="001A12C2"/>
    <w:rsid w:val="001A1871"/>
    <w:rsid w:val="001A50A1"/>
    <w:rsid w:val="001B065B"/>
    <w:rsid w:val="001B0E64"/>
    <w:rsid w:val="001B2A0F"/>
    <w:rsid w:val="001B3C9B"/>
    <w:rsid w:val="001B4C43"/>
    <w:rsid w:val="001B794F"/>
    <w:rsid w:val="001C070A"/>
    <w:rsid w:val="001C1C2A"/>
    <w:rsid w:val="001D0C68"/>
    <w:rsid w:val="001D1A66"/>
    <w:rsid w:val="001D25A3"/>
    <w:rsid w:val="001D3FB1"/>
    <w:rsid w:val="001E1829"/>
    <w:rsid w:val="001E1934"/>
    <w:rsid w:val="001F3ADA"/>
    <w:rsid w:val="001F3C1A"/>
    <w:rsid w:val="001F5E9C"/>
    <w:rsid w:val="001F61FC"/>
    <w:rsid w:val="00201509"/>
    <w:rsid w:val="002022C5"/>
    <w:rsid w:val="00204302"/>
    <w:rsid w:val="00204B1C"/>
    <w:rsid w:val="00227E5F"/>
    <w:rsid w:val="0023221D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6254F"/>
    <w:rsid w:val="00263185"/>
    <w:rsid w:val="0026423B"/>
    <w:rsid w:val="002652E0"/>
    <w:rsid w:val="0026696B"/>
    <w:rsid w:val="00270C38"/>
    <w:rsid w:val="00272504"/>
    <w:rsid w:val="00275EA3"/>
    <w:rsid w:val="00276CAB"/>
    <w:rsid w:val="00277614"/>
    <w:rsid w:val="00285375"/>
    <w:rsid w:val="00287E94"/>
    <w:rsid w:val="00292B29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B6AD1"/>
    <w:rsid w:val="002B7FF6"/>
    <w:rsid w:val="002C1982"/>
    <w:rsid w:val="002D0CFD"/>
    <w:rsid w:val="002D354A"/>
    <w:rsid w:val="002D5B25"/>
    <w:rsid w:val="002D5ED0"/>
    <w:rsid w:val="002E21DD"/>
    <w:rsid w:val="002E28E9"/>
    <w:rsid w:val="002E4471"/>
    <w:rsid w:val="002F15DD"/>
    <w:rsid w:val="002F2D67"/>
    <w:rsid w:val="002F5C8A"/>
    <w:rsid w:val="00303DC8"/>
    <w:rsid w:val="0030412D"/>
    <w:rsid w:val="003114E8"/>
    <w:rsid w:val="00311E97"/>
    <w:rsid w:val="00312254"/>
    <w:rsid w:val="00312F95"/>
    <w:rsid w:val="0031655E"/>
    <w:rsid w:val="00317B1A"/>
    <w:rsid w:val="00317BF7"/>
    <w:rsid w:val="00323F6E"/>
    <w:rsid w:val="00326605"/>
    <w:rsid w:val="003419C4"/>
    <w:rsid w:val="00342964"/>
    <w:rsid w:val="00345236"/>
    <w:rsid w:val="00347071"/>
    <w:rsid w:val="00347678"/>
    <w:rsid w:val="00350180"/>
    <w:rsid w:val="00351631"/>
    <w:rsid w:val="00353D36"/>
    <w:rsid w:val="003552A3"/>
    <w:rsid w:val="00364D74"/>
    <w:rsid w:val="00365640"/>
    <w:rsid w:val="00370436"/>
    <w:rsid w:val="003711B3"/>
    <w:rsid w:val="00372C9E"/>
    <w:rsid w:val="003734BA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3F45"/>
    <w:rsid w:val="003954B2"/>
    <w:rsid w:val="003965FB"/>
    <w:rsid w:val="00397496"/>
    <w:rsid w:val="003A4E95"/>
    <w:rsid w:val="003A546E"/>
    <w:rsid w:val="003A7A43"/>
    <w:rsid w:val="003C1384"/>
    <w:rsid w:val="003C2810"/>
    <w:rsid w:val="003C2D06"/>
    <w:rsid w:val="003C64AA"/>
    <w:rsid w:val="003C6DD5"/>
    <w:rsid w:val="003D2933"/>
    <w:rsid w:val="003D3E93"/>
    <w:rsid w:val="003D61D2"/>
    <w:rsid w:val="003E0217"/>
    <w:rsid w:val="003E09BF"/>
    <w:rsid w:val="003E1A1B"/>
    <w:rsid w:val="003E22A5"/>
    <w:rsid w:val="003E3859"/>
    <w:rsid w:val="003E3A7A"/>
    <w:rsid w:val="003E3B91"/>
    <w:rsid w:val="003E58AE"/>
    <w:rsid w:val="003E72CD"/>
    <w:rsid w:val="003F3F0D"/>
    <w:rsid w:val="003F465E"/>
    <w:rsid w:val="003F5525"/>
    <w:rsid w:val="00410843"/>
    <w:rsid w:val="00412E47"/>
    <w:rsid w:val="0042075E"/>
    <w:rsid w:val="00425D3D"/>
    <w:rsid w:val="00426DCA"/>
    <w:rsid w:val="0042713A"/>
    <w:rsid w:val="004347A5"/>
    <w:rsid w:val="00442256"/>
    <w:rsid w:val="0044495C"/>
    <w:rsid w:val="00447629"/>
    <w:rsid w:val="00447C69"/>
    <w:rsid w:val="00451E07"/>
    <w:rsid w:val="00455936"/>
    <w:rsid w:val="0045599D"/>
    <w:rsid w:val="004605D9"/>
    <w:rsid w:val="004656AA"/>
    <w:rsid w:val="00465A5A"/>
    <w:rsid w:val="004677DC"/>
    <w:rsid w:val="00467A95"/>
    <w:rsid w:val="00470451"/>
    <w:rsid w:val="00471FE2"/>
    <w:rsid w:val="00472A19"/>
    <w:rsid w:val="00473D97"/>
    <w:rsid w:val="00475A10"/>
    <w:rsid w:val="004767CD"/>
    <w:rsid w:val="00477484"/>
    <w:rsid w:val="00483BD8"/>
    <w:rsid w:val="0048416D"/>
    <w:rsid w:val="004851F6"/>
    <w:rsid w:val="004A0E13"/>
    <w:rsid w:val="004A1529"/>
    <w:rsid w:val="004A2469"/>
    <w:rsid w:val="004A34C3"/>
    <w:rsid w:val="004A633B"/>
    <w:rsid w:val="004A7A41"/>
    <w:rsid w:val="004B0C8E"/>
    <w:rsid w:val="004B0F88"/>
    <w:rsid w:val="004B53A4"/>
    <w:rsid w:val="004B7636"/>
    <w:rsid w:val="004C51F2"/>
    <w:rsid w:val="004C5524"/>
    <w:rsid w:val="004D41A2"/>
    <w:rsid w:val="004D4284"/>
    <w:rsid w:val="004E5DE3"/>
    <w:rsid w:val="004F3EAD"/>
    <w:rsid w:val="004F4052"/>
    <w:rsid w:val="004F4D49"/>
    <w:rsid w:val="005008C8"/>
    <w:rsid w:val="005017B0"/>
    <w:rsid w:val="00501CF5"/>
    <w:rsid w:val="00503505"/>
    <w:rsid w:val="005040DD"/>
    <w:rsid w:val="0051150B"/>
    <w:rsid w:val="00512B60"/>
    <w:rsid w:val="00514790"/>
    <w:rsid w:val="00514894"/>
    <w:rsid w:val="00514CFD"/>
    <w:rsid w:val="005157CC"/>
    <w:rsid w:val="00524056"/>
    <w:rsid w:val="00525DCC"/>
    <w:rsid w:val="00527AD4"/>
    <w:rsid w:val="00527D84"/>
    <w:rsid w:val="00530053"/>
    <w:rsid w:val="00531E80"/>
    <w:rsid w:val="00533018"/>
    <w:rsid w:val="005342BF"/>
    <w:rsid w:val="005343A0"/>
    <w:rsid w:val="005343B2"/>
    <w:rsid w:val="00541459"/>
    <w:rsid w:val="00541DD4"/>
    <w:rsid w:val="00544617"/>
    <w:rsid w:val="005524E9"/>
    <w:rsid w:val="00554344"/>
    <w:rsid w:val="00555E69"/>
    <w:rsid w:val="0056079D"/>
    <w:rsid w:val="00561F8C"/>
    <w:rsid w:val="00565AEE"/>
    <w:rsid w:val="0057389A"/>
    <w:rsid w:val="00575647"/>
    <w:rsid w:val="00576138"/>
    <w:rsid w:val="005764B1"/>
    <w:rsid w:val="005832EE"/>
    <w:rsid w:val="00584E3E"/>
    <w:rsid w:val="00586402"/>
    <w:rsid w:val="00592879"/>
    <w:rsid w:val="00595195"/>
    <w:rsid w:val="005972E7"/>
    <w:rsid w:val="005A188B"/>
    <w:rsid w:val="005A355A"/>
    <w:rsid w:val="005A4E60"/>
    <w:rsid w:val="005B1AF7"/>
    <w:rsid w:val="005B38F3"/>
    <w:rsid w:val="005B48DB"/>
    <w:rsid w:val="005B5089"/>
    <w:rsid w:val="005D1D9F"/>
    <w:rsid w:val="005D4ECA"/>
    <w:rsid w:val="005E38E8"/>
    <w:rsid w:val="005E46E2"/>
    <w:rsid w:val="005E7941"/>
    <w:rsid w:val="005F0877"/>
    <w:rsid w:val="005F0B98"/>
    <w:rsid w:val="005F50FC"/>
    <w:rsid w:val="005F5849"/>
    <w:rsid w:val="00600348"/>
    <w:rsid w:val="006005A1"/>
    <w:rsid w:val="006007E9"/>
    <w:rsid w:val="00601588"/>
    <w:rsid w:val="00602599"/>
    <w:rsid w:val="006030ED"/>
    <w:rsid w:val="00603D55"/>
    <w:rsid w:val="00606C43"/>
    <w:rsid w:val="0061161E"/>
    <w:rsid w:val="006120E2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24C6"/>
    <w:rsid w:val="00632C2D"/>
    <w:rsid w:val="00636E3B"/>
    <w:rsid w:val="006411F0"/>
    <w:rsid w:val="00641D9F"/>
    <w:rsid w:val="0064229F"/>
    <w:rsid w:val="00642FB9"/>
    <w:rsid w:val="00645BED"/>
    <w:rsid w:val="0064643E"/>
    <w:rsid w:val="0064746E"/>
    <w:rsid w:val="00661775"/>
    <w:rsid w:val="006638C9"/>
    <w:rsid w:val="00663F79"/>
    <w:rsid w:val="00664D59"/>
    <w:rsid w:val="006652DC"/>
    <w:rsid w:val="00665D0C"/>
    <w:rsid w:val="00666886"/>
    <w:rsid w:val="00666938"/>
    <w:rsid w:val="006673D6"/>
    <w:rsid w:val="00671CDE"/>
    <w:rsid w:val="006753DD"/>
    <w:rsid w:val="00683BA9"/>
    <w:rsid w:val="00686A3A"/>
    <w:rsid w:val="00694C61"/>
    <w:rsid w:val="00695763"/>
    <w:rsid w:val="006A3648"/>
    <w:rsid w:val="006A4E6C"/>
    <w:rsid w:val="006A534C"/>
    <w:rsid w:val="006A5DFD"/>
    <w:rsid w:val="006A63BF"/>
    <w:rsid w:val="006C0211"/>
    <w:rsid w:val="006C3F1C"/>
    <w:rsid w:val="006D257F"/>
    <w:rsid w:val="006D422E"/>
    <w:rsid w:val="006D46A3"/>
    <w:rsid w:val="006D5711"/>
    <w:rsid w:val="006D7E86"/>
    <w:rsid w:val="006E1392"/>
    <w:rsid w:val="006E1E91"/>
    <w:rsid w:val="006E4EA7"/>
    <w:rsid w:val="006E62EB"/>
    <w:rsid w:val="006E7B7F"/>
    <w:rsid w:val="006F05E0"/>
    <w:rsid w:val="006F512D"/>
    <w:rsid w:val="00701738"/>
    <w:rsid w:val="00702405"/>
    <w:rsid w:val="007043FA"/>
    <w:rsid w:val="00704444"/>
    <w:rsid w:val="00705CCE"/>
    <w:rsid w:val="00706B9C"/>
    <w:rsid w:val="00706D32"/>
    <w:rsid w:val="00711E39"/>
    <w:rsid w:val="0071279D"/>
    <w:rsid w:val="007157E7"/>
    <w:rsid w:val="00717552"/>
    <w:rsid w:val="00717B43"/>
    <w:rsid w:val="00740C42"/>
    <w:rsid w:val="00741EC2"/>
    <w:rsid w:val="00742650"/>
    <w:rsid w:val="00744313"/>
    <w:rsid w:val="007445A3"/>
    <w:rsid w:val="00747AA0"/>
    <w:rsid w:val="007522DD"/>
    <w:rsid w:val="0075350E"/>
    <w:rsid w:val="00755F87"/>
    <w:rsid w:val="00762D75"/>
    <w:rsid w:val="007630D2"/>
    <w:rsid w:val="007661F7"/>
    <w:rsid w:val="0076691E"/>
    <w:rsid w:val="00770291"/>
    <w:rsid w:val="00773671"/>
    <w:rsid w:val="00773EC7"/>
    <w:rsid w:val="00774978"/>
    <w:rsid w:val="007750D4"/>
    <w:rsid w:val="00775FCB"/>
    <w:rsid w:val="007913AE"/>
    <w:rsid w:val="00792AF3"/>
    <w:rsid w:val="007A0770"/>
    <w:rsid w:val="007A3137"/>
    <w:rsid w:val="007A44EC"/>
    <w:rsid w:val="007A670B"/>
    <w:rsid w:val="007B04F1"/>
    <w:rsid w:val="007B2E9D"/>
    <w:rsid w:val="007B382D"/>
    <w:rsid w:val="007B6673"/>
    <w:rsid w:val="007B723C"/>
    <w:rsid w:val="007B79AA"/>
    <w:rsid w:val="007C2693"/>
    <w:rsid w:val="007C5DA6"/>
    <w:rsid w:val="007C648D"/>
    <w:rsid w:val="007C6517"/>
    <w:rsid w:val="007D07C7"/>
    <w:rsid w:val="007D189A"/>
    <w:rsid w:val="007D18D6"/>
    <w:rsid w:val="007E3315"/>
    <w:rsid w:val="007E7DEB"/>
    <w:rsid w:val="007F6F16"/>
    <w:rsid w:val="00801271"/>
    <w:rsid w:val="00801482"/>
    <w:rsid w:val="008047D0"/>
    <w:rsid w:val="00806AFC"/>
    <w:rsid w:val="00811AD7"/>
    <w:rsid w:val="0081256F"/>
    <w:rsid w:val="0081417D"/>
    <w:rsid w:val="00815163"/>
    <w:rsid w:val="00815197"/>
    <w:rsid w:val="00815CC0"/>
    <w:rsid w:val="00815DCB"/>
    <w:rsid w:val="00816AE0"/>
    <w:rsid w:val="008231C1"/>
    <w:rsid w:val="008233FB"/>
    <w:rsid w:val="008239DB"/>
    <w:rsid w:val="00826CB8"/>
    <w:rsid w:val="00833C5B"/>
    <w:rsid w:val="00841F55"/>
    <w:rsid w:val="00843D5C"/>
    <w:rsid w:val="00847368"/>
    <w:rsid w:val="00847DAD"/>
    <w:rsid w:val="0085086F"/>
    <w:rsid w:val="008508D8"/>
    <w:rsid w:val="00851CEE"/>
    <w:rsid w:val="00853022"/>
    <w:rsid w:val="00853BA9"/>
    <w:rsid w:val="00856459"/>
    <w:rsid w:val="00860B07"/>
    <w:rsid w:val="008728BA"/>
    <w:rsid w:val="00872979"/>
    <w:rsid w:val="00873C68"/>
    <w:rsid w:val="008818FE"/>
    <w:rsid w:val="008821B6"/>
    <w:rsid w:val="00885E35"/>
    <w:rsid w:val="00887461"/>
    <w:rsid w:val="0089137C"/>
    <w:rsid w:val="008913CD"/>
    <w:rsid w:val="00894D47"/>
    <w:rsid w:val="00895567"/>
    <w:rsid w:val="008A0515"/>
    <w:rsid w:val="008A19F3"/>
    <w:rsid w:val="008A3C7E"/>
    <w:rsid w:val="008A4341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20F"/>
    <w:rsid w:val="008C42DD"/>
    <w:rsid w:val="008C6310"/>
    <w:rsid w:val="008D08BD"/>
    <w:rsid w:val="008D1819"/>
    <w:rsid w:val="008D417C"/>
    <w:rsid w:val="008D47A6"/>
    <w:rsid w:val="008D6356"/>
    <w:rsid w:val="008E166E"/>
    <w:rsid w:val="008E5F6F"/>
    <w:rsid w:val="008E6506"/>
    <w:rsid w:val="008E7E57"/>
    <w:rsid w:val="008F4105"/>
    <w:rsid w:val="008F6FA6"/>
    <w:rsid w:val="009035C6"/>
    <w:rsid w:val="00907058"/>
    <w:rsid w:val="00907269"/>
    <w:rsid w:val="0090747E"/>
    <w:rsid w:val="009078D1"/>
    <w:rsid w:val="00910D16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352E"/>
    <w:rsid w:val="00935731"/>
    <w:rsid w:val="0093696A"/>
    <w:rsid w:val="00937EA2"/>
    <w:rsid w:val="00940731"/>
    <w:rsid w:val="00941637"/>
    <w:rsid w:val="00942EDA"/>
    <w:rsid w:val="00944557"/>
    <w:rsid w:val="00946800"/>
    <w:rsid w:val="009477A2"/>
    <w:rsid w:val="0095069F"/>
    <w:rsid w:val="00950955"/>
    <w:rsid w:val="0095138C"/>
    <w:rsid w:val="00953E4B"/>
    <w:rsid w:val="00955863"/>
    <w:rsid w:val="00957C73"/>
    <w:rsid w:val="00962BF3"/>
    <w:rsid w:val="00962C40"/>
    <w:rsid w:val="0096798D"/>
    <w:rsid w:val="00967D0A"/>
    <w:rsid w:val="00970E98"/>
    <w:rsid w:val="00971092"/>
    <w:rsid w:val="0097284A"/>
    <w:rsid w:val="009730DA"/>
    <w:rsid w:val="0097494B"/>
    <w:rsid w:val="0097511E"/>
    <w:rsid w:val="00975222"/>
    <w:rsid w:val="0098081B"/>
    <w:rsid w:val="00980AF9"/>
    <w:rsid w:val="0098133E"/>
    <w:rsid w:val="009817C6"/>
    <w:rsid w:val="00981AA6"/>
    <w:rsid w:val="009863FC"/>
    <w:rsid w:val="00986FD8"/>
    <w:rsid w:val="0098708B"/>
    <w:rsid w:val="009878E6"/>
    <w:rsid w:val="00990EAC"/>
    <w:rsid w:val="00991D11"/>
    <w:rsid w:val="0099717C"/>
    <w:rsid w:val="00997825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C7950"/>
    <w:rsid w:val="009D2B06"/>
    <w:rsid w:val="009D47F7"/>
    <w:rsid w:val="009D483E"/>
    <w:rsid w:val="009D5528"/>
    <w:rsid w:val="009D6117"/>
    <w:rsid w:val="009D667D"/>
    <w:rsid w:val="009D69EC"/>
    <w:rsid w:val="009E7845"/>
    <w:rsid w:val="009F1C8A"/>
    <w:rsid w:val="009F458B"/>
    <w:rsid w:val="009F59D7"/>
    <w:rsid w:val="00A0279B"/>
    <w:rsid w:val="00A04474"/>
    <w:rsid w:val="00A06116"/>
    <w:rsid w:val="00A10601"/>
    <w:rsid w:val="00A1063E"/>
    <w:rsid w:val="00A12BE7"/>
    <w:rsid w:val="00A14AD9"/>
    <w:rsid w:val="00A15639"/>
    <w:rsid w:val="00A179D5"/>
    <w:rsid w:val="00A22E7D"/>
    <w:rsid w:val="00A234DC"/>
    <w:rsid w:val="00A26122"/>
    <w:rsid w:val="00A350E8"/>
    <w:rsid w:val="00A3550C"/>
    <w:rsid w:val="00A37745"/>
    <w:rsid w:val="00A40359"/>
    <w:rsid w:val="00A407F7"/>
    <w:rsid w:val="00A43160"/>
    <w:rsid w:val="00A43971"/>
    <w:rsid w:val="00A43D43"/>
    <w:rsid w:val="00A44857"/>
    <w:rsid w:val="00A50EA5"/>
    <w:rsid w:val="00A51A5D"/>
    <w:rsid w:val="00A52CF3"/>
    <w:rsid w:val="00A538A6"/>
    <w:rsid w:val="00A54F03"/>
    <w:rsid w:val="00A56628"/>
    <w:rsid w:val="00A57D5D"/>
    <w:rsid w:val="00A631A3"/>
    <w:rsid w:val="00A6323D"/>
    <w:rsid w:val="00A63893"/>
    <w:rsid w:val="00A64A7D"/>
    <w:rsid w:val="00A650B2"/>
    <w:rsid w:val="00A6518F"/>
    <w:rsid w:val="00A65FC3"/>
    <w:rsid w:val="00A66360"/>
    <w:rsid w:val="00A67E0B"/>
    <w:rsid w:val="00A70C76"/>
    <w:rsid w:val="00A7464D"/>
    <w:rsid w:val="00A80780"/>
    <w:rsid w:val="00A82498"/>
    <w:rsid w:val="00A84230"/>
    <w:rsid w:val="00A848D0"/>
    <w:rsid w:val="00A93B7E"/>
    <w:rsid w:val="00AA41DB"/>
    <w:rsid w:val="00AA487E"/>
    <w:rsid w:val="00AA4ABD"/>
    <w:rsid w:val="00AA4B59"/>
    <w:rsid w:val="00AA50F6"/>
    <w:rsid w:val="00AA74FD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D0740"/>
    <w:rsid w:val="00AD1E5B"/>
    <w:rsid w:val="00AD2324"/>
    <w:rsid w:val="00AD34EB"/>
    <w:rsid w:val="00AD74DC"/>
    <w:rsid w:val="00AE4CE5"/>
    <w:rsid w:val="00AE5248"/>
    <w:rsid w:val="00AF478D"/>
    <w:rsid w:val="00AF7668"/>
    <w:rsid w:val="00B0172A"/>
    <w:rsid w:val="00B01C59"/>
    <w:rsid w:val="00B0462F"/>
    <w:rsid w:val="00B069E1"/>
    <w:rsid w:val="00B06B73"/>
    <w:rsid w:val="00B125F0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56738"/>
    <w:rsid w:val="00B62D3F"/>
    <w:rsid w:val="00B63A5B"/>
    <w:rsid w:val="00B6451B"/>
    <w:rsid w:val="00B6574F"/>
    <w:rsid w:val="00B664D4"/>
    <w:rsid w:val="00B6663A"/>
    <w:rsid w:val="00B7174E"/>
    <w:rsid w:val="00B734D5"/>
    <w:rsid w:val="00B756A0"/>
    <w:rsid w:val="00B775B6"/>
    <w:rsid w:val="00B825F2"/>
    <w:rsid w:val="00B83BA3"/>
    <w:rsid w:val="00B84157"/>
    <w:rsid w:val="00B97DC2"/>
    <w:rsid w:val="00BA00E1"/>
    <w:rsid w:val="00BA04D6"/>
    <w:rsid w:val="00BA552F"/>
    <w:rsid w:val="00BB0350"/>
    <w:rsid w:val="00BB41FD"/>
    <w:rsid w:val="00BB45F2"/>
    <w:rsid w:val="00BB7A71"/>
    <w:rsid w:val="00BB7AEE"/>
    <w:rsid w:val="00BC17B4"/>
    <w:rsid w:val="00BC283C"/>
    <w:rsid w:val="00BC76B6"/>
    <w:rsid w:val="00BD2B75"/>
    <w:rsid w:val="00BD442E"/>
    <w:rsid w:val="00BD4BC3"/>
    <w:rsid w:val="00BD5B61"/>
    <w:rsid w:val="00BD738C"/>
    <w:rsid w:val="00BE39B8"/>
    <w:rsid w:val="00BE71FF"/>
    <w:rsid w:val="00BF0033"/>
    <w:rsid w:val="00BF44A4"/>
    <w:rsid w:val="00BF4BE3"/>
    <w:rsid w:val="00BF689C"/>
    <w:rsid w:val="00BF7BFF"/>
    <w:rsid w:val="00C035AA"/>
    <w:rsid w:val="00C105A1"/>
    <w:rsid w:val="00C10B2D"/>
    <w:rsid w:val="00C11E33"/>
    <w:rsid w:val="00C122F9"/>
    <w:rsid w:val="00C15BA7"/>
    <w:rsid w:val="00C1681F"/>
    <w:rsid w:val="00C17699"/>
    <w:rsid w:val="00C2408C"/>
    <w:rsid w:val="00C258AF"/>
    <w:rsid w:val="00C2648F"/>
    <w:rsid w:val="00C35782"/>
    <w:rsid w:val="00C37025"/>
    <w:rsid w:val="00C435ED"/>
    <w:rsid w:val="00C44F52"/>
    <w:rsid w:val="00C52A0D"/>
    <w:rsid w:val="00C52DA5"/>
    <w:rsid w:val="00C54F79"/>
    <w:rsid w:val="00C61DF4"/>
    <w:rsid w:val="00C65157"/>
    <w:rsid w:val="00C81EFC"/>
    <w:rsid w:val="00C85FBA"/>
    <w:rsid w:val="00C86701"/>
    <w:rsid w:val="00C8774D"/>
    <w:rsid w:val="00C92C19"/>
    <w:rsid w:val="00C9376A"/>
    <w:rsid w:val="00C93C3A"/>
    <w:rsid w:val="00C94706"/>
    <w:rsid w:val="00C96227"/>
    <w:rsid w:val="00CA1402"/>
    <w:rsid w:val="00CA29B2"/>
    <w:rsid w:val="00CA462A"/>
    <w:rsid w:val="00CA46E3"/>
    <w:rsid w:val="00CB1422"/>
    <w:rsid w:val="00CB211A"/>
    <w:rsid w:val="00CC0EF3"/>
    <w:rsid w:val="00CC36A6"/>
    <w:rsid w:val="00CC3B6C"/>
    <w:rsid w:val="00CD1405"/>
    <w:rsid w:val="00CE0315"/>
    <w:rsid w:val="00CE03B0"/>
    <w:rsid w:val="00CE3A3D"/>
    <w:rsid w:val="00CE7A30"/>
    <w:rsid w:val="00CE7A85"/>
    <w:rsid w:val="00CE7EAF"/>
    <w:rsid w:val="00CF135C"/>
    <w:rsid w:val="00CF3B09"/>
    <w:rsid w:val="00CF49CE"/>
    <w:rsid w:val="00CF4EF6"/>
    <w:rsid w:val="00D03DFB"/>
    <w:rsid w:val="00D0476C"/>
    <w:rsid w:val="00D065A6"/>
    <w:rsid w:val="00D1204C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652"/>
    <w:rsid w:val="00D37FCB"/>
    <w:rsid w:val="00D4023D"/>
    <w:rsid w:val="00D4069A"/>
    <w:rsid w:val="00D43A30"/>
    <w:rsid w:val="00D46F87"/>
    <w:rsid w:val="00D53CAA"/>
    <w:rsid w:val="00D54ECC"/>
    <w:rsid w:val="00D55D4A"/>
    <w:rsid w:val="00D562D0"/>
    <w:rsid w:val="00D63094"/>
    <w:rsid w:val="00D66001"/>
    <w:rsid w:val="00D664C5"/>
    <w:rsid w:val="00D67065"/>
    <w:rsid w:val="00D67BE9"/>
    <w:rsid w:val="00D7189D"/>
    <w:rsid w:val="00D730CA"/>
    <w:rsid w:val="00D801DF"/>
    <w:rsid w:val="00D824CC"/>
    <w:rsid w:val="00D8278E"/>
    <w:rsid w:val="00D85E31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33AC"/>
    <w:rsid w:val="00DA64D0"/>
    <w:rsid w:val="00DA6582"/>
    <w:rsid w:val="00DA710A"/>
    <w:rsid w:val="00DB0DFE"/>
    <w:rsid w:val="00DB2CC4"/>
    <w:rsid w:val="00DB67CB"/>
    <w:rsid w:val="00DC22C2"/>
    <w:rsid w:val="00DC575A"/>
    <w:rsid w:val="00DC5FE1"/>
    <w:rsid w:val="00DD2B98"/>
    <w:rsid w:val="00DD3EE5"/>
    <w:rsid w:val="00DD4754"/>
    <w:rsid w:val="00DE03C1"/>
    <w:rsid w:val="00DE18B5"/>
    <w:rsid w:val="00DE3535"/>
    <w:rsid w:val="00DE3927"/>
    <w:rsid w:val="00DE479D"/>
    <w:rsid w:val="00DF09F4"/>
    <w:rsid w:val="00DF72AB"/>
    <w:rsid w:val="00E02E0B"/>
    <w:rsid w:val="00E0593E"/>
    <w:rsid w:val="00E14A47"/>
    <w:rsid w:val="00E208B0"/>
    <w:rsid w:val="00E22132"/>
    <w:rsid w:val="00E24D98"/>
    <w:rsid w:val="00E26720"/>
    <w:rsid w:val="00E268C4"/>
    <w:rsid w:val="00E3202A"/>
    <w:rsid w:val="00E36DF7"/>
    <w:rsid w:val="00E41AEE"/>
    <w:rsid w:val="00E42E56"/>
    <w:rsid w:val="00E431A6"/>
    <w:rsid w:val="00E4794F"/>
    <w:rsid w:val="00E508A7"/>
    <w:rsid w:val="00E50F28"/>
    <w:rsid w:val="00E515E1"/>
    <w:rsid w:val="00E60A44"/>
    <w:rsid w:val="00E61B22"/>
    <w:rsid w:val="00E666EA"/>
    <w:rsid w:val="00E66B48"/>
    <w:rsid w:val="00E700A7"/>
    <w:rsid w:val="00E74087"/>
    <w:rsid w:val="00E80984"/>
    <w:rsid w:val="00E828F1"/>
    <w:rsid w:val="00E85CEA"/>
    <w:rsid w:val="00E8690C"/>
    <w:rsid w:val="00E87B91"/>
    <w:rsid w:val="00E90E53"/>
    <w:rsid w:val="00E93513"/>
    <w:rsid w:val="00E95B3D"/>
    <w:rsid w:val="00E976E7"/>
    <w:rsid w:val="00E97C53"/>
    <w:rsid w:val="00EA5A0B"/>
    <w:rsid w:val="00EA6493"/>
    <w:rsid w:val="00EA70F3"/>
    <w:rsid w:val="00EA7476"/>
    <w:rsid w:val="00EB0651"/>
    <w:rsid w:val="00EB1F89"/>
    <w:rsid w:val="00EB1FC2"/>
    <w:rsid w:val="00EB39DC"/>
    <w:rsid w:val="00EB6A0B"/>
    <w:rsid w:val="00EC00C1"/>
    <w:rsid w:val="00EC14DF"/>
    <w:rsid w:val="00EC1BB9"/>
    <w:rsid w:val="00EC27F0"/>
    <w:rsid w:val="00EC2F4F"/>
    <w:rsid w:val="00ED0BE5"/>
    <w:rsid w:val="00ED3B32"/>
    <w:rsid w:val="00ED4484"/>
    <w:rsid w:val="00ED6B45"/>
    <w:rsid w:val="00ED7346"/>
    <w:rsid w:val="00ED77F3"/>
    <w:rsid w:val="00ED7880"/>
    <w:rsid w:val="00ED7A3E"/>
    <w:rsid w:val="00EE45D4"/>
    <w:rsid w:val="00EE7EF5"/>
    <w:rsid w:val="00EF1410"/>
    <w:rsid w:val="00F05BB5"/>
    <w:rsid w:val="00F069B1"/>
    <w:rsid w:val="00F113BF"/>
    <w:rsid w:val="00F120D7"/>
    <w:rsid w:val="00F20633"/>
    <w:rsid w:val="00F20ED0"/>
    <w:rsid w:val="00F2337D"/>
    <w:rsid w:val="00F25908"/>
    <w:rsid w:val="00F259AD"/>
    <w:rsid w:val="00F26E37"/>
    <w:rsid w:val="00F32A7C"/>
    <w:rsid w:val="00F34ACA"/>
    <w:rsid w:val="00F34EC4"/>
    <w:rsid w:val="00F374E5"/>
    <w:rsid w:val="00F4271F"/>
    <w:rsid w:val="00F45349"/>
    <w:rsid w:val="00F47B4E"/>
    <w:rsid w:val="00F52F55"/>
    <w:rsid w:val="00F5534E"/>
    <w:rsid w:val="00F55925"/>
    <w:rsid w:val="00F6042B"/>
    <w:rsid w:val="00F62DCD"/>
    <w:rsid w:val="00F63CD0"/>
    <w:rsid w:val="00F65A6B"/>
    <w:rsid w:val="00F700C0"/>
    <w:rsid w:val="00F7451A"/>
    <w:rsid w:val="00F745DD"/>
    <w:rsid w:val="00F76B03"/>
    <w:rsid w:val="00F76D48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A3223"/>
    <w:rsid w:val="00FA6956"/>
    <w:rsid w:val="00FB0572"/>
    <w:rsid w:val="00FB05EA"/>
    <w:rsid w:val="00FB791D"/>
    <w:rsid w:val="00FC00AB"/>
    <w:rsid w:val="00FC6BF6"/>
    <w:rsid w:val="00FC6FAD"/>
    <w:rsid w:val="00FD0C4A"/>
    <w:rsid w:val="00FD2680"/>
    <w:rsid w:val="00FD73B1"/>
    <w:rsid w:val="00FE0953"/>
    <w:rsid w:val="00FE1807"/>
    <w:rsid w:val="00FE3919"/>
    <w:rsid w:val="00FE55C2"/>
    <w:rsid w:val="00FE77D9"/>
    <w:rsid w:val="00FE7B7E"/>
    <w:rsid w:val="00FF0146"/>
    <w:rsid w:val="00FF117B"/>
    <w:rsid w:val="00FF2BA6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aliases w:val="vgu_Text"/>
    <w:qFormat/>
    <w:rsid w:val="00D66001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815CC0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815CC0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  <w:ind w:left="1211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774978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5A355A"/>
    <w:pPr>
      <w:tabs>
        <w:tab w:val="left" w:pos="1843"/>
        <w:tab w:val="right" w:leader="dot" w:pos="10206"/>
      </w:tabs>
      <w:spacing w:before="0" w:line="276" w:lineRule="auto"/>
      <w:ind w:left="1985" w:right="567" w:hanging="851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F76D48"/>
    <w:pPr>
      <w:tabs>
        <w:tab w:val="left" w:pos="-4678"/>
        <w:tab w:val="right" w:leader="dot" w:pos="10206"/>
      </w:tabs>
      <w:suppressAutoHyphens/>
      <w:spacing w:before="0" w:line="276" w:lineRule="auto"/>
      <w:ind w:left="1985" w:right="566" w:hanging="851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1"/>
    <w:uiPriority w:val="99"/>
    <w:semiHidden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1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s22">
    <w:name w:val="s22"/>
    <w:basedOn w:val="a2"/>
    <w:rsid w:val="0044495C"/>
  </w:style>
  <w:style w:type="character" w:customStyle="1" w:styleId="apple-converted-space">
    <w:name w:val="apple-converted-space"/>
    <w:basedOn w:val="a2"/>
    <w:rsid w:val="0044495C"/>
  </w:style>
  <w:style w:type="character" w:customStyle="1" w:styleId="s11">
    <w:name w:val="s11"/>
    <w:basedOn w:val="a2"/>
    <w:rsid w:val="0044495C"/>
  </w:style>
  <w:style w:type="paragraph" w:customStyle="1" w:styleId="s6">
    <w:name w:val="s6"/>
    <w:basedOn w:val="a1"/>
    <w:rsid w:val="0044495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character" w:customStyle="1" w:styleId="s14">
    <w:name w:val="s14"/>
    <w:basedOn w:val="a2"/>
    <w:rsid w:val="0044495C"/>
  </w:style>
  <w:style w:type="character" w:customStyle="1" w:styleId="s4">
    <w:name w:val="s4"/>
    <w:basedOn w:val="a2"/>
    <w:rsid w:val="0044495C"/>
  </w:style>
  <w:style w:type="character" w:customStyle="1" w:styleId="s19">
    <w:name w:val="s19"/>
    <w:basedOn w:val="a2"/>
    <w:rsid w:val="0044495C"/>
  </w:style>
  <w:style w:type="character" w:customStyle="1" w:styleId="s27">
    <w:name w:val="s27"/>
    <w:basedOn w:val="a2"/>
    <w:rsid w:val="0044495C"/>
  </w:style>
  <w:style w:type="character" w:customStyle="1" w:styleId="s26">
    <w:name w:val="s26"/>
    <w:basedOn w:val="a2"/>
    <w:rsid w:val="0044495C"/>
  </w:style>
  <w:style w:type="character" w:styleId="aff">
    <w:name w:val="Emphasis"/>
    <w:basedOn w:val="a2"/>
    <w:uiPriority w:val="20"/>
    <w:qFormat/>
    <w:rsid w:val="0044495C"/>
    <w:rPr>
      <w:i/>
      <w:iCs/>
    </w:rPr>
  </w:style>
  <w:style w:type="character" w:styleId="aff0">
    <w:name w:val="Intense Reference"/>
    <w:basedOn w:val="a2"/>
    <w:uiPriority w:val="99"/>
    <w:qFormat/>
    <w:rsid w:val="0044495C"/>
    <w:rPr>
      <w:b/>
      <w:bCs/>
      <w:smallCaps/>
      <w:color w:val="4F81BD" w:themeColor="accent1"/>
      <w:spacing w:val="5"/>
    </w:rPr>
  </w:style>
  <w:style w:type="character" w:styleId="aff1">
    <w:name w:val="Intense Emphasis"/>
    <w:basedOn w:val="a2"/>
    <w:uiPriority w:val="21"/>
    <w:qFormat/>
    <w:rsid w:val="0044495C"/>
    <w:rPr>
      <w:i/>
      <w:iCs/>
      <w:color w:val="4F81BD" w:themeColor="accent1"/>
    </w:rPr>
  </w:style>
  <w:style w:type="paragraph" w:customStyle="1" w:styleId="ds-markdown-paragraph">
    <w:name w:val="ds-markdown-paragraph"/>
    <w:basedOn w:val="a1"/>
    <w:rsid w:val="0044495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paragraph" w:customStyle="1" w:styleId="paragraph">
    <w:name w:val="paragraph"/>
    <w:basedOn w:val="a1"/>
    <w:rsid w:val="0044495C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character" w:customStyle="1" w:styleId="normaltextrun">
    <w:name w:val="normaltextrun"/>
    <w:basedOn w:val="a2"/>
    <w:rsid w:val="0044495C"/>
  </w:style>
  <w:style w:type="character" w:customStyle="1" w:styleId="eop">
    <w:name w:val="eop"/>
    <w:basedOn w:val="a2"/>
    <w:rsid w:val="0044495C"/>
  </w:style>
  <w:style w:type="paragraph" w:customStyle="1" w:styleId="FigureCaption">
    <w:name w:val="Figure Caption"/>
    <w:rsid w:val="0093352E"/>
    <w:pPr>
      <w:spacing w:before="80" w:after="160" w:line="240" w:lineRule="auto"/>
      <w:jc w:val="center"/>
    </w:pPr>
    <w:rPr>
      <w:rFonts w:ascii="Times New Roman" w:eastAsia="Times New Roman" w:hAnsi="Times New Roman"/>
      <w:sz w:val="24"/>
      <w:lang w:val="en-US" w:eastAsia="en-US"/>
    </w:rPr>
  </w:style>
  <w:style w:type="paragraph" w:customStyle="1" w:styleId="UIList">
    <w:name w:val="UI List"/>
    <w:rsid w:val="0093352E"/>
    <w:pPr>
      <w:spacing w:after="0" w:line="360" w:lineRule="auto"/>
      <w:ind w:left="850" w:hanging="283"/>
      <w:jc w:val="both"/>
    </w:pPr>
    <w:rPr>
      <w:rFonts w:ascii="Times New Roman" w:eastAsia="Times New Roman" w:hAnsi="Times New Roman"/>
      <w:sz w:val="24"/>
      <w:lang w:val="en-US" w:eastAsia="en-US"/>
    </w:rPr>
  </w:style>
  <w:style w:type="character" w:styleId="aff2">
    <w:name w:val="Placeholder Text"/>
    <w:basedOn w:val="a2"/>
    <w:uiPriority w:val="99"/>
    <w:semiHidden/>
    <w:rsid w:val="0093573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8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6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4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2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4.png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FA4D4D7-032C-4182-BF57-2310CDA8B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</Template>
  <TotalTime>432</TotalTime>
  <Pages>43</Pages>
  <Words>9718</Words>
  <Characters>55397</Characters>
  <Application>Microsoft Office Word</Application>
  <DocSecurity>0</DocSecurity>
  <Lines>461</Lines>
  <Paragraphs>129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Шаблон отчетных документов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64986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Широнина Анна Андреевна</cp:lastModifiedBy>
  <cp:revision>21</cp:revision>
  <cp:lastPrinted>2026-09-26T06:34:00Z</cp:lastPrinted>
  <dcterms:created xsi:type="dcterms:W3CDTF">2026-09-25T18:49:00Z</dcterms:created>
  <dcterms:modified xsi:type="dcterms:W3CDTF">2026-09-30T23:00:00Z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