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9E21D" w14:textId="550B013C" w:rsidR="00DD5FCF" w:rsidRDefault="00DD5FCF" w:rsidP="00DD5FCF">
      <w:pPr>
        <w:pStyle w:val="Title"/>
      </w:pPr>
      <w:r>
        <w:t>Building Scalable Distributed Systems</w:t>
      </w:r>
    </w:p>
    <w:p w14:paraId="46D38912" w14:textId="0079407C" w:rsidR="000600D8" w:rsidRDefault="00DD5FCF" w:rsidP="00DD5FCF">
      <w:pPr>
        <w:pStyle w:val="Heading1"/>
      </w:pPr>
      <w:r>
        <w:t xml:space="preserve">Assignment </w:t>
      </w:r>
      <w:r w:rsidR="00480032">
        <w:t>2</w:t>
      </w:r>
    </w:p>
    <w:p w14:paraId="04CB7658" w14:textId="6650F0C1" w:rsidR="00DD5FCF" w:rsidRDefault="00DD5FCF"/>
    <w:p w14:paraId="4A30FA39" w14:textId="3176F8B0" w:rsidR="00DD5FCF" w:rsidRDefault="00DD5FCF">
      <w:r w:rsidRPr="00DD5FCF">
        <w:rPr>
          <w:rStyle w:val="Heading1Char"/>
        </w:rPr>
        <w:t>Git Repository</w:t>
      </w:r>
      <w:r>
        <w:t xml:space="preserve">: </w:t>
      </w:r>
      <w:hyperlink r:id="rId4" w:history="1">
        <w:r w:rsidRPr="00F15F77">
          <w:rPr>
            <w:rStyle w:val="Hyperlink"/>
          </w:rPr>
          <w:t>https://github.com/akkss</w:t>
        </w:r>
        <w:r w:rsidRPr="00F15F77">
          <w:rPr>
            <w:rStyle w:val="Hyperlink"/>
          </w:rPr>
          <w:t>h</w:t>
        </w:r>
        <w:r w:rsidRPr="00F15F77">
          <w:rPr>
            <w:rStyle w:val="Hyperlink"/>
          </w:rPr>
          <w:t>ah/building-scalable-distributed-systems</w:t>
        </w:r>
      </w:hyperlink>
    </w:p>
    <w:p w14:paraId="483394B9" w14:textId="72BE1040" w:rsidR="00480032" w:rsidRDefault="00480032" w:rsidP="00480032">
      <w:pPr>
        <w:pStyle w:val="Heading1"/>
      </w:pPr>
      <w:r>
        <w:t>Server</w:t>
      </w:r>
      <w:r w:rsidR="00DD5FCF">
        <w:t xml:space="preserve"> Design Description</w:t>
      </w:r>
    </w:p>
    <w:p w14:paraId="10349C9D" w14:textId="367DB359" w:rsidR="001B1CE2" w:rsidRDefault="00480032" w:rsidP="00480032">
      <w:r>
        <w:t xml:space="preserve">The server receives the request from the client in the form of Json. It converts the Json </w:t>
      </w:r>
      <w:r w:rsidR="001B1CE2">
        <w:t xml:space="preserve">string to the </w:t>
      </w:r>
      <w:proofErr w:type="spellStart"/>
      <w:r w:rsidR="001B1CE2">
        <w:t>PurchaseOrder</w:t>
      </w:r>
      <w:proofErr w:type="spellEnd"/>
      <w:r w:rsidR="001B1CE2">
        <w:t xml:space="preserve"> object that, the client requests the server to persist in the MySQL database. The conversion of json string to </w:t>
      </w:r>
      <w:proofErr w:type="spellStart"/>
      <w:r w:rsidR="001B1CE2">
        <w:t>PurchaseOrder</w:t>
      </w:r>
      <w:proofErr w:type="spellEnd"/>
      <w:r w:rsidR="001B1CE2">
        <w:t xml:space="preserve"> object is done using Jackson library. The server then tries to save the object by calling on the data access object (DAO)’s method: </w:t>
      </w:r>
      <w:proofErr w:type="spellStart"/>
      <w:r w:rsidR="001B1CE2">
        <w:t>savePurchaseOrder</w:t>
      </w:r>
      <w:proofErr w:type="spellEnd"/>
      <w:r w:rsidR="001B1CE2">
        <w:t xml:space="preserve">(order), in our case it is the instance of the class </w:t>
      </w:r>
      <w:proofErr w:type="spellStart"/>
      <w:r w:rsidR="001B1CE2">
        <w:t>PurchaseTransaction</w:t>
      </w:r>
      <w:proofErr w:type="spellEnd"/>
      <w:r w:rsidR="001B1CE2">
        <w:t>.</w:t>
      </w:r>
    </w:p>
    <w:p w14:paraId="0F56348D" w14:textId="0AB6DF20" w:rsidR="001B1CE2" w:rsidRDefault="001B1CE2" w:rsidP="00480032">
      <w:r>
        <w:t xml:space="preserve">The DAO, requests connection from the </w:t>
      </w:r>
      <w:proofErr w:type="spellStart"/>
      <w:r>
        <w:t>ConnectionUtility</w:t>
      </w:r>
      <w:proofErr w:type="spellEnd"/>
      <w:r>
        <w:t xml:space="preserve"> class. The </w:t>
      </w:r>
      <w:proofErr w:type="spellStart"/>
      <w:r>
        <w:t>ConnectionUtility</w:t>
      </w:r>
      <w:proofErr w:type="spellEnd"/>
      <w:r>
        <w:t xml:space="preserve"> class maintains a pool of database connections. It provides the DAO with Connection objects as and when it requests for the same. For the single server tests, the connection pool size for the Database was set to 60. For the load balanced system, each server was granted 15 connections to the database access pool. The DAO </w:t>
      </w:r>
      <w:r w:rsidR="0058414B">
        <w:t xml:space="preserve">on getting a connection would initiate a transaction, it would then try to insert the </w:t>
      </w:r>
      <w:proofErr w:type="spellStart"/>
      <w:r w:rsidR="0058414B">
        <w:t>purchaseOrder</w:t>
      </w:r>
      <w:proofErr w:type="spellEnd"/>
      <w:r w:rsidR="0058414B">
        <w:t xml:space="preserve"> into the database. On successful insertion, it would then commit to the database. If an exception would occur, it would roll back the transaction. In such case, where the insert failed, the server would send the client a SC_NOT_OK status code. The client can then retry the request again.</w:t>
      </w:r>
    </w:p>
    <w:p w14:paraId="249A731E" w14:textId="543F0AFB" w:rsidR="0058414B" w:rsidRDefault="0058414B" w:rsidP="00480032"/>
    <w:p w14:paraId="11952B29" w14:textId="1F4D098A" w:rsidR="0058414B" w:rsidRDefault="0058414B" w:rsidP="00480032">
      <w:r>
        <w:t>Database design.</w:t>
      </w:r>
    </w:p>
    <w:p w14:paraId="6973AC3A" w14:textId="53EA9FE6" w:rsidR="0058414B" w:rsidRDefault="0058414B" w:rsidP="00480032">
      <w:r>
        <w:t xml:space="preserve">Initially I went with a design which had two tables, </w:t>
      </w:r>
      <w:r w:rsidR="000140B8">
        <w:t>the</w:t>
      </w:r>
      <w:r>
        <w:t xml:space="preserve"> first stored the </w:t>
      </w:r>
      <w:proofErr w:type="spellStart"/>
      <w:r>
        <w:t>storeId</w:t>
      </w:r>
      <w:proofErr w:type="spellEnd"/>
      <w:r>
        <w:t xml:space="preserve">, </w:t>
      </w:r>
      <w:proofErr w:type="spellStart"/>
      <w:r>
        <w:t>customerId</w:t>
      </w:r>
      <w:proofErr w:type="spellEnd"/>
      <w:r>
        <w:t xml:space="preserve"> and date (with an auto generated primary key called id). The second table stored the </w:t>
      </w:r>
      <w:proofErr w:type="spellStart"/>
      <w:r>
        <w:t>itemId</w:t>
      </w:r>
      <w:proofErr w:type="spellEnd"/>
      <w:r>
        <w:t xml:space="preserve">, </w:t>
      </w:r>
      <w:proofErr w:type="spellStart"/>
      <w:r>
        <w:t>numberOfItems</w:t>
      </w:r>
      <w:proofErr w:type="spellEnd"/>
      <w:r>
        <w:t xml:space="preserve"> pur</w:t>
      </w:r>
      <w:r w:rsidR="000140B8">
        <w:t>chased of that Item and the foreign key, the “id” from the first table. Having a normalized form was good for querying, however, it compromised on write speeds.</w:t>
      </w:r>
    </w:p>
    <w:p w14:paraId="109A19DC" w14:textId="02DED921" w:rsidR="000140B8" w:rsidRDefault="000140B8" w:rsidP="00480032"/>
    <w:p w14:paraId="3A3C700D" w14:textId="54702E2A" w:rsidR="000140B8" w:rsidRDefault="000140B8" w:rsidP="00480032">
      <w:r>
        <w:t xml:space="preserve">I then switched to a single table where each row stored </w:t>
      </w:r>
      <w:proofErr w:type="spellStart"/>
      <w:r>
        <w:t>storeId</w:t>
      </w:r>
      <w:proofErr w:type="spellEnd"/>
      <w:r>
        <w:t xml:space="preserve">, </w:t>
      </w:r>
      <w:proofErr w:type="spellStart"/>
      <w:r>
        <w:t>customerId</w:t>
      </w:r>
      <w:proofErr w:type="spellEnd"/>
      <w:r>
        <w:t xml:space="preserve">, </w:t>
      </w:r>
      <w:r>
        <w:t>date</w:t>
      </w:r>
      <w:r>
        <w:t xml:space="preserve">, </w:t>
      </w:r>
      <w:proofErr w:type="spellStart"/>
      <w:r>
        <w:t>itemId</w:t>
      </w:r>
      <w:proofErr w:type="spellEnd"/>
      <w:r>
        <w:t xml:space="preserve">, </w:t>
      </w:r>
      <w:proofErr w:type="spellStart"/>
      <w:r>
        <w:t>numberOfitems</w:t>
      </w:r>
      <w:proofErr w:type="spellEnd"/>
      <w:r>
        <w:t xml:space="preserve"> purchased for that time. Moving to this database schema gave a very high throughput compared to the first schema. This schema although is not efficient, it yields high write throughputs.</w:t>
      </w:r>
    </w:p>
    <w:p w14:paraId="6EA7D4CD" w14:textId="379BAA9E" w:rsidR="000140B8" w:rsidRDefault="000140B8" w:rsidP="00480032"/>
    <w:p w14:paraId="69ED49D6" w14:textId="045673AD" w:rsidR="000140B8" w:rsidRDefault="000140B8" w:rsidP="00480032">
      <w:r>
        <w:t>The first database schema started to use burst credits for the same to keep up with the requests, on the other hand, the second schema scaled pretty fast and easily and did not use any burst credits for the same.</w:t>
      </w:r>
    </w:p>
    <w:p w14:paraId="03A05A71" w14:textId="39BA4312" w:rsidR="000140B8" w:rsidRDefault="000140B8" w:rsidP="00480032"/>
    <w:p w14:paraId="39ABCED9" w14:textId="5057D1C3" w:rsidR="000140B8" w:rsidRDefault="000140B8" w:rsidP="00480032">
      <w:r>
        <w:t>Connection Pools:</w:t>
      </w:r>
    </w:p>
    <w:p w14:paraId="5416F410" w14:textId="75DE1ED4" w:rsidR="000140B8" w:rsidRDefault="000140B8" w:rsidP="00480032">
      <w:r>
        <w:t xml:space="preserve">Hibernate connection pools were way slow compared to </w:t>
      </w:r>
      <w:proofErr w:type="spellStart"/>
      <w:r>
        <w:t>Hikari</w:t>
      </w:r>
      <w:proofErr w:type="spellEnd"/>
      <w:r>
        <w:t xml:space="preserve"> Connection Pools. </w:t>
      </w:r>
      <w:proofErr w:type="spellStart"/>
      <w:r>
        <w:t>Hikari</w:t>
      </w:r>
      <w:proofErr w:type="spellEnd"/>
      <w:r>
        <w:t xml:space="preserve"> Connection Pool provided almost 10 time the </w:t>
      </w:r>
      <w:r w:rsidR="004275CD">
        <w:t>throughput compared to the Hibernate connection pools.</w:t>
      </w:r>
    </w:p>
    <w:p w14:paraId="6551AF69" w14:textId="70D76424" w:rsidR="004275CD" w:rsidRDefault="004275CD" w:rsidP="00480032"/>
    <w:p w14:paraId="6DA9EF80" w14:textId="4AD3C45B" w:rsidR="00480032" w:rsidRDefault="00480032" w:rsidP="00480032">
      <w:pPr>
        <w:pStyle w:val="Heading1"/>
      </w:pPr>
      <w:r>
        <w:lastRenderedPageBreak/>
        <w:t>Single Server Test:</w:t>
      </w:r>
    </w:p>
    <w:p w14:paraId="65C35EF4" w14:textId="1A4865F0" w:rsidR="00480032" w:rsidRDefault="00480032" w:rsidP="00480032">
      <w:r>
        <w:t>32 Threads</w:t>
      </w:r>
    </w:p>
    <w:p w14:paraId="667B7895" w14:textId="5B5DB125" w:rsidR="00480032" w:rsidRDefault="00480032" w:rsidP="00480032">
      <w:r>
        <w:rPr>
          <w:noProof/>
        </w:rPr>
        <w:drawing>
          <wp:inline distT="0" distB="0" distL="0" distR="0" wp14:anchorId="3461C430" wp14:editId="465FBDD9">
            <wp:extent cx="4144042" cy="32258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52947" cy="3232732"/>
                    </a:xfrm>
                    <a:prstGeom prst="rect">
                      <a:avLst/>
                    </a:prstGeom>
                  </pic:spPr>
                </pic:pic>
              </a:graphicData>
            </a:graphic>
          </wp:inline>
        </w:drawing>
      </w:r>
    </w:p>
    <w:p w14:paraId="69B120C5" w14:textId="0FFAE4BF" w:rsidR="00480032" w:rsidRDefault="00480032" w:rsidP="00480032">
      <w:r>
        <w:t>64 Threads</w:t>
      </w:r>
    </w:p>
    <w:p w14:paraId="2726382C" w14:textId="0EE6C624" w:rsidR="00480032" w:rsidRDefault="00480032" w:rsidP="00480032">
      <w:r>
        <w:rPr>
          <w:noProof/>
        </w:rPr>
        <w:drawing>
          <wp:inline distT="0" distB="0" distL="0" distR="0" wp14:anchorId="464C04C2" wp14:editId="1719A465">
            <wp:extent cx="4144010" cy="3973434"/>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64705" cy="3993277"/>
                    </a:xfrm>
                    <a:prstGeom prst="rect">
                      <a:avLst/>
                    </a:prstGeom>
                  </pic:spPr>
                </pic:pic>
              </a:graphicData>
            </a:graphic>
          </wp:inline>
        </w:drawing>
      </w:r>
    </w:p>
    <w:p w14:paraId="023B3008" w14:textId="77777777" w:rsidR="004275CD" w:rsidRDefault="004275CD" w:rsidP="00480032"/>
    <w:p w14:paraId="41A7E59D" w14:textId="77777777" w:rsidR="004275CD" w:rsidRDefault="004275CD" w:rsidP="00480032"/>
    <w:p w14:paraId="07741733" w14:textId="33AE52B6" w:rsidR="00480032" w:rsidRDefault="00480032" w:rsidP="00480032">
      <w:r>
        <w:lastRenderedPageBreak/>
        <w:t>128 Threads</w:t>
      </w:r>
    </w:p>
    <w:p w14:paraId="58B506F1" w14:textId="0589C5BB" w:rsidR="00480032" w:rsidRDefault="00480032" w:rsidP="00480032">
      <w:r>
        <w:rPr>
          <w:noProof/>
        </w:rPr>
        <w:drawing>
          <wp:inline distT="0" distB="0" distL="0" distR="0" wp14:anchorId="11733A14" wp14:editId="51331B17">
            <wp:extent cx="4203700" cy="368530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6813" cy="3688036"/>
                    </a:xfrm>
                    <a:prstGeom prst="rect">
                      <a:avLst/>
                    </a:prstGeom>
                  </pic:spPr>
                </pic:pic>
              </a:graphicData>
            </a:graphic>
          </wp:inline>
        </w:drawing>
      </w:r>
    </w:p>
    <w:p w14:paraId="4DF38E3B" w14:textId="311E6B73" w:rsidR="00480032" w:rsidRDefault="00480032" w:rsidP="00480032">
      <w:r>
        <w:t>256 Threads</w:t>
      </w:r>
    </w:p>
    <w:p w14:paraId="770CE6FA" w14:textId="116BFAD5" w:rsidR="00480032" w:rsidRDefault="00480032" w:rsidP="00480032">
      <w:r>
        <w:rPr>
          <w:noProof/>
        </w:rPr>
        <w:drawing>
          <wp:inline distT="0" distB="0" distL="0" distR="0" wp14:anchorId="76826DC8" wp14:editId="4D665F04">
            <wp:extent cx="4245888" cy="33782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49123" cy="3380774"/>
                    </a:xfrm>
                    <a:prstGeom prst="rect">
                      <a:avLst/>
                    </a:prstGeom>
                  </pic:spPr>
                </pic:pic>
              </a:graphicData>
            </a:graphic>
          </wp:inline>
        </w:drawing>
      </w:r>
    </w:p>
    <w:p w14:paraId="26854475" w14:textId="77777777" w:rsidR="004275CD" w:rsidRDefault="004275CD" w:rsidP="00480032"/>
    <w:p w14:paraId="52DF9E29" w14:textId="77777777" w:rsidR="004275CD" w:rsidRDefault="004275CD" w:rsidP="00480032"/>
    <w:p w14:paraId="4FF07B77" w14:textId="77777777" w:rsidR="004275CD" w:rsidRDefault="004275CD" w:rsidP="00480032"/>
    <w:p w14:paraId="1883968E" w14:textId="77777777" w:rsidR="004275CD" w:rsidRDefault="004275CD" w:rsidP="00480032"/>
    <w:p w14:paraId="3B61CF26" w14:textId="57BD6975" w:rsidR="00480032" w:rsidRDefault="00480032" w:rsidP="00480032">
      <w:r>
        <w:lastRenderedPageBreak/>
        <w:t>Performance graph</w:t>
      </w:r>
    </w:p>
    <w:p w14:paraId="1DB1FFB4" w14:textId="48B63C70" w:rsidR="001B1CE2" w:rsidRPr="00480032" w:rsidRDefault="001B1CE2" w:rsidP="00480032">
      <w:r>
        <w:rPr>
          <w:noProof/>
        </w:rPr>
        <w:drawing>
          <wp:inline distT="0" distB="0" distL="0" distR="0" wp14:anchorId="12396550" wp14:editId="29C86187">
            <wp:extent cx="5943600" cy="4112895"/>
            <wp:effectExtent l="0" t="0" r="12700" b="14605"/>
            <wp:docPr id="1" name="Chart 1">
              <a:extLst xmlns:a="http://schemas.openxmlformats.org/drawingml/2006/main">
                <a:ext uri="{FF2B5EF4-FFF2-40B4-BE49-F238E27FC236}">
                  <a16:creationId xmlns:a16="http://schemas.microsoft.com/office/drawing/2014/main" id="{F0D6EE44-4492-9B4E-A528-11301F06E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83C0C5" w14:textId="77777777" w:rsidR="004275CD" w:rsidRDefault="004275CD" w:rsidP="00480032">
      <w:pPr>
        <w:pStyle w:val="Heading1"/>
      </w:pPr>
    </w:p>
    <w:p w14:paraId="27B4FD73" w14:textId="77777777" w:rsidR="004275CD" w:rsidRDefault="004275CD" w:rsidP="00480032">
      <w:pPr>
        <w:pStyle w:val="Heading1"/>
      </w:pPr>
    </w:p>
    <w:p w14:paraId="78CF1F31" w14:textId="77777777" w:rsidR="004275CD" w:rsidRDefault="004275CD" w:rsidP="00480032">
      <w:pPr>
        <w:pStyle w:val="Heading1"/>
      </w:pPr>
    </w:p>
    <w:p w14:paraId="5A375BCD" w14:textId="77777777" w:rsidR="004275CD" w:rsidRDefault="004275CD" w:rsidP="00480032">
      <w:pPr>
        <w:pStyle w:val="Heading1"/>
      </w:pPr>
    </w:p>
    <w:p w14:paraId="0C4C5412" w14:textId="77777777" w:rsidR="004275CD" w:rsidRDefault="004275CD" w:rsidP="00480032">
      <w:pPr>
        <w:pStyle w:val="Heading1"/>
      </w:pPr>
    </w:p>
    <w:p w14:paraId="68A13744" w14:textId="77777777" w:rsidR="004275CD" w:rsidRDefault="004275CD" w:rsidP="00480032">
      <w:pPr>
        <w:pStyle w:val="Heading1"/>
      </w:pPr>
    </w:p>
    <w:p w14:paraId="17F6DFF3" w14:textId="77777777" w:rsidR="004275CD" w:rsidRDefault="004275CD" w:rsidP="00480032">
      <w:pPr>
        <w:pStyle w:val="Heading1"/>
      </w:pPr>
    </w:p>
    <w:p w14:paraId="60D2452D" w14:textId="7DB4ABE1" w:rsidR="004275CD" w:rsidRDefault="004275CD" w:rsidP="00480032">
      <w:pPr>
        <w:pStyle w:val="Heading1"/>
      </w:pPr>
    </w:p>
    <w:p w14:paraId="1732E375" w14:textId="77777777" w:rsidR="004275CD" w:rsidRPr="004275CD" w:rsidRDefault="004275CD" w:rsidP="004275CD"/>
    <w:p w14:paraId="78ADD2EC" w14:textId="56F06EAA" w:rsidR="00480032" w:rsidRDefault="00480032" w:rsidP="00480032">
      <w:pPr>
        <w:pStyle w:val="Heading1"/>
      </w:pPr>
      <w:r>
        <w:lastRenderedPageBreak/>
        <w:t>Load Balanced Server Test</w:t>
      </w:r>
    </w:p>
    <w:p w14:paraId="79A63BD1" w14:textId="502F8F6F" w:rsidR="00480032" w:rsidRDefault="00480032" w:rsidP="00480032">
      <w:r>
        <w:t>32 Threads</w:t>
      </w:r>
    </w:p>
    <w:p w14:paraId="4B9E7A41" w14:textId="320EDAE2" w:rsidR="00480032" w:rsidRDefault="00480032" w:rsidP="00480032">
      <w:r>
        <w:rPr>
          <w:noProof/>
        </w:rPr>
        <w:drawing>
          <wp:inline distT="0" distB="0" distL="0" distR="0" wp14:anchorId="7EEFDEB3" wp14:editId="0AA14EDE">
            <wp:extent cx="4619828" cy="2603500"/>
            <wp:effectExtent l="0" t="0" r="317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19828" cy="2603500"/>
                    </a:xfrm>
                    <a:prstGeom prst="rect">
                      <a:avLst/>
                    </a:prstGeom>
                  </pic:spPr>
                </pic:pic>
              </a:graphicData>
            </a:graphic>
          </wp:inline>
        </w:drawing>
      </w:r>
    </w:p>
    <w:p w14:paraId="7951AED8" w14:textId="6E8D16E4" w:rsidR="00480032" w:rsidRDefault="00480032" w:rsidP="00480032">
      <w:r>
        <w:t>64 Threads</w:t>
      </w:r>
    </w:p>
    <w:p w14:paraId="35B4121A" w14:textId="7763F97B" w:rsidR="00480032" w:rsidRDefault="00480032" w:rsidP="00480032">
      <w:r>
        <w:rPr>
          <w:noProof/>
        </w:rPr>
        <w:drawing>
          <wp:inline distT="0" distB="0" distL="0" distR="0" wp14:anchorId="5166D49A" wp14:editId="19A30291">
            <wp:extent cx="4597400" cy="2984500"/>
            <wp:effectExtent l="0" t="0" r="254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97400" cy="2984500"/>
                    </a:xfrm>
                    <a:prstGeom prst="rect">
                      <a:avLst/>
                    </a:prstGeom>
                  </pic:spPr>
                </pic:pic>
              </a:graphicData>
            </a:graphic>
          </wp:inline>
        </w:drawing>
      </w:r>
    </w:p>
    <w:p w14:paraId="71CAB106" w14:textId="77777777" w:rsidR="004275CD" w:rsidRDefault="004275CD" w:rsidP="00480032"/>
    <w:p w14:paraId="085DC81D" w14:textId="77777777" w:rsidR="004275CD" w:rsidRDefault="004275CD" w:rsidP="00480032"/>
    <w:p w14:paraId="7C6ADE9D" w14:textId="77777777" w:rsidR="004275CD" w:rsidRDefault="004275CD" w:rsidP="00480032"/>
    <w:p w14:paraId="1C052565" w14:textId="77777777" w:rsidR="004275CD" w:rsidRDefault="004275CD" w:rsidP="00480032"/>
    <w:p w14:paraId="7E26A497" w14:textId="77777777" w:rsidR="004275CD" w:rsidRDefault="004275CD" w:rsidP="00480032"/>
    <w:p w14:paraId="2FECB6A6" w14:textId="77777777" w:rsidR="004275CD" w:rsidRDefault="004275CD" w:rsidP="00480032"/>
    <w:p w14:paraId="3D2905CC" w14:textId="77777777" w:rsidR="004275CD" w:rsidRDefault="004275CD" w:rsidP="00480032"/>
    <w:p w14:paraId="73DBF22A" w14:textId="77777777" w:rsidR="004275CD" w:rsidRDefault="004275CD" w:rsidP="00480032"/>
    <w:p w14:paraId="3298847B" w14:textId="77777777" w:rsidR="004275CD" w:rsidRDefault="004275CD" w:rsidP="00480032"/>
    <w:p w14:paraId="650F0424" w14:textId="77777777" w:rsidR="004275CD" w:rsidRDefault="004275CD" w:rsidP="00480032"/>
    <w:p w14:paraId="4DAD804A" w14:textId="201F1FAD" w:rsidR="00480032" w:rsidRDefault="00480032" w:rsidP="00480032">
      <w:r>
        <w:lastRenderedPageBreak/>
        <w:t>128 Threads</w:t>
      </w:r>
    </w:p>
    <w:p w14:paraId="6C0B20B0" w14:textId="3B6C7D4B" w:rsidR="00480032" w:rsidRDefault="00480032" w:rsidP="00480032">
      <w:r>
        <w:rPr>
          <w:noProof/>
        </w:rPr>
        <w:drawing>
          <wp:inline distT="0" distB="0" distL="0" distR="0" wp14:anchorId="4C0F6E7B" wp14:editId="539A714A">
            <wp:extent cx="4635346" cy="2997200"/>
            <wp:effectExtent l="0" t="0" r="63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3649" cy="3002569"/>
                    </a:xfrm>
                    <a:prstGeom prst="rect">
                      <a:avLst/>
                    </a:prstGeom>
                  </pic:spPr>
                </pic:pic>
              </a:graphicData>
            </a:graphic>
          </wp:inline>
        </w:drawing>
      </w:r>
    </w:p>
    <w:p w14:paraId="141F7F69" w14:textId="401148D0" w:rsidR="00480032" w:rsidRDefault="00480032" w:rsidP="00480032">
      <w:r>
        <w:t>256 Threads</w:t>
      </w:r>
    </w:p>
    <w:p w14:paraId="72233531" w14:textId="1E58E61C" w:rsidR="00480032" w:rsidRDefault="00480032" w:rsidP="00480032">
      <w:r>
        <w:rPr>
          <w:noProof/>
        </w:rPr>
        <w:drawing>
          <wp:inline distT="0" distB="0" distL="0" distR="0" wp14:anchorId="2340EB71" wp14:editId="506A7009">
            <wp:extent cx="4622800" cy="29845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22800" cy="2984500"/>
                    </a:xfrm>
                    <a:prstGeom prst="rect">
                      <a:avLst/>
                    </a:prstGeom>
                  </pic:spPr>
                </pic:pic>
              </a:graphicData>
            </a:graphic>
          </wp:inline>
        </w:drawing>
      </w:r>
    </w:p>
    <w:p w14:paraId="79DCABDC" w14:textId="77777777" w:rsidR="004275CD" w:rsidRDefault="004275CD" w:rsidP="00480032"/>
    <w:p w14:paraId="773924DB" w14:textId="77777777" w:rsidR="004275CD" w:rsidRDefault="004275CD" w:rsidP="00480032"/>
    <w:p w14:paraId="6FFB5383" w14:textId="77777777" w:rsidR="004275CD" w:rsidRDefault="004275CD" w:rsidP="00480032"/>
    <w:p w14:paraId="3122A11E" w14:textId="77777777" w:rsidR="004275CD" w:rsidRDefault="004275CD" w:rsidP="00480032"/>
    <w:p w14:paraId="4329D828" w14:textId="77777777" w:rsidR="004275CD" w:rsidRDefault="004275CD" w:rsidP="00480032"/>
    <w:p w14:paraId="0683F09C" w14:textId="77777777" w:rsidR="004275CD" w:rsidRDefault="004275CD" w:rsidP="00480032"/>
    <w:p w14:paraId="6640EABE" w14:textId="77777777" w:rsidR="004275CD" w:rsidRDefault="004275CD" w:rsidP="00480032"/>
    <w:p w14:paraId="6CCD9221" w14:textId="77777777" w:rsidR="004275CD" w:rsidRDefault="004275CD" w:rsidP="00480032"/>
    <w:p w14:paraId="36C00347" w14:textId="77777777" w:rsidR="004275CD" w:rsidRDefault="004275CD" w:rsidP="00480032"/>
    <w:p w14:paraId="6704ACC3" w14:textId="77777777" w:rsidR="004275CD" w:rsidRDefault="004275CD" w:rsidP="00480032"/>
    <w:p w14:paraId="538075AB" w14:textId="7F4A78AE" w:rsidR="00480032" w:rsidRDefault="00480032" w:rsidP="00480032">
      <w:r>
        <w:lastRenderedPageBreak/>
        <w:t>512 threads</w:t>
      </w:r>
    </w:p>
    <w:p w14:paraId="233678CE" w14:textId="2078536D" w:rsidR="00480032" w:rsidRDefault="00480032" w:rsidP="00480032">
      <w:r>
        <w:rPr>
          <w:noProof/>
        </w:rPr>
        <w:drawing>
          <wp:inline distT="0" distB="0" distL="0" distR="0" wp14:anchorId="6BE8CD82" wp14:editId="545C50FC">
            <wp:extent cx="4889500" cy="29972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89500" cy="2997200"/>
                    </a:xfrm>
                    <a:prstGeom prst="rect">
                      <a:avLst/>
                    </a:prstGeom>
                  </pic:spPr>
                </pic:pic>
              </a:graphicData>
            </a:graphic>
          </wp:inline>
        </w:drawing>
      </w:r>
    </w:p>
    <w:p w14:paraId="4325353E" w14:textId="0D1201AA" w:rsidR="00480032" w:rsidRDefault="00480032" w:rsidP="00480032">
      <w:r>
        <w:t>1024 threads</w:t>
      </w:r>
    </w:p>
    <w:p w14:paraId="06D67C13" w14:textId="7D1D34A5" w:rsidR="00480032" w:rsidRDefault="00480032" w:rsidP="00480032">
      <w:r>
        <w:rPr>
          <w:noProof/>
        </w:rPr>
        <w:drawing>
          <wp:inline distT="0" distB="0" distL="0" distR="0" wp14:anchorId="64799873" wp14:editId="278F8EB1">
            <wp:extent cx="4927600" cy="30099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31680" cy="3012392"/>
                    </a:xfrm>
                    <a:prstGeom prst="rect">
                      <a:avLst/>
                    </a:prstGeom>
                  </pic:spPr>
                </pic:pic>
              </a:graphicData>
            </a:graphic>
          </wp:inline>
        </w:drawing>
      </w:r>
    </w:p>
    <w:p w14:paraId="4E2F749F" w14:textId="77777777" w:rsidR="004275CD" w:rsidRDefault="004275CD" w:rsidP="00480032"/>
    <w:p w14:paraId="605B7A81" w14:textId="77777777" w:rsidR="004275CD" w:rsidRDefault="004275CD" w:rsidP="00480032"/>
    <w:p w14:paraId="76AD873C" w14:textId="77777777" w:rsidR="004275CD" w:rsidRDefault="004275CD" w:rsidP="00480032"/>
    <w:p w14:paraId="3AFE276F" w14:textId="77777777" w:rsidR="004275CD" w:rsidRDefault="004275CD" w:rsidP="00480032"/>
    <w:p w14:paraId="60106461" w14:textId="77777777" w:rsidR="004275CD" w:rsidRDefault="004275CD" w:rsidP="00480032"/>
    <w:p w14:paraId="2AF962D0" w14:textId="77777777" w:rsidR="004275CD" w:rsidRDefault="004275CD" w:rsidP="00480032"/>
    <w:p w14:paraId="7B030F78" w14:textId="77777777" w:rsidR="004275CD" w:rsidRDefault="004275CD" w:rsidP="00480032"/>
    <w:p w14:paraId="13F23ED9" w14:textId="77777777" w:rsidR="004275CD" w:rsidRDefault="004275CD" w:rsidP="00480032"/>
    <w:p w14:paraId="7330957B" w14:textId="77777777" w:rsidR="004275CD" w:rsidRDefault="004275CD" w:rsidP="00480032"/>
    <w:p w14:paraId="65DD6630" w14:textId="197B7025" w:rsidR="00480032" w:rsidRDefault="00480032" w:rsidP="00480032">
      <w:r>
        <w:lastRenderedPageBreak/>
        <w:t>Performance graph</w:t>
      </w:r>
      <w:r>
        <w:rPr>
          <w:noProof/>
        </w:rPr>
        <w:drawing>
          <wp:inline distT="0" distB="0" distL="0" distR="0" wp14:anchorId="1C84639C" wp14:editId="47EFBD5A">
            <wp:extent cx="5943600" cy="2809240"/>
            <wp:effectExtent l="0" t="0" r="0" b="0"/>
            <wp:docPr id="27" name="Picture 2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inline>
        </w:drawing>
      </w:r>
    </w:p>
    <w:p w14:paraId="061EFF85" w14:textId="092C1336" w:rsidR="00480032" w:rsidRPr="00480032" w:rsidRDefault="00480032" w:rsidP="00480032">
      <w:r>
        <w:t>Note: The throughput has been scaled with 1 point referring to 10 points on the actual scale.</w:t>
      </w:r>
    </w:p>
    <w:sectPr w:rsidR="00480032" w:rsidRPr="00480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CF"/>
    <w:rsid w:val="000140B8"/>
    <w:rsid w:val="000600D8"/>
    <w:rsid w:val="001532DF"/>
    <w:rsid w:val="001B1CE2"/>
    <w:rsid w:val="00377729"/>
    <w:rsid w:val="003E054E"/>
    <w:rsid w:val="004275CD"/>
    <w:rsid w:val="0045754A"/>
    <w:rsid w:val="00480032"/>
    <w:rsid w:val="0058414B"/>
    <w:rsid w:val="00671E2D"/>
    <w:rsid w:val="006F018E"/>
    <w:rsid w:val="009C2EC8"/>
    <w:rsid w:val="00B35453"/>
    <w:rsid w:val="00B70346"/>
    <w:rsid w:val="00C2759D"/>
    <w:rsid w:val="00C5193D"/>
    <w:rsid w:val="00DD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FB00F"/>
  <w15:chartTrackingRefBased/>
  <w15:docId w15:val="{B5B7F6BB-1BC0-8F48-9BD5-542D32BD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F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FC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5FCF"/>
    <w:rPr>
      <w:color w:val="0563C1" w:themeColor="hyperlink"/>
      <w:u w:val="single"/>
    </w:rPr>
  </w:style>
  <w:style w:type="character" w:styleId="UnresolvedMention">
    <w:name w:val="Unresolved Mention"/>
    <w:basedOn w:val="DefaultParagraphFont"/>
    <w:uiPriority w:val="99"/>
    <w:semiHidden/>
    <w:unhideWhenUsed/>
    <w:rsid w:val="00DD5FCF"/>
    <w:rPr>
      <w:color w:val="605E5C"/>
      <w:shd w:val="clear" w:color="auto" w:fill="E1DFDD"/>
    </w:rPr>
  </w:style>
  <w:style w:type="paragraph" w:styleId="Title">
    <w:name w:val="Title"/>
    <w:basedOn w:val="Normal"/>
    <w:next w:val="Normal"/>
    <w:link w:val="TitleChar"/>
    <w:uiPriority w:val="10"/>
    <w:qFormat/>
    <w:rsid w:val="00DD5F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F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5F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57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github.com/akksshah/building-scalable-distributed-systems" TargetMode="External"/><Relationship Id="rId9" Type="http://schemas.openxmlformats.org/officeDocument/2006/relationships/chart" Target="charts/chart1.xml"/><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SERVER TESTS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32</c:v>
                </c:pt>
                <c:pt idx="1">
                  <c:v>64</c:v>
                </c:pt>
                <c:pt idx="2">
                  <c:v>128</c:v>
                </c:pt>
                <c:pt idx="3">
                  <c:v>256</c:v>
                </c:pt>
              </c:numCache>
            </c:numRef>
          </c:xVal>
          <c:yVal>
            <c:numRef>
              <c:f>Sheet1!$B$2:$B$5</c:f>
              <c:numCache>
                <c:formatCode>General</c:formatCode>
                <c:ptCount val="4"/>
                <c:pt idx="0">
                  <c:v>726.05</c:v>
                </c:pt>
                <c:pt idx="1">
                  <c:v>929.03</c:v>
                </c:pt>
                <c:pt idx="2">
                  <c:v>941.68</c:v>
                </c:pt>
                <c:pt idx="3">
                  <c:v>902.34</c:v>
                </c:pt>
              </c:numCache>
            </c:numRef>
          </c:yVal>
          <c:smooth val="0"/>
          <c:extLst>
            <c:ext xmlns:c16="http://schemas.microsoft.com/office/drawing/2014/chart" uri="{C3380CC4-5D6E-409C-BE32-E72D297353CC}">
              <c16:uniqueId val="{00000000-74AA-D141-987A-907D4B7C058C}"/>
            </c:ext>
          </c:extLst>
        </c:ser>
        <c:ser>
          <c:idx val="1"/>
          <c:order val="1"/>
          <c:tx>
            <c:strRef>
              <c:f>Sheet1!$C$1</c:f>
              <c:strCache>
                <c:ptCount val="1"/>
                <c:pt idx="0">
                  <c:v>mean_response_time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32</c:v>
                </c:pt>
                <c:pt idx="1">
                  <c:v>64</c:v>
                </c:pt>
                <c:pt idx="2">
                  <c:v>128</c:v>
                </c:pt>
                <c:pt idx="3">
                  <c:v>256</c:v>
                </c:pt>
              </c:numCache>
            </c:numRef>
          </c:xVal>
          <c:yVal>
            <c:numRef>
              <c:f>Sheet1!$C$2:$C$5</c:f>
              <c:numCache>
                <c:formatCode>General</c:formatCode>
                <c:ptCount val="4"/>
                <c:pt idx="0">
                  <c:v>43.36</c:v>
                </c:pt>
                <c:pt idx="1">
                  <c:v>68.16</c:v>
                </c:pt>
                <c:pt idx="2">
                  <c:v>135.11000000000001</c:v>
                </c:pt>
                <c:pt idx="3">
                  <c:v>281.64999999999998</c:v>
                </c:pt>
              </c:numCache>
            </c:numRef>
          </c:yVal>
          <c:smooth val="0"/>
          <c:extLst>
            <c:ext xmlns:c16="http://schemas.microsoft.com/office/drawing/2014/chart" uri="{C3380CC4-5D6E-409C-BE32-E72D297353CC}">
              <c16:uniqueId val="{00000001-74AA-D141-987A-907D4B7C058C}"/>
            </c:ext>
          </c:extLst>
        </c:ser>
        <c:dLbls>
          <c:dLblPos val="t"/>
          <c:showLegendKey val="0"/>
          <c:showVal val="1"/>
          <c:showCatName val="0"/>
          <c:showSerName val="0"/>
          <c:showPercent val="0"/>
          <c:showBubbleSize val="0"/>
        </c:dLbls>
        <c:axId val="1993124143"/>
        <c:axId val="2064707311"/>
      </c:scatterChart>
      <c:valAx>
        <c:axId val="1993124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707311"/>
        <c:crosses val="autoZero"/>
        <c:crossBetween val="midCat"/>
      </c:valAx>
      <c:valAx>
        <c:axId val="206470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124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Shah</dc:creator>
  <cp:keywords/>
  <dc:description/>
  <cp:lastModifiedBy>Aakash Shah</cp:lastModifiedBy>
  <cp:revision>7</cp:revision>
  <dcterms:created xsi:type="dcterms:W3CDTF">2021-02-15T22:17:00Z</dcterms:created>
  <dcterms:modified xsi:type="dcterms:W3CDTF">2021-03-11T04:32:00Z</dcterms:modified>
</cp:coreProperties>
</file>