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1.xml" ContentType="application/vnd.openxmlformats-officedocument.drawingml.chart+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u w:val="single"/>
        </w:rPr>
      </w:pPr>
      <w:bookmarkStart w:id="0" w:name="_GoBack"/>
      <w:bookmarkEnd w:id="0"/>
      <w:r>
        <w:rPr/>
        <w:t xml:space="preserve">                                                                </w:t>
      </w:r>
      <w:r>
        <w:rPr>
          <w:b/>
          <w:sz w:val="36"/>
          <w:u w:val="single"/>
        </w:rPr>
        <w:t>Observations</w:t>
      </w:r>
    </w:p>
    <w:p>
      <w:pPr>
        <w:pStyle w:val="Normal"/>
        <w:rPr/>
      </w:pPr>
      <w:r>
        <w:rPr/>
      </w:r>
    </w:p>
    <w:p>
      <w:pPr>
        <w:pStyle w:val="Normal"/>
        <w:rPr>
          <w:b/>
          <w:u w:val="single"/>
        </w:rPr>
      </w:pPr>
      <w:r>
        <w:rPr>
          <w:b/>
          <w:u w:val="single"/>
        </w:rPr>
        <w:t xml:space="preserve">Experiment 1 </w:t>
      </w:r>
    </w:p>
    <w:p>
      <w:pPr>
        <w:pStyle w:val="Normal"/>
        <w:rPr/>
      </w:pPr>
      <w:r>
        <w:rPr/>
        <w:t>Screenshot:</w:t>
      </w:r>
    </w:p>
    <w:p>
      <w:pPr>
        <w:pStyle w:val="Normal"/>
        <w:rPr/>
      </w:pPr>
      <w:r>
        <w:rPr/>
        <w:drawing>
          <wp:inline distT="0" distB="0" distL="0" distR="0">
            <wp:extent cx="5454015" cy="2954655"/>
            <wp:effectExtent l="0" t="0" r="0" b="0"/>
            <wp:docPr id="0" name="Picture" descr="F:\Screenshot from 2016-08-21 23_11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Screenshot from 2016-08-21 23_11_46.png"/>
                    <pic:cNvPicPr>
                      <a:picLocks noChangeAspect="1" noChangeArrowheads="1"/>
                    </pic:cNvPicPr>
                  </pic:nvPicPr>
                  <pic:blipFill>
                    <a:blip r:embed="rId2"/>
                    <a:srcRect l="4822" t="8282" r="0" b="0"/>
                    <a:stretch>
                      <a:fillRect/>
                    </a:stretch>
                  </pic:blipFill>
                  <pic:spPr bwMode="auto">
                    <a:xfrm>
                      <a:off x="0" y="0"/>
                      <a:ext cx="5454015" cy="2954655"/>
                    </a:xfrm>
                    <a:prstGeom prst="rect">
                      <a:avLst/>
                    </a:prstGeom>
                    <a:noFill/>
                    <a:ln w="9525">
                      <a:noFill/>
                      <a:miter lim="800000"/>
                      <a:headEnd/>
                      <a:tailEnd/>
                    </a:ln>
                  </pic:spPr>
                </pic:pic>
              </a:graphicData>
            </a:graphic>
          </wp:inline>
        </w:drawing>
      </w:r>
    </w:p>
    <w:p>
      <w:pPr>
        <w:pStyle w:val="Normal"/>
        <w:rPr/>
      </w:pPr>
      <w:r>
        <w:rPr/>
      </w:r>
    </w:p>
    <w:p>
      <w:pPr>
        <w:pStyle w:val="Normal"/>
        <w:rPr/>
      </w:pPr>
      <w:r>
        <w:rPr/>
        <w:t>As we can see in the above screenshot that as we increase the depth of the tree the training error increase and test error decrease.</w:t>
      </w:r>
    </w:p>
    <w:p>
      <w:pPr>
        <w:pStyle w:val="Normal"/>
        <w:rPr/>
      </w:pPr>
      <w:r>
        <w:rPr/>
        <w:t>By this observation we can predict that our tree may be going through</w:t>
      </w:r>
      <w:r>
        <w:rPr>
          <w:u w:val="single"/>
        </w:rPr>
        <w:t xml:space="preserve"> Overfitting</w:t>
      </w:r>
      <w:r>
        <w:rPr/>
        <w:t>, since its training error is very less but test error is significantly high.</w:t>
      </w:r>
    </w:p>
    <w:p>
      <w:pPr>
        <w:pStyle w:val="Normal"/>
        <w:rPr/>
      </w:pPr>
      <w:r>
        <w:rPr/>
        <w:t>Graph: Depth vs test error</w:t>
      </w:r>
    </w:p>
    <w:p>
      <w:pPr>
        <w:pStyle w:val="Normal"/>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b/>
          <w:u w:val="single"/>
        </w:rPr>
        <w:t>Experiment 2</w:t>
      </w:r>
      <w:r>
        <w:rPr/>
        <w:t>:</w:t>
      </w:r>
    </w:p>
    <w:p>
      <w:pPr>
        <w:pStyle w:val="Normal"/>
        <w:rPr/>
      </w:pPr>
      <w:r>
        <w:rPr/>
        <w:t>Screenshot:</w:t>
      </w:r>
    </w:p>
    <w:p>
      <w:pPr>
        <w:pStyle w:val="Normal"/>
        <w:rPr/>
      </w:pPr>
      <w:r>
        <w:rPr/>
        <w:drawing>
          <wp:inline distT="0" distB="0" distL="0" distR="0">
            <wp:extent cx="4772025" cy="1964055"/>
            <wp:effectExtent l="0" t="0" r="0" b="0"/>
            <wp:docPr id="1" name="Picture" descr="F:\Screenshot from 2016-08-21 23_13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Screenshot from 2016-08-21 23_13_06.png"/>
                    <pic:cNvPicPr>
                      <a:picLocks noChangeAspect="1" noChangeArrowheads="1"/>
                    </pic:cNvPicPr>
                  </pic:nvPicPr>
                  <pic:blipFill>
                    <a:blip r:embed="rId4"/>
                    <a:srcRect l="4651" t="8331" r="34613" b="44945"/>
                    <a:stretch>
                      <a:fillRect/>
                    </a:stretch>
                  </pic:blipFill>
                  <pic:spPr bwMode="auto">
                    <a:xfrm>
                      <a:off x="0" y="0"/>
                      <a:ext cx="4772025" cy="1964055"/>
                    </a:xfrm>
                    <a:prstGeom prst="rect">
                      <a:avLst/>
                    </a:prstGeom>
                    <a:noFill/>
                    <a:ln w="9525">
                      <a:noFill/>
                      <a:miter lim="800000"/>
                      <a:headEnd/>
                      <a:tailEnd/>
                    </a:ln>
                  </pic:spPr>
                </pic:pic>
              </a:graphicData>
            </a:graphic>
          </wp:inline>
        </w:drawing>
      </w:r>
      <w:r>
        <w:rPr/>
        <w:t xml:space="preserve"> </w:t>
      </w:r>
    </w:p>
    <w:p>
      <w:pPr>
        <w:pStyle w:val="Normal"/>
        <w:rPr/>
      </w:pPr>
      <w:r>
        <w:rPr/>
        <w:t xml:space="preserve">As we can observe from above screenshot that as we are increasing the amount of noise in our dataset the amount of error is increasing in the training as well as test scenario. </w:t>
      </w:r>
    </w:p>
    <w:p>
      <w:pPr>
        <w:pStyle w:val="Normal"/>
        <w:rPr/>
      </w:pPr>
      <w:r>
        <w:rPr/>
      </w:r>
    </w:p>
    <w:p>
      <w:pPr>
        <w:pStyle w:val="Normal"/>
        <w:rPr/>
      </w:pPr>
      <w:r>
        <w:rPr/>
      </w:r>
    </w:p>
    <w:p>
      <w:pPr>
        <w:pStyle w:val="Normal"/>
        <w:rPr>
          <w:b/>
          <w:u w:val="single"/>
        </w:rPr>
      </w:pPr>
      <w:r>
        <w:rPr>
          <w:b/>
          <w:u w:val="single"/>
        </w:rPr>
        <w:t>Experiment 3:</w:t>
      </w:r>
    </w:p>
    <w:p>
      <w:pPr>
        <w:pStyle w:val="Normal"/>
        <w:rPr/>
      </w:pPr>
      <w:r>
        <w:rPr/>
        <w:drawing>
          <wp:anchor behindDoc="0" distT="0" distB="0" distL="0" distR="114300" simplePos="0" locked="0" layoutInCell="1" allowOverlap="1" relativeHeight="0">
            <wp:simplePos x="0" y="0"/>
            <wp:positionH relativeFrom="margin">
              <wp:align>left</wp:align>
            </wp:positionH>
            <wp:positionV relativeFrom="paragraph">
              <wp:posOffset>271145</wp:posOffset>
            </wp:positionV>
            <wp:extent cx="5814060" cy="315404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rcRect l="4977" t="8307" r="0" b="0"/>
                    <a:stretch>
                      <a:fillRect/>
                    </a:stretch>
                  </pic:blipFill>
                  <pic:spPr bwMode="auto">
                    <a:xfrm>
                      <a:off x="0" y="0"/>
                      <a:ext cx="5814060" cy="3154045"/>
                    </a:xfrm>
                    <a:prstGeom prst="rect">
                      <a:avLst/>
                    </a:prstGeom>
                    <a:noFill/>
                    <a:ln w="9525">
                      <a:noFill/>
                      <a:miter lim="800000"/>
                      <a:headEnd/>
                      <a:tailEnd/>
                    </a:ln>
                  </pic:spPr>
                </pic:pic>
              </a:graphicData>
            </a:graphic>
          </wp:anchor>
        </w:drawing>
      </w:r>
    </w:p>
    <w:p>
      <w:pPr>
        <w:pStyle w:val="Normal"/>
        <w:rPr>
          <w:lang w:val="en-IN" w:eastAsia="en-IN" w:bidi="ar-SA"/>
        </w:rPr>
      </w:pPr>
      <w:r>
        <w:rPr>
          <w:lang w:val="en-IN" w:eastAsia="en-IN" w:bidi="ar-SA"/>
        </w:rPr>
      </w:r>
    </w:p>
    <w:p>
      <w:pPr>
        <w:pStyle w:val="Normal"/>
        <w:rPr/>
      </w:pPr>
      <w:r>
        <w:rPr/>
      </w:r>
    </w:p>
    <w:p>
      <w:pPr>
        <w:pStyle w:val="Normal"/>
        <w:rPr/>
      </w:pPr>
      <w:r>
        <w:rPr/>
        <w:t>From the above observations, we see that as we prune the data, total number of terminal nodes decreases, decreasing the total number of nodes. Also, the test error decreases, while the training error generally increases.</w:t>
      </w:r>
    </w:p>
    <w:p>
      <w:pPr>
        <w:pStyle w:val="Normal"/>
        <w:rPr/>
      </w:pPr>
      <w:r>
        <w:rPr/>
      </w:r>
    </w:p>
    <w:p>
      <w:pPr>
        <w:pStyle w:val="Normal"/>
        <w:rPr/>
      </w:pPr>
      <w:r>
        <w:rPr/>
      </w:r>
    </w:p>
    <w:p>
      <w:pPr>
        <w:pStyle w:val="Normal"/>
        <w:rPr/>
      </w:pPr>
      <w:r>
        <w:rPr/>
      </w:r>
    </w:p>
    <w:p>
      <w:pPr>
        <w:pStyle w:val="Normal"/>
        <w:rPr>
          <w:b/>
          <w:u w:val="single"/>
        </w:rPr>
      </w:pPr>
      <w:r>
        <w:rPr>
          <w:b/>
          <w:u w:val="single"/>
        </w:rPr>
        <w:t>Experiment 4:</w:t>
      </w:r>
    </w:p>
    <w:p>
      <w:pPr>
        <w:pStyle w:val="Normal"/>
        <w:rPr/>
      </w:pPr>
      <w:r>
        <w:rPr/>
      </w:r>
    </w:p>
    <w:p>
      <w:pPr>
        <w:pStyle w:val="Normal"/>
        <w:rPr/>
      </w:pPr>
      <w:r>
        <w:rPr/>
        <w:drawing>
          <wp:anchor behindDoc="0" distT="0" distB="0" distL="114300" distR="114300" simplePos="0" locked="0" layoutInCell="1" allowOverlap="1" relativeHeight="1">
            <wp:simplePos x="0" y="0"/>
            <wp:positionH relativeFrom="column">
              <wp:align>center</wp:align>
            </wp:positionH>
            <wp:positionV relativeFrom="paragraph">
              <wp:align>top</wp:align>
            </wp:positionV>
            <wp:extent cx="6119495" cy="344043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119495" cy="3440430"/>
                    </a:xfrm>
                    <a:prstGeom prst="rect">
                      <a:avLst/>
                    </a:prstGeom>
                    <a:noFill/>
                    <a:ln w="9525">
                      <a:noFill/>
                      <a:miter lim="800000"/>
                      <a:headEnd/>
                      <a:tailEnd/>
                    </a:ln>
                  </pic:spPr>
                </pic:pic>
              </a:graphicData>
            </a:graphic>
          </wp:anchor>
        </w:drawing>
      </w:r>
    </w:p>
    <w:p>
      <w:pPr>
        <w:pStyle w:val="Normal"/>
        <w:rPr/>
      </w:pPr>
      <w:r>
        <w:rPr/>
      </w:r>
    </w:p>
    <w:p>
      <w:pPr>
        <w:pStyle w:val="Normal"/>
        <w:rPr/>
      </w:pPr>
      <w:r>
        <w:rPr/>
        <w:t>Num,ber of features used here are sqrt(n)~9</w:t>
      </w:r>
    </w:p>
    <w:p>
      <w:pPr>
        <w:pStyle w:val="Normal"/>
        <w:rPr/>
      </w:pPr>
      <w:r>
        <w:rPr/>
        <w:t>In feature bagging, the testing error decreases until some number of trees, after which the correlation between the features increases, leading to increase in testing error.</w:t>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6"/>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rsid w:val="00221357"/>
    <w:pPr>
      <w:widowControl w:val="false"/>
      <w:suppressAutoHyphens w:val="true"/>
      <w:bidi w:val="0"/>
      <w:spacing w:lineRule="auto" w:line="240" w:before="0" w:after="0"/>
      <w:jc w:val="left"/>
      <w:textAlignment w:val="baseline"/>
    </w:pPr>
    <w:rPr>
      <w:rFonts w:ascii="Liberation Serif" w:hAnsi="Liberation Serif" w:eastAsia="DejaVu Sans" w:cs="Lohit Hindi"/>
      <w:color w:val="auto"/>
      <w:sz w:val="24"/>
      <w:szCs w:val="24"/>
      <w:lang w:val="en-US" w:eastAsia="zh-CN" w:bidi="hi-IN"/>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test error</a:t>
            </a:r>
          </a:p>
        </c:rich>
      </c:tx>
      <c:layout/>
    </c:title>
    <c:plotArea>
      <c:layout/>
      <c:lineChart>
        <c:grouping val="standard"/>
        <c:ser>
          <c:idx val="0"/>
          <c:order val="0"/>
          <c:tx>
            <c:strRef>
              <c:f>label 0</c:f>
              <c:strCache>
                <c:ptCount val="1"/>
                <c:pt idx="0">
                  <c:v>test error</c:v>
                </c:pt>
              </c:strCache>
            </c:strRef>
          </c:tx>
          <c:spPr>
            <a:solidFill>
              <a:srgbClr val="5b9bd5"/>
            </a:solidFill>
            <a:ln w="28440">
              <a:solidFill>
                <a:srgbClr val="5b9bd5"/>
              </a:solidFill>
              <a:round/>
            </a:ln>
          </c:spPr>
          <c:marker>
            <c:symbol val="none"/>
          </c:marker>
          <c:dLbls>
            <c:showLegendKey val="0"/>
            <c:showVal val="0"/>
            <c:showCatName val="0"/>
            <c:showSerName val="0"/>
            <c:showPercent val="0"/>
          </c:dLbls>
          <c:cat>
            <c:strRef>
              <c:f>categories</c:f>
              <c:strCache>
                <c:ptCount val="4"/>
                <c:pt idx="0">
                  <c:v>10</c:v>
                </c:pt>
                <c:pt idx="1">
                  <c:v>20</c:v>
                </c:pt>
                <c:pt idx="2">
                  <c:v>30</c:v>
                </c:pt>
                <c:pt idx="3">
                  <c:v>40</c:v>
                </c:pt>
              </c:strCache>
            </c:strRef>
          </c:cat>
          <c:val>
            <c:numRef>
              <c:f>0</c:f>
              <c:numCache>
                <c:formatCode>General</c:formatCode>
                <c:ptCount val="4"/>
                <c:pt idx="0">
                  <c:v>25.25</c:v>
                </c:pt>
                <c:pt idx="1">
                  <c:v>25.225</c:v>
                </c:pt>
                <c:pt idx="2">
                  <c:v>25.2</c:v>
                </c:pt>
                <c:pt idx="3">
                  <c:v>25.4</c:v>
                </c:pt>
              </c:numCache>
            </c:numRef>
          </c:val>
        </c:ser>
        <c:marker val="0"/>
        <c:axId val="32425033"/>
        <c:axId val="67688792"/>
      </c:lineChart>
      <c:catAx>
        <c:axId val="32425033"/>
        <c:scaling>
          <c:orientation val="minMax"/>
        </c:scaling>
        <c:delete val="1"/>
        <c:axPos val="b"/>
        <c:majorTickMark val="out"/>
        <c:minorTickMark val="none"/>
        <c:tickLblPos val="nextTo"/>
        <c:spPr>
          <a:ln w="6480">
            <a:solidFill>
              <a:srgbClr val="8b8b8b"/>
            </a:solidFill>
            <a:round/>
          </a:ln>
        </c:spPr>
        <c:crossAx val="67688792"/>
        <c:crossesAt val="0"/>
        <c:auto val="1"/>
        <c:lblAlgn val="ctr"/>
        <c:lblOffset val="100"/>
      </c:catAx>
      <c:valAx>
        <c:axId val="67688792"/>
        <c:scaling>
          <c:orientation val="minMax"/>
        </c:scaling>
        <c:delete val="1"/>
        <c:axPos val="l"/>
        <c:majorTickMark val="out"/>
        <c:minorTickMark val="none"/>
        <c:tickLblPos val="nextTo"/>
        <c:spPr>
          <a:ln w="6480">
            <a:solidFill>
              <a:srgbClr val="8b8b8b"/>
            </a:solidFill>
            <a:round/>
          </a:ln>
        </c:spPr>
        <c:crossAx val="32425033"/>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2016-08-21T18:23:00Z</dcterms:created>
  <dc:creator>neeraj</dc:creator>
  <dc:language>en-IN</dc:language>
  <cp:lastModifiedBy>neeraj</cp:lastModifiedBy>
  <dcterms:modified xsi:type="dcterms:W3CDTF">2016-08-21T18:23:00Z</dcterms:modified>
  <cp:revision>2</cp:revision>
</cp:coreProperties>
</file>