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6380aa4608a1029efacfb0141320e3d9d096206"/>
      <w:r>
        <w:t xml:space="preserve">Table 2a. Multiple comparison test Bromus survival. Results are given on the log odds ratio (not the response) scale. P-values are adjusted by Sidak method for three tests.</w:t>
      </w:r>
      <w:bookmarkEnd w:id="21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-1.43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-0.99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4.70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3.81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7.14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98a03df8510f95de27b32258d914a8761ab4149"/>
      <w:r>
        <w:t xml:space="preserve">Table 2b. Multiple comparison test Bromus survival between means within gradient position. Results are given on the log odds ratio (not the response) scale. P-values are adjusted by Sidak method for three tests.</w:t>
      </w:r>
      <w:bookmarkEnd w:id="22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-1.29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-0.85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4.52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3.64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6.88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pPr>
        <w:pStyle w:val="Heading3"/>
      </w:pPr>
      <w:bookmarkStart w:id="23" w:name="X77d9f9cf0c4c6a91e34591cce0b5fb332bc080e"/>
      <w:r>
        <w:t xml:space="preserve">Table 3. Fixed effects on Bromus aboveground biomass</w:t>
      </w:r>
      <w:bookmarkEnd w:id="23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bcea508ce93d39bcf6a720b637a8eb26641537d"/>
      <w:r>
        <w:t xml:space="preserve">Table 4. Multiple comparison test Bromus biomass. P-values are adjusted by Sidak method for three tests.</w:t>
      </w:r>
      <w:bookmarkEnd w:id="24"/>
    </w:p>
    <w:tbl>
      <w:tblPr>
        <w:tblStyle w:val="Table"/>
        <w:tblW w:type="pct" w:w="5000.0"/>
        <w:tblLook w:firstRow="1"/>
      </w:tblPr>
      <w:tblGrid>
        <w:gridCol w:w="1650"/>
        <w:gridCol w:w="990"/>
        <w:gridCol w:w="770"/>
        <w:gridCol w:w="880"/>
        <w:gridCol w:w="121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3.81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46.41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4.01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46.41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4.49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46.06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e8ebac4b7d31eb47ea51e8c17e22a426b3fd171"/>
      <w:r>
        <w:t xml:space="preserve">Table 5. Fixed effects on Bromus inflorescence production</w:t>
      </w:r>
      <w:bookmarkEnd w:id="25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19.3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99b1e3cef381e66c5c83e40f20c865857e4e682"/>
      <w:r>
        <w:t xml:space="preserve">Table 6. Multiple comparison Bromus inflorescence numbers. Results are given on the log (not the response) scale. P-values are adjusted by Sidak method for three tests.</w:t>
      </w:r>
      <w:bookmarkEnd w:id="26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a3f44a4b542943159f0cc0d8cdcf5424b61a223"/>
      <w:r>
        <w:t xml:space="preserve">Table 7. Fixed effects on Vulpia survival</w:t>
      </w:r>
      <w:bookmarkEnd w:id="27"/>
    </w:p>
    <w:tbl>
      <w:tblPr>
        <w:tblStyle w:val="Table"/>
        <w:tblW w:type="pct" w:w="5000.0"/>
        <w:tblLook w:firstRow="1"/>
      </w:tblPr>
      <w:tblGrid>
        <w:gridCol w:w="2028"/>
        <w:gridCol w:w="869"/>
        <w:gridCol w:w="965"/>
        <w:gridCol w:w="1062"/>
        <w:gridCol w:w="1062"/>
        <w:gridCol w:w="482"/>
        <w:gridCol w:w="14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97fa10ee4d35c3e91f2dbd94f83eb2eb88c3568"/>
      <w:r>
        <w:t xml:space="preserve">Table 8. Multiple comparison for Vulpia survival. Results are given on the log odds ratio (not the response) scale. P-values are adjusted by Sidak method for three tests.</w:t>
      </w:r>
      <w:bookmarkEnd w:id="28"/>
    </w:p>
    <w:tbl>
      <w:tblPr>
        <w:tblStyle w:val="Table"/>
        <w:tblW w:type="pct" w:w="4861.111111111111"/>
        <w:tblLook w:firstRow="1"/>
      </w:tblPr>
      <w:tblGrid>
        <w:gridCol w:w="1650"/>
        <w:gridCol w:w="990"/>
        <w:gridCol w:w="770"/>
        <w:gridCol w:w="660"/>
        <w:gridCol w:w="132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-0.97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-1.60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20cf3da8a27192c87377241046f58a01ecbe20c"/>
      <w:r>
        <w:t xml:space="preserve">Table 9. Fixed effects on Vulpia aboveground biomass</w:t>
      </w:r>
      <w:bookmarkEnd w:id="29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61f94b8fc9223614b151ab4ba112e2fee75b988"/>
      <w:r>
        <w:t xml:space="preserve">Table 10. Fixed effects on Vulpia inflorescence production</w:t>
      </w:r>
      <w:bookmarkEnd w:id="30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91925cdeee4115de1e65333b9a4bb496d910cf9"/>
      <w:r>
        <w:t xml:space="preserve">Table 11. Model summary for Bromus survival</w:t>
      </w:r>
      <w:bookmarkEnd w:id="31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0.08258    0.57390   0.144 0.885588    </w:t>
      </w:r>
      <w:r>
        <w:br w:type="textWrapping"/>
      </w:r>
      <w:r>
        <w:rPr>
          <w:rStyle w:val="VerbatimChar"/>
        </w:rPr>
        <w:t xml:space="preserve">## positionNW                        4.25120    1.20719   3.522 0.000429 ***</w:t>
      </w:r>
      <w:r>
        <w:br w:type="textWrapping"/>
      </w:r>
      <w:r>
        <w:rPr>
          <w:rStyle w:val="VerbatimChar"/>
        </w:rPr>
        <w:t xml:space="preserve">## treatmentBare sand                2.68325    0.65901   4.072 4.67e-05 ***</w:t>
      </w:r>
      <w:r>
        <w:br w:type="textWrapping"/>
      </w:r>
      <w:r>
        <w:rPr>
          <w:rStyle w:val="VerbatimChar"/>
        </w:rPr>
        <w:t xml:space="preserve">## treatmentMoss removed             0.45248    0.47794   0.947 0.343785    </w:t>
      </w:r>
      <w:r>
        <w:br w:type="textWrapping"/>
      </w:r>
      <w:r>
        <w:rPr>
          <w:rStyle w:val="VerbatimChar"/>
        </w:rPr>
        <w:t xml:space="preserve">## positionNW:treatmentBare sand    -5.03806    1.20411  -4.184 2.86e-05 ***</w:t>
      </w:r>
      <w:r>
        <w:br w:type="textWrapping"/>
      </w:r>
      <w:r>
        <w:rPr>
          <w:rStyle w:val="VerbatimChar"/>
        </w:rPr>
        <w:t xml:space="preserve">## positionNW:treatmentMoss removed -3.19845    1.11174  -2.877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pstnNW:trBs  0.157 -0.658 -0.563 -0.209       </w:t>
      </w:r>
      <w:r>
        <w:br w:type="textWrapping"/>
      </w:r>
      <w:r>
        <w:rPr>
          <w:rStyle w:val="VerbatimChar"/>
        </w:rPr>
        <w:t xml:space="preserve">## pstnNW:trMr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f8472515634118e49aefcbbc25182a718cdc700"/>
      <w:r>
        <w:t xml:space="preserve">Table 12. Model summary for Bromus biomass</w:t>
      </w:r>
      <w:bookmarkEnd w:id="32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3.6435     0.2812  12.958</w:t>
      </w:r>
      <w:r>
        <w:br w:type="textWrapping"/>
      </w:r>
      <w:r>
        <w:rPr>
          <w:rStyle w:val="VerbatimChar"/>
        </w:rPr>
        <w:t xml:space="preserve">## positionNW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-0.7275     0.3587  -2.028</w:t>
      </w:r>
      <w:r>
        <w:br w:type="textWrapping"/>
      </w:r>
      <w:r>
        <w:rPr>
          <w:rStyle w:val="VerbatimChar"/>
        </w:rPr>
        <w:t xml:space="preserve">## positionNW:treatmentBare sand     -0.5383     0.5073  -1.061</w:t>
      </w:r>
      <w:r>
        <w:br w:type="textWrapping"/>
      </w:r>
      <w:r>
        <w:rPr>
          <w:rStyle w:val="VerbatimChar"/>
        </w:rPr>
        <w:t xml:space="preserve">## positionNW:treatmentMoss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pstnNW:trBs  0.481 -0.656 -0.707 -0.377       </w:t>
      </w:r>
      <w:r>
        <w:br w:type="textWrapping"/>
      </w:r>
      <w:r>
        <w:rPr>
          <w:rStyle w:val="VerbatimChar"/>
        </w:rPr>
        <w:t xml:space="preserve">## pstnNW:trMr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5dd17499b277090f7d346dda81288a4b99ce72b"/>
      <w:r>
        <w:t xml:space="preserve">Table 13. Model summary for Bromus inflorescence production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-1.5261     0.3913  -3.900 0.000311 ***</w:t>
      </w:r>
      <w:r>
        <w:br w:type="textWrapping"/>
      </w:r>
      <w:r>
        <w:rPr>
          <w:rStyle w:val="VerbatimChar"/>
        </w:rPr>
        <w:t xml:space="preserve">## positionNW                         1.4537     0.4150   3.503 0.001036 ** </w:t>
      </w:r>
      <w:r>
        <w:br w:type="textWrapping"/>
      </w:r>
      <w:r>
        <w:rPr>
          <w:rStyle w:val="VerbatimChar"/>
        </w:rPr>
        <w:t xml:space="preserve">## treatmentBare sand                 1.2782     0.4207   3.038 0.003915 ** </w:t>
      </w:r>
      <w:r>
        <w:br w:type="textWrapping"/>
      </w:r>
      <w:r>
        <w:rPr>
          <w:rStyle w:val="VerbatimChar"/>
        </w:rPr>
        <w:t xml:space="preserve">## treatmentMoss removed              0.1761     0.5123   0.344 0.732555    </w:t>
      </w:r>
      <w:r>
        <w:br w:type="textWrapping"/>
      </w:r>
      <w:r>
        <w:rPr>
          <w:rStyle w:val="VerbatimChar"/>
        </w:rPr>
        <w:t xml:space="preserve">## positionNW:treatmentBare sand     -1.2059     0.4663  -2.586 0.012933 *  </w:t>
      </w:r>
      <w:r>
        <w:br w:type="textWrapping"/>
      </w:r>
      <w:r>
        <w:rPr>
          <w:rStyle w:val="VerbatimChar"/>
        </w:rPr>
        <w:t xml:space="preserve">## positionNW:treatmentMoss removed  -0.2290     0.5542  -0.413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6c042dedc16dcdd788d9d69b89dec13cdfa001c"/>
      <w:r>
        <w:t xml:space="preserve">Table 14. Model summary for Vulpia survival</w:t>
      </w:r>
      <w:bookmarkEnd w:id="34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0.6292     0.3563   1.766   0.0774 .  </w:t>
      </w:r>
      <w:r>
        <w:br w:type="textWrapping"/>
      </w:r>
      <w:r>
        <w:rPr>
          <w:rStyle w:val="VerbatimChar"/>
        </w:rPr>
        <w:t xml:space="preserve">## positionNW                         0.4220     0.5170   0.816   0.4144    </w:t>
      </w:r>
      <w:r>
        <w:br w:type="textWrapping"/>
      </w:r>
      <w:r>
        <w:rPr>
          <w:rStyle w:val="VerbatimChar"/>
        </w:rPr>
        <w:t xml:space="preserve">## treatmentBare sand                -1.3638     0.4612  -2.957   0.0031 ** </w:t>
      </w:r>
      <w:r>
        <w:br w:type="textWrapping"/>
      </w:r>
      <w:r>
        <w:rPr>
          <w:rStyle w:val="VerbatimChar"/>
        </w:rPr>
        <w:t xml:space="preserve">## treatmentMoss removed             -2.0887     0.5062  -4.126 3.69e-05 ***</w:t>
      </w:r>
      <w:r>
        <w:br w:type="textWrapping"/>
      </w:r>
      <w:r>
        <w:rPr>
          <w:rStyle w:val="VerbatimChar"/>
        </w:rPr>
        <w:t xml:space="preserve">## positionNW:treatmentBare sand      0.2655     0.6483   0.409   0.6822    </w:t>
      </w:r>
      <w:r>
        <w:br w:type="textWrapping"/>
      </w:r>
      <w:r>
        <w:rPr>
          <w:rStyle w:val="VerbatimChar"/>
        </w:rPr>
        <w:t xml:space="preserve">## positionNW:treatmentMoss removed   0.5168     0.6834   0.756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pstnNW:trBs  0.450 -0.659 -0.705 -0.326       </w:t>
      </w:r>
      <w:r>
        <w:br w:type="textWrapping"/>
      </w:r>
      <w:r>
        <w:rPr>
          <w:rStyle w:val="VerbatimChar"/>
        </w:rPr>
        <w:t xml:space="preserve">## pstnNW:trMr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0a4bfac752d45815af7eadf1710d071b72de553"/>
      <w:r>
        <w:t xml:space="preserve">Table 15. Model summary for Vulpia biomass</w:t>
      </w:r>
      <w:bookmarkEnd w:id="35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2.706690   0.371125   7.293</w:t>
      </w:r>
      <w:r>
        <w:br w:type="textWrapping"/>
      </w:r>
      <w:r>
        <w:rPr>
          <w:rStyle w:val="VerbatimChar"/>
        </w:rPr>
        <w:t xml:space="preserve">## positionNW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-1.195107   0.585297  -2.042</w:t>
      </w:r>
      <w:r>
        <w:br w:type="textWrapping"/>
      </w:r>
      <w:r>
        <w:rPr>
          <w:rStyle w:val="VerbatimChar"/>
        </w:rPr>
        <w:t xml:space="preserve">## positionNW:treatmentBare sand     0.481850   0.692105   0.696</w:t>
      </w:r>
      <w:r>
        <w:br w:type="textWrapping"/>
      </w:r>
      <w:r>
        <w:rPr>
          <w:rStyle w:val="VerbatimChar"/>
        </w:rPr>
        <w:t xml:space="preserve">## positionNW:treatmentMoss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pstnNW:trBs  0.374 -0.528 -0.727 -0.246       </w:t>
      </w:r>
      <w:r>
        <w:br w:type="textWrapping"/>
      </w:r>
      <w:r>
        <w:rPr>
          <w:rStyle w:val="VerbatimChar"/>
        </w:rPr>
        <w:t xml:space="preserve">## pstnNW:trMr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Xf6539cc244dca285806c48a1f267263d0e31f86"/>
      <w:r>
        <w:t xml:space="preserve">Table 16. Model summary for Vulpia inflorescence production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0.48285    0.25325   1.907   0.0642 .</w:t>
      </w:r>
      <w:r>
        <w:br w:type="textWrapping"/>
      </w:r>
      <w:r>
        <w:rPr>
          <w:rStyle w:val="VerbatimChar"/>
        </w:rPr>
        <w:t xml:space="preserve">## positionNW                        0.08108    0.34076   0.238   0.8132  </w:t>
      </w:r>
      <w:r>
        <w:br w:type="textWrapping"/>
      </w:r>
      <w:r>
        <w:rPr>
          <w:rStyle w:val="VerbatimChar"/>
        </w:rPr>
        <w:t xml:space="preserve">## treatmentBare sand               -0.24646    0.47202  -0.522   0.6046  </w:t>
      </w:r>
      <w:r>
        <w:br w:type="textWrapping"/>
      </w:r>
      <w:r>
        <w:rPr>
          <w:rStyle w:val="VerbatimChar"/>
        </w:rPr>
        <w:t xml:space="preserve">## treatmentMoss removed            -0.60063    0.66404  -0.905   0.3714  </w:t>
      </w:r>
      <w:r>
        <w:br w:type="textWrapping"/>
      </w:r>
      <w:r>
        <w:rPr>
          <w:rStyle w:val="VerbatimChar"/>
        </w:rPr>
        <w:t xml:space="preserve">## positionNW:treatmentBare sand     0.22907    0.59507   0.385   0.7024  </w:t>
      </w:r>
      <w:r>
        <w:br w:type="textWrapping"/>
      </w:r>
      <w:r>
        <w:rPr>
          <w:rStyle w:val="VerbatimChar"/>
        </w:rPr>
        <w:t xml:space="preserve">## positionNW:treatmentMoss removed  0.42236    0.78327   0.539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  <w:style w:type="table" w:styleId="PlainTable2">
    <w:name w:val="Plain Table 2"/>
    <w:basedOn w:val="TableNormal"/>
    <w:rsid w:val="00230C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2019-04-27T00:15:23Z</dcterms:created>
  <dcterms:modified xsi:type="dcterms:W3CDTF">2019-04-27T00:15:23Z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