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945823673ebe08e8ded456caa1cf69a0d392f76"/>
      <w:r>
        <w:t xml:space="preserve">Table 2. Multiple comparison test Bromus survival.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-2.68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-4.07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77d9f9cf0c4c6a91e34591cce0b5fb332bc080e"/>
      <w:r>
        <w:t xml:space="preserve">Table 3. Fixed effects on Bromus aboveground biomass</w:t>
      </w:r>
      <w:bookmarkEnd w:id="22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bcea508ce93d39bcf6a720b637a8eb26641537d"/>
      <w:r>
        <w:t xml:space="preserve">Table 4. Multiple comparison test Bromus biomass. P-values are adjusted by Sidak method for three tests.</w:t>
      </w:r>
      <w:bookmarkEnd w:id="23"/>
    </w:p>
    <w:tbl>
      <w:tblPr>
        <w:tblStyle w:val="Table"/>
        <w:tblW w:type="pct" w:w="5000.0"/>
        <w:tblLook w:firstRow="1"/>
      </w:tblPr>
      <w:tblGrid>
        <w:gridCol w:w="1197"/>
        <w:gridCol w:w="1381"/>
        <w:gridCol w:w="1013"/>
        <w:gridCol w:w="1013"/>
        <w:gridCol w:w="1105"/>
        <w:gridCol w:w="736"/>
        <w:gridCol w:w="736"/>
        <w:gridCol w:w="7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-1.24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e8ebac4b7d31eb47ea51e8c17e22a426b3fd171"/>
      <w:r>
        <w:t xml:space="preserve">Table 5. Fixed effects on Bromus inflorescence production</w:t>
      </w:r>
      <w:bookmarkEnd w:id="24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5.35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f272371419d1f607bd3daa09a3a6d76b3e91ae2"/>
      <w:r>
        <w:t xml:space="preserve">Table 6. Multiple comparison Bromus inflorescence numbers. P-values are adjusted by Sidak method for three tests.</w:t>
      </w:r>
      <w:bookmarkEnd w:id="25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-3.04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a3f44a4b542943159f0cc0d8cdcf5424b61a223"/>
      <w:r>
        <w:t xml:space="preserve">Table 7. Fixed effects on Vulpia survival</w:t>
      </w:r>
      <w:bookmarkEnd w:id="26"/>
    </w:p>
    <w:tbl>
      <w:tblPr>
        <w:tblStyle w:val="Table"/>
        <w:tblW w:type="pct" w:w="5000.0"/>
        <w:tblLook w:firstRow="1"/>
      </w:tblPr>
      <w:tblGrid>
        <w:gridCol w:w="1911"/>
        <w:gridCol w:w="455"/>
        <w:gridCol w:w="819"/>
        <w:gridCol w:w="910"/>
        <w:gridCol w:w="1001"/>
        <w:gridCol w:w="1001"/>
        <w:gridCol w:w="455"/>
        <w:gridCol w:w="13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4728a16a707689f194913143e453da87be92c11"/>
      <w:r>
        <w:t xml:space="preserve">Table 8. Multiple comparison for Vulpia survival. P-values are adjusted by Sidak method for three tests.</w:t>
      </w:r>
      <w:bookmarkEnd w:id="27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4.13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20cf3da8a27192c87377241046f58a01ecbe20c"/>
      <w:r>
        <w:t xml:space="preserve">Table 9. Fixed effects on Vulpia aboveground biomass</w:t>
      </w:r>
      <w:bookmarkEnd w:id="28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61f94b8fc9223614b151ab4ba112e2fee75b988"/>
      <w:r>
        <w:t xml:space="preserve">Table 10. Fixed effects on Vulpia inflorescence production</w:t>
      </w:r>
      <w:bookmarkEnd w:id="29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91925cdeee4115de1e65333b9a4bb496d910cf9"/>
      <w:r>
        <w:t xml:space="preserve">Table 11. Model summary for Bromus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f8472515634118e49aefcbbc25182a718cdc700"/>
      <w:r>
        <w:t xml:space="preserve">Table 12. Model summary for Bromus biomass</w:t>
      </w:r>
      <w:bookmarkEnd w:id="31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5dd17499b277090f7d346dda81288a4b99ce72b"/>
      <w:r>
        <w:t xml:space="preserve">Table 13. Model summary for Bromus inflorescence production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6c042dedc16dcdd788d9d69b89dec13cdfa001c"/>
      <w:r>
        <w:t xml:space="preserve">Table 14. Model summary for Vulpia survival</w:t>
      </w:r>
      <w:bookmarkEnd w:id="33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0a4bfac752d45815af7eadf1710d071b72de553"/>
      <w:r>
        <w:t xml:space="preserve">Table 15. Model summary for Vulpia biomass</w:t>
      </w:r>
      <w:bookmarkEnd w:id="34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f6539cc244dca285806c48a1f267263d0e31f86"/>
      <w:r>
        <w:t xml:space="preserve">Table 16. Model summary for Vulpia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2019-03-19T15:55:23Z</dcterms:created>
  <dcterms:modified xsi:type="dcterms:W3CDTF">2019-03-19T15:55:23Z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