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BA75E7" w14:textId="47838E22" w:rsidR="006F26CF" w:rsidRPr="00A6092D" w:rsidRDefault="00AF68FE" w:rsidP="007419F6">
      <w:pPr>
        <w:pStyle w:val="TitlePage"/>
        <w:spacing w:after="0"/>
        <w:jc w:val="center"/>
        <w:outlineLvl w:val="0"/>
        <w:rPr>
          <w:color w:val="000000" w:themeColor="text1"/>
        </w:rPr>
      </w:pPr>
      <w:r w:rsidRPr="00A6092D">
        <w:rPr>
          <w:color w:val="000000" w:themeColor="text1"/>
        </w:rPr>
        <w:t xml:space="preserve">Running Head: </w:t>
      </w:r>
      <w:r w:rsidR="003D67DE" w:rsidRPr="00A41246">
        <w:rPr>
          <w:rFonts w:cs="Times New Roman"/>
          <w:i/>
          <w:color w:val="000000" w:themeColor="text1"/>
          <w:szCs w:val="24"/>
        </w:rPr>
        <w:t xml:space="preserve">Moss </w:t>
      </w:r>
      <w:r w:rsidR="00DF2FED">
        <w:rPr>
          <w:rFonts w:cs="Times New Roman"/>
          <w:i/>
          <w:color w:val="000000" w:themeColor="text1"/>
          <w:szCs w:val="24"/>
        </w:rPr>
        <w:t>Effects on</w:t>
      </w:r>
      <w:r w:rsidR="003D67DE" w:rsidRPr="00A41246">
        <w:rPr>
          <w:rFonts w:cs="Times New Roman"/>
          <w:i/>
          <w:color w:val="000000" w:themeColor="text1"/>
          <w:szCs w:val="24"/>
        </w:rPr>
        <w:t xml:space="preserve"> </w:t>
      </w:r>
      <w:r w:rsidR="00DF2FED">
        <w:rPr>
          <w:rFonts w:cs="Times New Roman"/>
          <w:i/>
          <w:color w:val="000000" w:themeColor="text1"/>
          <w:szCs w:val="24"/>
        </w:rPr>
        <w:t xml:space="preserve">Exotic </w:t>
      </w:r>
      <w:r w:rsidR="00B4532B">
        <w:rPr>
          <w:rFonts w:cs="Times New Roman"/>
          <w:i/>
          <w:color w:val="000000" w:themeColor="text1"/>
          <w:szCs w:val="24"/>
        </w:rPr>
        <w:t>Grass</w:t>
      </w:r>
    </w:p>
    <w:p w14:paraId="6F49F2C3" w14:textId="77777777" w:rsidR="006F26CF" w:rsidRPr="00A6092D" w:rsidRDefault="006F26CF" w:rsidP="00270C41">
      <w:pPr>
        <w:pStyle w:val="TitlePage"/>
        <w:spacing w:after="0"/>
        <w:rPr>
          <w:color w:val="000000" w:themeColor="text1"/>
        </w:rPr>
      </w:pPr>
    </w:p>
    <w:p w14:paraId="02F30680" w14:textId="77777777" w:rsidR="006F26CF" w:rsidRPr="00A6092D" w:rsidRDefault="006F26CF" w:rsidP="00270C41">
      <w:pPr>
        <w:pStyle w:val="TitlePage"/>
        <w:spacing w:after="0"/>
        <w:jc w:val="center"/>
        <w:rPr>
          <w:color w:val="000000" w:themeColor="text1"/>
        </w:rPr>
      </w:pPr>
    </w:p>
    <w:p w14:paraId="55D80ECA" w14:textId="71D5E7D0" w:rsidR="00680017" w:rsidRDefault="00680017" w:rsidP="00680017">
      <w:pPr>
        <w:pStyle w:val="TitlePage"/>
        <w:spacing w:after="0"/>
        <w:jc w:val="center"/>
        <w:rPr>
          <w:b/>
          <w:color w:val="000000" w:themeColor="text1"/>
        </w:rPr>
      </w:pPr>
      <w:r>
        <w:rPr>
          <w:b/>
          <w:color w:val="000000" w:themeColor="text1"/>
        </w:rPr>
        <w:t xml:space="preserve">Effects of </w:t>
      </w:r>
      <w:r w:rsidR="00AF68FE" w:rsidRPr="00A6092D">
        <w:rPr>
          <w:b/>
          <w:color w:val="000000" w:themeColor="text1"/>
        </w:rPr>
        <w:t>Native Bryophyte</w:t>
      </w:r>
      <w:r>
        <w:rPr>
          <w:b/>
          <w:color w:val="000000" w:themeColor="text1"/>
        </w:rPr>
        <w:t>s</w:t>
      </w:r>
      <w:r w:rsidR="00AF68FE" w:rsidRPr="00A6092D">
        <w:rPr>
          <w:b/>
          <w:color w:val="000000" w:themeColor="text1"/>
        </w:rPr>
        <w:t xml:space="preserve"> </w:t>
      </w:r>
      <w:r>
        <w:rPr>
          <w:b/>
          <w:color w:val="000000" w:themeColor="text1"/>
        </w:rPr>
        <w:t>on Exotic Grass Invasion:</w:t>
      </w:r>
    </w:p>
    <w:p w14:paraId="404D0017" w14:textId="2E6819F2" w:rsidR="006F26CF" w:rsidRPr="00A6092D" w:rsidRDefault="00680017" w:rsidP="00680017">
      <w:pPr>
        <w:pStyle w:val="TitlePage"/>
        <w:spacing w:after="0"/>
        <w:jc w:val="center"/>
        <w:rPr>
          <w:b/>
          <w:color w:val="000000" w:themeColor="text1"/>
        </w:rPr>
      </w:pPr>
      <w:r>
        <w:rPr>
          <w:b/>
          <w:color w:val="000000" w:themeColor="text1"/>
        </w:rPr>
        <w:t>a Test of the Stress Gradient Hypothesis</w:t>
      </w:r>
    </w:p>
    <w:p w14:paraId="650956E9" w14:textId="77777777" w:rsidR="006F26CF" w:rsidRPr="00A6092D" w:rsidRDefault="006F26CF" w:rsidP="00270C41">
      <w:pPr>
        <w:pStyle w:val="TitlePage"/>
        <w:spacing w:after="0"/>
        <w:rPr>
          <w:b/>
          <w:color w:val="000000" w:themeColor="text1"/>
        </w:rPr>
      </w:pPr>
    </w:p>
    <w:p w14:paraId="32581059" w14:textId="77777777" w:rsidR="007060BE" w:rsidRPr="00A6092D" w:rsidRDefault="007060BE" w:rsidP="00270C41">
      <w:pPr>
        <w:pStyle w:val="TitlePage"/>
        <w:spacing w:after="0"/>
        <w:jc w:val="center"/>
        <w:rPr>
          <w:b/>
          <w:color w:val="000000" w:themeColor="text1"/>
        </w:rPr>
      </w:pPr>
    </w:p>
    <w:p w14:paraId="4E2A9201" w14:textId="2A741981" w:rsidR="007060BE" w:rsidRPr="00AE5F16" w:rsidRDefault="00AF68FE" w:rsidP="00270C41">
      <w:pPr>
        <w:pStyle w:val="TitlePage"/>
        <w:spacing w:after="0"/>
        <w:jc w:val="center"/>
        <w:outlineLvl w:val="0"/>
        <w:rPr>
          <w:color w:val="000000" w:themeColor="text1"/>
          <w:vertAlign w:val="superscript"/>
        </w:rPr>
      </w:pPr>
      <w:r w:rsidRPr="00AE5F16">
        <w:rPr>
          <w:color w:val="000000" w:themeColor="text1"/>
        </w:rPr>
        <w:t>Andrew R. Kleinhesselink</w:t>
      </w:r>
      <w:r w:rsidRPr="00AE5F16">
        <w:rPr>
          <w:color w:val="000000" w:themeColor="text1"/>
          <w:vertAlign w:val="superscript"/>
        </w:rPr>
        <w:t>1*</w:t>
      </w:r>
      <w:r w:rsidRPr="00AE5F16">
        <w:rPr>
          <w:color w:val="000000" w:themeColor="text1"/>
        </w:rPr>
        <w:t>, &amp; J. Hall Cushman</w:t>
      </w:r>
      <w:r w:rsidR="007060BE" w:rsidRPr="00AE5F16">
        <w:rPr>
          <w:color w:val="000000" w:themeColor="text1"/>
          <w:vertAlign w:val="superscript"/>
        </w:rPr>
        <w:t>2</w:t>
      </w:r>
      <w:bookmarkStart w:id="0" w:name="move460853090"/>
      <w:bookmarkEnd w:id="0"/>
    </w:p>
    <w:p w14:paraId="52301DAF" w14:textId="77777777" w:rsidR="007060BE" w:rsidRDefault="007060BE" w:rsidP="00270C41">
      <w:pPr>
        <w:pStyle w:val="TitlePage"/>
        <w:spacing w:after="0"/>
        <w:rPr>
          <w:color w:val="000000" w:themeColor="text1"/>
          <w:vertAlign w:val="superscript"/>
        </w:rPr>
      </w:pPr>
    </w:p>
    <w:p w14:paraId="43034606" w14:textId="77777777" w:rsidR="00B80780" w:rsidRPr="00A6092D" w:rsidRDefault="00B80780" w:rsidP="00270C41">
      <w:pPr>
        <w:pStyle w:val="TitlePage"/>
        <w:spacing w:after="0"/>
        <w:rPr>
          <w:color w:val="000000" w:themeColor="text1"/>
          <w:vertAlign w:val="superscript"/>
        </w:rPr>
      </w:pPr>
    </w:p>
    <w:p w14:paraId="5DDFD8DF" w14:textId="0E4B7633" w:rsidR="00D01271" w:rsidRPr="001E19A3" w:rsidRDefault="00D01271" w:rsidP="001E19A3">
      <w:pPr>
        <w:suppressLineNumbers/>
        <w:spacing w:after="0"/>
        <w:ind w:left="180" w:hanging="180"/>
        <w:rPr>
          <w:rFonts w:eastAsia="Times New Roman" w:cs="Times New Roman"/>
          <w:color w:val="000000" w:themeColor="text1"/>
          <w:szCs w:val="24"/>
        </w:rPr>
      </w:pPr>
      <w:r w:rsidRPr="002B5C3D">
        <w:rPr>
          <w:rFonts w:cs="Times New Roman"/>
          <w:color w:val="000000" w:themeColor="text1"/>
          <w:szCs w:val="24"/>
          <w:vertAlign w:val="superscript"/>
        </w:rPr>
        <w:t>1</w:t>
      </w:r>
      <w:r w:rsidR="00E86AC5" w:rsidRPr="002B5C3D">
        <w:rPr>
          <w:rFonts w:cs="Times New Roman"/>
          <w:color w:val="000000" w:themeColor="text1"/>
          <w:szCs w:val="24"/>
        </w:rPr>
        <w:t xml:space="preserve"> Department of </w:t>
      </w:r>
      <w:r w:rsidRPr="002B5C3D">
        <w:rPr>
          <w:rFonts w:cs="Times New Roman"/>
          <w:color w:val="000000" w:themeColor="text1"/>
          <w:szCs w:val="24"/>
        </w:rPr>
        <w:t>Ecology and Evolutionary Biology, University of California</w:t>
      </w:r>
      <w:r w:rsidR="00E86AC5" w:rsidRPr="002B5C3D">
        <w:rPr>
          <w:rFonts w:cs="Times New Roman"/>
          <w:color w:val="000000" w:themeColor="text1"/>
          <w:szCs w:val="24"/>
        </w:rPr>
        <w:t>,</w:t>
      </w:r>
      <w:r w:rsidRPr="002B5C3D">
        <w:rPr>
          <w:rFonts w:cs="Times New Roman"/>
          <w:color w:val="000000" w:themeColor="text1"/>
          <w:szCs w:val="24"/>
        </w:rPr>
        <w:t xml:space="preserve"> Los Angeles, CA </w:t>
      </w:r>
      <w:r w:rsidR="00E86AC5" w:rsidRPr="001E19A3">
        <w:rPr>
          <w:rFonts w:eastAsia="Times New Roman" w:cs="Times New Roman"/>
          <w:color w:val="000000" w:themeColor="text1"/>
          <w:szCs w:val="24"/>
          <w:shd w:val="clear" w:color="auto" w:fill="FFFFFF"/>
        </w:rPr>
        <w:t>90095</w:t>
      </w:r>
      <w:r w:rsidR="004D05C9" w:rsidRPr="001E19A3">
        <w:rPr>
          <w:rFonts w:eastAsia="Times New Roman" w:cs="Times New Roman"/>
          <w:color w:val="000000" w:themeColor="text1"/>
          <w:szCs w:val="24"/>
          <w:shd w:val="clear" w:color="auto" w:fill="FFFFFF"/>
        </w:rPr>
        <w:t xml:space="preserve"> </w:t>
      </w:r>
      <w:r w:rsidR="004D05C9" w:rsidRPr="002B5C3D">
        <w:rPr>
          <w:rFonts w:cs="Times New Roman"/>
          <w:color w:val="000000" w:themeColor="text1"/>
          <w:szCs w:val="24"/>
        </w:rPr>
        <w:t>USA</w:t>
      </w:r>
    </w:p>
    <w:p w14:paraId="1AEF9CF1" w14:textId="4EBB2E59" w:rsidR="006F26CF" w:rsidRPr="000F5EA2" w:rsidRDefault="007060BE" w:rsidP="001E19A3">
      <w:pPr>
        <w:pStyle w:val="TitlePage"/>
        <w:spacing w:after="0"/>
        <w:ind w:left="180" w:hanging="180"/>
        <w:outlineLvl w:val="0"/>
        <w:rPr>
          <w:rFonts w:cs="Times New Roman"/>
          <w:color w:val="000000" w:themeColor="text1"/>
          <w:szCs w:val="24"/>
        </w:rPr>
      </w:pPr>
      <w:r w:rsidRPr="000F5EA2">
        <w:rPr>
          <w:rFonts w:cs="Times New Roman"/>
          <w:color w:val="000000" w:themeColor="text1"/>
          <w:szCs w:val="24"/>
          <w:vertAlign w:val="superscript"/>
        </w:rPr>
        <w:t>2</w:t>
      </w:r>
      <w:r w:rsidR="00AF68FE" w:rsidRPr="000F5EA2">
        <w:rPr>
          <w:rFonts w:cs="Times New Roman"/>
          <w:color w:val="000000" w:themeColor="text1"/>
          <w:szCs w:val="24"/>
        </w:rPr>
        <w:t>Department of</w:t>
      </w:r>
      <w:r w:rsidR="00103DC1" w:rsidRPr="000F5EA2">
        <w:rPr>
          <w:rFonts w:cs="Times New Roman"/>
          <w:color w:val="000000" w:themeColor="text1"/>
          <w:szCs w:val="24"/>
        </w:rPr>
        <w:t xml:space="preserve"> Natural Resources and Environmental Science, University of Nevada</w:t>
      </w:r>
      <w:r w:rsidR="00B80780" w:rsidRPr="000F5EA2">
        <w:rPr>
          <w:rFonts w:cs="Times New Roman"/>
          <w:color w:val="000000" w:themeColor="text1"/>
          <w:szCs w:val="24"/>
        </w:rPr>
        <w:t>, Reno</w:t>
      </w:r>
      <w:r w:rsidR="002B5C3D">
        <w:rPr>
          <w:rFonts w:cs="Times New Roman"/>
          <w:color w:val="000000" w:themeColor="text1"/>
          <w:szCs w:val="24"/>
        </w:rPr>
        <w:t>,</w:t>
      </w:r>
      <w:r w:rsidR="00B80780" w:rsidRPr="000F5EA2">
        <w:rPr>
          <w:rFonts w:cs="Times New Roman"/>
          <w:color w:val="000000" w:themeColor="text1"/>
          <w:szCs w:val="24"/>
        </w:rPr>
        <w:t xml:space="preserve"> NV</w:t>
      </w:r>
      <w:r w:rsidR="00E86AC5" w:rsidRPr="000F5EA2">
        <w:rPr>
          <w:rFonts w:cs="Times New Roman"/>
          <w:color w:val="000000" w:themeColor="text1"/>
          <w:szCs w:val="24"/>
        </w:rPr>
        <w:t xml:space="preserve"> 89557</w:t>
      </w:r>
      <w:r w:rsidR="00B80780" w:rsidRPr="000F5EA2">
        <w:rPr>
          <w:rFonts w:cs="Times New Roman"/>
          <w:color w:val="000000" w:themeColor="text1"/>
          <w:szCs w:val="24"/>
        </w:rPr>
        <w:t>, USA</w:t>
      </w:r>
    </w:p>
    <w:p w14:paraId="2F27C262" w14:textId="77777777" w:rsidR="00600A9A" w:rsidRPr="000F5EA2" w:rsidRDefault="00600A9A" w:rsidP="00270C41">
      <w:pPr>
        <w:pStyle w:val="TitlePage"/>
        <w:spacing w:after="0"/>
        <w:outlineLvl w:val="0"/>
        <w:rPr>
          <w:rFonts w:cs="Times New Roman"/>
          <w:color w:val="000000" w:themeColor="text1"/>
          <w:szCs w:val="24"/>
        </w:rPr>
      </w:pPr>
    </w:p>
    <w:p w14:paraId="37204CF6" w14:textId="301BA58C" w:rsidR="00600A9A" w:rsidRPr="00600A9A" w:rsidRDefault="00600A9A" w:rsidP="00270C41">
      <w:pPr>
        <w:suppressLineNumbers/>
        <w:spacing w:after="0"/>
        <w:ind w:firstLine="0"/>
        <w:rPr>
          <w:rFonts w:eastAsia="Times New Roman" w:cs="Times New Roman"/>
          <w:szCs w:val="24"/>
        </w:rPr>
      </w:pPr>
      <w:r w:rsidRPr="00AE5F16">
        <w:rPr>
          <w:rFonts w:cs="Times New Roman"/>
          <w:color w:val="000000" w:themeColor="text1"/>
          <w:szCs w:val="24"/>
          <w:vertAlign w:val="superscript"/>
        </w:rPr>
        <w:t>*</w:t>
      </w:r>
      <w:r w:rsidRPr="000F5EA2">
        <w:rPr>
          <w:rFonts w:cs="Times New Roman"/>
          <w:color w:val="000000" w:themeColor="text1"/>
          <w:szCs w:val="24"/>
        </w:rPr>
        <w:t xml:space="preserve">Corresponding author: </w:t>
      </w:r>
      <w:hyperlink r:id="rId8" w:history="1">
        <w:r w:rsidRPr="00AE5F16">
          <w:rPr>
            <w:rFonts w:eastAsia="Times New Roman" w:cs="Times New Roman"/>
            <w:color w:val="1E73BE"/>
            <w:szCs w:val="24"/>
            <w:u w:val="single"/>
            <w:bdr w:val="none" w:sz="0" w:space="0" w:color="auto" w:frame="1"/>
            <w:shd w:val="clear" w:color="auto" w:fill="FFFFFF"/>
          </w:rPr>
          <w:t>arklein@g.ucla.edu</w:t>
        </w:r>
      </w:hyperlink>
    </w:p>
    <w:p w14:paraId="75647F45" w14:textId="7F129195" w:rsidR="007060BE" w:rsidRPr="00A6092D" w:rsidRDefault="007060BE" w:rsidP="00AE5F16">
      <w:pPr>
        <w:pStyle w:val="TitlePage"/>
        <w:spacing w:after="0"/>
        <w:rPr>
          <w:color w:val="000000" w:themeColor="text1"/>
        </w:rPr>
      </w:pPr>
      <w:r w:rsidRPr="00A6092D">
        <w:rPr>
          <w:color w:val="000000" w:themeColor="text1"/>
        </w:rPr>
        <w:br w:type="page"/>
      </w:r>
    </w:p>
    <w:p w14:paraId="2B738356" w14:textId="77777777" w:rsidR="006F26CF" w:rsidRPr="00A6092D" w:rsidRDefault="00AF68FE" w:rsidP="00AE5F16">
      <w:pPr>
        <w:spacing w:after="0"/>
        <w:ind w:firstLine="0"/>
        <w:outlineLvl w:val="0"/>
        <w:rPr>
          <w:color w:val="000000" w:themeColor="text1"/>
        </w:rPr>
      </w:pPr>
      <w:r w:rsidRPr="00A6092D">
        <w:rPr>
          <w:b/>
          <w:color w:val="000000" w:themeColor="text1"/>
        </w:rPr>
        <w:lastRenderedPageBreak/>
        <w:t xml:space="preserve">Abstract </w:t>
      </w:r>
    </w:p>
    <w:p w14:paraId="09824B18" w14:textId="5BAFF7FF" w:rsidR="006F26CF" w:rsidRPr="00A6092D" w:rsidRDefault="007F19A1" w:rsidP="00AE5F16">
      <w:pPr>
        <w:spacing w:after="0"/>
        <w:rPr>
          <w:color w:val="000000" w:themeColor="text1"/>
        </w:rPr>
      </w:pPr>
      <w:r>
        <w:rPr>
          <w:rFonts w:cs="Times New Roman"/>
          <w:color w:val="000000" w:themeColor="text1"/>
        </w:rPr>
        <w:t>Underst</w:t>
      </w:r>
      <w:r w:rsidR="00270C41">
        <w:rPr>
          <w:rFonts w:cs="Times New Roman"/>
          <w:color w:val="000000" w:themeColor="text1"/>
        </w:rPr>
        <w:t>a</w:t>
      </w:r>
      <w:r>
        <w:rPr>
          <w:rFonts w:cs="Times New Roman"/>
          <w:color w:val="000000" w:themeColor="text1"/>
        </w:rPr>
        <w:t xml:space="preserve">nding </w:t>
      </w:r>
      <w:r w:rsidR="00270C41">
        <w:rPr>
          <w:rFonts w:cs="Times New Roman"/>
          <w:color w:val="000000" w:themeColor="text1"/>
        </w:rPr>
        <w:t xml:space="preserve">the role </w:t>
      </w:r>
      <w:r w:rsidR="00BB2B8A">
        <w:rPr>
          <w:rFonts w:cs="Times New Roman"/>
          <w:color w:val="000000" w:themeColor="text1"/>
        </w:rPr>
        <w:t xml:space="preserve">that </w:t>
      </w:r>
      <w:r w:rsidR="00270C41">
        <w:rPr>
          <w:rFonts w:cs="Times New Roman"/>
          <w:color w:val="000000" w:themeColor="text1"/>
        </w:rPr>
        <w:t xml:space="preserve">native biodiversity plays in controlling exotic species invasion is a critical goal in ecology. </w:t>
      </w:r>
      <w:bookmarkStart w:id="1" w:name="__UnoMark__967_1065309592"/>
      <w:bookmarkStart w:id="2" w:name="__UnoMark__690_1065309592"/>
      <w:bookmarkStart w:id="3" w:name="__UnoMark__775_1065309592"/>
      <w:bookmarkStart w:id="4" w:name="__UnoMark__903_1248546854"/>
      <w:bookmarkStart w:id="5" w:name="__UnoMark__824_1065309592"/>
      <w:bookmarkStart w:id="6" w:name="__UnoMark__940_1248546854"/>
      <w:bookmarkStart w:id="7" w:name="__UnoMark__982_1248546854"/>
      <w:bookmarkStart w:id="8" w:name="__UnoMark__910_1065309592"/>
      <w:bookmarkStart w:id="9" w:name="__UnoMark__965_16483194"/>
      <w:bookmarkStart w:id="10" w:name="__UnoMark__648_1065309592"/>
      <w:bookmarkStart w:id="11" w:name="__UnoMark__795_1226937769"/>
      <w:bookmarkStart w:id="12" w:name="__UnoMark__619_1065309592"/>
      <w:bookmarkStart w:id="13" w:name="__UnoMark__882_1248546854"/>
      <w:bookmarkStart w:id="14" w:name="__UnoMark__817_16483194"/>
      <w:bookmarkStart w:id="15" w:name="__UnoMark__724_1065309592"/>
      <w:bookmarkStart w:id="16" w:name="__UnoMark__960_1248546854"/>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r w:rsidR="00484132">
        <w:rPr>
          <w:rFonts w:cs="Times New Roman"/>
          <w:color w:val="000000" w:themeColor="text1"/>
        </w:rPr>
        <w:t>The stress gradient hypothesis (SGH) provides a unifying framework for understanding the</w:t>
      </w:r>
      <w:r w:rsidR="008B0D23">
        <w:rPr>
          <w:rFonts w:cs="Times New Roman"/>
          <w:color w:val="000000" w:themeColor="text1"/>
        </w:rPr>
        <w:t xml:space="preserve"> range</w:t>
      </w:r>
      <w:r w:rsidR="00224D2D">
        <w:rPr>
          <w:rFonts w:cs="Times New Roman"/>
          <w:color w:val="000000" w:themeColor="text1"/>
        </w:rPr>
        <w:t xml:space="preserve"> of</w:t>
      </w:r>
      <w:r w:rsidR="00484132">
        <w:rPr>
          <w:rFonts w:cs="Times New Roman"/>
          <w:color w:val="000000" w:themeColor="text1"/>
        </w:rPr>
        <w:t xml:space="preserve"> </w:t>
      </w:r>
      <w:r w:rsidR="008B0D23">
        <w:rPr>
          <w:rFonts w:cs="Times New Roman"/>
          <w:color w:val="000000" w:themeColor="text1"/>
        </w:rPr>
        <w:t xml:space="preserve">effects </w:t>
      </w:r>
      <w:r w:rsidR="00D02FE6">
        <w:rPr>
          <w:rFonts w:cs="Times New Roman"/>
          <w:color w:val="000000" w:themeColor="text1"/>
        </w:rPr>
        <w:t>that native species have on</w:t>
      </w:r>
      <w:r w:rsidR="00484132">
        <w:rPr>
          <w:rFonts w:cs="Times New Roman"/>
          <w:color w:val="000000" w:themeColor="text1"/>
        </w:rPr>
        <w:t xml:space="preserve"> </w:t>
      </w:r>
      <w:r w:rsidR="00270C41">
        <w:rPr>
          <w:rFonts w:cs="Times New Roman"/>
          <w:color w:val="000000" w:themeColor="text1"/>
        </w:rPr>
        <w:t>invasive species</w:t>
      </w:r>
      <w:r w:rsidR="008B0D23">
        <w:rPr>
          <w:rFonts w:cs="Times New Roman"/>
          <w:color w:val="000000" w:themeColor="text1"/>
        </w:rPr>
        <w:t>.</w:t>
      </w:r>
      <w:r>
        <w:rPr>
          <w:rFonts w:cs="Times New Roman"/>
          <w:color w:val="000000" w:themeColor="text1"/>
        </w:rPr>
        <w:t xml:space="preserve"> </w:t>
      </w:r>
      <w:r w:rsidR="00270C41">
        <w:rPr>
          <w:rFonts w:cs="Times New Roman"/>
          <w:color w:val="000000" w:themeColor="text1"/>
        </w:rPr>
        <w:t xml:space="preserve">The SGH </w:t>
      </w:r>
      <w:r w:rsidR="00C037FE">
        <w:rPr>
          <w:rFonts w:cs="Times New Roman"/>
          <w:color w:val="000000" w:themeColor="text1"/>
        </w:rPr>
        <w:t>p</w:t>
      </w:r>
      <w:r w:rsidR="00484132">
        <w:rPr>
          <w:rFonts w:cs="Times New Roman"/>
          <w:color w:val="000000" w:themeColor="text1"/>
        </w:rPr>
        <w:t>redict</w:t>
      </w:r>
      <w:r w:rsidR="00270C41">
        <w:rPr>
          <w:rFonts w:cs="Times New Roman"/>
          <w:color w:val="000000" w:themeColor="text1"/>
        </w:rPr>
        <w:t>s</w:t>
      </w:r>
      <w:r w:rsidR="00484132">
        <w:rPr>
          <w:rFonts w:cs="Times New Roman"/>
          <w:color w:val="000000" w:themeColor="text1"/>
        </w:rPr>
        <w:t xml:space="preserve"> that </w:t>
      </w:r>
      <w:r w:rsidR="00270C41">
        <w:rPr>
          <w:rFonts w:cs="Times New Roman"/>
          <w:color w:val="000000" w:themeColor="text1"/>
        </w:rPr>
        <w:t xml:space="preserve">native species </w:t>
      </w:r>
      <w:r w:rsidR="00484132">
        <w:rPr>
          <w:rFonts w:cs="Times New Roman"/>
          <w:color w:val="000000" w:themeColor="text1"/>
        </w:rPr>
        <w:t xml:space="preserve">will </w:t>
      </w:r>
      <w:r w:rsidR="00D02FE6">
        <w:rPr>
          <w:rFonts w:cs="Times New Roman"/>
          <w:color w:val="000000" w:themeColor="text1"/>
        </w:rPr>
        <w:t xml:space="preserve">compete with and </w:t>
      </w:r>
      <w:r w:rsidR="008B0D23">
        <w:rPr>
          <w:rFonts w:cs="Times New Roman"/>
          <w:color w:val="000000" w:themeColor="text1"/>
        </w:rPr>
        <w:t>inhibit</w:t>
      </w:r>
      <w:r w:rsidR="00270C41">
        <w:rPr>
          <w:rFonts w:cs="Times New Roman"/>
          <w:color w:val="000000" w:themeColor="text1"/>
        </w:rPr>
        <w:t xml:space="preserve"> </w:t>
      </w:r>
      <w:r w:rsidR="00D02FE6">
        <w:rPr>
          <w:rFonts w:cs="Times New Roman"/>
          <w:color w:val="000000" w:themeColor="text1"/>
        </w:rPr>
        <w:t>species invasion</w:t>
      </w:r>
      <w:r w:rsidR="008B0D23">
        <w:rPr>
          <w:rFonts w:cs="Times New Roman"/>
          <w:color w:val="000000" w:themeColor="text1"/>
        </w:rPr>
        <w:t xml:space="preserve"> </w:t>
      </w:r>
      <w:r w:rsidR="00270C41">
        <w:rPr>
          <w:rFonts w:cs="Times New Roman"/>
          <w:color w:val="000000" w:themeColor="text1"/>
        </w:rPr>
        <w:t xml:space="preserve">in benign habitats but </w:t>
      </w:r>
      <w:r w:rsidR="00484132">
        <w:rPr>
          <w:rFonts w:cs="Times New Roman"/>
          <w:color w:val="000000" w:themeColor="text1"/>
        </w:rPr>
        <w:t xml:space="preserve">facilitate </w:t>
      </w:r>
      <w:r w:rsidR="008B0D23">
        <w:rPr>
          <w:rFonts w:cs="Times New Roman"/>
          <w:color w:val="000000" w:themeColor="text1"/>
        </w:rPr>
        <w:t>invasion</w:t>
      </w:r>
      <w:r w:rsidR="00484132">
        <w:rPr>
          <w:rFonts w:cs="Times New Roman"/>
          <w:color w:val="000000" w:themeColor="text1"/>
        </w:rPr>
        <w:t xml:space="preserve"> in </w:t>
      </w:r>
      <w:r w:rsidR="00270C41">
        <w:rPr>
          <w:rFonts w:cs="Times New Roman"/>
          <w:color w:val="000000" w:themeColor="text1"/>
        </w:rPr>
        <w:t xml:space="preserve">more </w:t>
      </w:r>
      <w:r w:rsidR="00484132">
        <w:rPr>
          <w:rFonts w:cs="Times New Roman"/>
          <w:color w:val="000000" w:themeColor="text1"/>
        </w:rPr>
        <w:t xml:space="preserve">stressful </w:t>
      </w:r>
      <w:r w:rsidR="00270C41">
        <w:rPr>
          <w:rFonts w:cs="Times New Roman"/>
          <w:color w:val="000000" w:themeColor="text1"/>
        </w:rPr>
        <w:t>environments.</w:t>
      </w:r>
      <w:r w:rsidR="00484132">
        <w:rPr>
          <w:rFonts w:cs="Times New Roman"/>
          <w:color w:val="000000" w:themeColor="text1"/>
        </w:rPr>
        <w:t xml:space="preserve"> </w:t>
      </w:r>
      <w:r w:rsidR="008B0D23">
        <w:rPr>
          <w:rFonts w:cs="Times New Roman"/>
          <w:color w:val="000000" w:themeColor="text1"/>
        </w:rPr>
        <w:t xml:space="preserve">Most </w:t>
      </w:r>
      <w:r w:rsidR="00BB2B8A">
        <w:rPr>
          <w:rFonts w:cs="Times New Roman"/>
          <w:color w:val="000000" w:themeColor="text1"/>
        </w:rPr>
        <w:t xml:space="preserve">previous </w:t>
      </w:r>
      <w:r w:rsidR="008B0D23">
        <w:rPr>
          <w:rFonts w:cs="Times New Roman"/>
          <w:color w:val="000000" w:themeColor="text1"/>
        </w:rPr>
        <w:t xml:space="preserve">studies </w:t>
      </w:r>
      <w:r w:rsidR="00BB2B8A">
        <w:rPr>
          <w:rFonts w:cs="Times New Roman"/>
          <w:color w:val="000000" w:themeColor="text1"/>
        </w:rPr>
        <w:t xml:space="preserve">of </w:t>
      </w:r>
      <w:r w:rsidR="008B0D23">
        <w:rPr>
          <w:rFonts w:cs="Times New Roman"/>
          <w:color w:val="000000" w:themeColor="text1"/>
        </w:rPr>
        <w:t xml:space="preserve">exotic plant invasion and the SGH </w:t>
      </w:r>
      <w:r w:rsidR="00BB2B8A">
        <w:rPr>
          <w:rFonts w:cs="Times New Roman"/>
          <w:color w:val="000000" w:themeColor="text1"/>
        </w:rPr>
        <w:t xml:space="preserve">have </w:t>
      </w:r>
      <w:r w:rsidR="008B0D23">
        <w:rPr>
          <w:rFonts w:cs="Times New Roman"/>
          <w:color w:val="000000" w:themeColor="text1"/>
        </w:rPr>
        <w:t>focus</w:t>
      </w:r>
      <w:r w:rsidR="00BB2B8A">
        <w:rPr>
          <w:rFonts w:cs="Times New Roman"/>
          <w:color w:val="000000" w:themeColor="text1"/>
        </w:rPr>
        <w:t>ed</w:t>
      </w:r>
      <w:r w:rsidR="008B0D23">
        <w:rPr>
          <w:rFonts w:cs="Times New Roman"/>
          <w:color w:val="000000" w:themeColor="text1"/>
        </w:rPr>
        <w:t xml:space="preserve"> only on interactions between vascular plants. However, in many stressful environments</w:t>
      </w:r>
      <w:r w:rsidR="00A93DBA">
        <w:rPr>
          <w:rFonts w:cs="Times New Roman"/>
          <w:color w:val="000000" w:themeColor="text1"/>
        </w:rPr>
        <w:t>,</w:t>
      </w:r>
      <w:r w:rsidR="008B0D23">
        <w:rPr>
          <w:rFonts w:cs="Times New Roman"/>
          <w:color w:val="000000" w:themeColor="text1"/>
        </w:rPr>
        <w:t xml:space="preserve"> n</w:t>
      </w:r>
      <w:r w:rsidR="00C037FE">
        <w:rPr>
          <w:rFonts w:cs="Times New Roman"/>
          <w:color w:val="000000" w:themeColor="text1"/>
        </w:rPr>
        <w:t xml:space="preserve">ative </w:t>
      </w:r>
      <w:r w:rsidR="00484132">
        <w:rPr>
          <w:rFonts w:cs="Times New Roman"/>
          <w:color w:val="000000" w:themeColor="text1"/>
        </w:rPr>
        <w:t>bryophytes and other non-vascular plants</w:t>
      </w:r>
      <w:r w:rsidR="007060BE" w:rsidRPr="00A6092D">
        <w:rPr>
          <w:rFonts w:cs="Times New Roman"/>
          <w:color w:val="000000" w:themeColor="text1"/>
        </w:rPr>
        <w:t xml:space="preserve"> are common</w:t>
      </w:r>
      <w:r w:rsidR="008B0D23">
        <w:rPr>
          <w:rFonts w:cs="Times New Roman"/>
          <w:color w:val="000000" w:themeColor="text1"/>
        </w:rPr>
        <w:t xml:space="preserve">. In order to </w:t>
      </w:r>
      <w:r w:rsidR="00371A74">
        <w:rPr>
          <w:rFonts w:cs="Times New Roman"/>
          <w:color w:val="000000" w:themeColor="text1"/>
        </w:rPr>
        <w:t xml:space="preserve">form a more complete picture of the factors influencing exotic plant invasion and to test </w:t>
      </w:r>
      <w:r w:rsidR="008B0D23">
        <w:rPr>
          <w:rFonts w:cs="Times New Roman"/>
          <w:color w:val="000000" w:themeColor="text1"/>
        </w:rPr>
        <w:t>generality of the SGH, it is critical to measure the effects of</w:t>
      </w:r>
      <w:r w:rsidR="00371A74">
        <w:rPr>
          <w:rFonts w:cs="Times New Roman"/>
          <w:color w:val="000000" w:themeColor="text1"/>
        </w:rPr>
        <w:t xml:space="preserve"> native</w:t>
      </w:r>
      <w:r w:rsidR="008B0D23">
        <w:rPr>
          <w:rFonts w:cs="Times New Roman"/>
          <w:color w:val="000000" w:themeColor="text1"/>
        </w:rPr>
        <w:t xml:space="preserve"> </w:t>
      </w:r>
      <w:r w:rsidR="00371A74">
        <w:rPr>
          <w:rFonts w:cs="Times New Roman"/>
          <w:color w:val="000000" w:themeColor="text1"/>
        </w:rPr>
        <w:t>bryophytes</w:t>
      </w:r>
      <w:r w:rsidR="008B0D23">
        <w:rPr>
          <w:rFonts w:cs="Times New Roman"/>
          <w:color w:val="000000" w:themeColor="text1"/>
        </w:rPr>
        <w:t xml:space="preserve"> on exotic</w:t>
      </w:r>
      <w:r w:rsidR="00371A74">
        <w:rPr>
          <w:rFonts w:cs="Times New Roman"/>
          <w:color w:val="000000" w:themeColor="text1"/>
        </w:rPr>
        <w:t xml:space="preserve"> vascular plants </w:t>
      </w:r>
      <w:r w:rsidR="008B0D23">
        <w:rPr>
          <w:rFonts w:cs="Times New Roman"/>
          <w:color w:val="000000" w:themeColor="text1"/>
        </w:rPr>
        <w:t>across environmental gradient</w:t>
      </w:r>
      <w:r w:rsidR="00371A74">
        <w:rPr>
          <w:rFonts w:cs="Times New Roman"/>
          <w:color w:val="000000" w:themeColor="text1"/>
        </w:rPr>
        <w:t>s</w:t>
      </w:r>
      <w:r w:rsidR="008B0D23">
        <w:rPr>
          <w:rFonts w:cs="Times New Roman"/>
          <w:color w:val="000000" w:themeColor="text1"/>
        </w:rPr>
        <w:t xml:space="preserve">. </w:t>
      </w:r>
      <w:r w:rsidR="00E64E49">
        <w:rPr>
          <w:rFonts w:cs="Times New Roman"/>
          <w:color w:val="000000" w:themeColor="text1"/>
        </w:rPr>
        <w:t>W</w:t>
      </w:r>
      <w:r w:rsidR="00AF68FE" w:rsidRPr="00A6092D">
        <w:rPr>
          <w:rFonts w:cs="Times New Roman"/>
          <w:color w:val="000000" w:themeColor="text1"/>
        </w:rPr>
        <w:t xml:space="preserve">e </w:t>
      </w:r>
      <w:r w:rsidR="00E64E49">
        <w:rPr>
          <w:rFonts w:cs="Times New Roman"/>
          <w:color w:val="000000" w:themeColor="text1"/>
        </w:rPr>
        <w:t xml:space="preserve">used </w:t>
      </w:r>
      <w:r w:rsidR="00BB2B8A">
        <w:rPr>
          <w:rFonts w:cs="Times New Roman"/>
          <w:color w:val="000000" w:themeColor="text1"/>
        </w:rPr>
        <w:t xml:space="preserve">both </w:t>
      </w:r>
      <w:r w:rsidR="00A93DBA">
        <w:rPr>
          <w:rFonts w:cs="Times New Roman"/>
          <w:color w:val="000000" w:themeColor="text1"/>
        </w:rPr>
        <w:t xml:space="preserve">observational and </w:t>
      </w:r>
      <w:r w:rsidR="00E64E49">
        <w:rPr>
          <w:rFonts w:cs="Times New Roman"/>
          <w:color w:val="000000" w:themeColor="text1"/>
        </w:rPr>
        <w:t>experiment</w:t>
      </w:r>
      <w:r w:rsidR="00BB2B8A">
        <w:rPr>
          <w:rFonts w:cs="Times New Roman"/>
          <w:color w:val="000000" w:themeColor="text1"/>
        </w:rPr>
        <w:t>al studies</w:t>
      </w:r>
      <w:r w:rsidR="00E64E49">
        <w:rPr>
          <w:rFonts w:cs="Times New Roman"/>
          <w:color w:val="000000" w:themeColor="text1"/>
        </w:rPr>
        <w:t xml:space="preserve"> to </w:t>
      </w:r>
      <w:r w:rsidR="00BB2B8A">
        <w:rPr>
          <w:rFonts w:cs="Times New Roman"/>
          <w:color w:val="000000" w:themeColor="text1"/>
        </w:rPr>
        <w:t>quantify</w:t>
      </w:r>
      <w:r w:rsidR="00BB2B8A" w:rsidRPr="00A6092D">
        <w:rPr>
          <w:rFonts w:cs="Times New Roman"/>
          <w:color w:val="000000" w:themeColor="text1"/>
        </w:rPr>
        <w:t xml:space="preserve"> </w:t>
      </w:r>
      <w:r w:rsidR="00AF68FE" w:rsidRPr="00A6092D">
        <w:rPr>
          <w:rFonts w:cs="Times New Roman"/>
          <w:color w:val="000000" w:themeColor="text1"/>
        </w:rPr>
        <w:t xml:space="preserve">the </w:t>
      </w:r>
      <w:r w:rsidR="00E64E49">
        <w:rPr>
          <w:rFonts w:cs="Times New Roman"/>
          <w:color w:val="000000" w:themeColor="text1"/>
        </w:rPr>
        <w:t xml:space="preserve">effects of native </w:t>
      </w:r>
      <w:r w:rsidR="00371A74">
        <w:rPr>
          <w:rFonts w:cs="Times New Roman"/>
          <w:color w:val="000000" w:themeColor="text1"/>
        </w:rPr>
        <w:t>moss</w:t>
      </w:r>
      <w:r w:rsidR="00E64E49">
        <w:rPr>
          <w:rFonts w:cs="Times New Roman"/>
          <w:color w:val="000000" w:themeColor="text1"/>
        </w:rPr>
        <w:t xml:space="preserve"> on two </w:t>
      </w:r>
      <w:r w:rsidR="00AF05C0">
        <w:rPr>
          <w:rFonts w:cs="Times New Roman"/>
          <w:color w:val="000000" w:themeColor="text1"/>
        </w:rPr>
        <w:t>exotic annual</w:t>
      </w:r>
      <w:r w:rsidR="00371A74">
        <w:rPr>
          <w:rFonts w:cs="Times New Roman"/>
          <w:color w:val="000000" w:themeColor="text1"/>
        </w:rPr>
        <w:t xml:space="preserve"> grass</w:t>
      </w:r>
      <w:r w:rsidR="00AF05C0">
        <w:rPr>
          <w:rFonts w:cs="Times New Roman"/>
          <w:color w:val="000000" w:themeColor="text1"/>
        </w:rPr>
        <w:t xml:space="preserve"> </w:t>
      </w:r>
      <w:r w:rsidR="00BB2B8A">
        <w:rPr>
          <w:rFonts w:cs="Times New Roman"/>
          <w:color w:val="000000" w:themeColor="text1"/>
        </w:rPr>
        <w:t xml:space="preserve">species </w:t>
      </w:r>
      <w:r w:rsidR="00AF68FE" w:rsidRPr="00A6092D">
        <w:rPr>
          <w:rFonts w:cs="Times New Roman"/>
          <w:color w:val="000000" w:themeColor="text1"/>
        </w:rPr>
        <w:t>a</w:t>
      </w:r>
      <w:r w:rsidR="00E64E49">
        <w:rPr>
          <w:rFonts w:cs="Times New Roman"/>
          <w:color w:val="000000" w:themeColor="text1"/>
        </w:rPr>
        <w:t>long</w:t>
      </w:r>
      <w:r w:rsidR="00AF68FE" w:rsidRPr="00A6092D">
        <w:rPr>
          <w:rFonts w:cs="Times New Roman"/>
          <w:color w:val="000000" w:themeColor="text1"/>
        </w:rPr>
        <w:t xml:space="preserve"> a 200-m stress gradient in a coastal dune in northern California. </w:t>
      </w:r>
      <w:r w:rsidR="00D02FE6">
        <w:rPr>
          <w:rFonts w:cs="Times New Roman"/>
          <w:color w:val="000000" w:themeColor="text1"/>
        </w:rPr>
        <w:t>We found</w:t>
      </w:r>
      <w:r w:rsidR="00BB2B8A">
        <w:rPr>
          <w:rFonts w:cs="Times New Roman"/>
          <w:color w:val="000000" w:themeColor="text1"/>
        </w:rPr>
        <w:t xml:space="preserve"> </w:t>
      </w:r>
      <w:r w:rsidR="00AF68FE" w:rsidRPr="00A6092D">
        <w:rPr>
          <w:rFonts w:cs="Times New Roman"/>
          <w:color w:val="000000" w:themeColor="text1"/>
        </w:rPr>
        <w:t xml:space="preserve">the effects of bryophytes </w:t>
      </w:r>
      <w:r w:rsidR="00D02FE6">
        <w:rPr>
          <w:rFonts w:cs="Times New Roman"/>
          <w:color w:val="000000" w:themeColor="text1"/>
        </w:rPr>
        <w:t>to be</w:t>
      </w:r>
      <w:r w:rsidR="00AF68FE" w:rsidRPr="00A6092D">
        <w:rPr>
          <w:rFonts w:cs="Times New Roman"/>
          <w:color w:val="000000" w:themeColor="text1"/>
        </w:rPr>
        <w:t xml:space="preserve"> species-specific:</w:t>
      </w:r>
      <w:r w:rsidR="00E64E49">
        <w:rPr>
          <w:rFonts w:cs="Times New Roman"/>
          <w:color w:val="000000" w:themeColor="text1"/>
        </w:rPr>
        <w:t xml:space="preserve"> bryophytes facilitated</w:t>
      </w:r>
      <w:r w:rsidR="00AF68FE" w:rsidRPr="00A6092D">
        <w:rPr>
          <w:rFonts w:cs="Times New Roman"/>
          <w:color w:val="000000" w:themeColor="text1"/>
        </w:rPr>
        <w:t xml:space="preserve"> </w:t>
      </w:r>
      <w:r w:rsidR="00E64E49">
        <w:rPr>
          <w:rFonts w:cs="Times New Roman"/>
          <w:color w:val="000000" w:themeColor="text1"/>
        </w:rPr>
        <w:t xml:space="preserve">one exotic </w:t>
      </w:r>
      <w:r w:rsidR="00371A74">
        <w:rPr>
          <w:rFonts w:cs="Times New Roman"/>
          <w:color w:val="000000" w:themeColor="text1"/>
        </w:rPr>
        <w:t>grass</w:t>
      </w:r>
      <w:r w:rsidR="00E64E49" w:rsidRPr="00A6092D">
        <w:rPr>
          <w:rFonts w:cs="Times New Roman"/>
          <w:color w:val="000000" w:themeColor="text1"/>
        </w:rPr>
        <w:t xml:space="preserve"> </w:t>
      </w:r>
      <w:r w:rsidR="00E64E49">
        <w:rPr>
          <w:rFonts w:cs="Times New Roman"/>
          <w:color w:val="000000" w:themeColor="text1"/>
        </w:rPr>
        <w:t>in both</w:t>
      </w:r>
      <w:r w:rsidR="00E64E49" w:rsidRPr="00A6092D">
        <w:rPr>
          <w:rFonts w:cs="Times New Roman"/>
          <w:color w:val="000000" w:themeColor="text1"/>
        </w:rPr>
        <w:t xml:space="preserve"> </w:t>
      </w:r>
      <w:r w:rsidR="00AF68FE" w:rsidRPr="00A6092D">
        <w:rPr>
          <w:rFonts w:cs="Times New Roman"/>
          <w:color w:val="000000" w:themeColor="text1"/>
        </w:rPr>
        <w:t>low</w:t>
      </w:r>
      <w:r w:rsidR="000F5EA2">
        <w:rPr>
          <w:rFonts w:cs="Times New Roman"/>
          <w:color w:val="000000" w:themeColor="text1"/>
        </w:rPr>
        <w:t>-</w:t>
      </w:r>
      <w:r w:rsidR="00AF68FE" w:rsidRPr="00A6092D">
        <w:rPr>
          <w:rFonts w:cs="Times New Roman"/>
          <w:color w:val="000000" w:themeColor="text1"/>
        </w:rPr>
        <w:t xml:space="preserve"> and high</w:t>
      </w:r>
      <w:r w:rsidR="000F5EA2">
        <w:rPr>
          <w:rFonts w:cs="Times New Roman"/>
          <w:color w:val="000000" w:themeColor="text1"/>
        </w:rPr>
        <w:t>-</w:t>
      </w:r>
      <w:r w:rsidR="00AF68FE" w:rsidRPr="00A6092D">
        <w:rPr>
          <w:rFonts w:cs="Times New Roman"/>
          <w:color w:val="000000" w:themeColor="text1"/>
        </w:rPr>
        <w:t>stress environments</w:t>
      </w:r>
      <w:r w:rsidR="00BB2B8A">
        <w:rPr>
          <w:rFonts w:cs="Times New Roman"/>
          <w:color w:val="000000" w:themeColor="text1"/>
        </w:rPr>
        <w:t xml:space="preserve"> and </w:t>
      </w:r>
      <w:r w:rsidR="00AF68FE" w:rsidRPr="00A6092D">
        <w:rPr>
          <w:rFonts w:cs="Times New Roman"/>
          <w:color w:val="000000" w:themeColor="text1"/>
        </w:rPr>
        <w:t>inhibited</w:t>
      </w:r>
      <w:r w:rsidR="00E64E49">
        <w:rPr>
          <w:rFonts w:cs="Times New Roman"/>
          <w:color w:val="000000" w:themeColor="text1"/>
        </w:rPr>
        <w:t xml:space="preserve"> </w:t>
      </w:r>
      <w:r w:rsidR="00AF68FE" w:rsidRPr="00A6092D">
        <w:rPr>
          <w:rFonts w:cs="Times New Roman"/>
          <w:color w:val="000000" w:themeColor="text1"/>
        </w:rPr>
        <w:t xml:space="preserve">survival and growth </w:t>
      </w:r>
      <w:r w:rsidR="00371A74">
        <w:rPr>
          <w:rFonts w:cs="Times New Roman"/>
          <w:color w:val="000000" w:themeColor="text1"/>
        </w:rPr>
        <w:t xml:space="preserve">of the other exotic grass </w:t>
      </w:r>
      <w:r w:rsidR="00AF68FE" w:rsidRPr="00A6092D">
        <w:rPr>
          <w:rFonts w:cs="Times New Roman"/>
          <w:color w:val="000000" w:themeColor="text1"/>
        </w:rPr>
        <w:t xml:space="preserve">at low stress but </w:t>
      </w:r>
      <w:r w:rsidR="00E64E49">
        <w:rPr>
          <w:rFonts w:cs="Times New Roman"/>
          <w:color w:val="000000" w:themeColor="text1"/>
        </w:rPr>
        <w:t>facilitated</w:t>
      </w:r>
      <w:r w:rsidR="00371A74">
        <w:rPr>
          <w:rFonts w:cs="Times New Roman"/>
          <w:color w:val="000000" w:themeColor="text1"/>
        </w:rPr>
        <w:t xml:space="preserve"> survival</w:t>
      </w:r>
      <w:r w:rsidR="00AF68FE" w:rsidRPr="00A6092D">
        <w:rPr>
          <w:rFonts w:cs="Times New Roman"/>
          <w:color w:val="000000" w:themeColor="text1"/>
        </w:rPr>
        <w:t xml:space="preserve"> </w:t>
      </w:r>
      <w:r w:rsidR="00371A74">
        <w:rPr>
          <w:rFonts w:cs="Times New Roman"/>
          <w:color w:val="000000" w:themeColor="text1"/>
        </w:rPr>
        <w:t xml:space="preserve">at </w:t>
      </w:r>
      <w:r w:rsidR="00AF68FE" w:rsidRPr="00A6092D">
        <w:rPr>
          <w:rFonts w:cs="Times New Roman"/>
          <w:color w:val="000000" w:themeColor="text1"/>
        </w:rPr>
        <w:t xml:space="preserve">high stress. </w:t>
      </w:r>
      <w:r w:rsidR="00AF68FE" w:rsidRPr="00A6092D">
        <w:rPr>
          <w:color w:val="000000" w:themeColor="text1"/>
        </w:rPr>
        <w:t xml:space="preserve">Our </w:t>
      </w:r>
      <w:r w:rsidR="000F5EA2">
        <w:rPr>
          <w:color w:val="000000" w:themeColor="text1"/>
        </w:rPr>
        <w:t>findings</w:t>
      </w:r>
      <w:r w:rsidR="000F5EA2" w:rsidRPr="00A6092D">
        <w:rPr>
          <w:color w:val="000000" w:themeColor="text1"/>
        </w:rPr>
        <w:t xml:space="preserve"> </w:t>
      </w:r>
      <w:r w:rsidR="00BB2B8A">
        <w:rPr>
          <w:color w:val="000000" w:themeColor="text1"/>
        </w:rPr>
        <w:t xml:space="preserve">provide a novel test of the SGH and </w:t>
      </w:r>
      <w:r w:rsidR="00371A74">
        <w:rPr>
          <w:color w:val="000000" w:themeColor="text1"/>
        </w:rPr>
        <w:t>highlight the</w:t>
      </w:r>
      <w:r w:rsidR="00AF68FE" w:rsidRPr="00A6092D">
        <w:rPr>
          <w:color w:val="000000" w:themeColor="text1"/>
        </w:rPr>
        <w:t xml:space="preserve"> importance of </w:t>
      </w:r>
      <w:r w:rsidR="00BB2B8A">
        <w:rPr>
          <w:color w:val="000000" w:themeColor="text1"/>
        </w:rPr>
        <w:t xml:space="preserve">native </w:t>
      </w:r>
      <w:r w:rsidR="00AF68FE" w:rsidRPr="00A6092D">
        <w:rPr>
          <w:color w:val="000000" w:themeColor="text1"/>
        </w:rPr>
        <w:t xml:space="preserve">bryophytes in </w:t>
      </w:r>
      <w:r w:rsidR="00371A74">
        <w:rPr>
          <w:color w:val="000000" w:themeColor="text1"/>
        </w:rPr>
        <w:t>controlling vascular plant invasion</w:t>
      </w:r>
      <w:r w:rsidR="00BB2B8A">
        <w:rPr>
          <w:color w:val="000000" w:themeColor="text1"/>
        </w:rPr>
        <w:t>s</w:t>
      </w:r>
      <w:r w:rsidR="00371A74">
        <w:rPr>
          <w:color w:val="000000" w:themeColor="text1"/>
        </w:rPr>
        <w:t xml:space="preserve"> in stressful environments</w:t>
      </w:r>
      <w:r w:rsidR="00AF68FE" w:rsidRPr="00A6092D">
        <w:rPr>
          <w:color w:val="000000" w:themeColor="text1"/>
        </w:rPr>
        <w:t xml:space="preserve">. </w:t>
      </w:r>
    </w:p>
    <w:p w14:paraId="66878AD1" w14:textId="685489CD" w:rsidR="006F26CF" w:rsidRPr="00A6092D" w:rsidRDefault="00AF68FE" w:rsidP="00AE5F16">
      <w:pPr>
        <w:spacing w:after="0"/>
        <w:ind w:firstLine="0"/>
        <w:rPr>
          <w:rFonts w:cs="Times New Roman"/>
          <w:b/>
          <w:color w:val="000000" w:themeColor="text1"/>
        </w:rPr>
      </w:pPr>
      <w:r w:rsidRPr="00A6092D">
        <w:rPr>
          <w:rFonts w:cs="Times New Roman"/>
          <w:b/>
          <w:color w:val="000000" w:themeColor="text1"/>
        </w:rPr>
        <w:t xml:space="preserve">Key-words:  </w:t>
      </w:r>
      <w:r w:rsidRPr="00A6092D">
        <w:rPr>
          <w:rFonts w:cs="Times New Roman"/>
          <w:color w:val="000000" w:themeColor="text1"/>
        </w:rPr>
        <w:t xml:space="preserve">biological soil crusts, </w:t>
      </w:r>
      <w:r w:rsidR="00D02FE6">
        <w:rPr>
          <w:rFonts w:cs="Times New Roman"/>
          <w:color w:val="000000" w:themeColor="text1"/>
        </w:rPr>
        <w:t>coastal dune</w:t>
      </w:r>
      <w:r w:rsidRPr="00A6092D">
        <w:rPr>
          <w:rFonts w:cs="Times New Roman"/>
          <w:color w:val="000000" w:themeColor="text1"/>
        </w:rPr>
        <w:t xml:space="preserve">, exotic species, facilitation, stress-gradient hypothesis. </w:t>
      </w:r>
      <w:r w:rsidRPr="00A6092D">
        <w:rPr>
          <w:color w:val="000000" w:themeColor="text1"/>
        </w:rPr>
        <w:br w:type="page"/>
      </w:r>
    </w:p>
    <w:p w14:paraId="78E56F7B" w14:textId="5B5C9956" w:rsidR="006F26CF" w:rsidRPr="00A6092D" w:rsidRDefault="00AF68FE" w:rsidP="00AE5F16">
      <w:pPr>
        <w:pStyle w:val="Heading"/>
        <w:spacing w:before="0" w:after="0"/>
        <w:ind w:firstLine="0"/>
        <w:rPr>
          <w:color w:val="000000" w:themeColor="text1"/>
        </w:rPr>
      </w:pPr>
      <w:r w:rsidRPr="00A6092D">
        <w:rPr>
          <w:color w:val="000000" w:themeColor="text1"/>
        </w:rPr>
        <w:lastRenderedPageBreak/>
        <w:t>Introduction</w:t>
      </w:r>
    </w:p>
    <w:p w14:paraId="730E6039" w14:textId="57EFB5B2" w:rsidR="004E4C58" w:rsidRPr="00A6092D" w:rsidRDefault="00AF68FE" w:rsidP="00AE5F16">
      <w:pPr>
        <w:spacing w:after="0"/>
        <w:rPr>
          <w:color w:val="000000" w:themeColor="text1"/>
        </w:rPr>
      </w:pPr>
      <w:r w:rsidRPr="00A6092D">
        <w:rPr>
          <w:rFonts w:cs="Times New Roman"/>
          <w:color w:val="000000" w:themeColor="text1"/>
        </w:rPr>
        <w:t xml:space="preserve">Biological communities throughout the world are increasingly invaded by a wide range of non-native species </w:t>
      </w:r>
      <w:bookmarkStart w:id="17" w:name="__UnoMark__620_1065309592"/>
      <w:bookmarkStart w:id="18" w:name="__UnoMark__911_1065309592"/>
      <w:bookmarkStart w:id="19" w:name="__UnoMark__796_1226937769"/>
      <w:bookmarkStart w:id="20" w:name="__UnoMark__955_1248546854"/>
      <w:bookmarkStart w:id="21" w:name="__UnoMark__930_1248546854"/>
      <w:bookmarkStart w:id="22" w:name="__UnoMark__877_1248546854"/>
      <w:bookmarkStart w:id="23" w:name="__UnoMark__825_1065309592"/>
      <w:bookmarkStart w:id="24" w:name="__UnoMark__691_1065309592"/>
      <w:bookmarkStart w:id="25" w:name="__UnoMark__966_16483194"/>
      <w:bookmarkStart w:id="26" w:name="__UnoMark__975_1248546854"/>
      <w:bookmarkStart w:id="27" w:name="__UnoMark__897_1248546854"/>
      <w:bookmarkStart w:id="28" w:name="__UnoMark__968_1065309592"/>
      <w:bookmarkStart w:id="29" w:name="__UnoMark__725_1065309592"/>
      <w:bookmarkStart w:id="30" w:name="__UnoMark__649_1065309592"/>
      <w:bookmarkStart w:id="31" w:name="__UnoMark__935_1248546854"/>
      <w:bookmarkStart w:id="32" w:name="__UnoMark__818_16483194"/>
      <w:bookmarkStart w:id="33" w:name="__UnoMark__776_1065309592"/>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r w:rsidRPr="00A6092D">
        <w:rPr>
          <w:rFonts w:cs="Times New Roman"/>
          <w:color w:val="000000" w:themeColor="text1"/>
        </w:rPr>
        <w:t>and it is critical to understand the factors that mediate the success of these taxa in their novel environments</w:t>
      </w:r>
      <w:r w:rsidR="00756110" w:rsidRPr="00A6092D">
        <w:rPr>
          <w:rFonts w:cs="Times New Roman"/>
          <w:color w:val="000000" w:themeColor="text1"/>
        </w:rPr>
        <w:t xml:space="preserve"> </w:t>
      </w:r>
      <w:r w:rsidR="000F55B1" w:rsidRPr="00A6092D">
        <w:rPr>
          <w:rFonts w:cs="Times New Roman"/>
          <w:color w:val="000000" w:themeColor="text1"/>
        </w:rPr>
        <w:fldChar w:fldCharType="begin"/>
      </w:r>
      <w:r w:rsidR="000F55B1" w:rsidRPr="00A6092D">
        <w:rPr>
          <w:rFonts w:cs="Times New Roman"/>
          <w:color w:val="000000" w:themeColor="text1"/>
        </w:rPr>
        <w:instrText xml:space="preserve"> ADDIN ZOTERO_ITEM CSL_CITATION {"citationID":"Q2qeNM9T","properties":{"formattedCitation":"(Kennedy et al. 2002)","plainCitation":"(Kennedy et al. 2002)","noteIndex":0},"citationItems":[{"id":2497,"uris":["http://zotero.org/users/688880/items/TC48PJN3"],"uri":["http://zotero.org/users/688880/items/TC48PJN3"],"itemData":{"id":2497,"type":"article-journal","title":"Biodiversity as a barrier to ecological invasion","container-title":"Nature","page":"636-638","volume":"417","abstract":"Biological invasions are a pervasive and costly environmental problem(1,2) that has been the focus of intense management and research activities over the past half century. Yet accurate predictions of community susceptibility to invasion remain elusive. The diversity resistance hypothesis, which argues that diverse communities are highly competitive and readily resist invasion(3-5), is supported by both theory(6) and experimental studies(7-14) conducted at small spatial scales. However, there is also convincing evidence that the relationship between the diversity of native and invading species is positive when measured at regional scales(3,11,15,16). Although this latter relationship may arise from extrinsic factors, such as resource heterogeneity, that covary with diversity of native and invading species at large scales, the mechanisms conferring greater invasion resistance to diverse communities at local scales remain unknown. Using neighbourhood analyses, a technique from plant competition studies(17-19), we show here that species diversity in small experimental grassland plots enhances invasion resistance by increasing crowding and species richness in localized plant neighbourhoods. Both the establishment (number of invaders) and success (proportion of invaders that are large) of invading plants are reduced. These results suggest that local biodiversity represents an important line of defence against the spread of invaders.","ISSN":"0028-0836","note":"6889","shortTitle":"Biodiversity as a barrier to ecological invasion","author":[{"family":"Kennedy","given":"T. A."},{"family":"Naeem","given":"S."},{"family":"Howe","given":"K. M."},{"family":"Knops","given":"J. M. H."},{"family":"Tilman","given":"D."},{"family":"Reich","given":"P."}],"issued":{"date-parts":[["2002"]]}}}],"schema":"https://github.com/citation-style-language/schema/raw/master/csl-citation.json"}  </w:instrText>
      </w:r>
      <w:r w:rsidR="000F55B1" w:rsidRPr="00A6092D">
        <w:rPr>
          <w:rFonts w:cs="Times New Roman"/>
          <w:color w:val="000000" w:themeColor="text1"/>
        </w:rPr>
        <w:fldChar w:fldCharType="separate"/>
      </w:r>
      <w:r w:rsidR="000F55B1" w:rsidRPr="00A6092D">
        <w:rPr>
          <w:rFonts w:cs="Times New Roman"/>
          <w:noProof/>
          <w:color w:val="000000" w:themeColor="text1"/>
        </w:rPr>
        <w:t>(Kennedy et al. 2002)</w:t>
      </w:r>
      <w:r w:rsidR="000F55B1" w:rsidRPr="00A6092D">
        <w:rPr>
          <w:rFonts w:cs="Times New Roman"/>
          <w:color w:val="000000" w:themeColor="text1"/>
        </w:rPr>
        <w:fldChar w:fldCharType="end"/>
      </w:r>
      <w:r w:rsidR="000F55B1" w:rsidRPr="00A6092D">
        <w:rPr>
          <w:rFonts w:cs="Times New Roman"/>
          <w:color w:val="000000" w:themeColor="text1"/>
        </w:rPr>
        <w:t xml:space="preserve">. Environmental filtering </w:t>
      </w:r>
      <w:r w:rsidR="000F55B1" w:rsidRPr="00A6092D">
        <w:rPr>
          <w:rFonts w:cs="Times New Roman"/>
          <w:color w:val="000000" w:themeColor="text1"/>
        </w:rPr>
        <w:fldChar w:fldCharType="begin"/>
      </w:r>
      <w:r w:rsidR="000F55B1" w:rsidRPr="00A6092D">
        <w:rPr>
          <w:rFonts w:cs="Times New Roman"/>
          <w:color w:val="000000" w:themeColor="text1"/>
        </w:rPr>
        <w:instrText xml:space="preserve"> ADDIN ZOTERO_ITEM CSL_CITATION {"citationID":"Sy0GSIP7","properties":{"formattedCitation":"(Kraft et al. 2014)","plainCitation":"(Kraft et al. 2014)","noteIndex":0},"citationItems":[{"id":2492,"uris":["http://zotero.org/users/688880/items/UADKKK5K"],"uri":["http://zotero.org/users/688880/items/UADKKK5K"],"itemData":{"id":2492,"type":"article-journal","title":"Community assembly, coexistence and the environmental filtering metaphor","container-title":"Functional Ecology","page":"n/a-n/a","source":"Wiley Online Library","abstract":"* One of the most pervasive concepts in the study of community assembly is the metaphor of the environmental filter, which refers to abiotic factors that prevent the establishment or persistence of species in a particular location. The metaphor has its origins in the study of community change during succession and in plant community dynamics, although it has gained considerable attention recently as part of a surge of interest in functional trait and phylogenetic-based approaches to the study of communities.\n\n\n* While the filtering metaphor has clear utility in some circumstances, it has been challenging to reconcile the environmental filtering concept with recent developments in ecological theory related to species coexistence. These advances suggest that the evidence used in many studies to assess environmental filtering is insufficient to distinguish filtering from the outcome of biotic interactions.\n\n\n* We re-examine the environmental filtering metaphor from the perspective of coexistence theory. In an effort to move the discussion forward, we present a simple framework for considering the role of the environment in shaping community membership, review the literature to document the evidence typically used in environmental filtering studies and highlight research challenges to address in coming years.\n\n\n* The current usage of the environmental filtering term in empirical studies likely overstates the role abiotic tolerances play in shaping community structure. We recommend that the term ‘environmental filtering’ only be used to refer to cases where the abiotic environment prevents establishment or persistence in the absence of biotic interactions, although only 15% of the studies in our review presented such evidence. Finally, we urge community ecologists to consider additional mechanisms aside from environmental filtering by which the abiotic environment can shape community pattern.","DOI":"10.1111/1365-2435.12345","ISSN":"1365-2435","journalAbbreviation":"Funct Ecol","language":"en","author":[{"family":"Kraft","given":"Nathan J. B."},{"family":"Adler","given":"Peter B."},{"family":"Godoy","given":"Oscar"},{"family":"James","given":"Emily C."},{"family":"Fuller","given":"Steve"},{"family":"Levine","given":"Jonathan M."}],"issued":{"date-parts":[["2014"]]}}}],"schema":"https://github.com/citation-style-language/schema/raw/master/csl-citation.json"} </w:instrText>
      </w:r>
      <w:r w:rsidR="000F55B1" w:rsidRPr="00A6092D">
        <w:rPr>
          <w:rFonts w:cs="Times New Roman"/>
          <w:color w:val="000000" w:themeColor="text1"/>
        </w:rPr>
        <w:fldChar w:fldCharType="separate"/>
      </w:r>
      <w:r w:rsidR="000F55B1" w:rsidRPr="00A6092D">
        <w:rPr>
          <w:rFonts w:cs="Times New Roman"/>
          <w:noProof/>
          <w:color w:val="000000" w:themeColor="text1"/>
        </w:rPr>
        <w:t>(Kraft et al. 2014)</w:t>
      </w:r>
      <w:r w:rsidR="000F55B1" w:rsidRPr="00A6092D">
        <w:rPr>
          <w:rFonts w:cs="Times New Roman"/>
          <w:color w:val="000000" w:themeColor="text1"/>
        </w:rPr>
        <w:fldChar w:fldCharType="end"/>
      </w:r>
      <w:r w:rsidR="00D02FE6">
        <w:rPr>
          <w:rFonts w:cs="Times New Roman"/>
          <w:color w:val="000000" w:themeColor="text1"/>
        </w:rPr>
        <w:t xml:space="preserve"> a</w:t>
      </w:r>
      <w:r w:rsidRPr="00A6092D">
        <w:rPr>
          <w:rFonts w:cs="Times New Roman"/>
          <w:color w:val="000000" w:themeColor="text1"/>
        </w:rPr>
        <w:t>nd the stress-gradient</w:t>
      </w:r>
      <w:r w:rsidR="000F55B1" w:rsidRPr="00A6092D">
        <w:rPr>
          <w:rFonts w:cs="Times New Roman"/>
          <w:color w:val="000000" w:themeColor="text1"/>
        </w:rPr>
        <w:t xml:space="preserve"> hypothesis </w:t>
      </w:r>
      <w:r w:rsidR="000F55B1" w:rsidRPr="00A6092D">
        <w:rPr>
          <w:rFonts w:cs="Times New Roman"/>
          <w:color w:val="000000" w:themeColor="text1"/>
        </w:rPr>
        <w:fldChar w:fldCharType="begin"/>
      </w:r>
      <w:r w:rsidR="000F55B1" w:rsidRPr="00A6092D">
        <w:rPr>
          <w:rFonts w:cs="Times New Roman"/>
          <w:color w:val="000000" w:themeColor="text1"/>
        </w:rPr>
        <w:instrText xml:space="preserve"> ADDIN ZOTERO_ITEM CSL_CITATION {"citationID":"qhCyKBk2","properties":{"formattedCitation":"(Bertness and Callaway 1994)","plainCitation":"(Bertness and Callaway 1994)","noteIndex":0},"citationItems":[{"id":563,"uris":["http://zotero.org/users/688880/items/ZRGXMM28"],"uri":["http://zotero.org/users/688880/items/ZRGXMM28"],"itemData":{"id":563,"type":"article-journal","title":"Positive interactions in communities","container-title":"Trends in Ecology &amp; Evolution","page":"191-193","volume":"9","abstract":"Current concepts of the role of interspecific interactions in communities have been shaped by a profusion of experimental studies of interspecific competition over the past few decades. Evidence for the importance of positive interactions -- facilitations -- in community organization and dynamics has accrued to the point where it warrants formal inclusion into community ecology theory, as it has been in evolutionary biology.","DOI":"DOI: 10.1016/0169-5347(94)90088-4","ISSN":"0169-5347","note":"5","shortTitle":"Positive interactions in communities","author":[{"family":"Bertness","given":"Mark D."},{"family":"Callaway","given":"Ragan"}],"issued":{"date-parts":[["1994"]]}}}],"schema":"https://github.com/citation-style-language/schema/raw/master/csl-citation.json"} </w:instrText>
      </w:r>
      <w:r w:rsidR="000F55B1" w:rsidRPr="00A6092D">
        <w:rPr>
          <w:rFonts w:cs="Times New Roman"/>
          <w:color w:val="000000" w:themeColor="text1"/>
        </w:rPr>
        <w:fldChar w:fldCharType="separate"/>
      </w:r>
      <w:r w:rsidR="000F55B1" w:rsidRPr="00A6092D">
        <w:rPr>
          <w:rFonts w:cs="Times New Roman"/>
          <w:noProof/>
          <w:color w:val="000000" w:themeColor="text1"/>
        </w:rPr>
        <w:t>(Bertness and Callaway 1994)</w:t>
      </w:r>
      <w:r w:rsidR="000F55B1" w:rsidRPr="00A6092D">
        <w:rPr>
          <w:rFonts w:cs="Times New Roman"/>
          <w:color w:val="000000" w:themeColor="text1"/>
        </w:rPr>
        <w:fldChar w:fldCharType="end"/>
      </w:r>
      <w:r w:rsidR="000F55B1" w:rsidRPr="00A6092D">
        <w:rPr>
          <w:rFonts w:cs="Times New Roman"/>
          <w:color w:val="000000" w:themeColor="text1"/>
        </w:rPr>
        <w:t xml:space="preserve"> </w:t>
      </w:r>
      <w:r w:rsidRPr="00A6092D">
        <w:rPr>
          <w:rFonts w:cs="Times New Roman"/>
          <w:color w:val="000000" w:themeColor="text1"/>
        </w:rPr>
        <w:t xml:space="preserve">have emerged as complementary </w:t>
      </w:r>
      <w:r w:rsidR="00D02FE6">
        <w:rPr>
          <w:rFonts w:cs="Times New Roman"/>
          <w:color w:val="000000" w:themeColor="text1"/>
        </w:rPr>
        <w:t>frameworks</w:t>
      </w:r>
      <w:r w:rsidR="00D02FE6" w:rsidRPr="00A6092D">
        <w:rPr>
          <w:rFonts w:cs="Times New Roman"/>
          <w:color w:val="000000" w:themeColor="text1"/>
        </w:rPr>
        <w:t xml:space="preserve"> </w:t>
      </w:r>
      <w:r w:rsidRPr="00A6092D">
        <w:rPr>
          <w:rFonts w:cs="Times New Roman"/>
          <w:color w:val="000000" w:themeColor="text1"/>
        </w:rPr>
        <w:t>for understanding patterns in the success of exotic invasion</w:t>
      </w:r>
      <w:r w:rsidR="00CF0921">
        <w:rPr>
          <w:rFonts w:cs="Times New Roman"/>
          <w:color w:val="000000" w:themeColor="text1"/>
        </w:rPr>
        <w:t>s</w:t>
      </w:r>
      <w:r w:rsidRPr="00A6092D">
        <w:rPr>
          <w:rFonts w:cs="Times New Roman"/>
          <w:color w:val="000000" w:themeColor="text1"/>
        </w:rPr>
        <w:t>. The environmental filtering model contrasts physical conditions, such as climate and soil type that might restrict exotic invasion</w:t>
      </w:r>
      <w:r w:rsidR="00B77B18">
        <w:rPr>
          <w:rFonts w:cs="Times New Roman"/>
          <w:color w:val="000000" w:themeColor="text1"/>
        </w:rPr>
        <w:t>,</w:t>
      </w:r>
      <w:r w:rsidRPr="00A6092D">
        <w:rPr>
          <w:rFonts w:cs="Times New Roman"/>
          <w:color w:val="000000" w:themeColor="text1"/>
        </w:rPr>
        <w:t xml:space="preserve"> with the effects of biotic interactions</w:t>
      </w:r>
      <w:r w:rsidR="003F7DB7">
        <w:rPr>
          <w:rFonts w:cs="Times New Roman"/>
          <w:color w:val="000000" w:themeColor="text1"/>
        </w:rPr>
        <w:t xml:space="preserve"> </w:t>
      </w:r>
      <w:r w:rsidRPr="00A6092D">
        <w:rPr>
          <w:rFonts w:cs="Times New Roman"/>
          <w:color w:val="000000" w:themeColor="text1"/>
        </w:rPr>
        <w:t>such as competit</w:t>
      </w:r>
      <w:r w:rsidR="00B77B18">
        <w:rPr>
          <w:rFonts w:cs="Times New Roman"/>
          <w:color w:val="000000" w:themeColor="text1"/>
        </w:rPr>
        <w:t>ion, predat</w:t>
      </w:r>
      <w:r w:rsidR="00ED751B">
        <w:rPr>
          <w:rFonts w:cs="Times New Roman"/>
          <w:color w:val="000000" w:themeColor="text1"/>
        </w:rPr>
        <w:t>ion and mutualism</w:t>
      </w:r>
      <w:r w:rsidRPr="00A6092D">
        <w:rPr>
          <w:rFonts w:cs="Times New Roman"/>
          <w:color w:val="000000" w:themeColor="text1"/>
        </w:rPr>
        <w:t xml:space="preserve"> </w:t>
      </w:r>
      <w:r w:rsidR="000F55B1" w:rsidRPr="00A6092D">
        <w:rPr>
          <w:rFonts w:cs="Times New Roman"/>
          <w:color w:val="000000" w:themeColor="text1"/>
        </w:rPr>
        <w:fldChar w:fldCharType="begin"/>
      </w:r>
      <w:r w:rsidR="000F55B1" w:rsidRPr="00A6092D">
        <w:rPr>
          <w:rFonts w:cs="Times New Roman"/>
          <w:color w:val="000000" w:themeColor="text1"/>
        </w:rPr>
        <w:instrText xml:space="preserve"> ADDIN ZOTERO_ITEM CSL_CITATION {"citationID":"ULDV4ptQ","properties":{"formattedCitation":"(Kennedy et al. 2002, Kraft et al. 2014)","plainCitation":"(Kennedy et al. 2002, Kraft et al. 2014)","noteIndex":0},"citationItems":[{"id":2497,"uris":["http://zotero.org/users/688880/items/TC48PJN3"],"uri":["http://zotero.org/users/688880/items/TC48PJN3"],"itemData":{"id":2497,"type":"article-journal","title":"Biodiversity as a barrier to ecological invasion","container-title":"Nature","page":"636-638","volume":"417","abstract":"Biological invasions are a pervasive and costly environmental problem(1,2) that has been the focus of intense management and research activities over the past half century. Yet accurate predictions of community susceptibility to invasion remain elusive. The diversity resistance hypothesis, which argues that diverse communities are highly competitive and readily resist invasion(3-5), is supported by both theory(6) and experimental studies(7-14) conducted at small spatial scales. However, there is also convincing evidence that the relationship between the diversity of native and invading species is positive when measured at regional scales(3,11,15,16). Although this latter relationship may arise from extrinsic factors, such as resource heterogeneity, that covary with diversity of native and invading species at large scales, the mechanisms conferring greater invasion resistance to diverse communities at local scales remain unknown. Using neighbourhood analyses, a technique from plant competition studies(17-19), we show here that species diversity in small experimental grassland plots enhances invasion resistance by increasing crowding and species richness in localized plant neighbourhoods. Both the establishment (number of invaders) and success (proportion of invaders that are large) of invading plants are reduced. These results suggest that local biodiversity represents an important line of defence against the spread of invaders.","ISSN":"0028-0836","note":"6889","shortTitle":"Biodiversity as a barrier to ecological invasion","author":[{"family":"Kennedy","given":"T. A."},{"family":"Naeem","given":"S."},{"family":"Howe","given":"K. M."},{"family":"Knops","given":"J. M. H."},{"family":"Tilman","given":"D."},{"family":"Reich","given":"P."}],"issued":{"date-parts":[["2002"]]}}},{"id":2492,"uris":["http://zotero.org/users/688880/items/UADKKK5K"],"uri":["http://zotero.org/users/688880/items/UADKKK5K"],"itemData":{"id":2492,"type":"article-journal","title":"Community assembly, coexistence and the environmental filtering metaphor","container-title":"Functional Ecology","page":"n/a-n/a","source":"Wiley Online Library","abstract":"* One of the most pervasive concepts in the study of community assembly is the metaphor of the environmental filter, which refers to abiotic factors that prevent the establishment or persistence of species in a particular location. The metaphor has its origins in the study of community change during succession and in plant community dynamics, although it has gained considerable attention recently as part of a surge of interest in functional trait and phylogenetic-based approaches to the study of communities.\n\n\n* While the filtering metaphor has clear utility in some circumstances, it has been challenging to reconcile the environmental filtering concept with recent developments in ecological theory related to species coexistence. These advances suggest that the evidence used in many studies to assess environmental filtering is insufficient to distinguish filtering from the outcome of biotic interactions.\n\n\n* We re-examine the environmental filtering metaphor from the perspective of coexistence theory. In an effort to move the discussion forward, we present a simple framework for considering the role of the environment in shaping community membership, review the literature to document the evidence typically used in environmental filtering studies and highlight research challenges to address in coming years.\n\n\n* The current usage of the environmental filtering term in empirical studies likely overstates the role abiotic tolerances play in shaping community structure. We recommend that the term ‘environmental filtering’ only be used to refer to cases where the abiotic environment prevents establishment or persistence in the absence of biotic interactions, although only 15% of the studies in our review presented such evidence. Finally, we urge community ecologists to consider additional mechanisms aside from environmental filtering by which the abiotic environment can shape community pattern.","DOI":"10.1111/1365-2435.12345","ISSN":"1365-2435","journalAbbreviation":"Funct Ecol","language":"en","author":[{"family":"Kraft","given":"Nathan J. B."},{"family":"Adler","given":"Peter B."},{"family":"Godoy","given":"Oscar"},{"family":"James","given":"Emily C."},{"family":"Fuller","given":"Steve"},{"family":"Levine","given":"Jonathan M."}],"issued":{"date-parts":[["2014"]]}}}],"schema":"https://github.com/citation-style-language/schema/raw/master/csl-citation.json"} </w:instrText>
      </w:r>
      <w:r w:rsidR="000F55B1" w:rsidRPr="00A6092D">
        <w:rPr>
          <w:rFonts w:cs="Times New Roman"/>
          <w:color w:val="000000" w:themeColor="text1"/>
        </w:rPr>
        <w:fldChar w:fldCharType="separate"/>
      </w:r>
      <w:r w:rsidR="000F55B1" w:rsidRPr="00A6092D">
        <w:rPr>
          <w:rFonts w:cs="Times New Roman"/>
          <w:noProof/>
          <w:color w:val="000000" w:themeColor="text1"/>
        </w:rPr>
        <w:t>(Kennedy et al. 2002, Kraft et al. 2014)</w:t>
      </w:r>
      <w:r w:rsidR="000F55B1" w:rsidRPr="00A6092D">
        <w:rPr>
          <w:rFonts w:cs="Times New Roman"/>
          <w:color w:val="000000" w:themeColor="text1"/>
        </w:rPr>
        <w:fldChar w:fldCharType="end"/>
      </w:r>
      <w:r w:rsidRPr="00A6092D">
        <w:rPr>
          <w:rFonts w:cs="Times New Roman"/>
          <w:color w:val="000000" w:themeColor="text1"/>
        </w:rPr>
        <w:t>. Exotic species are able to invade and thrive when they can pass through abiotic filters and can cope with biotic interactions</w:t>
      </w:r>
      <w:r w:rsidR="00CF0921">
        <w:rPr>
          <w:rFonts w:cs="Times New Roman"/>
          <w:color w:val="000000" w:themeColor="text1"/>
        </w:rPr>
        <w:t>,</w:t>
      </w:r>
      <w:r w:rsidR="00F75D05">
        <w:rPr>
          <w:rFonts w:cs="Times New Roman"/>
          <w:color w:val="000000" w:themeColor="text1"/>
        </w:rPr>
        <w:t xml:space="preserve"> which are usually assumed to be negative</w:t>
      </w:r>
      <w:r w:rsidR="00D02FE6">
        <w:rPr>
          <w:rFonts w:cs="Times New Roman"/>
          <w:color w:val="000000" w:themeColor="text1"/>
        </w:rPr>
        <w:t xml:space="preserve"> </w:t>
      </w:r>
      <w:r w:rsidR="00D02FE6" w:rsidRPr="00A6092D">
        <w:rPr>
          <w:rFonts w:cs="Times New Roman"/>
          <w:color w:val="000000" w:themeColor="text1"/>
        </w:rPr>
        <w:fldChar w:fldCharType="begin"/>
      </w:r>
      <w:r w:rsidR="00D02FE6" w:rsidRPr="00A6092D">
        <w:rPr>
          <w:rFonts w:cs="Times New Roman"/>
          <w:color w:val="000000" w:themeColor="text1"/>
        </w:rPr>
        <w:instrText xml:space="preserve"> ADDIN ZOTERO_ITEM CSL_CITATION {"citationID":"fmfMIyef","properties":{"formattedCitation":"(Rejm\\uc0\\u225{}nek 1996)","plainCitation":"(Rejmánek 1996)","noteIndex":0},"citationItems":[{"id":2165,"uris":["http://zotero.org/users/688880/items/SAR4W5X5"],"uri":["http://zotero.org/users/688880/items/SAR4W5X5"],"itemData":{"id":2165,"type":"chapter","title":"Species Richness and Resistance to Invasions","container-title":"Biodiversity and Ecosystem Processes in Tropical Forests","collection-title":"Ecological Studies","collection-number":"122","publisher":"Springer Berlin Heidelberg","page":"153-172","source":"link.springer.com","abstract":"Traditionally, tropical forests, and especially tropical rain forests, have been contrasted with extratropical communities in terms of their species diversity and stability (Elton 1958). Unfortunately, ecologists have used the word’ stability’ to mean several different things (Orians 1975; Harrison 1979; Pimm 1984): Resilience can be defined as a rate of return of population densities, community composition, or collective properties like biomass production, to conditions preceding a perturbation. Persistence usually means how long presence of individual populations or community composition last. Resistance means the degree to which a variable of interest remains unaltered following perturbation. Constancy usually means a lack of change (low variability) of variables of interest over time. Finally, systems are defined as stable in a narrow sense if, and only if, variables of interest return to their initial (equilibrium) values, following perturbation. Elton (1958) himself switched between different meanings of stability when he talked about absence of insect outbreaks in tropical forests (high population constancy) and about higher frequency of extinctions and invasions in simple communities (low persistence). Elton suggested that species rich communities like tropical rain forests possess “complex systems of checks and buffers” responsible for their stability. Causal positive connections between biotic diversity and low variability or high persistence of tropical comunities have been questioned many times since Elton’s influential book was published (Futuyma 1973; Farnworth and Golley 1974; Leigh 1975; Wolda 1978, 1983; Maury-Lechon et al. 1984). Elton, however, should be prized for drawing the long-lasting attention of ecologists to relationships between diversity and stability in ecological systems.","URL":"http://link.springer.com/chapter/10.1007/978-3-642-79755-2_8","ISBN":"978-3-642-79757-6","note":"DOI: 10.1007/978-3-642-79755-2_8","language":"en","author":[{"family":"Rejmánek","given":"Marcel"}],"editor":[{"family":"Orians","given":"Prof Dr Gordon H."},{"family":"Dirzo","given":"Prof Dr Rodolfo"},{"family":"Cushman","given":"Prof Dr J. Hall"}],"issued":{"date-parts":[["1996"]]},"accessed":{"date-parts":[["2016",9,6]]}}}],"schema":"https://github.com/citation-style-language/schema/raw/master/csl-citation.json"} </w:instrText>
      </w:r>
      <w:r w:rsidR="00D02FE6" w:rsidRPr="00A6092D">
        <w:rPr>
          <w:rFonts w:cs="Times New Roman"/>
          <w:color w:val="000000" w:themeColor="text1"/>
        </w:rPr>
        <w:fldChar w:fldCharType="separate"/>
      </w:r>
      <w:r w:rsidR="00D02FE6" w:rsidRPr="00A6092D">
        <w:rPr>
          <w:rFonts w:cs="Times New Roman"/>
          <w:color w:val="000000" w:themeColor="text1"/>
        </w:rPr>
        <w:t>(Rejmánek 1996)</w:t>
      </w:r>
      <w:r w:rsidR="00D02FE6" w:rsidRPr="00A6092D">
        <w:rPr>
          <w:rFonts w:cs="Times New Roman"/>
          <w:color w:val="000000" w:themeColor="text1"/>
        </w:rPr>
        <w:fldChar w:fldCharType="end"/>
      </w:r>
      <w:r w:rsidRPr="00A6092D">
        <w:rPr>
          <w:rFonts w:cs="Times New Roman"/>
          <w:color w:val="000000" w:themeColor="text1"/>
        </w:rPr>
        <w:t xml:space="preserve">. Despite </w:t>
      </w:r>
      <w:r w:rsidR="00ED751B">
        <w:rPr>
          <w:rFonts w:cs="Times New Roman"/>
          <w:color w:val="000000" w:themeColor="text1"/>
        </w:rPr>
        <w:t>considerable</w:t>
      </w:r>
      <w:r w:rsidR="00ED751B" w:rsidRPr="00A6092D">
        <w:rPr>
          <w:rFonts w:cs="Times New Roman"/>
          <w:color w:val="000000" w:themeColor="text1"/>
        </w:rPr>
        <w:t xml:space="preserve"> </w:t>
      </w:r>
      <w:r w:rsidRPr="00A6092D">
        <w:rPr>
          <w:rFonts w:cs="Times New Roman"/>
          <w:color w:val="000000" w:themeColor="text1"/>
        </w:rPr>
        <w:t>evidence that competition can limit exotic plant invasion</w:t>
      </w:r>
      <w:bookmarkStart w:id="34" w:name="__UnoMark__974_1248546854"/>
      <w:bookmarkEnd w:id="34"/>
      <w:r w:rsidR="000F55B1" w:rsidRPr="00A6092D">
        <w:rPr>
          <w:rFonts w:cs="Times New Roman"/>
          <w:color w:val="000000" w:themeColor="text1"/>
        </w:rPr>
        <w:t xml:space="preserve"> </w:t>
      </w:r>
      <w:r w:rsidR="000F55B1" w:rsidRPr="00A6092D">
        <w:rPr>
          <w:rFonts w:cs="Times New Roman"/>
          <w:color w:val="000000" w:themeColor="text1"/>
        </w:rPr>
        <w:fldChar w:fldCharType="begin"/>
      </w:r>
      <w:r w:rsidR="000F55B1" w:rsidRPr="00A6092D">
        <w:rPr>
          <w:rFonts w:cs="Times New Roman"/>
          <w:color w:val="000000" w:themeColor="text1"/>
        </w:rPr>
        <w:instrText xml:space="preserve"> ADDIN ZOTERO_ITEM CSL_CITATION {"citationID":"v5je3jAv","properties":{"formattedCitation":"(Levine 2000, Kennedy et al. 2002)","plainCitation":"(Levine 2000, Kennedy et al. 2002)","noteIndex":0},"citationItems":[{"id":1258,"uris":["http://zotero.org/users/688880/items/E6MKSRBQ"],"uri":["http://zotero.org/users/688880/items/E6MKSRBQ"],"itemData":{"id":1258,"type":"article-journal","title":"Species Diversity and Biological Invasions: Relating Local Process to Community Pattern","container-title":"Science","page":"852-854","volume":"288","issue":"5467","source":"www.sciencemag.org","abstract":"In a California riparian system, the most diverse natural assemblages are the most invaded by exotic plants. A direct in situ manipulation of local diversity and a seed addition experiment showed that these patterns emerge despite the intrinsic negative effects of diversity on invasions. The results suggest that species loss at small scales may reduce invasion resistance. At community-wide scales, the overwhelming effects of ecological factors spatially covarying with diversity, such as propagule supply, make the most diverse communities most likely to be invaded.","DOI":"10.1126/science.288.5467.852","ISSN":"0036-8075, 1095-9203","note":"PMID: 10797006","shortTitle":"Species Diversity and Biological Invasions","journalAbbreviation":"Science","language":"en","author":[{"family":"Levine","given":"Jonathan M."}],"issued":{"date-parts":[["2000",5,5]]}}},{"id":2497,"uris":["http://zotero.org/users/688880/items/TC48PJN3"],"uri":["http://zotero.org/users/688880/items/TC48PJN3"],"itemData":{"id":2497,"type":"article-journal","title":"Biodiversity as a barrier to ecological invasion","container-title":"Nature","page":"636-638","volume":"417","abstract":"Biological invasions are a pervasive and costly environmental problem(1,2) that has been the focus of intense management and research activities over the past half century. Yet accurate predictions of community susceptibility to invasion remain elusive. The diversity resistance hypothesis, which argues that diverse communities are highly competitive and readily resist invasion(3-5), is supported by both theory(6) and experimental studies(7-14) conducted at small spatial scales. However, there is also convincing evidence that the relationship between the diversity of native and invading species is positive when measured at regional scales(3,11,15,16). Although this latter relationship may arise from extrinsic factors, such as resource heterogeneity, that covary with diversity of native and invading species at large scales, the mechanisms conferring greater invasion resistance to diverse communities at local scales remain unknown. Using neighbourhood analyses, a technique from plant competition studies(17-19), we show here that species diversity in small experimental grassland plots enhances invasion resistance by increasing crowding and species richness in localized plant neighbourhoods. Both the establishment (number of invaders) and success (proportion of invaders that are large) of invading plants are reduced. These results suggest that local biodiversity represents an important line of defence against the spread of invaders.","ISSN":"0028-0836","note":"6889","shortTitle":"Biodiversity as a barrier to ecological invasion","author":[{"family":"Kennedy","given":"T. A."},{"family":"Naeem","given":"S."},{"family":"Howe","given":"K. M."},{"family":"Knops","given":"J. M. H."},{"family":"Tilman","given":"D."},{"family":"Reich","given":"P."}],"issued":{"date-parts":[["2002"]]}}}],"schema":"https://github.com/citation-style-language/schema/raw/master/csl-citation.json"} </w:instrText>
      </w:r>
      <w:r w:rsidR="000F55B1" w:rsidRPr="00A6092D">
        <w:rPr>
          <w:rFonts w:cs="Times New Roman"/>
          <w:color w:val="000000" w:themeColor="text1"/>
        </w:rPr>
        <w:fldChar w:fldCharType="separate"/>
      </w:r>
      <w:r w:rsidR="000F55B1" w:rsidRPr="00A6092D">
        <w:rPr>
          <w:rFonts w:cs="Times New Roman"/>
          <w:noProof/>
          <w:color w:val="000000" w:themeColor="text1"/>
        </w:rPr>
        <w:t>(Levine 2000, Kennedy et al. 2002)</w:t>
      </w:r>
      <w:r w:rsidR="000F55B1" w:rsidRPr="00A6092D">
        <w:rPr>
          <w:rFonts w:cs="Times New Roman"/>
          <w:color w:val="000000" w:themeColor="text1"/>
        </w:rPr>
        <w:fldChar w:fldCharType="end"/>
      </w:r>
      <w:r w:rsidRPr="00A6092D">
        <w:rPr>
          <w:rFonts w:cs="Times New Roman"/>
          <w:color w:val="000000" w:themeColor="text1"/>
        </w:rPr>
        <w:t xml:space="preserve">, there </w:t>
      </w:r>
      <w:r w:rsidR="003F7DB7">
        <w:rPr>
          <w:rFonts w:cs="Times New Roman"/>
          <w:color w:val="000000" w:themeColor="text1"/>
        </w:rPr>
        <w:t>is</w:t>
      </w:r>
      <w:r w:rsidR="003F7DB7" w:rsidRPr="00A6092D">
        <w:rPr>
          <w:rFonts w:cs="Times New Roman"/>
          <w:color w:val="000000" w:themeColor="text1"/>
        </w:rPr>
        <w:t xml:space="preserve"> </w:t>
      </w:r>
      <w:r w:rsidRPr="00A6092D">
        <w:rPr>
          <w:rFonts w:cs="Times New Roman"/>
          <w:color w:val="000000" w:themeColor="text1"/>
        </w:rPr>
        <w:t xml:space="preserve">also </w:t>
      </w:r>
      <w:r w:rsidR="003F7DB7">
        <w:rPr>
          <w:rFonts w:cs="Times New Roman"/>
          <w:color w:val="000000" w:themeColor="text1"/>
        </w:rPr>
        <w:t xml:space="preserve">a </w:t>
      </w:r>
      <w:r w:rsidRPr="00A6092D">
        <w:rPr>
          <w:rFonts w:cs="Times New Roman"/>
          <w:color w:val="000000" w:themeColor="text1"/>
        </w:rPr>
        <w:t>growing numbe</w:t>
      </w:r>
      <w:r w:rsidR="003F7DB7">
        <w:rPr>
          <w:rFonts w:cs="Times New Roman"/>
          <w:color w:val="000000" w:themeColor="text1"/>
        </w:rPr>
        <w:t>r</w:t>
      </w:r>
      <w:r w:rsidRPr="00A6092D">
        <w:rPr>
          <w:rFonts w:cs="Times New Roman"/>
          <w:color w:val="000000" w:themeColor="text1"/>
        </w:rPr>
        <w:t xml:space="preserve"> of examples </w:t>
      </w:r>
      <w:r w:rsidR="00ED751B">
        <w:rPr>
          <w:rFonts w:cs="Times New Roman"/>
          <w:color w:val="000000" w:themeColor="text1"/>
        </w:rPr>
        <w:t>showing that</w:t>
      </w:r>
      <w:r w:rsidR="00ED751B" w:rsidRPr="00A6092D">
        <w:rPr>
          <w:rFonts w:cs="Times New Roman"/>
          <w:color w:val="000000" w:themeColor="text1"/>
        </w:rPr>
        <w:t xml:space="preserve"> </w:t>
      </w:r>
      <w:r w:rsidRPr="00A6092D">
        <w:rPr>
          <w:rFonts w:cs="Times New Roman"/>
          <w:color w:val="000000" w:themeColor="text1"/>
        </w:rPr>
        <w:t xml:space="preserve">exotic plants </w:t>
      </w:r>
      <w:r w:rsidR="00ED751B">
        <w:rPr>
          <w:rFonts w:cs="Times New Roman"/>
          <w:color w:val="000000" w:themeColor="text1"/>
        </w:rPr>
        <w:t>can be</w:t>
      </w:r>
      <w:r w:rsidR="00ED751B" w:rsidRPr="00A6092D">
        <w:rPr>
          <w:rFonts w:cs="Times New Roman"/>
          <w:color w:val="000000" w:themeColor="text1"/>
        </w:rPr>
        <w:t xml:space="preserve"> </w:t>
      </w:r>
      <w:r w:rsidRPr="00A6092D">
        <w:rPr>
          <w:rFonts w:cs="Times New Roman"/>
          <w:color w:val="000000" w:themeColor="text1"/>
        </w:rPr>
        <w:t xml:space="preserve">facilitated by native species </w:t>
      </w:r>
      <w:bookmarkStart w:id="35" w:name="__UnoMark__917_1248546854"/>
      <w:bookmarkStart w:id="36" w:name="__UnoMark__954_1248546854"/>
      <w:bookmarkEnd w:id="35"/>
      <w:bookmarkEnd w:id="36"/>
      <w:r w:rsidR="000F55B1" w:rsidRPr="00A6092D">
        <w:rPr>
          <w:rFonts w:cs="Times New Roman"/>
          <w:color w:val="000000" w:themeColor="text1"/>
        </w:rPr>
        <w:fldChar w:fldCharType="begin"/>
      </w:r>
      <w:r w:rsidR="000F55B1" w:rsidRPr="00A6092D">
        <w:rPr>
          <w:rFonts w:cs="Times New Roman"/>
          <w:color w:val="000000" w:themeColor="text1"/>
        </w:rPr>
        <w:instrText xml:space="preserve"> ADDIN ZOTERO_ITEM CSL_CITATION {"citationID":"mtU0z99i","properties":{"formattedCitation":"(Badano et al. 2007, Griffith 2010, Cushman et al. 2011, Kleinhesselink et al. 2014)","plainCitation":"(Badano et al. 2007, Griffith 2010, Cushman et al. 2011, Kleinhesselink et al. 2014)","noteIndex":0},"citationItems":[{"id":990,"uris":["http://zotero.org/users/688880/items/7XG2JQFT"],"uri":["http://zotero.org/users/688880/items/7XG2JQFT"],"itemData":{"id":990,"type":"article-journal","title":"Ecosystem engineering facilitates invasions by exotic plants in high-Andean ecosystems","container-title":"Journal of Ecology","page":"682–688","volume":"95","issue":"4","source":"Wiley Online Library","abstract":"* 1Ecosystem engineers are organisms that change abiotic conditions in ways that affect the performance and distribution of other species, including exotics. Several mechanisms have been proposed for the successful establishment of exotic plants in natural communities, but the positive effects that native engineer species may have on the distribution and performance of exotic plants remain unknown. * 2In this study, we propose that amelioration of extreme abiotic conditions by ecosystem engineers can make stressful habitats invadable by exotic plant species, with larger positive effects on the performance of exotic plants as environmental harshness increases. We tested this hypothesis by assessing the effects of a high-Andean ecosystem engineer, the cushion plant Azorella monantha, which is known to create habitat patches where environmental conditions are less extreme than in the surrounding habitats, on the distribution and the performance of two exotic plant species, field chickweed (Cerastium arvense) and common dandelion (Taraxacum officinale), along a an elevation gradient in the Andes of central Chile. * 3We measured and compared the abundance, biomass and survival of both exotic species within and outside cushion habitat patches at three elevations (3200 m, 3400 m and 3600 m), and evaluated whether the effects of A. monantha varied across elevations. * 4The results indicated that cushion plants positively impact the performance of both exotics, and have greater facilitative effects at higher elevations. Indeed, at the higher elevation site, C. arvense was only detected within A. monantha patches, suggesting that cushions may expand the distribution range of exotics. These results suggest that ecosystem engineering by native species could promote biological invasions in harsh environments, leading to higher abundances of invaders than those expected in the absence of engineers. * 5Given the conspicuousness of ecosystem engineering in nature, we suggest that exotic species eradication programmes might be less successful by not taking into account the facilitative effects of native engineer species on invaders. Further, we suggest that the recent proposals to use engineer species in ecosystem restoration should be aware of their potential role in promoting invasions.","DOI":"10.1111/j.1365-2745.2007.01262.x","ISSN":"1365-2745","language":"en","author":[{"family":"Badano","given":"Ernesto I."},{"family":"Villarroel","given":"Elisa"},{"family":"Bustamante","given":"Ramiro O."},{"family":"Marquet","given":"Pablo A."},{"family":"Cavieres","given":"Lohengrin A."}],"issued":{"date-parts":[["2007"]]}}},{"id":1305,"uris":["http://zotero.org/users/688880/items/D9TZJ8SC"],"uri":["http://zotero.org/users/688880/items/D9TZJ8SC"],"itemData":{"id":1305,"type":"article-journal","title":"Positive effects of native shrubs on Bromus tectorum demography","container-title":"Ecology","page":"141-154","volume":"91","DOI":"10.1890/08-1446.1","note":"1","shortTitle":"Positive effects of native shrubs on Bromus tectorum demography","author":[{"family":"Griffith","given":"Alden B."}],"issued":{"date-parts":[["2010"]]}}},{"id":429,"uris":["http://zotero.org/users/688880/items/JU8JCAHK"],"uri":["http://zotero.org/users/688880/items/JU8JCAHK"],"itemData":{"id":429,"type":"article-journal","title":"Native herbivores and plant facilitation mediate the performance and distribution of an invasive exotic grass","container-title":"Journal of Ecology","page":"524-531","volume":"99","abstract":"Summary 1. Exotic plant species have become increasingly prominent features of ecological landscapes throughout the world, and their interactions with native and exotic taxa in these novel environments may play critical roles in mediating the dynamics of such invasions. 2. Here, we summarize results from comparative and experimental studies that explore the effects of two factors – herbivory and facilitation – on the performance and distribution of an invasive South African grass, Ehrharta calycina, in a coastal foredune system in northern California, USA. 3. Using a 2-year exclosure experiment, we show that a native herbivore, black-tailed jackrabbits (Lepus californicus), significantly reduced the height, shoot production, fecundity and above-ground biomass of this exotic grass. 4. Data from two comparative studies and a neighbour-removal experiment revealed that Ehrharta frequently escaped herbivores by associating with three neighbouring plant species – an exotic perennial grass, Ammophila arenaria, an exotic perennial succulent, Carpobrotus edulis, and a native perennial shrub, Baccharis pilularis. Ehrharta growing in association with neighbours was taller, had fewer grazed shoots, produced greater numbers of spikelets and had greater above-ground biomass than unassociated individuals. Furthermore, removing neighbours generally eliminated these benefits in 7 months, although effects differed among neighbour species. 5. An additional neighbour-removal experiment conducted in the absence of jackrabbits indicated that neighbour removals did not have significant impacts on Ehrharta height, shoot production, spikelet production or above-ground dry biomass. These results suggest that the primary means by which Ehrharta benefits from neighbouring plants is protection from herbivores – either because they are less apparent to herbivores or less accessible – and that Ehrharta likely incurred minimal costs from associating with neighbours. 6. Ehrharta was more frequently associated with neighbours than expected due to chance, and less frequently found in open dune habitat. These results are consistent with the hypothesis that the effects of herbivory and facilitation have been sufficiently strong to shape the local distribution of this invader in the landscape. 7. Synthesis. Our research has demonstrated that herbivory and facilitation have jointly influenced the dynamics of a biological invasion, and highlights the importance of evaluating the effects of multiple interactions on invasions in a single system.","DOI":"10.1111/j.1365-2745.2010.01776.x","ISSN":"1365-2745","note":"2","shortTitle":"Native herbivores and plant facilitation mediate the performance and distribution of an invasive exotic grass","author":[{"family":"Cushman","given":"J. Hall"},{"family":"Lortie","given":"Christopher J."},{"family":"Christian","given":"Caroline E."}],"issued":{"date-parts":[["2011"]]}}},{"id":102,"uris":["http://zotero.org/users/688880/items/T2QUKMIQ"],"uri":["http://zotero.org/users/688880/items/T2QUKMIQ"],"itemData":{"id":102,"type":"article-journal","title":"Shrubs as ecosystem engineers across an environmental gradient: effects on species richness and exotic plant invasion","container-title":"Oecologia","page":"1277-1290","volume":"175","issue":"4","source":"link.springer.com","abstract":"Ecosystem-engineering plants modify the physical environment and can increase species diversity and exotic species invasion. At the individual level, the effects of ecosystem engineers on other plants often become more positive in stressful environments. In this study, we investigated whether the community-level effects of ecosystem engineers also become stronger in more stressful environments. Using comparative and experimental approaches, we assessed the ability of a native shrub (Ericameria ericoides) to act as an ecosystem engineer across a stress gradient in a coastal dune in northern California, USA. We found increased coarse organic matter and lower wind speeds within shrub patches. Growth of a dominant invasive grass (Bromus diandrus) was facilitated both by aboveground shrub biomass and by growing in soil taken from shrub patches. Experimental removal of shrubs negatively affected species most associated with shrubs and positively affected species most often found outside of shrubs. Counter to the stress-gradient hypothesis, the effects of shrubs on the physical environment and individual plant growth did not increase across the established stress gradient at this site. At the community level, shrub patches increased beta diversity, and contained greater rarified richness and exotic plant cover than shrub-free patches. Shrub effects on rarified richness increased with environmental stress, but effects on exotic cover and beta diversity did not. Our study provides evidence for the community-level effects of shrubs as ecosystem engineers in this system, but shows that these effects do not necessarily become stronger in more stressful environments.","DOI":"10.1007/s00442-014-2972-0","ISSN":"0029-8549, 1432-1939","shortTitle":"Shrubs as ecosystem engineers across an environmental gradient","journalAbbreviation":"Oecologia","language":"en","author":[{"family":"Kleinhesselink","given":"Andrew R."},{"family":"Magnoli","given":"Susan M."},{"family":"Cushman","given":"J. Hall"}],"issued":{"date-parts":[["2014",5,29]]}}}],"schema":"https://github.com/citation-style-language/schema/raw/master/csl-citation.json"} </w:instrText>
      </w:r>
      <w:r w:rsidR="000F55B1" w:rsidRPr="00A6092D">
        <w:rPr>
          <w:rFonts w:cs="Times New Roman"/>
          <w:color w:val="000000" w:themeColor="text1"/>
        </w:rPr>
        <w:fldChar w:fldCharType="separate"/>
      </w:r>
      <w:r w:rsidR="000F55B1" w:rsidRPr="00A6092D">
        <w:rPr>
          <w:rFonts w:cs="Times New Roman"/>
          <w:noProof/>
          <w:color w:val="000000" w:themeColor="text1"/>
        </w:rPr>
        <w:t>(Badano et al. 2007, Griffith 2010, Cushman et al. 2011, Kleinhesselink et al. 2014)</w:t>
      </w:r>
      <w:r w:rsidR="000F55B1" w:rsidRPr="00A6092D">
        <w:rPr>
          <w:rFonts w:cs="Times New Roman"/>
          <w:color w:val="000000" w:themeColor="text1"/>
        </w:rPr>
        <w:fldChar w:fldCharType="end"/>
      </w:r>
      <w:r w:rsidRPr="00A6092D">
        <w:rPr>
          <w:color w:val="000000" w:themeColor="text1"/>
        </w:rPr>
        <w:t xml:space="preserve">. </w:t>
      </w:r>
      <w:r w:rsidRPr="00A6092D">
        <w:rPr>
          <w:rFonts w:cs="Times New Roman"/>
          <w:color w:val="000000" w:themeColor="text1"/>
        </w:rPr>
        <w:t>The stress</w:t>
      </w:r>
      <w:r w:rsidR="0010264D">
        <w:rPr>
          <w:rFonts w:cs="Times New Roman"/>
          <w:color w:val="000000" w:themeColor="text1"/>
        </w:rPr>
        <w:t>-</w:t>
      </w:r>
      <w:r w:rsidRPr="00A6092D">
        <w:rPr>
          <w:rFonts w:cs="Times New Roman"/>
          <w:color w:val="000000" w:themeColor="text1"/>
        </w:rPr>
        <w:t xml:space="preserve">gradient hypothesis </w:t>
      </w:r>
      <w:r w:rsidR="00F226C7">
        <w:rPr>
          <w:rFonts w:cs="Times New Roman"/>
          <w:color w:val="000000" w:themeColor="text1"/>
        </w:rPr>
        <w:t xml:space="preserve">(SGH) provides a unifying conceptual framework </w:t>
      </w:r>
      <w:r w:rsidR="00C5373E">
        <w:rPr>
          <w:rFonts w:cs="Times New Roman"/>
          <w:color w:val="000000" w:themeColor="text1"/>
        </w:rPr>
        <w:t>that seeks to explain</w:t>
      </w:r>
      <w:r w:rsidR="00F226C7">
        <w:rPr>
          <w:rFonts w:cs="Times New Roman"/>
          <w:color w:val="000000" w:themeColor="text1"/>
        </w:rPr>
        <w:t xml:space="preserve"> the range of interactions </w:t>
      </w:r>
      <w:r w:rsidR="0010264D">
        <w:rPr>
          <w:rFonts w:cs="Times New Roman"/>
          <w:color w:val="000000" w:themeColor="text1"/>
        </w:rPr>
        <w:t xml:space="preserve">arising </w:t>
      </w:r>
      <w:r w:rsidR="00F226C7">
        <w:rPr>
          <w:rFonts w:cs="Times New Roman"/>
          <w:color w:val="000000" w:themeColor="text1"/>
        </w:rPr>
        <w:t xml:space="preserve">between exotic and native species </w:t>
      </w:r>
      <w:r w:rsidR="00F226C7" w:rsidRPr="00A6092D">
        <w:rPr>
          <w:rFonts w:cs="Times New Roman"/>
          <w:color w:val="000000" w:themeColor="text1"/>
        </w:rPr>
        <w:fldChar w:fldCharType="begin"/>
      </w:r>
      <w:r w:rsidR="00F226C7">
        <w:rPr>
          <w:rFonts w:cs="Times New Roman"/>
          <w:color w:val="000000" w:themeColor="text1"/>
        </w:rPr>
        <w:instrText xml:space="preserve"> ADDIN ZOTERO_ITEM CSL_CITATION {"citationID":"XBmt9VLL","properties":{"formattedCitation":"(Bruno et al. 2003)","plainCitation":"(Bruno et al. 2003)","noteIndex":0},"citationItems":[{"id":1870,"uris":["http://zotero.org/users/688880/items/9STV6UBX"],"uri":["http://zotero.org/users/688880/items/9STV6UBX"],"itemData":{"id":1870,"type":"article-journal","title":"Inclusion of facilitation into ecological theory","container-title":"Trends in Ecology &amp; Evolution","page":"119-125","volume":"18","issue":"3","source":"ScienceDirect","abstract":"Investigations of the role of competition, predation and abiotic stress in shaping natural communities were a staple for previous generations of ecologists and are still popular themes. However, more recent experimental research has uncovered the largely unanticipated, yet striking influence of facilitation (i.e. positive species interactions) on the organization of terrestrial and aquatic communities. Modern ecological concepts and theories were well established a decade before the current renaissance of interest in facilitation began, and thus do not consider the importance of a wide variety of facilitative interactions. It is time to bring ecological theory up to date by including facilitation. This process will not be painless because it will fundamentally change many basic predictions and will challenge some of our most cherished paradigms. But, ultimately, revising ecological theory will lead to a more accurate and inclusive understanding of natural communities.","DOI":"10.1016/S0169-5347(02)00045-9","ISSN":"0169-5347","author":[{"family":"Bruno","given":"John F."},{"family":"Stachowicz","given":"John J."},{"family":"Bertness","given":"Mark D."}],"issued":{"date-parts":[["2003",3]]}}}],"schema":"https://github.com/citation-style-language/schema/raw/master/csl-citation.json"} </w:instrText>
      </w:r>
      <w:r w:rsidR="00F226C7" w:rsidRPr="00A6092D">
        <w:rPr>
          <w:rFonts w:cs="Times New Roman"/>
          <w:color w:val="000000" w:themeColor="text1"/>
        </w:rPr>
        <w:fldChar w:fldCharType="separate"/>
      </w:r>
      <w:r w:rsidR="00F226C7">
        <w:rPr>
          <w:rFonts w:cs="Times New Roman"/>
          <w:noProof/>
          <w:color w:val="000000" w:themeColor="text1"/>
        </w:rPr>
        <w:t>(Bruno et al. 2003)</w:t>
      </w:r>
      <w:r w:rsidR="00F226C7" w:rsidRPr="00A6092D">
        <w:rPr>
          <w:rFonts w:cs="Times New Roman"/>
          <w:color w:val="000000" w:themeColor="text1"/>
        </w:rPr>
        <w:fldChar w:fldCharType="end"/>
      </w:r>
      <w:r w:rsidR="00F226C7">
        <w:rPr>
          <w:rFonts w:cs="Times New Roman"/>
          <w:color w:val="000000" w:themeColor="text1"/>
        </w:rPr>
        <w:t xml:space="preserve">. </w:t>
      </w:r>
      <w:r w:rsidR="00D02FE6">
        <w:rPr>
          <w:rFonts w:cs="Times New Roman"/>
          <w:color w:val="000000" w:themeColor="text1"/>
        </w:rPr>
        <w:t>T</w:t>
      </w:r>
      <w:r w:rsidR="00F226C7">
        <w:rPr>
          <w:rFonts w:cs="Times New Roman"/>
          <w:color w:val="000000" w:themeColor="text1"/>
        </w:rPr>
        <w:t xml:space="preserve">he SGH predicts </w:t>
      </w:r>
      <w:r w:rsidRPr="00A6092D">
        <w:rPr>
          <w:rFonts w:cs="Times New Roman"/>
          <w:color w:val="000000" w:themeColor="text1"/>
        </w:rPr>
        <w:t xml:space="preserve">that interactions between species will be </w:t>
      </w:r>
      <w:r w:rsidR="00C5373E">
        <w:rPr>
          <w:rFonts w:cs="Times New Roman"/>
          <w:color w:val="000000" w:themeColor="text1"/>
        </w:rPr>
        <w:t>negative</w:t>
      </w:r>
      <w:r w:rsidR="00C5373E" w:rsidRPr="00A6092D">
        <w:rPr>
          <w:rFonts w:cs="Times New Roman"/>
          <w:color w:val="000000" w:themeColor="text1"/>
        </w:rPr>
        <w:t xml:space="preserve"> </w:t>
      </w:r>
      <w:r w:rsidRPr="00A6092D">
        <w:rPr>
          <w:rFonts w:cs="Times New Roman"/>
          <w:color w:val="000000" w:themeColor="text1"/>
        </w:rPr>
        <w:t>in physically benign or productive environments</w:t>
      </w:r>
      <w:r w:rsidR="0010264D">
        <w:rPr>
          <w:rFonts w:cs="Times New Roman"/>
          <w:color w:val="000000" w:themeColor="text1"/>
        </w:rPr>
        <w:t xml:space="preserve"> and</w:t>
      </w:r>
      <w:r w:rsidRPr="00A6092D">
        <w:rPr>
          <w:rFonts w:cs="Times New Roman"/>
          <w:color w:val="000000" w:themeColor="text1"/>
        </w:rPr>
        <w:t xml:space="preserve"> positive in stressful </w:t>
      </w:r>
      <w:r w:rsidR="00D02FE6">
        <w:rPr>
          <w:rFonts w:cs="Times New Roman"/>
          <w:color w:val="000000" w:themeColor="text1"/>
        </w:rPr>
        <w:t xml:space="preserve">or resource limited </w:t>
      </w:r>
      <w:r w:rsidRPr="00A6092D">
        <w:rPr>
          <w:rFonts w:cs="Times New Roman"/>
          <w:color w:val="000000" w:themeColor="text1"/>
        </w:rPr>
        <w:t>environments</w:t>
      </w:r>
      <w:r w:rsidR="000F55B1" w:rsidRPr="00A6092D">
        <w:rPr>
          <w:rFonts w:cs="Times New Roman"/>
          <w:color w:val="000000" w:themeColor="text1"/>
        </w:rPr>
        <w:t xml:space="preserve"> </w:t>
      </w:r>
      <w:r w:rsidR="000F55B1" w:rsidRPr="00A6092D">
        <w:rPr>
          <w:rFonts w:cs="Times New Roman"/>
          <w:color w:val="000000" w:themeColor="text1"/>
        </w:rPr>
        <w:fldChar w:fldCharType="begin"/>
      </w:r>
      <w:r w:rsidR="00F226C7">
        <w:rPr>
          <w:rFonts w:cs="Times New Roman"/>
          <w:color w:val="000000" w:themeColor="text1"/>
        </w:rPr>
        <w:instrText xml:space="preserve"> ADDIN ZOTERO_ITEM CSL_CITATION {"citationID":"3G5lbDsJ","properties":{"formattedCitation":"(Bertness and Callaway 1994)","plainCitation":"(Bertness and Callaway 1994)","noteIndex":0},"citationItems":[{"id":563,"uris":["http://zotero.org/users/688880/items/ZRGXMM28"],"uri":["http://zotero.org/users/688880/items/ZRGXMM28"],"itemData":{"id":563,"type":"article-journal","title":"Positive interactions in communities","container-title":"Trends in Ecology &amp; Evolution","page":"191-193","volume":"9","abstract":"Current concepts of the role of interspecific interactions in communities have been shaped by a profusion of experimental studies of interspecific competition over the past few decades. Evidence for the importance of positive interactions -- facilitations -- in community organization and dynamics has accrued to the point where it warrants formal inclusion into community ecology theory, as it has been in evolutionary biology.","DOI":"DOI: 10.1016/0169-5347(94)90088-4","ISSN":"0169-5347","note":"5","shortTitle":"Positive interactions in communities","author":[{"family":"Bertness","given":"Mark D."},{"family":"Callaway","given":"Ragan"}],"issued":{"date-parts":[["1994"]]}}}],"schema":"https://github.com/citation-style-language/schema/raw/master/csl-citation.json"} </w:instrText>
      </w:r>
      <w:r w:rsidR="000F55B1" w:rsidRPr="00A6092D">
        <w:rPr>
          <w:rFonts w:cs="Times New Roman"/>
          <w:color w:val="000000" w:themeColor="text1"/>
        </w:rPr>
        <w:fldChar w:fldCharType="separate"/>
      </w:r>
      <w:r w:rsidR="000F55B1" w:rsidRPr="00A6092D">
        <w:rPr>
          <w:rFonts w:cs="Times New Roman"/>
          <w:noProof/>
          <w:color w:val="000000" w:themeColor="text1"/>
        </w:rPr>
        <w:t>(Bertness and Callaway 1994)</w:t>
      </w:r>
      <w:r w:rsidR="000F55B1" w:rsidRPr="00A6092D">
        <w:rPr>
          <w:rFonts w:cs="Times New Roman"/>
          <w:color w:val="000000" w:themeColor="text1"/>
        </w:rPr>
        <w:fldChar w:fldCharType="end"/>
      </w:r>
      <w:r w:rsidRPr="00A6092D">
        <w:rPr>
          <w:rFonts w:cs="Times New Roman"/>
          <w:color w:val="000000" w:themeColor="text1"/>
        </w:rPr>
        <w:t xml:space="preserve">. An implication of the SGH is that </w:t>
      </w:r>
      <w:r w:rsidR="00ED751B">
        <w:rPr>
          <w:rFonts w:cs="Times New Roman"/>
          <w:color w:val="000000" w:themeColor="text1"/>
        </w:rPr>
        <w:t xml:space="preserve">stress </w:t>
      </w:r>
      <w:r w:rsidRPr="00A6092D">
        <w:rPr>
          <w:rFonts w:cs="Times New Roman"/>
          <w:color w:val="000000" w:themeColor="text1"/>
        </w:rPr>
        <w:t xml:space="preserve">should </w:t>
      </w:r>
      <w:r w:rsidR="00F226C7">
        <w:rPr>
          <w:rFonts w:cs="Times New Roman"/>
          <w:color w:val="000000" w:themeColor="text1"/>
        </w:rPr>
        <w:t>predict</w:t>
      </w:r>
      <w:r w:rsidR="00F226C7" w:rsidRPr="00A6092D">
        <w:rPr>
          <w:rFonts w:cs="Times New Roman"/>
          <w:color w:val="000000" w:themeColor="text1"/>
        </w:rPr>
        <w:t xml:space="preserve"> </w:t>
      </w:r>
      <w:r w:rsidR="00F226C7">
        <w:rPr>
          <w:rFonts w:cs="Times New Roman"/>
          <w:color w:val="000000" w:themeColor="text1"/>
        </w:rPr>
        <w:t xml:space="preserve">the effect that </w:t>
      </w:r>
      <w:r w:rsidRPr="00A6092D">
        <w:rPr>
          <w:rFonts w:cs="Times New Roman"/>
          <w:color w:val="000000" w:themeColor="text1"/>
        </w:rPr>
        <w:t xml:space="preserve">native species </w:t>
      </w:r>
      <w:r w:rsidR="00F226C7">
        <w:rPr>
          <w:rFonts w:cs="Times New Roman"/>
          <w:color w:val="000000" w:themeColor="text1"/>
        </w:rPr>
        <w:t>have on</w:t>
      </w:r>
      <w:r w:rsidR="00F226C7" w:rsidRPr="00A6092D">
        <w:rPr>
          <w:rFonts w:cs="Times New Roman"/>
          <w:color w:val="000000" w:themeColor="text1"/>
        </w:rPr>
        <w:t xml:space="preserve"> </w:t>
      </w:r>
      <w:r w:rsidRPr="00A6092D">
        <w:rPr>
          <w:rFonts w:cs="Times New Roman"/>
          <w:color w:val="000000" w:themeColor="text1"/>
        </w:rPr>
        <w:t>exotics: native</w:t>
      </w:r>
      <w:r w:rsidR="00F226C7">
        <w:rPr>
          <w:rFonts w:cs="Times New Roman"/>
          <w:color w:val="000000" w:themeColor="text1"/>
        </w:rPr>
        <w:t xml:space="preserve"> taxa </w:t>
      </w:r>
      <w:r w:rsidR="002E27B5">
        <w:rPr>
          <w:rFonts w:cs="Times New Roman"/>
          <w:color w:val="000000" w:themeColor="text1"/>
        </w:rPr>
        <w:t>should</w:t>
      </w:r>
      <w:r w:rsidR="002E27B5" w:rsidRPr="00A6092D">
        <w:rPr>
          <w:rFonts w:cs="Times New Roman"/>
          <w:color w:val="000000" w:themeColor="text1"/>
        </w:rPr>
        <w:t xml:space="preserve"> </w:t>
      </w:r>
      <w:r w:rsidR="00F226C7">
        <w:rPr>
          <w:rFonts w:cs="Times New Roman"/>
          <w:color w:val="000000" w:themeColor="text1"/>
        </w:rPr>
        <w:t>resist</w:t>
      </w:r>
      <w:r w:rsidR="00F226C7" w:rsidRPr="00A6092D">
        <w:rPr>
          <w:rFonts w:cs="Times New Roman"/>
          <w:color w:val="000000" w:themeColor="text1"/>
        </w:rPr>
        <w:t xml:space="preserve"> </w:t>
      </w:r>
      <w:r w:rsidRPr="00A6092D">
        <w:rPr>
          <w:rFonts w:cs="Times New Roman"/>
          <w:color w:val="000000" w:themeColor="text1"/>
        </w:rPr>
        <w:t xml:space="preserve">invasion in productive habitats, </w:t>
      </w:r>
      <w:r w:rsidR="00F226C7">
        <w:rPr>
          <w:rFonts w:cs="Times New Roman"/>
          <w:color w:val="000000" w:themeColor="text1"/>
        </w:rPr>
        <w:t>but</w:t>
      </w:r>
      <w:r w:rsidR="00F226C7" w:rsidRPr="00A6092D">
        <w:rPr>
          <w:rFonts w:cs="Times New Roman"/>
          <w:color w:val="000000" w:themeColor="text1"/>
        </w:rPr>
        <w:t xml:space="preserve"> </w:t>
      </w:r>
      <w:r w:rsidRPr="00A6092D">
        <w:rPr>
          <w:rFonts w:cs="Times New Roman"/>
          <w:color w:val="000000" w:themeColor="text1"/>
        </w:rPr>
        <w:t xml:space="preserve">facilitate invasion in stressful environments </w:t>
      </w:r>
      <w:bookmarkStart w:id="37" w:name="__UnoMark__998_1248546854"/>
      <w:bookmarkEnd w:id="37"/>
      <w:r w:rsidR="000F55B1" w:rsidRPr="00A6092D">
        <w:rPr>
          <w:rFonts w:cs="Times New Roman"/>
          <w:color w:val="000000" w:themeColor="text1"/>
        </w:rPr>
        <w:fldChar w:fldCharType="begin"/>
      </w:r>
      <w:r w:rsidR="000F55B1" w:rsidRPr="00A6092D">
        <w:rPr>
          <w:rFonts w:cs="Times New Roman"/>
          <w:color w:val="000000" w:themeColor="text1"/>
        </w:rPr>
        <w:instrText xml:space="preserve"> ADDIN ZOTERO_ITEM CSL_CITATION {"citationID":"i8owARU9","properties":{"formattedCitation":"(Bruno et al. 2003, Badano et al. 2007)","plainCitation":"(Bruno et al. 2003, Badano et al. 2007)","noteIndex":0},"citationItems":[{"id":1870,"uris":["http://zotero.org/users/688880/items/9STV6UBX"],"uri":["http://zotero.org/users/688880/items/9STV6UBX"],"itemData":{"id":1870,"type":"article-journal","title":"Inclusion of facilitation into ecological theory","container-title":"Trends in Ecology &amp; Evolution","page":"119-125","volume":"18","issue":"3","source":"ScienceDirect","abstract":"Investigations of the role of competition, predation and abiotic stress in shaping natural communities were a staple for previous generations of ecologists and are still popular themes. However, more recent experimental research has uncovered the largely unanticipated, yet striking influence of facilitation (i.e. positive species interactions) on the organization of terrestrial and aquatic communities. Modern ecological concepts and theories were well established a decade before the current renaissance of interest in facilitation began, and thus do not consider the importance of a wide variety of facilitative interactions. It is time to bring ecological theory up to date by including facilitation. This process will not be painless because it will fundamentally change many basic predictions and will challenge some of our most cherished paradigms. But, ultimately, revising ecological theory will lead to a more accurate and inclusive understanding of natural communities.","DOI":"10.1016/S0169-5347(02)00045-9","ISSN":"0169-5347","author":[{"family":"Bruno","given":"John F."},{"family":"Stachowicz","given":"John J."},{"family":"Bertness","given":"Mark D."}],"issued":{"date-parts":[["2003",3]]}}},{"id":990,"uris":["http://zotero.org/users/688880/items/7XG2JQFT"],"uri":["http://zotero.org/users/688880/items/7XG2JQFT"],"itemData":{"id":990,"type":"article-journal","title":"Ecosystem engineering facilitates invasions by exotic plants in high-Andean ecosystems","container-title":"Journal of Ecology","page":"682–688","volume":"95","issue":"4","source":"Wiley Online Library","abstract":"* 1Ecosystem engineers are organisms that change abiotic conditions in ways that affect the performance and distribution of other species, including exotics. Several mechanisms have been proposed for the successful establishment of exotic plants in natural communities, but the positive effects that native engineer species may have on the distribution and performance of exotic plants remain unknown. * 2In this study, we propose that amelioration of extreme abiotic conditions by ecosystem engineers can make stressful habitats invadable by exotic plant species, with larger positive effects on the performance of exotic plants as environmental harshness increases. We tested this hypothesis by assessing the effects of a high-Andean ecosystem engineer, the cushion plant Azorella monantha, which is known to create habitat patches where environmental conditions are less extreme than in the surrounding habitats, on the distribution and the performance of two exotic plant species, field chickweed (Cerastium arvense) and common dandelion (Taraxacum officinale), along a an elevation gradient in the Andes of central Chile. * 3We measured and compared the abundance, biomass and survival of both exotic species within and outside cushion habitat patches at three elevations (3200 m, 3400 m and 3600 m), and evaluated whether the effects of A. monantha varied across elevations. * 4The results indicated that cushion plants positively impact the performance of both exotics, and have greater facilitative effects at higher elevations. Indeed, at the higher elevation site, C. arvense was only detected within A. monantha patches, suggesting that cushions may expand the distribution range of exotics. These results suggest that ecosystem engineering by native species could promote biological invasions in harsh environments, leading to higher abundances of invaders than those expected in the absence of engineers. * 5Given the conspicuousness of ecosystem engineering in nature, we suggest that exotic species eradication programmes might be less successful by not taking into account the facilitative effects of native engineer species on invaders. Further, we suggest that the recent proposals to use engineer species in ecosystem restoration should be aware of their potential role in promoting invasions.","DOI":"10.1111/j.1365-2745.2007.01262.x","ISSN":"1365-2745","language":"en","author":[{"family":"Badano","given":"Ernesto I."},{"family":"Villarroel","given":"Elisa"},{"family":"Bustamante","given":"Ramiro O."},{"family":"Marquet","given":"Pablo A."},{"family":"Cavieres","given":"Lohengrin A."}],"issued":{"date-parts":[["2007"]]}}}],"schema":"https://github.com/citation-style-language/schema/raw/master/csl-citation.json"} </w:instrText>
      </w:r>
      <w:r w:rsidR="000F55B1" w:rsidRPr="00A6092D">
        <w:rPr>
          <w:rFonts w:cs="Times New Roman"/>
          <w:color w:val="000000" w:themeColor="text1"/>
        </w:rPr>
        <w:fldChar w:fldCharType="separate"/>
      </w:r>
      <w:r w:rsidR="000F55B1" w:rsidRPr="00A6092D">
        <w:rPr>
          <w:rFonts w:cs="Times New Roman"/>
          <w:noProof/>
          <w:color w:val="000000" w:themeColor="text1"/>
        </w:rPr>
        <w:t>(Bruno et al. 2003, Badano et al. 2007)</w:t>
      </w:r>
      <w:r w:rsidR="000F55B1" w:rsidRPr="00A6092D">
        <w:rPr>
          <w:rFonts w:cs="Times New Roman"/>
          <w:color w:val="000000" w:themeColor="text1"/>
        </w:rPr>
        <w:fldChar w:fldCharType="end"/>
      </w:r>
      <w:r w:rsidRPr="00A6092D">
        <w:rPr>
          <w:rFonts w:cs="Times New Roman"/>
          <w:color w:val="000000" w:themeColor="text1"/>
        </w:rPr>
        <w:t xml:space="preserve">. </w:t>
      </w:r>
    </w:p>
    <w:p w14:paraId="6C19DBAC" w14:textId="724194A8" w:rsidR="006F26CF" w:rsidRPr="00A6092D" w:rsidRDefault="00AF68FE" w:rsidP="00AE5F16">
      <w:pPr>
        <w:spacing w:after="0"/>
        <w:rPr>
          <w:color w:val="000000" w:themeColor="text1"/>
        </w:rPr>
      </w:pPr>
      <w:r w:rsidRPr="00A6092D">
        <w:rPr>
          <w:color w:val="000000" w:themeColor="text1"/>
        </w:rPr>
        <w:t xml:space="preserve">Studies examining the effects of competition and facilitation on </w:t>
      </w:r>
      <w:r w:rsidR="00C5373E">
        <w:rPr>
          <w:color w:val="000000" w:themeColor="text1"/>
        </w:rPr>
        <w:t xml:space="preserve">invasive </w:t>
      </w:r>
      <w:r w:rsidR="004E4C58" w:rsidRPr="00A6092D">
        <w:rPr>
          <w:color w:val="000000" w:themeColor="text1"/>
        </w:rPr>
        <w:t xml:space="preserve">exotic </w:t>
      </w:r>
      <w:r w:rsidRPr="00A6092D">
        <w:rPr>
          <w:color w:val="000000" w:themeColor="text1"/>
        </w:rPr>
        <w:t>plant</w:t>
      </w:r>
      <w:r w:rsidR="00C5373E">
        <w:rPr>
          <w:color w:val="000000" w:themeColor="text1"/>
        </w:rPr>
        <w:t>s</w:t>
      </w:r>
      <w:r w:rsidRPr="00A6092D">
        <w:rPr>
          <w:color w:val="000000" w:themeColor="text1"/>
        </w:rPr>
        <w:t xml:space="preserve"> have tended to focus on </w:t>
      </w:r>
      <w:r w:rsidR="00C5373E">
        <w:rPr>
          <w:color w:val="000000" w:themeColor="text1"/>
        </w:rPr>
        <w:t>interactions between vascular plants</w:t>
      </w:r>
      <w:r w:rsidR="004E4C58" w:rsidRPr="00A6092D">
        <w:rPr>
          <w:color w:val="000000" w:themeColor="text1"/>
        </w:rPr>
        <w:t xml:space="preserve"> </w:t>
      </w:r>
      <w:r w:rsidR="004E4C58" w:rsidRPr="00A6092D">
        <w:rPr>
          <w:color w:val="000000" w:themeColor="text1"/>
        </w:rPr>
        <w:fldChar w:fldCharType="begin"/>
      </w:r>
      <w:r w:rsidR="004E4C58" w:rsidRPr="00A6092D">
        <w:rPr>
          <w:color w:val="000000" w:themeColor="text1"/>
        </w:rPr>
        <w:instrText xml:space="preserve"> ADDIN ZOTERO_ITEM CSL_CITATION {"citationID":"fHmWOGEk","properties":{"formattedCitation":"(Kennedy et al. 2002, Badano et al. 2007)","plainCitation":"(Kennedy et al. 2002, Badano et al. 2007)","noteIndex":0},"citationItems":[{"id":2497,"uris":["http://zotero.org/users/688880/items/TC48PJN3"],"uri":["http://zotero.org/users/688880/items/TC48PJN3"],"itemData":{"id":2497,"type":"article-journal","title":"Biodiversity as a barrier to ecological invasion","container-title":"Nature","page":"636-638","volume":"417","abstract":"Biological invasions are a pervasive and costly environmental problem(1,2) that has been the focus of intense management and research activities over the past half century. Yet accurate predictions of community susceptibility to invasion remain elusive. The diversity resistance hypothesis, which argues that diverse communities are highly competitive and readily resist invasion(3-5), is supported by both theory(6) and experimental studies(7-14) conducted at small spatial scales. However, there is also convincing evidence that the relationship between the diversity of native and invading species is positive when measured at regional scales(3,11,15,16). Although this latter relationship may arise from extrinsic factors, such as resource heterogeneity, that covary with diversity of native and invading species at large scales, the mechanisms conferring greater invasion resistance to diverse communities at local scales remain unknown. Using neighbourhood analyses, a technique from plant competition studies(17-19), we show here that species diversity in small experimental grassland plots enhances invasion resistance by increasing crowding and species richness in localized plant neighbourhoods. Both the establishment (number of invaders) and success (proportion of invaders that are large) of invading plants are reduced. These results suggest that local biodiversity represents an important line of defence against the spread of invaders.","ISSN":"0028-0836","note":"6889","shortTitle":"Biodiversity as a barrier to ecological invasion","author":[{"family":"Kennedy","given":"T. A."},{"family":"Naeem","given":"S."},{"family":"Howe","given":"K. M."},{"family":"Knops","given":"J. M. H."},{"family":"Tilman","given":"D."},{"family":"Reich","given":"P."}],"issued":{"date-parts":[["2002"]]}}},{"id":990,"uris":["http://zotero.org/users/688880/items/7XG2JQFT"],"uri":["http://zotero.org/users/688880/items/7XG2JQFT"],"itemData":{"id":990,"type":"article-journal","title":"Ecosystem engineering facilitates invasions by exotic plants in high-Andean ecosystems","container-title":"Journal of Ecology","page":"682–688","volume":"95","issue":"4","source":"Wiley Online Library","abstract":"* 1Ecosystem engineers are organisms that change abiotic conditions in ways that affect the performance and distribution of other species, including exotics. Several mechanisms have been proposed for the successful establishment of exotic plants in natural communities, but the positive effects that native engineer species may have on the distribution and performance of exotic plants remain unknown. * 2In this study, we propose that amelioration of extreme abiotic conditions by ecosystem engineers can make stressful habitats invadable by exotic plant species, with larger positive effects on the performance of exotic plants as environmental harshness increases. We tested this hypothesis by assessing the effects of a high-Andean ecosystem engineer, the cushion plant Azorella monantha, which is known to create habitat patches where environmental conditions are less extreme than in the surrounding habitats, on the distribution and the performance of two exotic plant species, field chickweed (Cerastium arvense) and common dandelion (Taraxacum officinale), along a an elevation gradient in the Andes of central Chile. * 3We measured and compared the abundance, biomass and survival of both exotic species within and outside cushion habitat patches at three elevations (3200 m, 3400 m and 3600 m), and evaluated whether the effects of A. monantha varied across elevations. * 4The results indicated that cushion plants positively impact the performance of both exotics, and have greater facilitative effects at higher elevations. Indeed, at the higher elevation site, C. arvense was only detected within A. monantha patches, suggesting that cushions may expand the distribution range of exotics. These results suggest that ecosystem engineering by native species could promote biological invasions in harsh environments, leading to higher abundances of invaders than those expected in the absence of engineers. * 5Given the conspicuousness of ecosystem engineering in nature, we suggest that exotic species eradication programmes might be less successful by not taking into account the facilitative effects of native engineer species on invaders. Further, we suggest that the recent proposals to use engineer species in ecosystem restoration should be aware of their potential role in promoting invasions.","DOI":"10.1111/j.1365-2745.2007.01262.x","ISSN":"1365-2745","language":"en","author":[{"family":"Badano","given":"Ernesto I."},{"family":"Villarroel","given":"Elisa"},{"family":"Bustamante","given":"Ramiro O."},{"family":"Marquet","given":"Pablo A."},{"family":"Cavieres","given":"Lohengrin A."}],"issued":{"date-parts":[["2007"]]}}}],"schema":"https://github.com/citation-style-language/schema/raw/master/csl-citation.json"} </w:instrText>
      </w:r>
      <w:r w:rsidR="004E4C58" w:rsidRPr="00A6092D">
        <w:rPr>
          <w:color w:val="000000" w:themeColor="text1"/>
        </w:rPr>
        <w:fldChar w:fldCharType="separate"/>
      </w:r>
      <w:r w:rsidR="004E4C58" w:rsidRPr="00A6092D">
        <w:rPr>
          <w:noProof/>
          <w:color w:val="000000" w:themeColor="text1"/>
        </w:rPr>
        <w:t xml:space="preserve">(Kennedy et al. 2002, Badano et al. </w:t>
      </w:r>
      <w:r w:rsidR="004E4C58" w:rsidRPr="00A6092D">
        <w:rPr>
          <w:noProof/>
          <w:color w:val="000000" w:themeColor="text1"/>
        </w:rPr>
        <w:lastRenderedPageBreak/>
        <w:t>2007)</w:t>
      </w:r>
      <w:r w:rsidR="004E4C58" w:rsidRPr="00A6092D">
        <w:rPr>
          <w:color w:val="000000" w:themeColor="text1"/>
        </w:rPr>
        <w:fldChar w:fldCharType="end"/>
      </w:r>
      <w:r w:rsidRPr="00A6092D">
        <w:rPr>
          <w:color w:val="000000" w:themeColor="text1"/>
        </w:rPr>
        <w:t xml:space="preserve">. </w:t>
      </w:r>
      <w:r w:rsidR="002E27B5">
        <w:rPr>
          <w:color w:val="000000" w:themeColor="text1"/>
        </w:rPr>
        <w:t xml:space="preserve">However, </w:t>
      </w:r>
      <w:r w:rsidRPr="00A6092D">
        <w:rPr>
          <w:color w:val="000000" w:themeColor="text1"/>
        </w:rPr>
        <w:t xml:space="preserve">exotic plants </w:t>
      </w:r>
      <w:r w:rsidR="002E27B5">
        <w:rPr>
          <w:color w:val="000000" w:themeColor="text1"/>
        </w:rPr>
        <w:t>commonly</w:t>
      </w:r>
      <w:r w:rsidR="002E27B5" w:rsidRPr="00A6092D">
        <w:rPr>
          <w:color w:val="000000" w:themeColor="text1"/>
        </w:rPr>
        <w:t xml:space="preserve"> </w:t>
      </w:r>
      <w:r w:rsidRPr="00A6092D">
        <w:rPr>
          <w:color w:val="000000" w:themeColor="text1"/>
        </w:rPr>
        <w:t xml:space="preserve">interact with a much more diverse array of species </w:t>
      </w:r>
      <w:r w:rsidR="002E27B5">
        <w:rPr>
          <w:color w:val="000000" w:themeColor="text1"/>
        </w:rPr>
        <w:t xml:space="preserve">in their novel </w:t>
      </w:r>
      <w:r w:rsidR="006805CF">
        <w:rPr>
          <w:color w:val="000000" w:themeColor="text1"/>
        </w:rPr>
        <w:t>environments</w:t>
      </w:r>
      <w:r w:rsidRPr="00A6092D">
        <w:rPr>
          <w:color w:val="000000" w:themeColor="text1"/>
        </w:rPr>
        <w:t xml:space="preserve">. For example, deserts, coastal dunes, forest understories and arctic environments </w:t>
      </w:r>
      <w:r w:rsidR="00D02FE6">
        <w:rPr>
          <w:color w:val="000000" w:themeColor="text1"/>
        </w:rPr>
        <w:t>are often colonized by an abundance</w:t>
      </w:r>
      <w:r w:rsidRPr="00A6092D">
        <w:rPr>
          <w:color w:val="000000" w:themeColor="text1"/>
        </w:rPr>
        <w:t xml:space="preserve"> of non-vascular plants such as bryophytes and lichens</w:t>
      </w:r>
      <w:r w:rsidR="004E4C58" w:rsidRPr="00A6092D">
        <w:rPr>
          <w:color w:val="000000" w:themeColor="text1"/>
        </w:rPr>
        <w:t xml:space="preserve"> </w:t>
      </w:r>
      <w:r w:rsidR="004E4C58" w:rsidRPr="00A6092D">
        <w:rPr>
          <w:color w:val="000000" w:themeColor="text1"/>
        </w:rPr>
        <w:fldChar w:fldCharType="begin"/>
      </w:r>
      <w:r w:rsidR="004E4C58" w:rsidRPr="00A6092D">
        <w:rPr>
          <w:color w:val="000000" w:themeColor="text1"/>
        </w:rPr>
        <w:instrText xml:space="preserve"> ADDIN ZOTERO_ITEM CSL_CITATION {"citationID":"uZMRhVxm","properties":{"formattedCitation":"(Belnap et al. 2001)","plainCitation":"(Belnap et al. 2001)","noteIndex":0},"citationItems":[{"id":2162,"uris":["http://zotero.org/users/688880/items/XD449WXF"],"uri":["http://zotero.org/users/688880/items/XD449WXF"],"itemData":{"id":2162,"type":"chapter","title":"Biological Soil Crusts: Characteristics and Distribution","container-title":"Biological Soil Crusts: Structure, Function, and Management","collection-title":"Ecological Studies","collection-number":"150","publisher":"Springer Berlin Heidelberg","page":"3-30","source":"link.springer.com","abstract":"Biological soil crusts result from an intimate association between soil particles and cyanobacteria, algae, microfungi, lichens, and bryophytes (in different proportions) which live within, or immediately on top of, the uppermost millimeters of soil. Soil particles are aggregated through the presence and activity of these biota, and the resultant living crust covers the surface of the ground as a coherent layer (Fig. 1.1). This definition does not include communities where soil particles are not aggregated by these organisms (e.g., cyanobacterial/algal horizons in littoral sand and mudflats), where organisms are not in close contact with the soil surface (e.g., thick moss-lichen mats growing on top of decaying organic material, as in boreal regions), nor where the majority of the biomass is above the soil surface (e.g., large club-moss mats found in North American grasslands or dense stands of fruticose lichens, such as Niebla and Teloschistes species from the coastal fog deserts of California and of Namibia, respectively). However, the boundaries between the latter communities and biological soil crusts are fluid. In a similar fashion, there is no strict dividing line between the cyanobacterial, green algal, and fungal species that occur in soil-crust communities, yet are also found in a multitude of additional habitats (e.g., intertidal mats, tree trunks and leaves, rock faces). Fig. 1.1. Schematic block diagram of a biological soil crust with typical colonizers. Thickness of the layer about 3 mm, organisms not drawn to scale. (Illustration Renate Klein-Rödder)","URL":"http://link.springer.com/chapter/10.1007/978-3-642-56475-8_1","ISBN":"978-3-540-43757-4","note":"DOI: 10.1007/978-3-642-56475-8_1","shortTitle":"Biological Soil Crusts","language":"en","author":[{"family":"Belnap","given":"J."},{"family":"Büdel","given":"B."},{"family":"Lange","given":"O. L."}],"editor":[{"family":"Belnap","given":"Prof Dr Jayne"},{"family":"Lange","given":"Prof Dr Drs h c Otto L."}],"issued":{"date-parts":[["2001"]]},"accessed":{"date-parts":[["2016",9,6]]}}}],"schema":"https://github.com/citation-style-language/schema/raw/master/csl-citation.json"} </w:instrText>
      </w:r>
      <w:r w:rsidR="004E4C58" w:rsidRPr="00A6092D">
        <w:rPr>
          <w:color w:val="000000" w:themeColor="text1"/>
        </w:rPr>
        <w:fldChar w:fldCharType="separate"/>
      </w:r>
      <w:r w:rsidR="004E4C58" w:rsidRPr="00A6092D">
        <w:rPr>
          <w:noProof/>
          <w:color w:val="000000" w:themeColor="text1"/>
        </w:rPr>
        <w:t>(Belnap et al. 2001)</w:t>
      </w:r>
      <w:r w:rsidR="004E4C58" w:rsidRPr="00A6092D">
        <w:rPr>
          <w:color w:val="000000" w:themeColor="text1"/>
        </w:rPr>
        <w:fldChar w:fldCharType="end"/>
      </w:r>
      <w:r w:rsidRPr="00A6092D">
        <w:rPr>
          <w:color w:val="000000" w:themeColor="text1"/>
        </w:rPr>
        <w:t>. In these environments, inva</w:t>
      </w:r>
      <w:r w:rsidR="00C5373E">
        <w:rPr>
          <w:color w:val="000000" w:themeColor="text1"/>
        </w:rPr>
        <w:t xml:space="preserve">ding </w:t>
      </w:r>
      <w:r w:rsidR="00D02FE6">
        <w:rPr>
          <w:color w:val="000000" w:themeColor="text1"/>
        </w:rPr>
        <w:t xml:space="preserve">exotic </w:t>
      </w:r>
      <w:r w:rsidRPr="00A6092D">
        <w:rPr>
          <w:color w:val="000000" w:themeColor="text1"/>
        </w:rPr>
        <w:t xml:space="preserve">vascular plants are likely to have significant interactions with </w:t>
      </w:r>
      <w:r w:rsidR="003F7DB7">
        <w:rPr>
          <w:color w:val="000000" w:themeColor="text1"/>
        </w:rPr>
        <w:t xml:space="preserve">native </w:t>
      </w:r>
      <w:r w:rsidRPr="00A6092D">
        <w:rPr>
          <w:color w:val="000000" w:themeColor="text1"/>
        </w:rPr>
        <w:t>non-vascular plants</w:t>
      </w:r>
      <w:r w:rsidR="004E4C58" w:rsidRPr="00A6092D">
        <w:rPr>
          <w:color w:val="000000" w:themeColor="text1"/>
        </w:rPr>
        <w:t xml:space="preserve"> </w:t>
      </w:r>
      <w:r w:rsidR="004E4C58" w:rsidRPr="00A6092D">
        <w:rPr>
          <w:color w:val="000000" w:themeColor="text1"/>
        </w:rPr>
        <w:fldChar w:fldCharType="begin"/>
      </w:r>
      <w:r w:rsidR="004E4C58" w:rsidRPr="00A6092D">
        <w:rPr>
          <w:color w:val="000000" w:themeColor="text1"/>
        </w:rPr>
        <w:instrText xml:space="preserve"> ADDIN ZOTERO_ITEM CSL_CITATION {"citationID":"TUOI6C9q","properties":{"formattedCitation":"(Deines et al. 2007, Langhans et al. 2009)","plainCitation":"(Deines et al. 2007, Langhans et al. 2009)","noteIndex":0},"citationItems":[{"id":2154,"uris":["http://zotero.org/users/688880/items/RFV3D7KG"],"uri":["http://zotero.org/users/688880/items/RFV3D7KG"],"itemData":{"id":2154,"type":"article-journal","title":"Germination and seedling establishment of two annual grasses on lichen-dominated biological soil crusts","container-title":"Plant and Soil","page":"23-35","volume":"295","issue":"1-2","source":"link.springer.com","abstract":"Biological soil crusts dominated by lichens are common components of shrub-steppe ecosystems in northwestern US. We conducted growth chamber experiments to investigate the effects of these crusts on seed germination and initial seedling establishment of two annual grasses; the highly invasive exotic Bromus tectorum L. and the native Vulpia microstachys Nutt. We recorded germination time courses on bare soil and two types of biological soil crusts; one composed predominantly of the lichen Diploschistes muscorum (Scop.) R. Sant. (lichen crust) and the other comprised of an assortment of lichens and mosses (mixed crust). Final germination on the lichen crust for both grass species was about a third of that on the bare soil surface. Mean germination time (MGT) was 3–4 days longer on the lichen crust compared with the bare soil. In contrast, there was no difference in germination percentage or MGT between the mixed crust and bare soil, and results were similar for both grass species. For both species, root penetration of germinating seeds on the lichen crust was lower than on the bare soil or mixed crust surfaces. The combined effects of the lichen crust on germination and root penetration resulted in an overall reduction in seedling establishment of 78% for V. microstachys and 85% for B. tectorum relative to the bare soil treatment. Our results clearly demonstrate that lichen-dominated biological soil crust can inhibit germination and root penetration, but the extent of these effects depends on the composition of the crust.","DOI":"10.1007/s11104-007-9256-y","ISSN":"0032-079X, 1573-5036","journalAbbreviation":"Plant Soil","language":"en","author":[{"family":"Deines","given":"Lynell"},{"family":"Rosentreter","given":"Roger"},{"family":"Eldridge","given":"David J."},{"family":"Serpe","given":"Marcelo D."}],"issued":{"date-parts":[["2007",4,20]]}}},{"id":7353,"uris":["http://zotero.org/users/688880/items/32KCXIV5"],"uri":["http://zotero.org/users/688880/items/32KCXIV5"],"itemData":{"id":7353,"type":"article-journal","title":"Biological soil crusts and their microenvironment: Impact on emergence, survival and establishment of seedlings","container-title":"Flora - Morphology, Distribution, Functional Ecology of Plants","page":"157-168","volume":"204","issue":"2","source":"ScienceDirect","abstract":"To elucidate the impact of biological soil crusts (BSCs) on the establishment of habitat-typical vascular plant species, we studied the effects of seed location (surface versus sub-surface), age of crusts (initial versus stable), long rainy periods (continuous versus discontinuous watering) and microenvironment (cracks versus no cracks). In addition, we investigated growth height, phytomass and N-content of one vascular plant species (Phleum arenarium). Initial crusts were compared with older, stable crusts using seven habitat-typical plant species representing different life forms (annuals versus perennials). Our model ecosystem, situated in the temperate zone (but edaphically dry), is characterised by calcareous sand with threatened pioneer vegetation (Koelerion glaucae). We carefully translocated soil monoliths of these crusts and analysed the effects under common garden conditions. The results reveal a great importance of crust age and of the microenvironment: the inhibitory effects of BSCs are species-dependent; all investigated perennials were inhibited by BSCs, while habitat-typical annuals were not or were beneficially affected. The location of seeds is important for emergence. Fewer seedlings appeared below the surface than emerged on the surface. Furthermore, emergence through the crust itself was less likely for vascular plants than emergence through cracks in the crust. Continuous watering resulted in more seedlings after winter than discontinuous watering; furthermore, the establishment rate was higher in one perennial species. Although the emergence, survival and establishment were inhibited, successful plant individuals could profit from crusts by acquiring a higher N-content and increasing their growth height and phytomass.","DOI":"10.1016/j.flora.2008.01.001","ISSN":"0367-2530","shortTitle":"Biological soil crusts and their microenvironment","journalAbbreviation":"Flora - Morphology, Distribution, Functional Ecology of Plants","author":[{"family":"Langhans","given":"Tanja Margrit"},{"family":"Storm","given":"Christian"},{"family":"Schwabe","given":"Angelika"}],"issued":{"date-parts":[["2009",1,1]]}}}],"schema":"https://github.com/citation-style-language/schema/raw/master/csl-citation.json"} </w:instrText>
      </w:r>
      <w:r w:rsidR="004E4C58" w:rsidRPr="00A6092D">
        <w:rPr>
          <w:color w:val="000000" w:themeColor="text1"/>
        </w:rPr>
        <w:fldChar w:fldCharType="separate"/>
      </w:r>
      <w:r w:rsidR="004E4C58" w:rsidRPr="00A6092D">
        <w:rPr>
          <w:noProof/>
          <w:color w:val="000000" w:themeColor="text1"/>
        </w:rPr>
        <w:t>(Deines et al. 2007, Langhans et al. 2009)</w:t>
      </w:r>
      <w:r w:rsidR="004E4C58" w:rsidRPr="00A6092D">
        <w:rPr>
          <w:color w:val="000000" w:themeColor="text1"/>
        </w:rPr>
        <w:fldChar w:fldCharType="end"/>
      </w:r>
      <w:r w:rsidRPr="00A6092D">
        <w:rPr>
          <w:color w:val="000000" w:themeColor="text1"/>
        </w:rPr>
        <w:t>. Despite their small stature, non-vascular plants can strongly affect germination conditions for seeds and the availability of nutrients and w</w:t>
      </w:r>
      <w:r w:rsidR="004E4C58" w:rsidRPr="00A6092D">
        <w:rPr>
          <w:color w:val="000000" w:themeColor="text1"/>
        </w:rPr>
        <w:t xml:space="preserve">ater resources in the soil </w:t>
      </w:r>
      <w:r w:rsidR="004E4C58" w:rsidRPr="00A6092D">
        <w:rPr>
          <w:color w:val="000000" w:themeColor="text1"/>
        </w:rPr>
        <w:fldChar w:fldCharType="begin"/>
      </w:r>
      <w:r w:rsidR="00076DB6" w:rsidRPr="00A6092D">
        <w:rPr>
          <w:color w:val="000000" w:themeColor="text1"/>
        </w:rPr>
        <w:instrText xml:space="preserve"> ADDIN ZOTERO_ITEM CSL_CITATION {"citationID":"g3VhxVwW","properties":{"formattedCitation":"(Serpe et al. 2006, Langhans et al. 2009)","plainCitation":"(Serpe et al. 2006, Langhans et al. 2009)","noteIndex":0},"citationItems":[{"id":2478,"uris":["http://zotero.org/users/688880/items/2D979EZI"],"uri":["http://zotero.org/users/688880/items/2D979EZI"],"itemData":{"id":2478,"type":"article-journal","title":"Germination and seed water status of four grasses on moss-dominated biological soil crusts from arid lands","container-title":"Plant Ecology","page":"163-178","volume":"185","issue":"1","source":"SpringerLink","DOI":"10.1007/s11258-005-9092-1","ISSN":"1385-0237","author":[{"family":"Serpe","given":"Marcelo"},{"family":"Orm","given":"Jeanne"},{"family":"Barkes","given":"Tara"},{"family":"Rosentreter","given":"Roger"}],"issued":{"date-parts":[["2006"]]}}},{"id":7353,"uris":["http://zotero.org/users/688880/items/32KCXIV5"],"uri":["http://zotero.org/users/688880/items/32KCXIV5"],"itemData":{"id":7353,"type":"article-journal","title":"Biological soil crusts and their microenvironment: Impact on emergence, survival and establishment of seedlings","container-title":"Flora - Morphology, Distribution, Functional Ecology of Plants","page":"157-168","volume":"204","issue":"2","source":"ScienceDirect","abstract":"To elucidate the impact of biological soil crusts (BSCs) on the establishment of habitat-typical vascular plant species, we studied the effects of seed location (surface versus sub-surface), age of crusts (initial versus stable), long rainy periods (continuous versus discontinuous watering) and microenvironment (cracks versus no cracks). In addition, we investigated growth height, phytomass and N-content of one vascular plant species (Phleum arenarium). Initial crusts were compared with older, stable crusts using seven habitat-typical plant species representing different life forms (annuals versus perennials). Our model ecosystem, situated in the temperate zone (but edaphically dry), is characterised by calcareous sand with threatened pioneer vegetation (Koelerion glaucae). We carefully translocated soil monoliths of these crusts and analysed the effects under common garden conditions. The results reveal a great importance of crust age and of the microenvironment: the inhibitory effects of BSCs are species-dependent; all investigated perennials were inhibited by BSCs, while habitat-typical annuals were not or were beneficially affected. The location of seeds is important for emergence. Fewer seedlings appeared below the surface than emerged on the surface. Furthermore, emergence through the crust itself was less likely for vascular plants than emergence through cracks in the crust. Continuous watering resulted in more seedlings after winter than discontinuous watering; furthermore, the establishment rate was higher in one perennial species. Although the emergence, survival and establishment were inhibited, successful plant individuals could profit from crusts by acquiring a higher N-content and increasing their growth height and phytomass.","DOI":"10.1016/j.flora.2008.01.001","ISSN":"0367-2530","shortTitle":"Biological soil crusts and their microenvironment","journalAbbreviation":"Flora - Morphology, Distribution, Functional Ecology of Plants","author":[{"family":"Langhans","given":"Tanja Margrit"},{"family":"Storm","given":"Christian"},{"family":"Schwabe","given":"Angelika"}],"issued":{"date-parts":[["2009",1,1]]}}}],"schema":"https://github.com/citation-style-language/schema/raw/master/csl-citation.json"} </w:instrText>
      </w:r>
      <w:r w:rsidR="004E4C58" w:rsidRPr="00A6092D">
        <w:rPr>
          <w:color w:val="000000" w:themeColor="text1"/>
        </w:rPr>
        <w:fldChar w:fldCharType="separate"/>
      </w:r>
      <w:r w:rsidR="00076DB6" w:rsidRPr="00A6092D">
        <w:rPr>
          <w:noProof/>
          <w:color w:val="000000" w:themeColor="text1"/>
        </w:rPr>
        <w:t>(Serpe et al. 2006, Langhans et al. 2009)</w:t>
      </w:r>
      <w:r w:rsidR="004E4C58" w:rsidRPr="00A6092D">
        <w:rPr>
          <w:color w:val="000000" w:themeColor="text1"/>
        </w:rPr>
        <w:fldChar w:fldCharType="end"/>
      </w:r>
      <w:r w:rsidRPr="00A6092D">
        <w:rPr>
          <w:color w:val="000000" w:themeColor="text1"/>
        </w:rPr>
        <w:t xml:space="preserve">. </w:t>
      </w:r>
      <w:r w:rsidR="00C5373E">
        <w:rPr>
          <w:color w:val="000000" w:themeColor="text1"/>
        </w:rPr>
        <w:t>In some systems, b</w:t>
      </w:r>
      <w:r w:rsidR="00C5373E" w:rsidRPr="00A6092D">
        <w:rPr>
          <w:color w:val="000000" w:themeColor="text1"/>
        </w:rPr>
        <w:t xml:space="preserve">ryophytes </w:t>
      </w:r>
      <w:r w:rsidRPr="00A6092D">
        <w:rPr>
          <w:color w:val="000000" w:themeColor="text1"/>
        </w:rPr>
        <w:t xml:space="preserve">and biological soil crusts </w:t>
      </w:r>
      <w:r w:rsidR="00206C95">
        <w:rPr>
          <w:color w:val="000000" w:themeColor="text1"/>
        </w:rPr>
        <w:t>more generally (</w:t>
      </w:r>
      <w:r w:rsidR="00206C95" w:rsidRPr="00206C95">
        <w:rPr>
          <w:color w:val="000000" w:themeColor="text1"/>
        </w:rPr>
        <w:t>fungi, lichens, cyanobacteria, bryophytes, and algae</w:t>
      </w:r>
      <w:r w:rsidR="00206C95">
        <w:rPr>
          <w:color w:val="000000" w:themeColor="text1"/>
        </w:rPr>
        <w:t xml:space="preserve">) </w:t>
      </w:r>
      <w:r w:rsidRPr="00A6092D">
        <w:rPr>
          <w:color w:val="000000" w:themeColor="text1"/>
        </w:rPr>
        <w:t xml:space="preserve">have been found </w:t>
      </w:r>
      <w:r w:rsidR="00C5373E">
        <w:rPr>
          <w:color w:val="000000" w:themeColor="text1"/>
        </w:rPr>
        <w:t>to play a role in</w:t>
      </w:r>
      <w:r w:rsidR="004E4C58" w:rsidRPr="00A6092D">
        <w:rPr>
          <w:color w:val="000000" w:themeColor="text1"/>
        </w:rPr>
        <w:t xml:space="preserve"> resisting exotic species invasion, especially invasion by exotic annual grasses</w:t>
      </w:r>
      <w:r w:rsidR="00076DB6" w:rsidRPr="00A6092D">
        <w:rPr>
          <w:color w:val="000000" w:themeColor="text1"/>
        </w:rPr>
        <w:t xml:space="preserve"> </w:t>
      </w:r>
      <w:r w:rsidR="00076DB6" w:rsidRPr="00A6092D">
        <w:rPr>
          <w:color w:val="000000" w:themeColor="text1"/>
        </w:rPr>
        <w:fldChar w:fldCharType="begin"/>
      </w:r>
      <w:r w:rsidR="00076DB6" w:rsidRPr="00A6092D">
        <w:rPr>
          <w:color w:val="000000" w:themeColor="text1"/>
        </w:rPr>
        <w:instrText xml:space="preserve"> ADDIN ZOTERO_ITEM CSL_CITATION {"citationID":"ms0gI7ss","properties":{"formattedCitation":"(Serpe et al. 2006, Morgan 2006, Deines et al. 2007, Hernandez and Sandquist 2011)","plainCitation":"(Serpe et al. 2006, Morgan 2006, Deines et al. 2007, Hernandez and Sandquist 2011)","noteIndex":0},"citationItems":[{"id":2478,"uris":["http://zotero.org/users/688880/items/2D979EZI"],"uri":["http://zotero.org/users/688880/items/2D979EZI"],"itemData":{"id":2478,"type":"article-journal","title":"Germination and seed water status of four grasses on moss-dominated biological soil crusts from arid lands","container-title":"Plant Ecology","page":"163-178","volume":"185","issue":"1","source":"SpringerLink","DOI":"10.1007/s11258-005-9092-1","ISSN":"1385-0237","author":[{"family":"Serpe","given":"Marcelo"},{"family":"Orm","given":"Jeanne"},{"family":"Barkes","given":"Tara"},{"family":"Rosentreter","given":"Roger"}],"issued":{"date-parts":[["2006"]]}}},{"id":7359,"uris":["http://zotero.org/users/688880/items/XUNAK8YP"],"uri":["http://zotero.org/users/688880/items/XUNAK8YP"],"itemData":{"id":7359,"type":"article-journal","title":"Bryophyte Mats Inhibit Germination of Non-native Species in Burnt Temperate Native Grassland Remnants","container-title":"Biological Invasions","page":"159-168","volume":"8","issue":"2","source":"link.springer.com","abstract":"Species-rich native grasslands in western Victoria, Australia, are often small, have a high perimeter to area ratio and are surrounded by non-native species. Few non-native species, however, have invaded them. A feature of species-rich grasslands is the presence of a bryophyte mat (composed of mosses and liverworts) that carpets the intertussock spaces. I assessed the role of these mats in plant invasions by sowing three non-native species (Briza maxima, Hypochoeris radicata, Plantago lanceolata) in replicated disturbed (mats removed) and undisturbed (mats intact) microsites at three grassland remnants (two recently burnt, one unburnt for 3 years) and followed seedling emergence, survival and growth for 5 months. Three native species were also sown for comparison. The rate of germination and total percent germination of non-native species were significantly enhanced at both burnt sites when the mat was disturbed. The large-seeded Briza maxima failed to germinate at both burnt sites in the absence of soil disturbance. The native species generally did not show a strong germination or growth response to soil disturbance in burnt areas. At the unburnt site, where monthly percent soil moisture was highest, final percent germination of the non-native and native species was greatest of any site in both microsites, and germination was not significantly affected by soil disturbance. Differences in the seed morphology of native and non-native species may play an important role in their ability to establish on bryophyte mats in moisture-limiting environments. Any activity that disrupts the mats in the frequently burnt, species-rich grassland remnants is likely to significantly enhance the germination and subsequent growth by non-natives. However, where burning is infrequent, germination of some non-native species may be expected, regardless of disturbance, although growth will likely be favoured in disturbed areas.","DOI":"10.1007/s10530-004-2881-y","ISSN":"1387-3547, 1573-1464","journalAbbreviation":"Biol Invasions","language":"en","author":[{"family":"Morgan","given":"John W."}],"issued":{"date-parts":[["2006",3,1]]}}},{"id":2154,"uris":["http://zotero.org/users/688880/items/RFV3D7KG"],"uri":["http://zotero.org/users/688880/items/RFV3D7KG"],"itemData":{"id":2154,"type":"article-journal","title":"Germination and seedling establishment of two annual grasses on lichen-dominated biological soil crusts","container-title":"Plant and Soil","page":"23-35","volume":"295","issue":"1-2","source":"link.springer.com","abstract":"Biological soil crusts dominated by lichens are common components of shrub-steppe ecosystems in northwestern US. We conducted growth chamber experiments to investigate the effects of these crusts on seed germination and initial seedling establishment of two annual grasses; the highly invasive exotic Bromus tectorum L. and the native Vulpia microstachys Nutt. We recorded germination time courses on bare soil and two types of biological soil crusts; one composed predominantly of the lichen Diploschistes muscorum (Scop.) R. Sant. (lichen crust) and the other comprised of an assortment of lichens and mosses (mixed crust). Final germination on the lichen crust for both grass species was about a third of that on the bare soil surface. Mean germination time (MGT) was 3–4 days longer on the lichen crust compared with the bare soil. In contrast, there was no difference in germination percentage or MGT between the mixed crust and bare soil, and results were similar for both grass species. For both species, root penetration of germinating seeds on the lichen crust was lower than on the bare soil or mixed crust surfaces. The combined effects of the lichen crust on germination and root penetration resulted in an overall reduction in seedling establishment of 78% for V. microstachys and 85% for B. tectorum relative to the bare soil treatment. Our results clearly demonstrate that lichen-dominated biological soil crust can inhibit germination and root penetration, but the extent of these effects depends on the composition of the crust.","DOI":"10.1007/s11104-007-9256-y","ISSN":"0032-079X, 1573-5036","journalAbbreviation":"Plant Soil","language":"en","author":[{"family":"Deines","given":"Lynell"},{"family":"Rosentreter","given":"Roger"},{"family":"Eldridge","given":"David J."},{"family":"Serpe","given":"Marcelo D."}],"issued":{"date-parts":[["2007",4,20]]}}},{"id":7362,"uris":["http://zotero.org/users/688880/items/GNAK7J3H"],"uri":["http://zotero.org/users/688880/items/GNAK7J3H"],"itemData":{"id":7362,"type":"article-journal","title":"Disturbance of biological soil crust increases emergence of exotic vascular plants in California sage scrub","container-title":"Plant Ecology","page":"1709","volume":"212","issue":"10","source":"link.springer.com","abstract":"Biological soil crusts (BSCs) are comprised of soil particles, bacteria, cyanobacteria, green algae, microfungi, lichens, and bryophytes and confer many ecosystem services in arid and semiarid ecosystems worldwide, including the highly threatened California sage scrub (CSS). These services, which include stabilizing the soil surface, can be adversely affected when BSCs are disturbed. Using field and greenhouse experiments, we tested the hypothesis that mechanical disturbance of BSC increases emergence of exotic vascular plants in a coastal CSS ecosystem. At Whiting Ranch Wilderness Park in southern California, 22 plots were established and emergence of exotic and native plants was compared between disturbed and undisturbed subplots containing BSC. In a separate germination study, seed fate in disturbed BSC cores was compared to seed fate in undisturbed BSC cores for three exotic and three native species. In the field, disturbed BSCs had significantly (&gt;3×) greater exotic plant emergence than in undisturbed BSC, particularly for annual grasses. Native species, however, showed no difference in emergence between disturbed and undisturbed BSC. Within the disturbed treatment, emergence of native plants was significantly, and three times less than that of exotic plants. In the germination study, seed fates for all species were significantly different between disturbed and undisturbed BSC cores. Exotic species had greater emergence in disturbed BSC, whereas native plants showed either no response or a positive response. This study demonstrates another critical ecosystem service of BSCs—the inhibition of exotic plant species—and underscores the importance of BSC conservation in this biodiversity hotspot and possibly in other aridland ecosystems.","DOI":"10.1007/s11258-011-9943-x","ISSN":"1385-0237, 1573-5052","journalAbbreviation":"Plant Ecol","language":"en","author":[{"family":"Hernandez","given":"Rebecca R."},{"family":"Sandquist","given":"Darren R."}],"issued":{"date-parts":[["2011",10,1]]}}}],"schema":"https://github.com/citation-style-language/schema/raw/master/csl-citation.json"} </w:instrText>
      </w:r>
      <w:r w:rsidR="00076DB6" w:rsidRPr="00A6092D">
        <w:rPr>
          <w:color w:val="000000" w:themeColor="text1"/>
        </w:rPr>
        <w:fldChar w:fldCharType="separate"/>
      </w:r>
      <w:r w:rsidR="00076DB6" w:rsidRPr="00A6092D">
        <w:rPr>
          <w:noProof/>
          <w:color w:val="000000" w:themeColor="text1"/>
        </w:rPr>
        <w:t>(Serpe et al. 2006, Morgan 2006, Deines et al. 2007, Hernandez and Sandquist 2011)</w:t>
      </w:r>
      <w:r w:rsidR="00076DB6" w:rsidRPr="00A6092D">
        <w:rPr>
          <w:color w:val="000000" w:themeColor="text1"/>
        </w:rPr>
        <w:fldChar w:fldCharType="end"/>
      </w:r>
      <w:r w:rsidRPr="00A6092D">
        <w:rPr>
          <w:color w:val="000000" w:themeColor="text1"/>
        </w:rPr>
        <w:t xml:space="preserve">. </w:t>
      </w:r>
      <w:r w:rsidR="00F226C7">
        <w:rPr>
          <w:color w:val="000000" w:themeColor="text1"/>
        </w:rPr>
        <w:t xml:space="preserve">Studying interactions between native bryophytes and exotic vascular plants would provide a novel test of the SGH and could help expand </w:t>
      </w:r>
      <w:r w:rsidR="00182E2F">
        <w:rPr>
          <w:color w:val="000000" w:themeColor="text1"/>
        </w:rPr>
        <w:t xml:space="preserve">the </w:t>
      </w:r>
      <w:r w:rsidR="00F226C7">
        <w:rPr>
          <w:color w:val="000000" w:themeColor="text1"/>
        </w:rPr>
        <w:t xml:space="preserve">generality </w:t>
      </w:r>
      <w:r w:rsidR="00182E2F">
        <w:rPr>
          <w:color w:val="000000" w:themeColor="text1"/>
        </w:rPr>
        <w:t xml:space="preserve">of the SGH </w:t>
      </w:r>
      <w:r w:rsidR="00F226C7">
        <w:rPr>
          <w:color w:val="000000" w:themeColor="text1"/>
        </w:rPr>
        <w:t xml:space="preserve">to all pairs of competitors, not </w:t>
      </w:r>
      <w:r w:rsidR="002B1342">
        <w:rPr>
          <w:color w:val="000000" w:themeColor="text1"/>
        </w:rPr>
        <w:t xml:space="preserve">only </w:t>
      </w:r>
      <w:r w:rsidR="00F226C7">
        <w:rPr>
          <w:color w:val="000000" w:themeColor="text1"/>
        </w:rPr>
        <w:t xml:space="preserve">species with similar functional traits and life histories. </w:t>
      </w:r>
    </w:p>
    <w:p w14:paraId="370D3BC3" w14:textId="2B0F48E7" w:rsidR="006F26CF" w:rsidRPr="00A6092D" w:rsidRDefault="00F226C7" w:rsidP="00AE5F16">
      <w:pPr>
        <w:spacing w:after="0"/>
        <w:rPr>
          <w:color w:val="000000" w:themeColor="text1"/>
        </w:rPr>
      </w:pPr>
      <w:r>
        <w:rPr>
          <w:rFonts w:cs="Times New Roman"/>
          <w:color w:val="000000" w:themeColor="text1"/>
        </w:rPr>
        <w:t xml:space="preserve">While </w:t>
      </w:r>
      <w:r w:rsidR="00076DB6" w:rsidRPr="00A6092D">
        <w:rPr>
          <w:rFonts w:cs="Times New Roman"/>
          <w:color w:val="000000" w:themeColor="text1"/>
        </w:rPr>
        <w:t>some</w:t>
      </w:r>
      <w:r w:rsidR="00AF68FE" w:rsidRPr="00A6092D">
        <w:rPr>
          <w:rFonts w:cs="Times New Roman"/>
          <w:color w:val="000000" w:themeColor="text1"/>
        </w:rPr>
        <w:t xml:space="preserve"> studies have found that bryophytes</w:t>
      </w:r>
      <w:r w:rsidR="00076DB6" w:rsidRPr="00A6092D">
        <w:rPr>
          <w:rFonts w:cs="Times New Roman"/>
          <w:color w:val="000000" w:themeColor="text1"/>
        </w:rPr>
        <w:t xml:space="preserve"> can facilitate</w:t>
      </w:r>
      <w:r w:rsidR="00AF68FE" w:rsidRPr="00A6092D">
        <w:rPr>
          <w:rFonts w:cs="Times New Roman"/>
          <w:color w:val="000000" w:themeColor="text1"/>
        </w:rPr>
        <w:t xml:space="preserve"> vascular plant germination, survival and growth</w:t>
      </w:r>
      <w:r w:rsidR="00076DB6" w:rsidRPr="00A6092D">
        <w:rPr>
          <w:rFonts w:cs="Times New Roman"/>
          <w:color w:val="000000" w:themeColor="text1"/>
        </w:rPr>
        <w:t xml:space="preserve"> </w:t>
      </w:r>
      <w:r w:rsidR="00076DB6" w:rsidRPr="00A6092D">
        <w:rPr>
          <w:rFonts w:cs="Times New Roman"/>
          <w:color w:val="000000" w:themeColor="text1"/>
        </w:rPr>
        <w:fldChar w:fldCharType="begin"/>
      </w:r>
      <w:r w:rsidR="00076DB6" w:rsidRPr="00A6092D">
        <w:rPr>
          <w:rFonts w:cs="Times New Roman"/>
          <w:color w:val="000000" w:themeColor="text1"/>
        </w:rPr>
        <w:instrText xml:space="preserve"> ADDIN ZOTERO_ITEM CSL_CITATION {"citationID":"kPIDP0rZ","properties":{"formattedCitation":"(Rayburn et al. 2012)","plainCitation":"(Rayburn et al. 2012)","noteIndex":0},"citationItems":[{"id":2160,"uris":["http://zotero.org/users/688880/items/MWT9S2RD"],"uri":["http://zotero.org/users/688880/items/MWT9S2RD"],"itemData":{"id":2160,"type":"article-journal","title":"Possible Effects of Moss on Distribution and Performance of a Threatened Endemic Primrose","container-title":"Western North American Naturalist","page":"84-92","volume":"72","issue":"1","source":"bioone.org (Atypon)","abstract":"ARSTRACT.  Mosses may compete with vascular plants for limited soil resources, facilitate vascular plants by buffering extremes in abiotic conditions, and potentially trap seeds and provide safe sites for germination and establishment. We conducted a field study to investigate the effects of moss on the distribution and performance of Primula cusickiana var. maguirei, a threatened endemic perennial forb that occurs in an extremely narrow range within a single canyon in northern Utah, USA. Within the study population, we found that primroses occurred far more often on moss patches than on other substrates and that primroses occurring on moss patches had increased basal area and flower production. Furthermore, analyses revealed that soil under moss patches with primrose present had more organic matter, elevated magnesium concentrations, and lower Ca:Mg ratios. Our results suggest at least 3 hypotheses that may be evaluated through future studies. First, moss may facilitate P. cusickiana var. maguirei via the provision of increased soil resources. Second, moss may trap primrose seeds, leading to the observed pattern of distribution. and third, mosses and the primrose may both be responding to an as-yet-unmeasured habitat factor (e.g., soil depth or microtopography). Our results inform future research on P. cusickiana var. maguirei and have direct implications for the conservation of this threatened species.","DOI":"10.3398/064.072.0110","ISSN":"1527-0904","journalAbbreviation":"Western North American Naturalist","author":[{"family":"Rayburn","given":"Andrew P."},{"family":"Davidson","given":"Jacob B."},{"family":"White","given":"Hillary M."}],"issued":{"date-parts":[["2012",4,1]]}}}],"schema":"https://github.com/citation-style-language/schema/raw/master/csl-citation.json"} </w:instrText>
      </w:r>
      <w:r w:rsidR="00076DB6" w:rsidRPr="00A6092D">
        <w:rPr>
          <w:rFonts w:cs="Times New Roman"/>
          <w:color w:val="000000" w:themeColor="text1"/>
        </w:rPr>
        <w:fldChar w:fldCharType="separate"/>
      </w:r>
      <w:r w:rsidR="00076DB6" w:rsidRPr="00A6092D">
        <w:rPr>
          <w:rFonts w:cs="Times New Roman"/>
          <w:noProof/>
          <w:color w:val="000000" w:themeColor="text1"/>
        </w:rPr>
        <w:t>(Rayburn et al. 2012)</w:t>
      </w:r>
      <w:r w:rsidR="00076DB6" w:rsidRPr="00A6092D">
        <w:rPr>
          <w:rFonts w:cs="Times New Roman"/>
          <w:color w:val="000000" w:themeColor="text1"/>
        </w:rPr>
        <w:fldChar w:fldCharType="end"/>
      </w:r>
      <w:r>
        <w:rPr>
          <w:rFonts w:cs="Times New Roman"/>
          <w:color w:val="000000" w:themeColor="text1"/>
        </w:rPr>
        <w:t xml:space="preserve">, </w:t>
      </w:r>
      <w:r w:rsidR="00D02FE6">
        <w:rPr>
          <w:rFonts w:cs="Times New Roman"/>
          <w:color w:val="000000" w:themeColor="text1"/>
        </w:rPr>
        <w:t xml:space="preserve">it is unknown </w:t>
      </w:r>
      <w:r w:rsidR="00AA7176" w:rsidRPr="00A6092D">
        <w:rPr>
          <w:rFonts w:cs="Times New Roman"/>
          <w:color w:val="000000" w:themeColor="text1"/>
        </w:rPr>
        <w:t xml:space="preserve">whether </w:t>
      </w:r>
      <w:r>
        <w:rPr>
          <w:rFonts w:cs="Times New Roman"/>
          <w:color w:val="000000" w:themeColor="text1"/>
        </w:rPr>
        <w:t xml:space="preserve">the effects of </w:t>
      </w:r>
      <w:r w:rsidR="00AA7176" w:rsidRPr="00A6092D">
        <w:rPr>
          <w:rFonts w:cs="Times New Roman"/>
          <w:color w:val="000000" w:themeColor="text1"/>
        </w:rPr>
        <w:t xml:space="preserve">native </w:t>
      </w:r>
      <w:r>
        <w:rPr>
          <w:rFonts w:cs="Times New Roman"/>
          <w:color w:val="000000" w:themeColor="text1"/>
        </w:rPr>
        <w:t>bryophytes</w:t>
      </w:r>
      <w:r w:rsidRPr="00A6092D">
        <w:rPr>
          <w:rFonts w:cs="Times New Roman"/>
          <w:color w:val="000000" w:themeColor="text1"/>
        </w:rPr>
        <w:t xml:space="preserve"> </w:t>
      </w:r>
      <w:r>
        <w:rPr>
          <w:rFonts w:cs="Times New Roman"/>
          <w:color w:val="000000" w:themeColor="text1"/>
        </w:rPr>
        <w:t xml:space="preserve">on exotic </w:t>
      </w:r>
      <w:r w:rsidR="00374F3B">
        <w:rPr>
          <w:rFonts w:cs="Times New Roman"/>
          <w:color w:val="000000" w:themeColor="text1"/>
        </w:rPr>
        <w:t xml:space="preserve">plant </w:t>
      </w:r>
      <w:r>
        <w:rPr>
          <w:rFonts w:cs="Times New Roman"/>
          <w:color w:val="000000" w:themeColor="text1"/>
        </w:rPr>
        <w:t xml:space="preserve">species </w:t>
      </w:r>
      <w:r w:rsidR="00AA7176" w:rsidRPr="00A6092D">
        <w:rPr>
          <w:rFonts w:cs="Times New Roman"/>
          <w:color w:val="000000" w:themeColor="text1"/>
        </w:rPr>
        <w:t xml:space="preserve">shift from </w:t>
      </w:r>
      <w:r>
        <w:rPr>
          <w:rFonts w:cs="Times New Roman"/>
          <w:color w:val="000000" w:themeColor="text1"/>
        </w:rPr>
        <w:t>competition to</w:t>
      </w:r>
      <w:r w:rsidR="00AA7176" w:rsidRPr="00A6092D">
        <w:rPr>
          <w:rFonts w:cs="Times New Roman"/>
          <w:color w:val="000000" w:themeColor="text1"/>
        </w:rPr>
        <w:t xml:space="preserve"> facilitating across environmental gradients</w:t>
      </w:r>
      <w:r w:rsidR="00374F3B">
        <w:rPr>
          <w:rFonts w:cs="Times New Roman"/>
          <w:color w:val="000000" w:themeColor="text1"/>
        </w:rPr>
        <w:t>,</w:t>
      </w:r>
      <w:r w:rsidR="00AA7176" w:rsidRPr="00A6092D">
        <w:rPr>
          <w:rFonts w:cs="Times New Roman"/>
          <w:color w:val="000000" w:themeColor="text1"/>
        </w:rPr>
        <w:t xml:space="preserve"> as the SGH predicts. </w:t>
      </w:r>
      <w:r w:rsidR="00AF68FE" w:rsidRPr="00A6092D">
        <w:rPr>
          <w:rFonts w:cs="Times New Roman"/>
          <w:color w:val="000000" w:themeColor="text1"/>
        </w:rPr>
        <w:t xml:space="preserve">In this study, we investigate the effects of </w:t>
      </w:r>
      <w:r w:rsidR="004D05C9">
        <w:rPr>
          <w:rFonts w:cs="Times New Roman"/>
          <w:color w:val="000000" w:themeColor="text1"/>
        </w:rPr>
        <w:t>native bryophytes</w:t>
      </w:r>
      <w:r w:rsidR="00AF68FE" w:rsidRPr="00A6092D">
        <w:rPr>
          <w:rFonts w:cs="Times New Roman"/>
          <w:color w:val="000000" w:themeColor="text1"/>
        </w:rPr>
        <w:t xml:space="preserve"> on the local distribution of </w:t>
      </w:r>
      <w:r w:rsidR="00484132">
        <w:rPr>
          <w:rFonts w:cs="Times New Roman"/>
          <w:color w:val="000000" w:themeColor="text1"/>
        </w:rPr>
        <w:t xml:space="preserve">vascular plants </w:t>
      </w:r>
      <w:r w:rsidR="00AF68FE" w:rsidRPr="00A6092D">
        <w:rPr>
          <w:rFonts w:cs="Times New Roman"/>
          <w:color w:val="000000" w:themeColor="text1"/>
        </w:rPr>
        <w:t xml:space="preserve">across an environmental stress gradient and </w:t>
      </w:r>
      <w:r w:rsidR="00AA7176" w:rsidRPr="00A6092D">
        <w:rPr>
          <w:rFonts w:cs="Times New Roman"/>
          <w:color w:val="000000" w:themeColor="text1"/>
        </w:rPr>
        <w:t xml:space="preserve">test whether </w:t>
      </w:r>
      <w:r w:rsidR="00FF095D">
        <w:rPr>
          <w:rFonts w:cs="Times New Roman"/>
          <w:color w:val="000000" w:themeColor="text1"/>
        </w:rPr>
        <w:t>bryophytes</w:t>
      </w:r>
      <w:r w:rsidR="00FF095D" w:rsidRPr="00A6092D">
        <w:rPr>
          <w:rFonts w:cs="Times New Roman"/>
          <w:color w:val="000000" w:themeColor="text1"/>
        </w:rPr>
        <w:t xml:space="preserve"> </w:t>
      </w:r>
      <w:r w:rsidR="00AF68FE" w:rsidRPr="00A6092D">
        <w:rPr>
          <w:rFonts w:cs="Times New Roman"/>
          <w:color w:val="000000" w:themeColor="text1"/>
        </w:rPr>
        <w:t xml:space="preserve">affect </w:t>
      </w:r>
      <w:r w:rsidR="00484132">
        <w:rPr>
          <w:rFonts w:cs="Times New Roman"/>
          <w:color w:val="000000" w:themeColor="text1"/>
        </w:rPr>
        <w:t xml:space="preserve">the </w:t>
      </w:r>
      <w:r w:rsidR="00AF68FE" w:rsidRPr="00A6092D">
        <w:rPr>
          <w:rFonts w:cs="Times New Roman"/>
          <w:color w:val="000000" w:themeColor="text1"/>
        </w:rPr>
        <w:t>germination, survival, growth and reproductive output</w:t>
      </w:r>
      <w:r w:rsidR="00484132">
        <w:rPr>
          <w:rFonts w:cs="Times New Roman"/>
          <w:color w:val="000000" w:themeColor="text1"/>
        </w:rPr>
        <w:t xml:space="preserve"> of two exotic annual grasses</w:t>
      </w:r>
      <w:r w:rsidR="00AF68FE" w:rsidRPr="00A6092D">
        <w:rPr>
          <w:rFonts w:cs="Times New Roman"/>
          <w:color w:val="000000" w:themeColor="text1"/>
        </w:rPr>
        <w:t xml:space="preserve">. We test </w:t>
      </w:r>
      <w:r w:rsidR="00484132">
        <w:rPr>
          <w:rFonts w:cs="Times New Roman"/>
          <w:color w:val="000000" w:themeColor="text1"/>
        </w:rPr>
        <w:t>two</w:t>
      </w:r>
      <w:r w:rsidR="00484132" w:rsidRPr="00A6092D">
        <w:rPr>
          <w:rFonts w:cs="Times New Roman"/>
          <w:color w:val="000000" w:themeColor="text1"/>
        </w:rPr>
        <w:t xml:space="preserve"> </w:t>
      </w:r>
      <w:r w:rsidR="00A93DBA">
        <w:rPr>
          <w:rFonts w:cs="Times New Roman"/>
          <w:color w:val="000000" w:themeColor="text1"/>
        </w:rPr>
        <w:t>predictions stemming from the SGH</w:t>
      </w:r>
      <w:r w:rsidR="00AF68FE" w:rsidRPr="00A6092D">
        <w:rPr>
          <w:rFonts w:cs="Times New Roman"/>
          <w:color w:val="000000" w:themeColor="text1"/>
        </w:rPr>
        <w:t xml:space="preserve">: 1) </w:t>
      </w:r>
      <w:r w:rsidR="00484132">
        <w:rPr>
          <w:rFonts w:cs="Times New Roman"/>
          <w:color w:val="000000" w:themeColor="text1"/>
        </w:rPr>
        <w:t>vascular plants</w:t>
      </w:r>
      <w:r w:rsidR="00AF68FE" w:rsidRPr="00A6092D">
        <w:rPr>
          <w:rFonts w:cs="Times New Roman"/>
          <w:color w:val="000000" w:themeColor="text1"/>
        </w:rPr>
        <w:t xml:space="preserve"> will be </w:t>
      </w:r>
      <w:r w:rsidR="00484132">
        <w:rPr>
          <w:rFonts w:cs="Times New Roman"/>
          <w:color w:val="000000" w:themeColor="text1"/>
        </w:rPr>
        <w:t xml:space="preserve">more positively associated with </w:t>
      </w:r>
      <w:r w:rsidR="00A93DBA">
        <w:rPr>
          <w:rFonts w:cs="Times New Roman"/>
          <w:color w:val="000000" w:themeColor="text1"/>
        </w:rPr>
        <w:t>moss</w:t>
      </w:r>
      <w:r w:rsidR="00A93DBA" w:rsidRPr="00A6092D">
        <w:rPr>
          <w:rFonts w:cs="Times New Roman"/>
          <w:color w:val="000000" w:themeColor="text1"/>
        </w:rPr>
        <w:t xml:space="preserve"> </w:t>
      </w:r>
      <w:r w:rsidR="00AF68FE" w:rsidRPr="00A6092D">
        <w:rPr>
          <w:rFonts w:cs="Times New Roman"/>
          <w:color w:val="000000" w:themeColor="text1"/>
        </w:rPr>
        <w:t>patches</w:t>
      </w:r>
      <w:r w:rsidR="00484132">
        <w:rPr>
          <w:rFonts w:cs="Times New Roman"/>
          <w:color w:val="000000" w:themeColor="text1"/>
        </w:rPr>
        <w:t xml:space="preserve"> </w:t>
      </w:r>
      <w:r w:rsidR="00A93DBA">
        <w:rPr>
          <w:rFonts w:cs="Times New Roman"/>
          <w:color w:val="000000" w:themeColor="text1"/>
        </w:rPr>
        <w:t>in more stressful environments</w:t>
      </w:r>
      <w:r w:rsidR="00AF68FE" w:rsidRPr="00A6092D">
        <w:rPr>
          <w:rFonts w:cs="Times New Roman"/>
          <w:color w:val="000000" w:themeColor="text1"/>
        </w:rPr>
        <w:t xml:space="preserve">; </w:t>
      </w:r>
      <w:r w:rsidR="00484132">
        <w:rPr>
          <w:rFonts w:cs="Times New Roman"/>
          <w:color w:val="000000" w:themeColor="text1"/>
        </w:rPr>
        <w:t>and 2</w:t>
      </w:r>
      <w:r w:rsidR="00AF68FE" w:rsidRPr="00A6092D">
        <w:rPr>
          <w:rFonts w:cs="Times New Roman"/>
          <w:color w:val="000000" w:themeColor="text1"/>
        </w:rPr>
        <w:t xml:space="preserve">) </w:t>
      </w:r>
      <w:r w:rsidR="00A93DBA">
        <w:rPr>
          <w:rFonts w:cs="Times New Roman"/>
          <w:color w:val="000000" w:themeColor="text1"/>
        </w:rPr>
        <w:t xml:space="preserve">moss will inhibit </w:t>
      </w:r>
      <w:r w:rsidR="00A93DBA">
        <w:rPr>
          <w:rFonts w:cs="Times New Roman"/>
          <w:color w:val="000000" w:themeColor="text1"/>
        </w:rPr>
        <w:lastRenderedPageBreak/>
        <w:t xml:space="preserve">the </w:t>
      </w:r>
      <w:r w:rsidR="00416AC8">
        <w:rPr>
          <w:rFonts w:cs="Times New Roman"/>
          <w:color w:val="000000" w:themeColor="text1"/>
        </w:rPr>
        <w:t>performance</w:t>
      </w:r>
      <w:r w:rsidR="00484132">
        <w:rPr>
          <w:rFonts w:cs="Times New Roman"/>
          <w:color w:val="000000" w:themeColor="text1"/>
        </w:rPr>
        <w:t xml:space="preserve"> of exotic annual grasses</w:t>
      </w:r>
      <w:r w:rsidR="00AF68FE" w:rsidRPr="00A6092D">
        <w:rPr>
          <w:rFonts w:cs="Times New Roman"/>
          <w:color w:val="000000" w:themeColor="text1"/>
        </w:rPr>
        <w:t xml:space="preserve"> </w:t>
      </w:r>
      <w:r w:rsidR="00416AC8">
        <w:rPr>
          <w:rFonts w:cs="Times New Roman"/>
          <w:color w:val="000000" w:themeColor="text1"/>
        </w:rPr>
        <w:t>in</w:t>
      </w:r>
      <w:r w:rsidR="00A93DBA">
        <w:rPr>
          <w:rFonts w:cs="Times New Roman"/>
          <w:color w:val="000000" w:themeColor="text1"/>
        </w:rPr>
        <w:t xml:space="preserve"> low</w:t>
      </w:r>
      <w:r w:rsidR="00083A5C">
        <w:rPr>
          <w:rFonts w:cs="Times New Roman"/>
          <w:color w:val="000000" w:themeColor="text1"/>
        </w:rPr>
        <w:t>-</w:t>
      </w:r>
      <w:r w:rsidR="00A93DBA">
        <w:rPr>
          <w:rFonts w:cs="Times New Roman"/>
          <w:color w:val="000000" w:themeColor="text1"/>
        </w:rPr>
        <w:t>stress</w:t>
      </w:r>
      <w:r w:rsidR="00416AC8">
        <w:rPr>
          <w:rFonts w:cs="Times New Roman"/>
          <w:color w:val="000000" w:themeColor="text1"/>
        </w:rPr>
        <w:t xml:space="preserve"> environments</w:t>
      </w:r>
      <w:r w:rsidR="00083A5C">
        <w:rPr>
          <w:rFonts w:cs="Times New Roman"/>
          <w:color w:val="000000" w:themeColor="text1"/>
        </w:rPr>
        <w:t>,</w:t>
      </w:r>
      <w:r w:rsidR="00A93DBA">
        <w:rPr>
          <w:rFonts w:cs="Times New Roman"/>
          <w:color w:val="000000" w:themeColor="text1"/>
        </w:rPr>
        <w:t xml:space="preserve"> but will facilitate these species in high</w:t>
      </w:r>
      <w:r w:rsidR="00083A5C">
        <w:rPr>
          <w:rFonts w:cs="Times New Roman"/>
          <w:color w:val="000000" w:themeColor="text1"/>
        </w:rPr>
        <w:t>-</w:t>
      </w:r>
      <w:r w:rsidR="00A93DBA">
        <w:rPr>
          <w:rFonts w:cs="Times New Roman"/>
          <w:color w:val="000000" w:themeColor="text1"/>
        </w:rPr>
        <w:t xml:space="preserve">stress environments. </w:t>
      </w:r>
    </w:p>
    <w:p w14:paraId="11BA7F6F" w14:textId="77777777" w:rsidR="006F26CF" w:rsidRPr="00A6092D" w:rsidRDefault="00AF68FE" w:rsidP="00AE5F16">
      <w:pPr>
        <w:pStyle w:val="Heading"/>
        <w:spacing w:before="0" w:after="0"/>
        <w:ind w:firstLine="0"/>
        <w:rPr>
          <w:color w:val="000000" w:themeColor="text1"/>
        </w:rPr>
      </w:pPr>
      <w:r w:rsidRPr="00A6092D">
        <w:rPr>
          <w:color w:val="000000" w:themeColor="text1"/>
        </w:rPr>
        <w:t xml:space="preserve">Study System </w:t>
      </w:r>
    </w:p>
    <w:p w14:paraId="3AB785C3" w14:textId="69191C0D" w:rsidR="006F26CF" w:rsidRPr="00A6092D" w:rsidRDefault="00AF68FE" w:rsidP="00701C44">
      <w:pPr>
        <w:pStyle w:val="BodyA"/>
        <w:spacing w:line="480" w:lineRule="auto"/>
        <w:ind w:firstLine="720"/>
        <w:rPr>
          <w:color w:val="000000" w:themeColor="text1"/>
        </w:rPr>
      </w:pPr>
      <w:r w:rsidRPr="00A6092D">
        <w:rPr>
          <w:rFonts w:ascii="Times New Roman" w:hAnsi="Times New Roman"/>
          <w:color w:val="000000" w:themeColor="text1"/>
        </w:rPr>
        <w:t>We conducted our study in a coastal dune system at Bodega Head in Sonoma County, California (38</w:t>
      </w:r>
      <w:r w:rsidRPr="00A6092D">
        <w:rPr>
          <w:rFonts w:ascii="Symbol" w:eastAsia="Symbol" w:hAnsi="Symbol" w:cs="Symbol"/>
          <w:color w:val="000000" w:themeColor="text1"/>
        </w:rPr>
        <w:t></w:t>
      </w:r>
      <w:r w:rsidRPr="00A6092D">
        <w:rPr>
          <w:rFonts w:ascii="Times New Roman" w:hAnsi="Times New Roman"/>
          <w:color w:val="000000" w:themeColor="text1"/>
        </w:rPr>
        <w:t xml:space="preserve"> 19’ N, 123</w:t>
      </w:r>
      <w:r w:rsidRPr="00A6092D">
        <w:rPr>
          <w:rFonts w:ascii="Symbol" w:eastAsia="Symbol" w:hAnsi="Symbol" w:cs="Symbol"/>
          <w:color w:val="000000" w:themeColor="text1"/>
        </w:rPr>
        <w:t></w:t>
      </w:r>
      <w:r w:rsidRPr="00A6092D">
        <w:rPr>
          <w:rFonts w:ascii="Times New Roman" w:hAnsi="Times New Roman"/>
          <w:color w:val="000000" w:themeColor="text1"/>
        </w:rPr>
        <w:t xml:space="preserve"> 3’ W). </w:t>
      </w:r>
      <w:r w:rsidR="00D02FE6" w:rsidRPr="00A6092D">
        <w:rPr>
          <w:rFonts w:ascii="Times New Roman" w:hAnsi="Times New Roman"/>
          <w:color w:val="000000" w:themeColor="text1"/>
        </w:rPr>
        <w:t>Th</w:t>
      </w:r>
      <w:r w:rsidR="00D02FE6">
        <w:rPr>
          <w:rFonts w:ascii="Times New Roman" w:hAnsi="Times New Roman"/>
          <w:color w:val="000000" w:themeColor="text1"/>
        </w:rPr>
        <w:t>e</w:t>
      </w:r>
      <w:r w:rsidR="00D02FE6" w:rsidRPr="00A6092D">
        <w:rPr>
          <w:rFonts w:ascii="Times New Roman" w:hAnsi="Times New Roman"/>
          <w:color w:val="000000" w:themeColor="text1"/>
        </w:rPr>
        <w:t xml:space="preserve"> </w:t>
      </w:r>
      <w:r w:rsidRPr="00A6092D">
        <w:rPr>
          <w:rFonts w:ascii="Times New Roman" w:hAnsi="Times New Roman"/>
          <w:color w:val="000000" w:themeColor="text1"/>
        </w:rPr>
        <w:t xml:space="preserve">area has a Mediterranean climate, receiving most of its precipitation between fall and early spring </w:t>
      </w:r>
      <w:r w:rsidR="00AA7176" w:rsidRPr="00A6092D">
        <w:rPr>
          <w:rFonts w:ascii="Times New Roman" w:hAnsi="Times New Roman"/>
          <w:color w:val="000000" w:themeColor="text1"/>
        </w:rPr>
        <w:fldChar w:fldCharType="begin"/>
      </w:r>
      <w:r w:rsidR="00AA7176" w:rsidRPr="00A6092D">
        <w:rPr>
          <w:rFonts w:ascii="Times New Roman" w:hAnsi="Times New Roman"/>
          <w:color w:val="000000" w:themeColor="text1"/>
        </w:rPr>
        <w:instrText xml:space="preserve"> ADDIN ZOTERO_ITEM CSL_CITATION {"citationID":"IH5wrTwJ","properties":{"formattedCitation":"(Barbour et al. 1973)","plainCitation":"(Barbour et al. 1973)","noteIndex":0},"citationItems":[{"id":430,"uris":["http://zotero.org/users/688880/items/ZIIED3A6"],"uri":["http://zotero.org/users/688880/items/ZIIED3A6"],"itemData":{"id":430,"type":"book","title":"Coastal ecology: Bodega Head","publisher":"University of California Press","publisher-place":"Berkeley","event-place":"Berkeley","shortTitle":"Coastal ecology: Bodega Head","author":[{"family":"Barbour","given":"Michael G."},{"family":"RB","given":"Craig"},{"family":"FR","given":"Drysdale"},{"family":"MT","given":"Ghiselin"}],"issued":{"date-parts":[["1973"]]}}}],"schema":"https://github.com/citation-style-language/schema/raw/master/csl-citation.json"} </w:instrText>
      </w:r>
      <w:r w:rsidR="00AA7176" w:rsidRPr="00A6092D">
        <w:rPr>
          <w:rFonts w:ascii="Times New Roman" w:hAnsi="Times New Roman"/>
          <w:color w:val="000000" w:themeColor="text1"/>
        </w:rPr>
        <w:fldChar w:fldCharType="separate"/>
      </w:r>
      <w:r w:rsidR="00AA7176" w:rsidRPr="00A6092D">
        <w:rPr>
          <w:rFonts w:ascii="Times New Roman" w:hAnsi="Times New Roman"/>
          <w:noProof/>
          <w:color w:val="000000" w:themeColor="text1"/>
        </w:rPr>
        <w:t>(Barbour et al. 1973)</w:t>
      </w:r>
      <w:r w:rsidR="00AA7176" w:rsidRPr="00A6092D">
        <w:rPr>
          <w:rFonts w:ascii="Times New Roman" w:hAnsi="Times New Roman"/>
          <w:color w:val="000000" w:themeColor="text1"/>
        </w:rPr>
        <w:fldChar w:fldCharType="end"/>
      </w:r>
      <w:r w:rsidRPr="00A6092D">
        <w:rPr>
          <w:rFonts w:ascii="Times New Roman" w:hAnsi="Times New Roman"/>
          <w:color w:val="000000" w:themeColor="text1"/>
        </w:rPr>
        <w:t xml:space="preserve">. The soil is composed almost entirely of fine to coarse sands low in nutrients and organic matter </w:t>
      </w:r>
      <w:r w:rsidR="00AA7176" w:rsidRPr="00A6092D">
        <w:rPr>
          <w:rFonts w:ascii="Times New Roman" w:hAnsi="Times New Roman"/>
          <w:color w:val="000000" w:themeColor="text1"/>
        </w:rPr>
        <w:fldChar w:fldCharType="begin"/>
      </w:r>
      <w:r w:rsidR="00AA7176" w:rsidRPr="00A6092D">
        <w:rPr>
          <w:rFonts w:ascii="Times New Roman" w:hAnsi="Times New Roman"/>
          <w:color w:val="000000" w:themeColor="text1"/>
        </w:rPr>
        <w:instrText xml:space="preserve"> ADDIN ZOTERO_ITEM CSL_CITATION {"citationID":"chkQVFyi","properties":{"formattedCitation":"(McNeil and Cushman 2005, Lortie and Cushman 2007, Cushman et al. 2010, Kleinhesselink et al. 2014)","plainCitation":"(McNeil and Cushman 2005, Lortie and Cushman 2007, Cushman et al. 2010, Kleinhesselink et al. 2014)","noteIndex":0},"citationItems":[{"id":368,"uris":["http://zotero.org/users/688880/items/J5GQ6SGT"],"uri":["http://zotero.org/users/688880/items/J5GQ6SGT"],"itemData":{"id":368,"type":"article-journal","title":"Indirect effects of deer herbivory on local nitrogen availability in a coastal dune ecosystem","container-title":"Oikos","page":"124-132","volume":"110","abstract":"Herbivores can have indirect effects on local nutrient availability if their direct effects on plants lead to changes in the amount or chemical composition of litter reaching the soil surface. Using two exclosure experiments, we evaluated this possibility for black-tailed deer (Odocoileus hemionus columbianus) feeding on silver bush lupine (Lupinus chamissonis) in a coastal dune system in northern California. Our first experiment assessed the effects of deer herbivory on 360 lupines that were tracked from newly germinated seedlings in 1996 and 1997 until 2000, when most surviving individuals had reached reproductive age. Results from this experiment showed that browsing by deer significantly reduced growth rates and seed production of lupines and delayed the onset of reproductive maturity. Although deer had no effect on the density of litter accumulating underneath shrubs (g m−2), browsing significantly decreased C:N ratios of leaf tissue, due primarily to increased nitrogen content of leaves. Deer browsing also caused significantly increased net nitrogen mineralization rates in the soil under shrubs, although pools of ammonium and nitrate were uninfluenced. The second experiment examined 72 established bush lupines from 1997 to 2000, and showed that deer browsing significantly decreased seed production but had no effect on shrub growth. We also detected trends for browsed shrubs to have reduced pools of ammonium and nitrate underneath their canopies, although no such patterns emerged for nitrogen mineralization rates. Collectively, these data suggest that changes in litter quality, more so than litter quantity, contributed to the indirect effects of deer herbivory on local nitrogen dynamics. We hypothesize that deer browsing induced chemical changes in lupine plant tissue, which increased the nitrogen content of litter reaching the soil surface and subsequently increased rates of nitrogen mineralization.","DOI":"10.1111/j.0030-1299.2005.13686.x","ISSN":"1600-0706","note":"1","shortTitle":"Indirect effects of deer herbivory on local nitrogen availability in a coastal dune ecosystem","author":[{"family":"McNeil","given":"Sean G."},{"family":"Cushman","given":"J. Hall"}],"issued":{"date-parts":[["2005"]]}}},{"id":370,"uris":["http://zotero.org/users/688880/items/FPAVZD89"],"uri":["http://zotero.org/users/688880/items/FPAVZD89"],"itemData":{"id":370,"type":"article-journal","title":"Effects of a directional abiotic gradient on plant community dynamics and invasion in a coastal dune system","container-title":"Journal of Ecology","page":"468-481","volume":"95","issue":"3","source":"CrossRef","DOI":"10.1111/j.1365-2745.2007.01231.x","ISSN":"0022-0477, 1365-2745","author":[{"family":"Lortie","given":"Christopher J."},{"family":"Cushman","given":"J. Hall"}],"issued":{"date-parts":[["2007",5]]}}},{"id":1747,"uris":["http://zotero.org/users/688880/items/NDTTRR6S"],"uri":["http://zotero.org/users/688880/items/NDTTRR6S"],"itemData":{"id":1747,"type":"article-journal","title":"Shrubs as ecosystem engineers in a coastal dune: influences on plant populations, communities and ecosystems","container-title":"Journal of Vegetation Science","page":"821-831","volume":"21","abstract":"Question How do two shrubs with contrasting life-history characteristics influence abundance of dominant plant taxa, species richness and aboveground biomass of grasses and forbs, litter accumulation, nitrogen pools and mineralization rates? How are these shrubs - and thus their effects on populations, communities and ecosystems - distributed spatially across the landscape? Location Coastal hind-dune system, Bodega Head, northern California. Methods In each of 4 years, we compared vegetation, leaf litter and soil nitrogen under canopies of two native shrubs - Ericameria ericoides and the nitrogen-fixing Lupinus chamissonis - with those in adjacent open dunes. Results At the population level, density and cover of the native forb Claytonia perfoliata and the exotic grass Bromus diandrus were higher under shrubs than in shrub-free areas, whereas they were lower under shrubs for the exotic grass Vulpia bromoides. In contrast, cover of three native moss species was highest under Ericameria and equally low under Lupinus and shrub-free areas. At community level, species richness and aboveground biomass of herbaceous dicots was lower beneath shrubs, whereas no pattern emerged for grasses. At ecosystem level, areas beneath shrubs accumulated more leaf litter and had larger pools of soil ammonium and nitrate. Rates of nitrate mineralization were higher under Lupinus, followed by Ericameria and then open dune. At landscape level, the two shrubs - and their distinctive vegetation and soils - frequently had uniform spatial distributions, and the distance separating neighbouring shrubs increased as their combined sizes increased. Conclusions Collectively, these data suggest that both shrubs serve as ecosystem engineers in this coastal dune, having influences at multiple levels of biological organization. Our data also suggest that intraspecific competition influenced the spatial distributions of these shrubs and thus altered the distribution of their effects throughout the landscape.","DOI":"10.1111/j.1654-1103.2010.01196.x","ISSN":"1100-9233","note":"5","shortTitle":"Shrubs as ecosystem engineers in a coastal dune: influences on plant populations, communities and ecosystems","author":[{"family":"Cushman","given":"J. H."},{"family":"Waller","given":"J. C."},{"family":"Hoak","given":"D. R."}],"issued":{"date-parts":[["2010"]]}}},{"id":102,"uris":["http://zotero.org/users/688880/items/T2QUKMIQ"],"uri":["http://zotero.org/users/688880/items/T2QUKMIQ"],"itemData":{"id":102,"type":"article-journal","title":"Shrubs as ecosystem engineers across an environmental gradient: effects on species richness and exotic plant invasion","container-title":"Oecologia","page":"1277-1290","volume":"175","issue":"4","source":"link.springer.com","abstract":"Ecosystem-engineering plants modify the physical environment and can increase species diversity and exotic species invasion. At the individual level, the effects of ecosystem engineers on other plants often become more positive in stressful environments. In this study, we investigated whether the community-level effects of ecosystem engineers also become stronger in more stressful environments. Using comparative and experimental approaches, we assessed the ability of a native shrub (Ericameria ericoides) to act as an ecosystem engineer across a stress gradient in a coastal dune in northern California, USA. We found increased coarse organic matter and lower wind speeds within shrub patches. Growth of a dominant invasive grass (Bromus diandrus) was facilitated both by aboveground shrub biomass and by growing in soil taken from shrub patches. Experimental removal of shrubs negatively affected species most associated with shrubs and positively affected species most often found outside of shrubs. Counter to the stress-gradient hypothesis, the effects of shrubs on the physical environment and individual plant growth did not increase across the established stress gradient at this site. At the community level, shrub patches increased beta diversity, and contained greater rarified richness and exotic plant cover than shrub-free patches. Shrub effects on rarified richness increased with environmental stress, but effects on exotic cover and beta diversity did not. Our study provides evidence for the community-level effects of shrubs as ecosystem engineers in this system, but shows that these effects do not necessarily become stronger in more stressful environments.","DOI":"10.1007/s00442-014-2972-0","ISSN":"0029-8549, 1432-1939","shortTitle":"Shrubs as ecosystem engineers across an environmental gradient","journalAbbreviation":"Oecologia","language":"en","author":[{"family":"Kleinhesselink","given":"Andrew R."},{"family":"Magnoli","given":"Susan M."},{"family":"Cushman","given":"J. Hall"}],"issued":{"date-parts":[["2014",5,29]]}}}],"schema":"https://github.com/citation-style-language/schema/raw/master/csl-citation.json"} </w:instrText>
      </w:r>
      <w:r w:rsidR="00AA7176" w:rsidRPr="00A6092D">
        <w:rPr>
          <w:rFonts w:ascii="Times New Roman" w:hAnsi="Times New Roman"/>
          <w:color w:val="000000" w:themeColor="text1"/>
        </w:rPr>
        <w:fldChar w:fldCharType="separate"/>
      </w:r>
      <w:r w:rsidR="00AA7176" w:rsidRPr="00A6092D">
        <w:rPr>
          <w:rFonts w:ascii="Times New Roman" w:hAnsi="Times New Roman"/>
          <w:noProof/>
          <w:color w:val="000000" w:themeColor="text1"/>
        </w:rPr>
        <w:t>(McNeil and Cushman 2005, Lortie and Cushman 2007, Cushman et al. 2010, Kleinhesselink et al. 2014)</w:t>
      </w:r>
      <w:r w:rsidR="00AA7176" w:rsidRPr="00A6092D">
        <w:rPr>
          <w:rFonts w:ascii="Times New Roman" w:hAnsi="Times New Roman"/>
          <w:color w:val="000000" w:themeColor="text1"/>
        </w:rPr>
        <w:fldChar w:fldCharType="end"/>
      </w:r>
      <w:r w:rsidRPr="00A6092D">
        <w:rPr>
          <w:rFonts w:ascii="Times New Roman" w:hAnsi="Times New Roman"/>
          <w:color w:val="000000" w:themeColor="text1"/>
        </w:rPr>
        <w:t xml:space="preserve">. The </w:t>
      </w:r>
      <w:r w:rsidR="00D02FE6">
        <w:rPr>
          <w:rFonts w:ascii="Times New Roman" w:hAnsi="Times New Roman"/>
          <w:color w:val="000000" w:themeColor="text1"/>
        </w:rPr>
        <w:t xml:space="preserve">current study was conducted </w:t>
      </w:r>
      <w:r w:rsidRPr="00A6092D">
        <w:rPr>
          <w:rFonts w:ascii="Times New Roman" w:hAnsi="Times New Roman"/>
          <w:color w:val="000000" w:themeColor="text1"/>
        </w:rPr>
        <w:t>between two large dune ridges that run in the direction of the prevailing winds</w:t>
      </w:r>
      <w:r w:rsidR="00D02FE6">
        <w:rPr>
          <w:rFonts w:ascii="Times New Roman" w:hAnsi="Times New Roman"/>
          <w:color w:val="000000" w:themeColor="text1"/>
        </w:rPr>
        <w:t xml:space="preserve"> (Supporting Information—Fig. S1)</w:t>
      </w:r>
      <w:r w:rsidRPr="00A6092D">
        <w:rPr>
          <w:rFonts w:ascii="Times New Roman" w:hAnsi="Times New Roman"/>
          <w:color w:val="000000" w:themeColor="text1"/>
        </w:rPr>
        <w:t>. This site spans a gradient in soil conditions and wind speed that creates a large gradient in plant size and species composition</w:t>
      </w:r>
      <w:r w:rsidR="00534318">
        <w:rPr>
          <w:rFonts w:ascii="Times New Roman" w:hAnsi="Times New Roman"/>
          <w:color w:val="000000" w:themeColor="text1"/>
        </w:rPr>
        <w:t>,</w:t>
      </w:r>
      <w:r w:rsidRPr="00A6092D">
        <w:rPr>
          <w:rFonts w:ascii="Times New Roman" w:hAnsi="Times New Roman"/>
          <w:color w:val="000000" w:themeColor="text1"/>
        </w:rPr>
        <w:t xml:space="preserve"> which we refer to as a stress gradient. The details of this environmental gradient </w:t>
      </w:r>
      <w:r w:rsidR="004721C4">
        <w:rPr>
          <w:rFonts w:ascii="Times New Roman" w:hAnsi="Times New Roman"/>
          <w:color w:val="000000" w:themeColor="text1"/>
        </w:rPr>
        <w:t>have been</w:t>
      </w:r>
      <w:r w:rsidR="004721C4" w:rsidRPr="00A6092D">
        <w:rPr>
          <w:rFonts w:ascii="Times New Roman" w:hAnsi="Times New Roman"/>
          <w:color w:val="000000" w:themeColor="text1"/>
        </w:rPr>
        <w:t xml:space="preserve"> </w:t>
      </w:r>
      <w:r w:rsidR="004721C4">
        <w:rPr>
          <w:rFonts w:ascii="Times New Roman" w:hAnsi="Times New Roman"/>
          <w:color w:val="000000" w:themeColor="text1"/>
        </w:rPr>
        <w:t>previously</w:t>
      </w:r>
      <w:r w:rsidR="004721C4" w:rsidRPr="00A6092D">
        <w:rPr>
          <w:rFonts w:ascii="Times New Roman" w:hAnsi="Times New Roman"/>
          <w:color w:val="000000" w:themeColor="text1"/>
        </w:rPr>
        <w:t xml:space="preserve"> </w:t>
      </w:r>
      <w:r w:rsidRPr="00A6092D">
        <w:rPr>
          <w:rFonts w:ascii="Times New Roman" w:hAnsi="Times New Roman"/>
          <w:color w:val="000000" w:themeColor="text1"/>
        </w:rPr>
        <w:t xml:space="preserve">described </w:t>
      </w:r>
      <w:r w:rsidR="004721C4">
        <w:rPr>
          <w:rFonts w:ascii="Times New Roman" w:hAnsi="Times New Roman"/>
          <w:color w:val="000000" w:themeColor="text1"/>
        </w:rPr>
        <w:t>by</w:t>
      </w:r>
      <w:r w:rsidRPr="00A6092D">
        <w:rPr>
          <w:rFonts w:ascii="Times New Roman" w:hAnsi="Times New Roman"/>
          <w:color w:val="000000" w:themeColor="text1"/>
        </w:rPr>
        <w:t xml:space="preserve"> Lortie and Cushman </w:t>
      </w:r>
      <w:r w:rsidR="004721C4">
        <w:rPr>
          <w:rFonts w:ascii="Times New Roman" w:hAnsi="Times New Roman"/>
          <w:color w:val="000000" w:themeColor="text1"/>
        </w:rPr>
        <w:t>(</w:t>
      </w:r>
      <w:r w:rsidRPr="00A6092D">
        <w:rPr>
          <w:rFonts w:ascii="Times New Roman" w:hAnsi="Times New Roman"/>
          <w:color w:val="000000" w:themeColor="text1"/>
        </w:rPr>
        <w:t>2007</w:t>
      </w:r>
      <w:r w:rsidR="004721C4">
        <w:rPr>
          <w:rFonts w:ascii="Times New Roman" w:hAnsi="Times New Roman"/>
          <w:color w:val="000000" w:themeColor="text1"/>
        </w:rPr>
        <w:t>) and</w:t>
      </w:r>
      <w:r w:rsidRPr="00A6092D">
        <w:rPr>
          <w:rFonts w:ascii="Times New Roman" w:hAnsi="Times New Roman"/>
          <w:color w:val="000000" w:themeColor="text1"/>
        </w:rPr>
        <w:t xml:space="preserve"> Kleinhesselink et al. </w:t>
      </w:r>
      <w:r w:rsidR="004721C4">
        <w:rPr>
          <w:rFonts w:ascii="Times New Roman" w:hAnsi="Times New Roman"/>
          <w:color w:val="000000" w:themeColor="text1"/>
        </w:rPr>
        <w:t>(</w:t>
      </w:r>
      <w:r w:rsidRPr="00A6092D">
        <w:rPr>
          <w:rFonts w:ascii="Times New Roman" w:hAnsi="Times New Roman"/>
          <w:color w:val="000000" w:themeColor="text1"/>
        </w:rPr>
        <w:t xml:space="preserve">2014). </w:t>
      </w:r>
      <w:r w:rsidR="00AD243D">
        <w:rPr>
          <w:rFonts w:ascii="Times New Roman" w:hAnsi="Times New Roman"/>
          <w:color w:val="000000" w:themeColor="text1"/>
        </w:rPr>
        <w:t>S</w:t>
      </w:r>
      <w:r w:rsidRPr="00A6092D">
        <w:rPr>
          <w:rFonts w:ascii="Times New Roman" w:hAnsi="Times New Roman"/>
          <w:color w:val="000000" w:themeColor="text1"/>
        </w:rPr>
        <w:t xml:space="preserve">oil nitrate pools, soil water field capacity, average plant size, perennial cover, native plant cover and species richness </w:t>
      </w:r>
      <w:r w:rsidR="00AD243D">
        <w:rPr>
          <w:rFonts w:ascii="Times New Roman" w:hAnsi="Times New Roman"/>
          <w:color w:val="000000" w:themeColor="text1"/>
        </w:rPr>
        <w:t>are</w:t>
      </w:r>
      <w:r w:rsidR="00AD243D" w:rsidRPr="00A6092D">
        <w:rPr>
          <w:rFonts w:ascii="Times New Roman" w:hAnsi="Times New Roman"/>
          <w:color w:val="000000" w:themeColor="text1"/>
        </w:rPr>
        <w:t xml:space="preserve"> </w:t>
      </w:r>
      <w:r w:rsidRPr="00A6092D">
        <w:rPr>
          <w:rFonts w:ascii="Times New Roman" w:hAnsi="Times New Roman"/>
          <w:color w:val="000000" w:themeColor="text1"/>
        </w:rPr>
        <w:t>highest at the east or “sheltered” end of the trough and decrease</w:t>
      </w:r>
      <w:r w:rsidR="004721C4">
        <w:rPr>
          <w:rFonts w:ascii="Times New Roman" w:hAnsi="Times New Roman"/>
          <w:color w:val="000000" w:themeColor="text1"/>
        </w:rPr>
        <w:t>d</w:t>
      </w:r>
      <w:r w:rsidRPr="00A6092D">
        <w:rPr>
          <w:rFonts w:ascii="Times New Roman" w:hAnsi="Times New Roman"/>
          <w:color w:val="000000" w:themeColor="text1"/>
        </w:rPr>
        <w:t xml:space="preserve"> towards the west or “exposed” end. Soil coarseness, wind speed, bare ground, annual plant cover and non-native plant cover also follow</w:t>
      </w:r>
      <w:r w:rsidR="004721C4">
        <w:rPr>
          <w:rFonts w:ascii="Times New Roman" w:hAnsi="Times New Roman"/>
          <w:color w:val="000000" w:themeColor="text1"/>
        </w:rPr>
        <w:t>ed</w:t>
      </w:r>
      <w:r w:rsidRPr="00A6092D">
        <w:rPr>
          <w:rFonts w:ascii="Times New Roman" w:hAnsi="Times New Roman"/>
          <w:color w:val="000000" w:themeColor="text1"/>
        </w:rPr>
        <w:t xml:space="preserve"> the gradient and </w:t>
      </w:r>
      <w:r w:rsidR="004721C4">
        <w:rPr>
          <w:rFonts w:ascii="Times New Roman" w:hAnsi="Times New Roman"/>
          <w:color w:val="000000" w:themeColor="text1"/>
        </w:rPr>
        <w:t>were</w:t>
      </w:r>
      <w:r w:rsidR="004721C4" w:rsidRPr="00A6092D">
        <w:rPr>
          <w:rFonts w:ascii="Times New Roman" w:hAnsi="Times New Roman"/>
          <w:color w:val="000000" w:themeColor="text1"/>
        </w:rPr>
        <w:t xml:space="preserve"> </w:t>
      </w:r>
      <w:r w:rsidRPr="00A6092D">
        <w:rPr>
          <w:rFonts w:ascii="Times New Roman" w:hAnsi="Times New Roman"/>
          <w:color w:val="000000" w:themeColor="text1"/>
        </w:rPr>
        <w:t>highest at the exposed end of the gradient and decrease</w:t>
      </w:r>
      <w:r w:rsidR="004721C4">
        <w:rPr>
          <w:rFonts w:ascii="Times New Roman" w:hAnsi="Times New Roman"/>
          <w:color w:val="000000" w:themeColor="text1"/>
        </w:rPr>
        <w:t>d</w:t>
      </w:r>
      <w:r w:rsidRPr="00A6092D">
        <w:rPr>
          <w:rFonts w:ascii="Times New Roman" w:hAnsi="Times New Roman"/>
          <w:color w:val="000000" w:themeColor="text1"/>
        </w:rPr>
        <w:t xml:space="preserve"> towards the sheltered end</w:t>
      </w:r>
      <w:r w:rsidR="00AA7176" w:rsidRPr="00A6092D">
        <w:rPr>
          <w:rFonts w:ascii="Times New Roman" w:hAnsi="Times New Roman"/>
          <w:color w:val="000000" w:themeColor="text1"/>
        </w:rPr>
        <w:t xml:space="preserve">. </w:t>
      </w:r>
      <w:r w:rsidRPr="00A6092D">
        <w:rPr>
          <w:rFonts w:ascii="Times New Roman" w:hAnsi="Times New Roman"/>
          <w:i/>
          <w:color w:val="000000" w:themeColor="text1"/>
        </w:rPr>
        <w:t xml:space="preserve">Bromus diandrus </w:t>
      </w:r>
      <w:r w:rsidRPr="00A6092D">
        <w:rPr>
          <w:rFonts w:ascii="Times New Roman" w:hAnsi="Times New Roman"/>
          <w:color w:val="000000" w:themeColor="text1"/>
        </w:rPr>
        <w:t xml:space="preserve">(Poaceae; hereafter referred to as a </w:t>
      </w:r>
      <w:r w:rsidRPr="00A6092D">
        <w:rPr>
          <w:rFonts w:ascii="Times New Roman" w:hAnsi="Times New Roman"/>
          <w:i/>
          <w:color w:val="000000" w:themeColor="text1"/>
        </w:rPr>
        <w:t>Bromus</w:t>
      </w:r>
      <w:r w:rsidRPr="00A6092D">
        <w:rPr>
          <w:rFonts w:ascii="Times New Roman" w:hAnsi="Times New Roman"/>
          <w:color w:val="000000" w:themeColor="text1"/>
        </w:rPr>
        <w:t xml:space="preserve">) and two species of </w:t>
      </w:r>
      <w:r w:rsidRPr="00A6092D">
        <w:rPr>
          <w:rFonts w:ascii="Times New Roman" w:hAnsi="Times New Roman"/>
          <w:i/>
          <w:color w:val="000000" w:themeColor="text1"/>
        </w:rPr>
        <w:t>Vulpia</w:t>
      </w:r>
      <w:r w:rsidRPr="00A6092D">
        <w:rPr>
          <w:rFonts w:ascii="Times New Roman" w:hAnsi="Times New Roman"/>
          <w:color w:val="000000" w:themeColor="text1"/>
        </w:rPr>
        <w:t xml:space="preserve"> </w:t>
      </w:r>
      <w:r w:rsidRPr="004721C4">
        <w:rPr>
          <w:rFonts w:ascii="Times New Roman" w:hAnsi="Times New Roman"/>
          <w:color w:val="000000" w:themeColor="text1"/>
        </w:rPr>
        <w:t>(</w:t>
      </w:r>
      <w:r w:rsidRPr="00A6092D">
        <w:rPr>
          <w:rFonts w:ascii="Times New Roman" w:hAnsi="Times New Roman"/>
          <w:i/>
          <w:color w:val="000000" w:themeColor="text1"/>
        </w:rPr>
        <w:t>V</w:t>
      </w:r>
      <w:r w:rsidR="004721C4">
        <w:rPr>
          <w:rFonts w:ascii="Times New Roman" w:hAnsi="Times New Roman"/>
          <w:i/>
          <w:color w:val="000000" w:themeColor="text1"/>
        </w:rPr>
        <w:t>.</w:t>
      </w:r>
      <w:r w:rsidRPr="00A6092D">
        <w:rPr>
          <w:rFonts w:ascii="Times New Roman" w:hAnsi="Times New Roman"/>
          <w:i/>
          <w:color w:val="000000" w:themeColor="text1"/>
        </w:rPr>
        <w:t xml:space="preserve"> bromoides</w:t>
      </w:r>
      <w:r w:rsidRPr="00A6092D">
        <w:rPr>
          <w:rFonts w:ascii="Times New Roman" w:hAnsi="Times New Roman"/>
          <w:color w:val="000000" w:themeColor="text1"/>
        </w:rPr>
        <w:t xml:space="preserve"> and </w:t>
      </w:r>
      <w:r w:rsidRPr="00A6092D">
        <w:rPr>
          <w:rFonts w:ascii="Times New Roman" w:hAnsi="Times New Roman"/>
          <w:i/>
          <w:color w:val="000000" w:themeColor="text1"/>
        </w:rPr>
        <w:t>V</w:t>
      </w:r>
      <w:r w:rsidR="004721C4">
        <w:rPr>
          <w:rFonts w:ascii="Times New Roman" w:hAnsi="Times New Roman"/>
          <w:i/>
          <w:color w:val="000000" w:themeColor="text1"/>
        </w:rPr>
        <w:t>.</w:t>
      </w:r>
      <w:r w:rsidRPr="00A6092D">
        <w:rPr>
          <w:rFonts w:ascii="Times New Roman" w:hAnsi="Times New Roman"/>
          <w:i/>
          <w:color w:val="000000" w:themeColor="text1"/>
        </w:rPr>
        <w:t xml:space="preserve"> myuros</w:t>
      </w:r>
      <w:r w:rsidRPr="00A6092D">
        <w:rPr>
          <w:rFonts w:ascii="Times New Roman" w:hAnsi="Times New Roman"/>
          <w:color w:val="000000" w:themeColor="text1"/>
        </w:rPr>
        <w:t xml:space="preserve">) are common exotic annual grass species at this site and throughout coastal California. We </w:t>
      </w:r>
      <w:r w:rsidR="004721C4">
        <w:rPr>
          <w:rFonts w:ascii="Times New Roman" w:hAnsi="Times New Roman"/>
          <w:color w:val="000000" w:themeColor="text1"/>
        </w:rPr>
        <w:t>lumped</w:t>
      </w:r>
      <w:r w:rsidR="004721C4" w:rsidRPr="00A6092D">
        <w:rPr>
          <w:rFonts w:ascii="Times New Roman" w:hAnsi="Times New Roman"/>
          <w:color w:val="000000" w:themeColor="text1"/>
        </w:rPr>
        <w:t xml:space="preserve"> </w:t>
      </w:r>
      <w:r w:rsidRPr="00A6092D">
        <w:rPr>
          <w:rFonts w:ascii="Times New Roman" w:hAnsi="Times New Roman"/>
          <w:color w:val="000000" w:themeColor="text1"/>
        </w:rPr>
        <w:t xml:space="preserve">the two </w:t>
      </w:r>
      <w:r w:rsidRPr="00A6092D">
        <w:rPr>
          <w:rFonts w:ascii="Times New Roman" w:hAnsi="Times New Roman"/>
          <w:i/>
          <w:color w:val="000000" w:themeColor="text1"/>
        </w:rPr>
        <w:t>Vulpia</w:t>
      </w:r>
      <w:r w:rsidRPr="00A6092D">
        <w:rPr>
          <w:rFonts w:ascii="Times New Roman" w:hAnsi="Times New Roman"/>
          <w:color w:val="000000" w:themeColor="text1"/>
        </w:rPr>
        <w:t xml:space="preserve"> species </w:t>
      </w:r>
      <w:r w:rsidR="004721C4">
        <w:rPr>
          <w:rFonts w:ascii="Times New Roman" w:hAnsi="Times New Roman"/>
          <w:color w:val="000000" w:themeColor="text1"/>
        </w:rPr>
        <w:t>into one group</w:t>
      </w:r>
      <w:r w:rsidRPr="00A6092D">
        <w:rPr>
          <w:rFonts w:ascii="Times New Roman" w:hAnsi="Times New Roman"/>
          <w:color w:val="000000" w:themeColor="text1"/>
        </w:rPr>
        <w:t xml:space="preserve"> in our study because </w:t>
      </w:r>
      <w:r w:rsidR="004721C4">
        <w:rPr>
          <w:rFonts w:ascii="Times New Roman" w:hAnsi="Times New Roman"/>
          <w:color w:val="000000" w:themeColor="text1"/>
        </w:rPr>
        <w:t xml:space="preserve">it was difficult </w:t>
      </w:r>
      <w:r w:rsidRPr="00A6092D">
        <w:rPr>
          <w:rFonts w:ascii="Times New Roman" w:hAnsi="Times New Roman"/>
          <w:color w:val="000000" w:themeColor="text1"/>
        </w:rPr>
        <w:t xml:space="preserve">to identify them to species in the field. </w:t>
      </w:r>
    </w:p>
    <w:p w14:paraId="2D936BC6" w14:textId="19018660" w:rsidR="006F26CF" w:rsidRPr="00A6092D" w:rsidRDefault="00AF68FE" w:rsidP="00701C44">
      <w:pPr>
        <w:pStyle w:val="BodyA"/>
        <w:spacing w:line="480" w:lineRule="auto"/>
        <w:rPr>
          <w:rFonts w:ascii="Times New Roman" w:hAnsi="Times New Roman"/>
          <w:b/>
          <w:color w:val="000000" w:themeColor="text1"/>
        </w:rPr>
      </w:pPr>
      <w:r w:rsidRPr="00A6092D">
        <w:rPr>
          <w:rFonts w:ascii="Times New Roman" w:hAnsi="Times New Roman"/>
          <w:color w:val="000000" w:themeColor="text1"/>
        </w:rPr>
        <w:tab/>
        <w:t xml:space="preserve">Bryophytes and lichens constitute an important part of the ground cover at this site. The most abundant bryophyte </w:t>
      </w:r>
      <w:r w:rsidR="004721C4">
        <w:rPr>
          <w:rFonts w:ascii="Times New Roman" w:hAnsi="Times New Roman"/>
          <w:color w:val="000000" w:themeColor="text1"/>
        </w:rPr>
        <w:t>was</w:t>
      </w:r>
      <w:r w:rsidR="004721C4" w:rsidRPr="00A6092D">
        <w:rPr>
          <w:rFonts w:ascii="Times New Roman" w:hAnsi="Times New Roman"/>
          <w:color w:val="000000" w:themeColor="text1"/>
        </w:rPr>
        <w:t xml:space="preserve"> </w:t>
      </w:r>
      <w:r w:rsidRPr="00A6092D">
        <w:rPr>
          <w:rFonts w:ascii="Times New Roman" w:hAnsi="Times New Roman"/>
          <w:i/>
          <w:color w:val="000000" w:themeColor="text1"/>
        </w:rPr>
        <w:t>Syntrichia ruralis</w:t>
      </w:r>
      <w:r w:rsidRPr="00A6092D">
        <w:rPr>
          <w:rFonts w:ascii="Times New Roman" w:hAnsi="Times New Roman"/>
          <w:color w:val="000000" w:themeColor="text1"/>
        </w:rPr>
        <w:t xml:space="preserve"> </w:t>
      </w:r>
      <w:r w:rsidR="004721C4">
        <w:rPr>
          <w:rFonts w:ascii="Times New Roman" w:hAnsi="Times New Roman"/>
          <w:color w:val="000000" w:themeColor="text1"/>
        </w:rPr>
        <w:t>(</w:t>
      </w:r>
      <w:r w:rsidRPr="00A6092D">
        <w:rPr>
          <w:rFonts w:ascii="Times New Roman" w:hAnsi="Times New Roman"/>
          <w:color w:val="000000" w:themeColor="text1"/>
        </w:rPr>
        <w:t>Pottiaceae</w:t>
      </w:r>
      <w:r w:rsidR="004721C4">
        <w:rPr>
          <w:rFonts w:ascii="Times New Roman" w:hAnsi="Times New Roman"/>
          <w:color w:val="000000" w:themeColor="text1"/>
        </w:rPr>
        <w:t>),</w:t>
      </w:r>
      <w:r w:rsidRPr="00A6092D">
        <w:rPr>
          <w:rFonts w:ascii="Times New Roman" w:hAnsi="Times New Roman"/>
          <w:color w:val="000000" w:themeColor="text1"/>
        </w:rPr>
        <w:t xml:space="preserve"> which is a large drought</w:t>
      </w:r>
      <w:r w:rsidR="004721C4">
        <w:rPr>
          <w:rFonts w:ascii="Times New Roman" w:hAnsi="Times New Roman"/>
          <w:color w:val="000000" w:themeColor="text1"/>
        </w:rPr>
        <w:t>-</w:t>
      </w:r>
      <w:r w:rsidRPr="00A6092D">
        <w:rPr>
          <w:rFonts w:ascii="Times New Roman" w:hAnsi="Times New Roman"/>
          <w:color w:val="000000" w:themeColor="text1"/>
        </w:rPr>
        <w:t xml:space="preserve">tolerant </w:t>
      </w:r>
      <w:r w:rsidRPr="00A6092D">
        <w:rPr>
          <w:rFonts w:ascii="Times New Roman" w:hAnsi="Times New Roman"/>
          <w:color w:val="000000" w:themeColor="text1"/>
        </w:rPr>
        <w:lastRenderedPageBreak/>
        <w:t xml:space="preserve">moss common in seasonally dry environments across California (Malcolm et al. 2009). Other bryophytes common at this site </w:t>
      </w:r>
      <w:r w:rsidR="004721C4">
        <w:rPr>
          <w:rFonts w:ascii="Times New Roman" w:hAnsi="Times New Roman"/>
          <w:color w:val="000000" w:themeColor="text1"/>
        </w:rPr>
        <w:t>were</w:t>
      </w:r>
      <w:r w:rsidR="004721C4" w:rsidRPr="00A6092D">
        <w:rPr>
          <w:rFonts w:ascii="Times New Roman" w:hAnsi="Times New Roman"/>
          <w:color w:val="000000" w:themeColor="text1"/>
        </w:rPr>
        <w:t xml:space="preserve"> </w:t>
      </w:r>
      <w:r w:rsidRPr="00A6092D">
        <w:rPr>
          <w:rFonts w:ascii="Times New Roman" w:hAnsi="Times New Roman"/>
          <w:i/>
          <w:color w:val="000000" w:themeColor="text1"/>
        </w:rPr>
        <w:t>Homalothecium</w:t>
      </w:r>
      <w:r w:rsidRPr="00A6092D">
        <w:rPr>
          <w:rFonts w:ascii="Times New Roman" w:hAnsi="Times New Roman"/>
          <w:color w:val="000000" w:themeColor="text1"/>
        </w:rPr>
        <w:t xml:space="preserve"> </w:t>
      </w:r>
      <w:r w:rsidRPr="00A6092D">
        <w:rPr>
          <w:rFonts w:ascii="Times New Roman" w:hAnsi="Times New Roman"/>
          <w:i/>
          <w:color w:val="000000" w:themeColor="text1"/>
        </w:rPr>
        <w:t>arenarium</w:t>
      </w:r>
      <w:r w:rsidRPr="00A6092D">
        <w:rPr>
          <w:rFonts w:ascii="Times New Roman" w:hAnsi="Times New Roman"/>
          <w:color w:val="000000" w:themeColor="text1"/>
        </w:rPr>
        <w:t xml:space="preserve"> </w:t>
      </w:r>
      <w:r w:rsidR="004721C4">
        <w:rPr>
          <w:rFonts w:ascii="Times New Roman" w:hAnsi="Times New Roman"/>
          <w:color w:val="000000" w:themeColor="text1"/>
        </w:rPr>
        <w:t>(</w:t>
      </w:r>
      <w:r w:rsidRPr="00A6092D">
        <w:rPr>
          <w:rFonts w:ascii="Times New Roman" w:hAnsi="Times New Roman"/>
          <w:color w:val="000000" w:themeColor="text1"/>
        </w:rPr>
        <w:t>Brachytheceae</w:t>
      </w:r>
      <w:r w:rsidR="004721C4">
        <w:rPr>
          <w:rFonts w:ascii="Times New Roman" w:hAnsi="Times New Roman"/>
          <w:color w:val="000000" w:themeColor="text1"/>
        </w:rPr>
        <w:t>)</w:t>
      </w:r>
      <w:r w:rsidRPr="00A6092D">
        <w:rPr>
          <w:rFonts w:ascii="Times New Roman" w:hAnsi="Times New Roman"/>
          <w:color w:val="000000" w:themeColor="text1"/>
        </w:rPr>
        <w:t xml:space="preserve"> and </w:t>
      </w:r>
      <w:r w:rsidRPr="00A6092D">
        <w:rPr>
          <w:rFonts w:ascii="Times New Roman" w:hAnsi="Times New Roman"/>
          <w:i/>
          <w:iCs/>
          <w:color w:val="000000" w:themeColor="text1"/>
        </w:rPr>
        <w:t>Didymodon vinealis</w:t>
      </w:r>
      <w:r w:rsidRPr="00A6092D">
        <w:rPr>
          <w:rFonts w:ascii="Times New Roman" w:hAnsi="Times New Roman"/>
          <w:color w:val="000000" w:themeColor="text1"/>
        </w:rPr>
        <w:t xml:space="preserve"> </w:t>
      </w:r>
      <w:r w:rsidR="004721C4">
        <w:rPr>
          <w:rFonts w:ascii="Times New Roman" w:hAnsi="Times New Roman"/>
          <w:color w:val="000000" w:themeColor="text1"/>
        </w:rPr>
        <w:t>(</w:t>
      </w:r>
      <w:r w:rsidRPr="00A6092D">
        <w:rPr>
          <w:rFonts w:ascii="Times New Roman" w:hAnsi="Times New Roman"/>
          <w:color w:val="000000" w:themeColor="text1"/>
        </w:rPr>
        <w:t>Pottiaceae</w:t>
      </w:r>
      <w:r w:rsidR="004721C4">
        <w:rPr>
          <w:rFonts w:ascii="Times New Roman" w:hAnsi="Times New Roman"/>
          <w:color w:val="000000" w:themeColor="text1"/>
        </w:rPr>
        <w:t>)</w:t>
      </w:r>
      <w:r w:rsidRPr="00A6092D">
        <w:rPr>
          <w:rFonts w:ascii="Times New Roman" w:hAnsi="Times New Roman"/>
          <w:color w:val="000000" w:themeColor="text1"/>
        </w:rPr>
        <w:t>.</w:t>
      </w:r>
    </w:p>
    <w:p w14:paraId="0B9A4DEB" w14:textId="77777777" w:rsidR="006F26CF" w:rsidRPr="00A6092D" w:rsidRDefault="00AF68FE" w:rsidP="00AE5F16">
      <w:pPr>
        <w:pStyle w:val="Heading"/>
        <w:spacing w:before="0" w:after="0"/>
        <w:ind w:firstLine="0"/>
        <w:rPr>
          <w:color w:val="000000" w:themeColor="text1"/>
        </w:rPr>
      </w:pPr>
      <w:r w:rsidRPr="00A6092D">
        <w:rPr>
          <w:color w:val="000000" w:themeColor="text1"/>
        </w:rPr>
        <w:t>Methods</w:t>
      </w:r>
    </w:p>
    <w:p w14:paraId="39ABF2AF" w14:textId="6A8CE2EB" w:rsidR="006F26CF" w:rsidRPr="00A6092D" w:rsidRDefault="00AF68FE" w:rsidP="00AE5F16">
      <w:pPr>
        <w:pStyle w:val="Heading2"/>
        <w:spacing w:before="0" w:after="0"/>
        <w:ind w:firstLine="0"/>
        <w:rPr>
          <w:color w:val="000000" w:themeColor="text1"/>
        </w:rPr>
      </w:pPr>
      <w:r w:rsidRPr="00A6092D">
        <w:rPr>
          <w:color w:val="000000" w:themeColor="text1"/>
        </w:rPr>
        <w:t>Bryophyte patches across the stress gradient</w:t>
      </w:r>
    </w:p>
    <w:p w14:paraId="1489F3E6" w14:textId="6DB9BECC" w:rsidR="006F26CF" w:rsidRPr="00A6092D" w:rsidRDefault="00AF68FE" w:rsidP="00701C44">
      <w:pPr>
        <w:pStyle w:val="BodyA"/>
        <w:spacing w:line="480" w:lineRule="auto"/>
        <w:ind w:firstLine="720"/>
        <w:rPr>
          <w:rFonts w:ascii="Times New Roman" w:hAnsi="Times New Roman"/>
          <w:color w:val="000000" w:themeColor="text1"/>
        </w:rPr>
      </w:pPr>
      <w:r w:rsidRPr="00A6092D">
        <w:rPr>
          <w:rFonts w:ascii="Times New Roman" w:hAnsi="Times New Roman"/>
          <w:color w:val="000000" w:themeColor="text1"/>
          <w:szCs w:val="20"/>
        </w:rPr>
        <w:t xml:space="preserve">We established </w:t>
      </w:r>
      <w:r w:rsidRPr="00A6092D">
        <w:rPr>
          <w:rFonts w:ascii="Times New Roman" w:hAnsi="Times New Roman"/>
          <w:color w:val="000000" w:themeColor="text1"/>
        </w:rPr>
        <w:t>23 20-m transects spaced approximately 10 m apart along the 220 m long stress gradient documented by Lortie and Cushman (2007) and Kleinhesselink et al. (2014). Each transect ran perpendicular to the dune gradient</w:t>
      </w:r>
      <w:r w:rsidR="00434801">
        <w:rPr>
          <w:rFonts w:ascii="Times New Roman" w:hAnsi="Times New Roman"/>
          <w:color w:val="000000" w:themeColor="text1"/>
        </w:rPr>
        <w:t xml:space="preserve"> (</w:t>
      </w:r>
      <w:r w:rsidR="00F34C27">
        <w:rPr>
          <w:rFonts w:ascii="Times New Roman" w:hAnsi="Times New Roman"/>
          <w:color w:val="000000" w:themeColor="text1"/>
        </w:rPr>
        <w:t>Fig.</w:t>
      </w:r>
      <w:r w:rsidR="00434801">
        <w:rPr>
          <w:rFonts w:ascii="Times New Roman" w:hAnsi="Times New Roman"/>
          <w:color w:val="000000" w:themeColor="text1"/>
        </w:rPr>
        <w:t xml:space="preserve"> S1)</w:t>
      </w:r>
      <w:r w:rsidRPr="00A6092D">
        <w:rPr>
          <w:rFonts w:ascii="Times New Roman" w:hAnsi="Times New Roman"/>
          <w:color w:val="000000" w:themeColor="text1"/>
        </w:rPr>
        <w:t>. The most southeasterly transect occurred at the sheltered low</w:t>
      </w:r>
      <w:r w:rsidR="00357CC5">
        <w:rPr>
          <w:rFonts w:ascii="Times New Roman" w:hAnsi="Times New Roman"/>
          <w:color w:val="000000" w:themeColor="text1"/>
        </w:rPr>
        <w:t>-</w:t>
      </w:r>
      <w:r w:rsidRPr="00A6092D">
        <w:rPr>
          <w:rFonts w:ascii="Times New Roman" w:hAnsi="Times New Roman"/>
          <w:color w:val="000000" w:themeColor="text1"/>
        </w:rPr>
        <w:t>stress end, and the most northwesterly transect occurred at the more exposed high</w:t>
      </w:r>
      <w:r w:rsidR="00357CC5">
        <w:rPr>
          <w:rFonts w:ascii="Times New Roman" w:hAnsi="Times New Roman"/>
          <w:color w:val="000000" w:themeColor="text1"/>
        </w:rPr>
        <w:t>-</w:t>
      </w:r>
      <w:r w:rsidRPr="00A6092D">
        <w:rPr>
          <w:rFonts w:ascii="Times New Roman" w:hAnsi="Times New Roman"/>
          <w:color w:val="000000" w:themeColor="text1"/>
        </w:rPr>
        <w:t>stress end of the gradient. For the remainder of the paper, we refer to position along the gradient in meters away from the more sheltered southeast end of the gradient.</w:t>
      </w:r>
      <w:r w:rsidR="00357CC5">
        <w:rPr>
          <w:rFonts w:ascii="Times New Roman" w:hAnsi="Times New Roman"/>
          <w:color w:val="000000" w:themeColor="text1"/>
        </w:rPr>
        <w:t xml:space="preserve"> </w:t>
      </w:r>
    </w:p>
    <w:p w14:paraId="0B5E8D9C" w14:textId="7222BE72" w:rsidR="006F26CF" w:rsidRPr="00A6092D" w:rsidRDefault="00AF68FE" w:rsidP="00701C44">
      <w:pPr>
        <w:pStyle w:val="BodyA"/>
        <w:spacing w:line="480" w:lineRule="auto"/>
        <w:ind w:firstLine="720"/>
        <w:rPr>
          <w:rFonts w:ascii="Times New Roman" w:hAnsi="Times New Roman"/>
          <w:color w:val="000000" w:themeColor="text1"/>
        </w:rPr>
      </w:pPr>
      <w:r w:rsidRPr="00A6092D">
        <w:rPr>
          <w:rFonts w:ascii="Times New Roman" w:hAnsi="Times New Roman"/>
          <w:color w:val="000000" w:themeColor="text1"/>
        </w:rPr>
        <w:t xml:space="preserve">In order to determine cover of </w:t>
      </w:r>
      <w:r w:rsidR="00AE5F16">
        <w:rPr>
          <w:rFonts w:ascii="Times New Roman" w:hAnsi="Times New Roman"/>
          <w:color w:val="000000" w:themeColor="text1"/>
        </w:rPr>
        <w:t>native mosses</w:t>
      </w:r>
      <w:r w:rsidR="00AE5F16" w:rsidRPr="00A6092D">
        <w:rPr>
          <w:rFonts w:ascii="Times New Roman" w:hAnsi="Times New Roman"/>
          <w:color w:val="000000" w:themeColor="text1"/>
        </w:rPr>
        <w:t xml:space="preserve"> </w:t>
      </w:r>
      <w:r w:rsidRPr="00A6092D">
        <w:rPr>
          <w:rFonts w:ascii="Times New Roman" w:hAnsi="Times New Roman"/>
          <w:color w:val="000000" w:themeColor="text1"/>
        </w:rPr>
        <w:t>across this study site</w:t>
      </w:r>
      <w:r w:rsidR="00357CC5">
        <w:rPr>
          <w:rFonts w:ascii="Times New Roman" w:hAnsi="Times New Roman"/>
          <w:color w:val="000000" w:themeColor="text1"/>
        </w:rPr>
        <w:t>,</w:t>
      </w:r>
      <w:r w:rsidRPr="00A6092D">
        <w:rPr>
          <w:rFonts w:ascii="Times New Roman" w:hAnsi="Times New Roman"/>
          <w:color w:val="000000" w:themeColor="text1"/>
        </w:rPr>
        <w:t xml:space="preserve"> and their association with the focal species of annual grass and other vascular plants</w:t>
      </w:r>
      <w:r w:rsidR="00357CC5">
        <w:rPr>
          <w:rFonts w:ascii="Times New Roman" w:hAnsi="Times New Roman"/>
          <w:color w:val="000000" w:themeColor="text1"/>
        </w:rPr>
        <w:t>,</w:t>
      </w:r>
      <w:r w:rsidRPr="00A6092D">
        <w:rPr>
          <w:rFonts w:ascii="Times New Roman" w:hAnsi="Times New Roman"/>
          <w:color w:val="000000" w:themeColor="text1"/>
        </w:rPr>
        <w:t xml:space="preserve"> we</w:t>
      </w:r>
      <w:r w:rsidR="00CC5B56">
        <w:rPr>
          <w:rFonts w:ascii="Times New Roman" w:hAnsi="Times New Roman"/>
          <w:color w:val="000000" w:themeColor="text1"/>
        </w:rPr>
        <w:t xml:space="preserve"> recorded the cover of </w:t>
      </w:r>
      <w:r w:rsidR="00CC5B56" w:rsidRPr="00A6092D">
        <w:rPr>
          <w:rFonts w:ascii="Times New Roman" w:hAnsi="Times New Roman"/>
          <w:color w:val="000000" w:themeColor="text1"/>
        </w:rPr>
        <w:t>shrub, bare sand or moss patch</w:t>
      </w:r>
      <w:r w:rsidR="00CC5B56">
        <w:rPr>
          <w:rFonts w:ascii="Times New Roman" w:hAnsi="Times New Roman"/>
          <w:color w:val="000000" w:themeColor="text1"/>
        </w:rPr>
        <w:t xml:space="preserve">es on each of the transects described above. To estimate the cover of mosses, we </w:t>
      </w:r>
      <w:r w:rsidR="00455D5C">
        <w:rPr>
          <w:rFonts w:ascii="Times New Roman" w:hAnsi="Times New Roman"/>
          <w:color w:val="000000" w:themeColor="text1"/>
        </w:rPr>
        <w:t>used</w:t>
      </w:r>
      <w:r w:rsidR="001E19A3">
        <w:rPr>
          <w:rFonts w:ascii="Times New Roman" w:hAnsi="Times New Roman"/>
          <w:color w:val="000000" w:themeColor="text1"/>
        </w:rPr>
        <w:t xml:space="preserve"> the</w:t>
      </w:r>
      <w:r w:rsidR="00455D5C">
        <w:rPr>
          <w:rFonts w:ascii="Times New Roman" w:hAnsi="Times New Roman"/>
          <w:color w:val="000000" w:themeColor="text1"/>
        </w:rPr>
        <w:t xml:space="preserve"> point-intercept </w:t>
      </w:r>
      <w:r w:rsidR="001E19A3">
        <w:rPr>
          <w:rFonts w:ascii="Times New Roman" w:hAnsi="Times New Roman"/>
          <w:color w:val="000000" w:themeColor="text1"/>
        </w:rPr>
        <w:t xml:space="preserve">method and sampled </w:t>
      </w:r>
      <w:r w:rsidR="00CC5B56">
        <w:rPr>
          <w:rFonts w:ascii="Times New Roman" w:hAnsi="Times New Roman"/>
          <w:color w:val="000000" w:themeColor="text1"/>
        </w:rPr>
        <w:t>25 randomly chosen points along each transect</w:t>
      </w:r>
      <w:r w:rsidR="00455D5C">
        <w:rPr>
          <w:rFonts w:ascii="Times New Roman" w:hAnsi="Times New Roman"/>
          <w:color w:val="000000" w:themeColor="text1"/>
        </w:rPr>
        <w:t xml:space="preserve">, recording </w:t>
      </w:r>
      <w:r w:rsidR="00CC5B56">
        <w:rPr>
          <w:rFonts w:ascii="Times New Roman" w:hAnsi="Times New Roman"/>
          <w:color w:val="000000" w:themeColor="text1"/>
        </w:rPr>
        <w:t>whether</w:t>
      </w:r>
      <w:r w:rsidR="00455D5C">
        <w:rPr>
          <w:rFonts w:ascii="Times New Roman" w:hAnsi="Times New Roman"/>
          <w:color w:val="000000" w:themeColor="text1"/>
        </w:rPr>
        <w:t xml:space="preserve"> points fell on a </w:t>
      </w:r>
      <w:r w:rsidR="00CC5B56">
        <w:rPr>
          <w:rFonts w:ascii="Times New Roman" w:hAnsi="Times New Roman"/>
          <w:color w:val="000000" w:themeColor="text1"/>
        </w:rPr>
        <w:t xml:space="preserve">moss patch, bare sand, or within a shrub. </w:t>
      </w:r>
      <w:r w:rsidR="001E19A3">
        <w:rPr>
          <w:rFonts w:ascii="Times New Roman" w:hAnsi="Times New Roman"/>
          <w:color w:val="000000" w:themeColor="text1"/>
        </w:rPr>
        <w:t xml:space="preserve">All moss species were lumped together and recorded as moss. </w:t>
      </w:r>
      <w:r w:rsidR="00CC5B56">
        <w:rPr>
          <w:rFonts w:ascii="Times New Roman" w:hAnsi="Times New Roman"/>
          <w:color w:val="000000" w:themeColor="text1"/>
        </w:rPr>
        <w:t xml:space="preserve">We then recorded the species identity of any vascular plant </w:t>
      </w:r>
      <w:r w:rsidRPr="00A6092D">
        <w:rPr>
          <w:rFonts w:ascii="Times New Roman" w:hAnsi="Times New Roman"/>
          <w:color w:val="000000" w:themeColor="text1"/>
        </w:rPr>
        <w:t>rooted within 1 cm of the point.</w:t>
      </w:r>
      <w:r w:rsidR="000D1556">
        <w:rPr>
          <w:rFonts w:ascii="Times New Roman" w:hAnsi="Times New Roman"/>
          <w:color w:val="000000" w:themeColor="text1"/>
        </w:rPr>
        <w:t xml:space="preserve"> </w:t>
      </w:r>
      <w:r w:rsidR="001E19A3">
        <w:rPr>
          <w:rFonts w:ascii="Times New Roman" w:hAnsi="Times New Roman"/>
          <w:color w:val="000000" w:themeColor="text1"/>
        </w:rPr>
        <w:t>In our analyses</w:t>
      </w:r>
      <w:r w:rsidR="000D1556">
        <w:rPr>
          <w:rFonts w:ascii="Times New Roman" w:hAnsi="Times New Roman"/>
          <w:color w:val="000000" w:themeColor="text1"/>
        </w:rPr>
        <w:t xml:space="preserve"> we only </w:t>
      </w:r>
      <w:r w:rsidR="001E19A3">
        <w:rPr>
          <w:rFonts w:ascii="Times New Roman" w:hAnsi="Times New Roman"/>
          <w:color w:val="000000" w:themeColor="text1"/>
        </w:rPr>
        <w:t xml:space="preserve">included sampling </w:t>
      </w:r>
      <w:r w:rsidR="000D1556">
        <w:rPr>
          <w:rFonts w:ascii="Times New Roman" w:hAnsi="Times New Roman"/>
          <w:color w:val="000000" w:themeColor="text1"/>
        </w:rPr>
        <w:t xml:space="preserve">points falling outside of shrubs. </w:t>
      </w:r>
    </w:p>
    <w:p w14:paraId="456B3EFC" w14:textId="05B9167A" w:rsidR="006F26CF" w:rsidRPr="00A6092D" w:rsidRDefault="00007155" w:rsidP="00AE5F16">
      <w:pPr>
        <w:pStyle w:val="Heading2"/>
        <w:spacing w:before="0" w:after="0"/>
        <w:ind w:firstLine="0"/>
        <w:rPr>
          <w:color w:val="000000" w:themeColor="text1"/>
        </w:rPr>
      </w:pPr>
      <w:r>
        <w:rPr>
          <w:color w:val="000000" w:themeColor="text1"/>
        </w:rPr>
        <w:t xml:space="preserve">Effects of </w:t>
      </w:r>
      <w:r w:rsidR="00AF68FE" w:rsidRPr="00A6092D">
        <w:rPr>
          <w:color w:val="000000" w:themeColor="text1"/>
        </w:rPr>
        <w:t>Bryophyte</w:t>
      </w:r>
      <w:r>
        <w:rPr>
          <w:color w:val="000000" w:themeColor="text1"/>
        </w:rPr>
        <w:t>s</w:t>
      </w:r>
      <w:r w:rsidR="00AF68FE" w:rsidRPr="00A6092D">
        <w:rPr>
          <w:color w:val="000000" w:themeColor="text1"/>
        </w:rPr>
        <w:t xml:space="preserve"> on </w:t>
      </w:r>
      <w:r w:rsidR="00AF68FE" w:rsidRPr="00AE5F16">
        <w:rPr>
          <w:i w:val="0"/>
          <w:color w:val="000000" w:themeColor="text1"/>
        </w:rPr>
        <w:t>Bromus</w:t>
      </w:r>
      <w:r w:rsidR="00727481" w:rsidRPr="00A6092D">
        <w:rPr>
          <w:color w:val="000000" w:themeColor="text1"/>
        </w:rPr>
        <w:t xml:space="preserve"> </w:t>
      </w:r>
      <w:r w:rsidR="00AF68FE" w:rsidRPr="00A6092D">
        <w:rPr>
          <w:color w:val="000000" w:themeColor="text1"/>
        </w:rPr>
        <w:t xml:space="preserve">and </w:t>
      </w:r>
      <w:r w:rsidR="00AF68FE" w:rsidRPr="00AE5F16">
        <w:rPr>
          <w:i w:val="0"/>
          <w:color w:val="000000" w:themeColor="text1"/>
        </w:rPr>
        <w:t>Vulpia</w:t>
      </w:r>
      <w:r w:rsidR="00AF68FE" w:rsidRPr="00A6092D">
        <w:rPr>
          <w:color w:val="000000" w:themeColor="text1"/>
        </w:rPr>
        <w:t xml:space="preserve"> </w:t>
      </w:r>
    </w:p>
    <w:p w14:paraId="3D048F13" w14:textId="39F104B0" w:rsidR="00315A57" w:rsidRDefault="00AF68FE" w:rsidP="00701C44">
      <w:pPr>
        <w:pStyle w:val="BodyA"/>
        <w:spacing w:line="480" w:lineRule="auto"/>
        <w:ind w:firstLine="720"/>
        <w:rPr>
          <w:rFonts w:ascii="Times New Roman" w:hAnsi="Times New Roman"/>
          <w:color w:val="000000" w:themeColor="text1"/>
        </w:rPr>
      </w:pPr>
      <w:r w:rsidRPr="00A6092D">
        <w:rPr>
          <w:rFonts w:ascii="Times New Roman" w:hAnsi="Times New Roman"/>
          <w:color w:val="000000" w:themeColor="text1"/>
        </w:rPr>
        <w:t xml:space="preserve">We established a field experiment in </w:t>
      </w:r>
      <w:r w:rsidR="00F36F8A">
        <w:rPr>
          <w:rFonts w:ascii="Times New Roman" w:hAnsi="Times New Roman"/>
          <w:color w:val="000000" w:themeColor="text1"/>
        </w:rPr>
        <w:t xml:space="preserve">the </w:t>
      </w:r>
      <w:r w:rsidRPr="00A6092D">
        <w:rPr>
          <w:rFonts w:ascii="Times New Roman" w:hAnsi="Times New Roman"/>
          <w:color w:val="000000" w:themeColor="text1"/>
        </w:rPr>
        <w:t xml:space="preserve">winter </w:t>
      </w:r>
      <w:r w:rsidR="00F36F8A">
        <w:rPr>
          <w:rFonts w:ascii="Times New Roman" w:hAnsi="Times New Roman"/>
          <w:color w:val="000000" w:themeColor="text1"/>
        </w:rPr>
        <w:t xml:space="preserve">of </w:t>
      </w:r>
      <w:r w:rsidRPr="00A6092D">
        <w:rPr>
          <w:rFonts w:ascii="Times New Roman" w:hAnsi="Times New Roman"/>
          <w:color w:val="000000" w:themeColor="text1"/>
        </w:rPr>
        <w:t xml:space="preserve">2009/2010 to </w:t>
      </w:r>
      <w:r w:rsidR="00F36F8A">
        <w:rPr>
          <w:rFonts w:ascii="Times New Roman" w:hAnsi="Times New Roman"/>
          <w:color w:val="000000" w:themeColor="text1"/>
        </w:rPr>
        <w:t>assess</w:t>
      </w:r>
      <w:r w:rsidR="00F36F8A" w:rsidRPr="00A6092D">
        <w:rPr>
          <w:rFonts w:ascii="Times New Roman" w:hAnsi="Times New Roman"/>
          <w:color w:val="000000" w:themeColor="text1"/>
        </w:rPr>
        <w:t xml:space="preserve"> </w:t>
      </w:r>
      <w:r w:rsidRPr="00A6092D">
        <w:rPr>
          <w:rFonts w:ascii="Times New Roman" w:hAnsi="Times New Roman"/>
          <w:color w:val="000000" w:themeColor="text1"/>
        </w:rPr>
        <w:t xml:space="preserve">the effect of </w:t>
      </w:r>
      <w:r w:rsidR="00416AC8">
        <w:rPr>
          <w:rFonts w:ascii="Times New Roman" w:hAnsi="Times New Roman"/>
          <w:color w:val="000000" w:themeColor="text1"/>
        </w:rPr>
        <w:t>moss</w:t>
      </w:r>
      <w:r w:rsidR="00416AC8" w:rsidRPr="00A6092D">
        <w:rPr>
          <w:rFonts w:ascii="Times New Roman" w:hAnsi="Times New Roman"/>
          <w:color w:val="000000" w:themeColor="text1"/>
        </w:rPr>
        <w:t xml:space="preserve"> </w:t>
      </w:r>
      <w:r w:rsidRPr="00A6092D">
        <w:rPr>
          <w:rFonts w:ascii="Times New Roman" w:hAnsi="Times New Roman"/>
          <w:color w:val="000000" w:themeColor="text1"/>
        </w:rPr>
        <w:t xml:space="preserve">on the germination, survival, growth and reproduction of both </w:t>
      </w:r>
      <w:r w:rsidR="00F36F8A">
        <w:rPr>
          <w:rFonts w:ascii="Times New Roman" w:hAnsi="Times New Roman"/>
          <w:color w:val="000000" w:themeColor="text1"/>
        </w:rPr>
        <w:t xml:space="preserve">exotic </w:t>
      </w:r>
      <w:r w:rsidRPr="00A6092D">
        <w:rPr>
          <w:rFonts w:ascii="Times New Roman" w:hAnsi="Times New Roman"/>
          <w:color w:val="000000" w:themeColor="text1"/>
        </w:rPr>
        <w:t>grass</w:t>
      </w:r>
      <w:r w:rsidR="00DB2D34">
        <w:rPr>
          <w:rFonts w:ascii="Times New Roman" w:hAnsi="Times New Roman"/>
          <w:color w:val="000000" w:themeColor="text1"/>
        </w:rPr>
        <w:t xml:space="preserve"> species</w:t>
      </w:r>
      <w:r w:rsidRPr="00A6092D">
        <w:rPr>
          <w:rFonts w:ascii="Times New Roman" w:hAnsi="Times New Roman"/>
          <w:color w:val="000000" w:themeColor="text1"/>
        </w:rPr>
        <w:t>. For each species</w:t>
      </w:r>
      <w:r w:rsidR="00F36F8A">
        <w:rPr>
          <w:rFonts w:ascii="Times New Roman" w:hAnsi="Times New Roman"/>
          <w:color w:val="000000" w:themeColor="text1"/>
        </w:rPr>
        <w:t>,</w:t>
      </w:r>
      <w:r w:rsidRPr="00A6092D">
        <w:rPr>
          <w:rFonts w:ascii="Times New Roman" w:hAnsi="Times New Roman"/>
          <w:color w:val="000000" w:themeColor="text1"/>
        </w:rPr>
        <w:t xml:space="preserve"> we established 18 separate blocks centered on large </w:t>
      </w:r>
      <w:r w:rsidR="005B2A52">
        <w:rPr>
          <w:rFonts w:ascii="Times New Roman" w:hAnsi="Times New Roman"/>
          <w:color w:val="000000" w:themeColor="text1"/>
        </w:rPr>
        <w:t xml:space="preserve">mats </w:t>
      </w:r>
      <w:r w:rsidR="00DB2D34">
        <w:rPr>
          <w:rFonts w:ascii="Times New Roman" w:hAnsi="Times New Roman"/>
          <w:color w:val="000000" w:themeColor="text1"/>
        </w:rPr>
        <w:t>(&gt;15 cm in minimum width)</w:t>
      </w:r>
      <w:r w:rsidR="005B2A52">
        <w:rPr>
          <w:rFonts w:ascii="Times New Roman" w:hAnsi="Times New Roman"/>
          <w:color w:val="000000" w:themeColor="text1"/>
        </w:rPr>
        <w:t xml:space="preserve"> of </w:t>
      </w:r>
      <w:r w:rsidR="005B2A52">
        <w:rPr>
          <w:rFonts w:ascii="Times New Roman" w:hAnsi="Times New Roman"/>
          <w:color w:val="000000" w:themeColor="text1"/>
        </w:rPr>
        <w:lastRenderedPageBreak/>
        <w:t>the native moss</w:t>
      </w:r>
      <w:r w:rsidRPr="00A6092D">
        <w:rPr>
          <w:rFonts w:ascii="Times New Roman" w:hAnsi="Times New Roman"/>
          <w:color w:val="000000" w:themeColor="text1"/>
        </w:rPr>
        <w:t xml:space="preserve"> </w:t>
      </w:r>
      <w:r w:rsidRPr="00A6092D">
        <w:rPr>
          <w:rFonts w:ascii="Times New Roman" w:hAnsi="Times New Roman"/>
          <w:i/>
          <w:color w:val="000000" w:themeColor="text1"/>
        </w:rPr>
        <w:t>Syntrychia ruralis</w:t>
      </w:r>
      <w:r w:rsidRPr="00A6092D">
        <w:rPr>
          <w:rFonts w:ascii="Times New Roman" w:hAnsi="Times New Roman"/>
          <w:color w:val="000000" w:themeColor="text1"/>
        </w:rPr>
        <w:t xml:space="preserve">. Each block was </w:t>
      </w:r>
      <w:r w:rsidR="001E19A3">
        <w:rPr>
          <w:rFonts w:ascii="Times New Roman" w:hAnsi="Times New Roman"/>
          <w:color w:val="000000" w:themeColor="text1"/>
        </w:rPr>
        <w:t>positioned</w:t>
      </w:r>
      <w:r w:rsidR="001E19A3" w:rsidRPr="00A6092D">
        <w:rPr>
          <w:rFonts w:ascii="Times New Roman" w:hAnsi="Times New Roman"/>
          <w:color w:val="000000" w:themeColor="text1"/>
        </w:rPr>
        <w:t xml:space="preserve"> </w:t>
      </w:r>
      <w:r w:rsidRPr="00A6092D">
        <w:rPr>
          <w:rFonts w:ascii="Times New Roman" w:hAnsi="Times New Roman"/>
          <w:color w:val="000000" w:themeColor="text1"/>
        </w:rPr>
        <w:t>away from shrubs and other large perennial plants. Nine blocks were located at the low</w:t>
      </w:r>
      <w:r w:rsidR="005B2A52">
        <w:rPr>
          <w:rFonts w:ascii="Times New Roman" w:hAnsi="Times New Roman"/>
          <w:color w:val="000000" w:themeColor="text1"/>
        </w:rPr>
        <w:t xml:space="preserve"> </w:t>
      </w:r>
      <w:r w:rsidRPr="00A6092D">
        <w:rPr>
          <w:rFonts w:ascii="Times New Roman" w:hAnsi="Times New Roman"/>
          <w:color w:val="000000" w:themeColor="text1"/>
        </w:rPr>
        <w:t>stress end of the gradient and nine were located at the high</w:t>
      </w:r>
      <w:r w:rsidR="005B2A52">
        <w:rPr>
          <w:rFonts w:ascii="Times New Roman" w:hAnsi="Times New Roman"/>
          <w:color w:val="000000" w:themeColor="text1"/>
        </w:rPr>
        <w:t xml:space="preserve"> </w:t>
      </w:r>
      <w:r w:rsidRPr="00A6092D">
        <w:rPr>
          <w:rFonts w:ascii="Times New Roman" w:hAnsi="Times New Roman"/>
          <w:color w:val="000000" w:themeColor="text1"/>
        </w:rPr>
        <w:t xml:space="preserve">stress end of the gradient. Each block consisted of three separate </w:t>
      </w:r>
      <w:r w:rsidR="005B2A52" w:rsidRPr="00A6092D">
        <w:rPr>
          <w:rFonts w:ascii="Times New Roman" w:hAnsi="Times New Roman"/>
          <w:color w:val="000000" w:themeColor="text1"/>
        </w:rPr>
        <w:t xml:space="preserve"> </w:t>
      </w:r>
      <w:r w:rsidR="005B2A52">
        <w:rPr>
          <w:rFonts w:ascii="Times New Roman" w:hAnsi="Times New Roman"/>
          <w:color w:val="000000" w:themeColor="text1"/>
        </w:rPr>
        <w:t xml:space="preserve">5 x 10 cm </w:t>
      </w:r>
      <w:r w:rsidRPr="00A6092D">
        <w:rPr>
          <w:rFonts w:ascii="Times New Roman" w:hAnsi="Times New Roman"/>
          <w:color w:val="000000" w:themeColor="text1"/>
        </w:rPr>
        <w:t>patches</w:t>
      </w:r>
      <w:r w:rsidR="00F063CF">
        <w:rPr>
          <w:rFonts w:ascii="Times New Roman" w:hAnsi="Times New Roman"/>
          <w:color w:val="000000" w:themeColor="text1"/>
        </w:rPr>
        <w:t xml:space="preserve"> (Fig. S2)</w:t>
      </w:r>
      <w:r w:rsidRPr="00A6092D">
        <w:rPr>
          <w:rFonts w:ascii="Times New Roman" w:hAnsi="Times New Roman"/>
          <w:color w:val="000000" w:themeColor="text1"/>
        </w:rPr>
        <w:t xml:space="preserve">. Two patches were </w:t>
      </w:r>
      <w:r w:rsidR="005B2A52">
        <w:rPr>
          <w:rFonts w:ascii="Times New Roman" w:hAnsi="Times New Roman"/>
          <w:color w:val="000000" w:themeColor="text1"/>
        </w:rPr>
        <w:t xml:space="preserve">positioned on </w:t>
      </w:r>
      <w:r w:rsidRPr="00A6092D">
        <w:rPr>
          <w:rFonts w:ascii="Times New Roman" w:hAnsi="Times New Roman"/>
          <w:color w:val="000000" w:themeColor="text1"/>
        </w:rPr>
        <w:t>natural</w:t>
      </w:r>
      <w:r w:rsidR="003A18F1">
        <w:rPr>
          <w:rFonts w:ascii="Times New Roman" w:hAnsi="Times New Roman"/>
          <w:color w:val="000000" w:themeColor="text1"/>
        </w:rPr>
        <w:t>ly occurring</w:t>
      </w:r>
      <w:r w:rsidRPr="00A6092D">
        <w:rPr>
          <w:rFonts w:ascii="Times New Roman" w:hAnsi="Times New Roman"/>
          <w:color w:val="000000" w:themeColor="text1"/>
        </w:rPr>
        <w:t xml:space="preserve"> </w:t>
      </w:r>
      <w:r w:rsidR="005B2A52">
        <w:rPr>
          <w:rFonts w:ascii="Times New Roman" w:hAnsi="Times New Roman"/>
          <w:color w:val="000000" w:themeColor="text1"/>
        </w:rPr>
        <w:t xml:space="preserve">mats of </w:t>
      </w:r>
      <w:r w:rsidRPr="00A6092D">
        <w:rPr>
          <w:rFonts w:ascii="Times New Roman" w:hAnsi="Times New Roman"/>
          <w:color w:val="000000" w:themeColor="text1"/>
        </w:rPr>
        <w:t xml:space="preserve">moss. We left one </w:t>
      </w:r>
      <w:r w:rsidR="005B2A52">
        <w:rPr>
          <w:rFonts w:ascii="Times New Roman" w:hAnsi="Times New Roman"/>
          <w:color w:val="000000" w:themeColor="text1"/>
        </w:rPr>
        <w:t xml:space="preserve">as an </w:t>
      </w:r>
      <w:r w:rsidRPr="00A6092D">
        <w:rPr>
          <w:rFonts w:ascii="Times New Roman" w:hAnsi="Times New Roman"/>
          <w:color w:val="000000" w:themeColor="text1"/>
        </w:rPr>
        <w:t>un-manipulated</w:t>
      </w:r>
      <w:r w:rsidR="005B2A52">
        <w:rPr>
          <w:rFonts w:ascii="Times New Roman" w:hAnsi="Times New Roman"/>
          <w:color w:val="000000" w:themeColor="text1"/>
        </w:rPr>
        <w:t xml:space="preserve"> patch (“moss covered”), and we removed the moss on the other by pulling the moss off the soil surface (“moss removed”)</w:t>
      </w:r>
      <w:r w:rsidRPr="00A6092D">
        <w:rPr>
          <w:rFonts w:ascii="Times New Roman" w:hAnsi="Times New Roman"/>
          <w:color w:val="000000" w:themeColor="text1"/>
        </w:rPr>
        <w:t xml:space="preserve">. The third patch </w:t>
      </w:r>
      <w:r w:rsidR="005B2A52">
        <w:rPr>
          <w:rFonts w:ascii="Times New Roman" w:hAnsi="Times New Roman"/>
          <w:color w:val="000000" w:themeColor="text1"/>
        </w:rPr>
        <w:t xml:space="preserve">in each block was established on </w:t>
      </w:r>
      <w:r w:rsidRPr="00A6092D">
        <w:rPr>
          <w:rFonts w:ascii="Times New Roman" w:hAnsi="Times New Roman"/>
          <w:color w:val="000000" w:themeColor="text1"/>
        </w:rPr>
        <w:t>naturally</w:t>
      </w:r>
      <w:r w:rsidR="001920E7">
        <w:rPr>
          <w:rFonts w:ascii="Times New Roman" w:hAnsi="Times New Roman"/>
          <w:color w:val="000000" w:themeColor="text1"/>
        </w:rPr>
        <w:t xml:space="preserve"> moss-free</w:t>
      </w:r>
      <w:r w:rsidR="005B2A52">
        <w:rPr>
          <w:rFonts w:ascii="Times New Roman" w:hAnsi="Times New Roman"/>
          <w:color w:val="000000" w:themeColor="text1"/>
        </w:rPr>
        <w:t xml:space="preserve"> </w:t>
      </w:r>
      <w:r w:rsidRPr="00A6092D">
        <w:rPr>
          <w:rFonts w:ascii="Times New Roman" w:hAnsi="Times New Roman"/>
          <w:color w:val="000000" w:themeColor="text1"/>
        </w:rPr>
        <w:t>bare sand</w:t>
      </w:r>
      <w:r w:rsidR="005B2A52">
        <w:rPr>
          <w:rFonts w:ascii="Times New Roman" w:hAnsi="Times New Roman"/>
          <w:color w:val="000000" w:themeColor="text1"/>
        </w:rPr>
        <w:t xml:space="preserve"> as a control</w:t>
      </w:r>
      <w:r w:rsidRPr="00A6092D">
        <w:rPr>
          <w:rFonts w:ascii="Times New Roman" w:hAnsi="Times New Roman"/>
          <w:color w:val="000000" w:themeColor="text1"/>
        </w:rPr>
        <w:t>. Within each patch</w:t>
      </w:r>
      <w:r w:rsidR="001920E7">
        <w:rPr>
          <w:rFonts w:ascii="Times New Roman" w:hAnsi="Times New Roman"/>
          <w:color w:val="000000" w:themeColor="text1"/>
        </w:rPr>
        <w:t>,</w:t>
      </w:r>
      <w:r w:rsidRPr="00A6092D">
        <w:rPr>
          <w:rFonts w:ascii="Times New Roman" w:hAnsi="Times New Roman"/>
          <w:color w:val="000000" w:themeColor="text1"/>
        </w:rPr>
        <w:t xml:space="preserve"> we planted five seeds of the either </w:t>
      </w:r>
      <w:r w:rsidRPr="00A6092D">
        <w:rPr>
          <w:rFonts w:ascii="Times New Roman" w:hAnsi="Times New Roman"/>
          <w:i/>
          <w:color w:val="000000" w:themeColor="text1"/>
        </w:rPr>
        <w:t>Vulpia</w:t>
      </w:r>
      <w:r w:rsidRPr="00A6092D">
        <w:rPr>
          <w:rFonts w:ascii="Times New Roman" w:hAnsi="Times New Roman"/>
          <w:color w:val="000000" w:themeColor="text1"/>
        </w:rPr>
        <w:t xml:space="preserve"> or </w:t>
      </w:r>
      <w:r w:rsidRPr="00A6092D">
        <w:rPr>
          <w:rFonts w:ascii="Times New Roman" w:hAnsi="Times New Roman"/>
          <w:i/>
          <w:color w:val="000000" w:themeColor="text1"/>
        </w:rPr>
        <w:t>Bromus</w:t>
      </w:r>
      <w:r w:rsidRPr="00A6092D">
        <w:rPr>
          <w:rFonts w:ascii="Times New Roman" w:hAnsi="Times New Roman"/>
          <w:color w:val="000000" w:themeColor="text1"/>
        </w:rPr>
        <w:t xml:space="preserve">. </w:t>
      </w:r>
      <w:r w:rsidR="00FF095D">
        <w:rPr>
          <w:rFonts w:ascii="Times New Roman" w:hAnsi="Times New Roman"/>
          <w:color w:val="000000" w:themeColor="text1"/>
        </w:rPr>
        <w:t>T</w:t>
      </w:r>
      <w:r w:rsidRPr="00A6092D">
        <w:rPr>
          <w:rFonts w:ascii="Times New Roman" w:hAnsi="Times New Roman"/>
          <w:color w:val="000000" w:themeColor="text1"/>
        </w:rPr>
        <w:t xml:space="preserve">o prevent the seeds from blowing out of the </w:t>
      </w:r>
      <w:r w:rsidR="001920E7">
        <w:rPr>
          <w:rFonts w:ascii="Times New Roman" w:hAnsi="Times New Roman"/>
          <w:color w:val="000000" w:themeColor="text1"/>
        </w:rPr>
        <w:t>patches,</w:t>
      </w:r>
      <w:r w:rsidRPr="00A6092D">
        <w:rPr>
          <w:rFonts w:ascii="Times New Roman" w:hAnsi="Times New Roman"/>
          <w:color w:val="000000" w:themeColor="text1"/>
        </w:rPr>
        <w:t xml:space="preserve"> we glued </w:t>
      </w:r>
      <w:r w:rsidR="00FF095D">
        <w:rPr>
          <w:rFonts w:ascii="Times New Roman" w:hAnsi="Times New Roman"/>
          <w:color w:val="000000" w:themeColor="text1"/>
        </w:rPr>
        <w:t xml:space="preserve">each seed by its awn </w:t>
      </w:r>
      <w:r w:rsidRPr="00A6092D">
        <w:rPr>
          <w:rFonts w:ascii="Times New Roman" w:hAnsi="Times New Roman"/>
          <w:color w:val="000000" w:themeColor="text1"/>
        </w:rPr>
        <w:t>to</w:t>
      </w:r>
      <w:r w:rsidR="005B2A52">
        <w:rPr>
          <w:rFonts w:ascii="Times New Roman" w:hAnsi="Times New Roman"/>
          <w:color w:val="000000" w:themeColor="text1"/>
        </w:rPr>
        <w:t xml:space="preserve"> a </w:t>
      </w:r>
      <w:r w:rsidRPr="00A6092D">
        <w:rPr>
          <w:rFonts w:ascii="Times New Roman" w:hAnsi="Times New Roman"/>
          <w:color w:val="000000" w:themeColor="text1"/>
        </w:rPr>
        <w:t>small wire</w:t>
      </w:r>
      <w:r w:rsidR="005B2A52">
        <w:rPr>
          <w:rFonts w:ascii="Times New Roman" w:hAnsi="Times New Roman"/>
          <w:color w:val="000000" w:themeColor="text1"/>
        </w:rPr>
        <w:t xml:space="preserve"> inserted into the sand so that seeds were </w:t>
      </w:r>
      <w:r w:rsidR="00FF095D">
        <w:rPr>
          <w:rFonts w:ascii="Times New Roman" w:hAnsi="Times New Roman"/>
          <w:color w:val="000000" w:themeColor="text1"/>
        </w:rPr>
        <w:t>just below</w:t>
      </w:r>
      <w:r w:rsidR="005B2A52">
        <w:rPr>
          <w:rFonts w:ascii="Times New Roman" w:hAnsi="Times New Roman"/>
          <w:color w:val="000000" w:themeColor="text1"/>
        </w:rPr>
        <w:t xml:space="preserve"> </w:t>
      </w:r>
      <w:r w:rsidR="00FF095D">
        <w:rPr>
          <w:rFonts w:ascii="Times New Roman" w:hAnsi="Times New Roman"/>
          <w:color w:val="000000" w:themeColor="text1"/>
        </w:rPr>
        <w:t xml:space="preserve">the </w:t>
      </w:r>
      <w:r w:rsidR="005B2A52">
        <w:rPr>
          <w:rFonts w:ascii="Times New Roman" w:hAnsi="Times New Roman"/>
          <w:color w:val="000000" w:themeColor="text1"/>
        </w:rPr>
        <w:t>soil surface</w:t>
      </w:r>
      <w:r w:rsidRPr="00A6092D">
        <w:rPr>
          <w:rFonts w:ascii="Times New Roman" w:hAnsi="Times New Roman"/>
          <w:color w:val="000000" w:themeColor="text1"/>
        </w:rPr>
        <w:t xml:space="preserve">. </w:t>
      </w:r>
      <w:r w:rsidR="00FF095D">
        <w:rPr>
          <w:rFonts w:ascii="Times New Roman" w:hAnsi="Times New Roman"/>
          <w:color w:val="000000" w:themeColor="text1"/>
        </w:rPr>
        <w:t>Planted seeds were</w:t>
      </w:r>
      <w:r w:rsidRPr="00A6092D">
        <w:rPr>
          <w:rFonts w:ascii="Times New Roman" w:hAnsi="Times New Roman"/>
          <w:color w:val="000000" w:themeColor="text1"/>
        </w:rPr>
        <w:t xml:space="preserve"> </w:t>
      </w:r>
      <w:r w:rsidR="005B2A52">
        <w:rPr>
          <w:rFonts w:ascii="Times New Roman" w:hAnsi="Times New Roman"/>
          <w:color w:val="000000" w:themeColor="text1"/>
        </w:rPr>
        <w:t xml:space="preserve">spaced </w:t>
      </w:r>
      <w:r w:rsidRPr="00A6092D">
        <w:rPr>
          <w:rFonts w:ascii="Times New Roman" w:hAnsi="Times New Roman"/>
          <w:color w:val="000000" w:themeColor="text1"/>
        </w:rPr>
        <w:t>2</w:t>
      </w:r>
      <w:r w:rsidR="001920E7">
        <w:rPr>
          <w:rFonts w:ascii="Times New Roman" w:hAnsi="Times New Roman"/>
          <w:color w:val="000000" w:themeColor="text1"/>
        </w:rPr>
        <w:t xml:space="preserve"> </w:t>
      </w:r>
      <w:r w:rsidRPr="00A6092D">
        <w:rPr>
          <w:rFonts w:ascii="Times New Roman" w:hAnsi="Times New Roman"/>
          <w:color w:val="000000" w:themeColor="text1"/>
        </w:rPr>
        <w:t xml:space="preserve">cm apart. Seeds of both species were collected from the field site in the fall of 2009. The </w:t>
      </w:r>
      <w:r w:rsidRPr="00A6092D">
        <w:rPr>
          <w:rFonts w:ascii="Times New Roman" w:hAnsi="Times New Roman"/>
          <w:i/>
          <w:color w:val="000000" w:themeColor="text1"/>
        </w:rPr>
        <w:t>Bromus</w:t>
      </w:r>
      <w:r w:rsidRPr="00A6092D">
        <w:rPr>
          <w:rFonts w:ascii="Times New Roman" w:hAnsi="Times New Roman"/>
          <w:color w:val="000000" w:themeColor="text1"/>
        </w:rPr>
        <w:t xml:space="preserve"> seeds were planted in late December 2009 and</w:t>
      </w:r>
      <w:r w:rsidR="00FF095D">
        <w:rPr>
          <w:rFonts w:ascii="Times New Roman" w:hAnsi="Times New Roman"/>
          <w:color w:val="000000" w:themeColor="text1"/>
        </w:rPr>
        <w:t xml:space="preserve"> </w:t>
      </w:r>
      <w:r w:rsidRPr="00A6092D">
        <w:rPr>
          <w:rFonts w:ascii="Times New Roman" w:hAnsi="Times New Roman"/>
          <w:color w:val="000000" w:themeColor="text1"/>
        </w:rPr>
        <w:t xml:space="preserve">the </w:t>
      </w:r>
      <w:r w:rsidRPr="00A6092D">
        <w:rPr>
          <w:rFonts w:ascii="Times New Roman" w:hAnsi="Times New Roman"/>
          <w:i/>
          <w:color w:val="000000" w:themeColor="text1"/>
        </w:rPr>
        <w:t>Vulpia</w:t>
      </w:r>
      <w:r w:rsidRPr="00A6092D">
        <w:rPr>
          <w:rFonts w:ascii="Times New Roman" w:hAnsi="Times New Roman"/>
          <w:color w:val="000000" w:themeColor="text1"/>
        </w:rPr>
        <w:t xml:space="preserve"> seeds were planted a few weeks later in January of 2010</w:t>
      </w:r>
      <w:r w:rsidR="00FF095D">
        <w:rPr>
          <w:rFonts w:ascii="Times New Roman" w:hAnsi="Times New Roman"/>
          <w:color w:val="000000" w:themeColor="text1"/>
        </w:rPr>
        <w:t xml:space="preserve"> in separate blocks</w:t>
      </w:r>
      <w:r w:rsidRPr="00A6092D">
        <w:rPr>
          <w:rFonts w:ascii="Times New Roman" w:hAnsi="Times New Roman"/>
          <w:color w:val="000000" w:themeColor="text1"/>
        </w:rPr>
        <w:t xml:space="preserve">. </w:t>
      </w:r>
    </w:p>
    <w:p w14:paraId="3E5C34EB" w14:textId="0BA5A8DD" w:rsidR="006F26CF" w:rsidRPr="00A6092D" w:rsidRDefault="00315A57" w:rsidP="00701C44">
      <w:pPr>
        <w:pStyle w:val="BodyA"/>
        <w:spacing w:line="480" w:lineRule="auto"/>
        <w:ind w:firstLine="720"/>
        <w:rPr>
          <w:rFonts w:ascii="Times New Roman" w:hAnsi="Times New Roman"/>
          <w:color w:val="000000" w:themeColor="text1"/>
        </w:rPr>
      </w:pPr>
      <w:r>
        <w:rPr>
          <w:rFonts w:ascii="Times New Roman" w:hAnsi="Times New Roman"/>
          <w:color w:val="000000" w:themeColor="text1"/>
        </w:rPr>
        <w:t>S</w:t>
      </w:r>
      <w:r w:rsidRPr="00A6092D">
        <w:rPr>
          <w:rFonts w:ascii="Times New Roman" w:hAnsi="Times New Roman"/>
          <w:color w:val="000000" w:themeColor="text1"/>
        </w:rPr>
        <w:t>tarting in January 2010</w:t>
      </w:r>
      <w:r>
        <w:rPr>
          <w:rFonts w:ascii="Times New Roman" w:hAnsi="Times New Roman"/>
          <w:color w:val="000000" w:themeColor="text1"/>
        </w:rPr>
        <w:t>, w</w:t>
      </w:r>
      <w:r w:rsidR="00AF68FE" w:rsidRPr="00A6092D">
        <w:rPr>
          <w:rFonts w:ascii="Times New Roman" w:hAnsi="Times New Roman"/>
          <w:color w:val="000000" w:themeColor="text1"/>
        </w:rPr>
        <w:t xml:space="preserve">e </w:t>
      </w:r>
      <w:r w:rsidR="005B2A52">
        <w:rPr>
          <w:rFonts w:ascii="Times New Roman" w:hAnsi="Times New Roman"/>
          <w:color w:val="000000" w:themeColor="text1"/>
        </w:rPr>
        <w:t>visited the experimental patches</w:t>
      </w:r>
      <w:r w:rsidRPr="00A6092D">
        <w:rPr>
          <w:rFonts w:ascii="Times New Roman" w:hAnsi="Times New Roman"/>
          <w:color w:val="000000" w:themeColor="text1"/>
        </w:rPr>
        <w:t xml:space="preserve"> </w:t>
      </w:r>
      <w:r w:rsidR="00AF68FE" w:rsidRPr="00A6092D">
        <w:rPr>
          <w:rFonts w:ascii="Times New Roman" w:hAnsi="Times New Roman"/>
          <w:color w:val="000000" w:themeColor="text1"/>
        </w:rPr>
        <w:t>roughly once every two weeks. Because seeds were glued to wire</w:t>
      </w:r>
      <w:r w:rsidR="00FF095D">
        <w:rPr>
          <w:rFonts w:ascii="Times New Roman" w:hAnsi="Times New Roman"/>
          <w:color w:val="000000" w:themeColor="text1"/>
        </w:rPr>
        <w:t>s</w:t>
      </w:r>
      <w:r w:rsidR="00AF68FE" w:rsidRPr="00A6092D">
        <w:rPr>
          <w:rFonts w:ascii="Times New Roman" w:hAnsi="Times New Roman"/>
          <w:color w:val="000000" w:themeColor="text1"/>
        </w:rPr>
        <w:t xml:space="preserve"> in each patch</w:t>
      </w:r>
      <w:r w:rsidR="008735B6">
        <w:rPr>
          <w:rFonts w:ascii="Times New Roman" w:hAnsi="Times New Roman"/>
          <w:color w:val="000000" w:themeColor="text1"/>
        </w:rPr>
        <w:t>,</w:t>
      </w:r>
      <w:r w:rsidR="00AF68FE" w:rsidRPr="00A6092D">
        <w:rPr>
          <w:rFonts w:ascii="Times New Roman" w:hAnsi="Times New Roman"/>
          <w:color w:val="000000" w:themeColor="text1"/>
        </w:rPr>
        <w:t xml:space="preserve"> we were able to easily distinguish between plants germinating from the seeds we planted </w:t>
      </w:r>
      <w:r w:rsidR="008735B6">
        <w:rPr>
          <w:rFonts w:ascii="Times New Roman" w:hAnsi="Times New Roman"/>
          <w:color w:val="000000" w:themeColor="text1"/>
        </w:rPr>
        <w:t>from</w:t>
      </w:r>
      <w:r w:rsidR="008735B6" w:rsidRPr="00A6092D">
        <w:rPr>
          <w:rFonts w:ascii="Times New Roman" w:hAnsi="Times New Roman"/>
          <w:color w:val="000000" w:themeColor="text1"/>
        </w:rPr>
        <w:t xml:space="preserve"> </w:t>
      </w:r>
      <w:r w:rsidR="00AF68FE" w:rsidRPr="00A6092D">
        <w:rPr>
          <w:rFonts w:ascii="Times New Roman" w:hAnsi="Times New Roman"/>
          <w:color w:val="000000" w:themeColor="text1"/>
        </w:rPr>
        <w:t xml:space="preserve">plants emerging from the natural seed bank. We weeded out all other </w:t>
      </w:r>
      <w:r w:rsidR="008F595E">
        <w:rPr>
          <w:rFonts w:ascii="Times New Roman" w:hAnsi="Times New Roman"/>
          <w:color w:val="000000" w:themeColor="text1"/>
        </w:rPr>
        <w:t xml:space="preserve">vascular </w:t>
      </w:r>
      <w:r w:rsidR="00AF68FE" w:rsidRPr="00A6092D">
        <w:rPr>
          <w:rFonts w:ascii="Times New Roman" w:hAnsi="Times New Roman"/>
          <w:color w:val="000000" w:themeColor="text1"/>
        </w:rPr>
        <w:t>plants emerging within the experimental patches</w:t>
      </w:r>
      <w:r w:rsidR="008F595E">
        <w:rPr>
          <w:rFonts w:ascii="Times New Roman" w:hAnsi="Times New Roman"/>
          <w:color w:val="000000" w:themeColor="text1"/>
        </w:rPr>
        <w:t xml:space="preserve"> to eliminate the effect of competition between our focal </w:t>
      </w:r>
      <w:r w:rsidR="005B2A52">
        <w:rPr>
          <w:rFonts w:ascii="Times New Roman" w:hAnsi="Times New Roman"/>
          <w:color w:val="000000" w:themeColor="text1"/>
        </w:rPr>
        <w:t xml:space="preserve">plants </w:t>
      </w:r>
      <w:r w:rsidR="008F595E">
        <w:rPr>
          <w:rFonts w:ascii="Times New Roman" w:hAnsi="Times New Roman"/>
          <w:color w:val="000000" w:themeColor="text1"/>
        </w:rPr>
        <w:t>and other plants.</w:t>
      </w:r>
      <w:r w:rsidR="00AF68FE" w:rsidRPr="00A6092D">
        <w:rPr>
          <w:rFonts w:ascii="Times New Roman" w:hAnsi="Times New Roman"/>
          <w:color w:val="000000" w:themeColor="text1"/>
        </w:rPr>
        <w:t xml:space="preserve"> In May 2010, the surviving plants produced inflorescences and began to senesce. </w:t>
      </w:r>
      <w:r w:rsidR="008735B6">
        <w:rPr>
          <w:rFonts w:ascii="Times New Roman" w:hAnsi="Times New Roman"/>
          <w:color w:val="000000" w:themeColor="text1"/>
        </w:rPr>
        <w:t>At this time, w</w:t>
      </w:r>
      <w:r w:rsidR="00AF68FE" w:rsidRPr="00A6092D">
        <w:rPr>
          <w:rFonts w:ascii="Times New Roman" w:hAnsi="Times New Roman"/>
          <w:color w:val="000000" w:themeColor="text1"/>
        </w:rPr>
        <w:t xml:space="preserve">e counted the total number of plants and </w:t>
      </w:r>
      <w:r w:rsidR="008735B6">
        <w:rPr>
          <w:rFonts w:ascii="Times New Roman" w:hAnsi="Times New Roman"/>
          <w:color w:val="000000" w:themeColor="text1"/>
        </w:rPr>
        <w:t xml:space="preserve">the </w:t>
      </w:r>
      <w:r w:rsidR="005B2A52">
        <w:rPr>
          <w:rFonts w:ascii="Times New Roman" w:hAnsi="Times New Roman"/>
          <w:color w:val="000000" w:themeColor="text1"/>
        </w:rPr>
        <w:t xml:space="preserve">total </w:t>
      </w:r>
      <w:r w:rsidR="00AF68FE" w:rsidRPr="00A6092D">
        <w:rPr>
          <w:rFonts w:ascii="Times New Roman" w:hAnsi="Times New Roman"/>
          <w:color w:val="000000" w:themeColor="text1"/>
        </w:rPr>
        <w:t xml:space="preserve">number of inflorescences produced in each patch and collected the aboveground biomass from all the plants. </w:t>
      </w:r>
      <w:r w:rsidR="005B2A52">
        <w:rPr>
          <w:rFonts w:ascii="Times New Roman" w:hAnsi="Times New Roman"/>
          <w:color w:val="000000" w:themeColor="text1"/>
        </w:rPr>
        <w:t>Total</w:t>
      </w:r>
      <w:r w:rsidR="005B2A52" w:rsidRPr="00A6092D">
        <w:rPr>
          <w:rFonts w:ascii="Times New Roman" w:hAnsi="Times New Roman"/>
          <w:color w:val="000000" w:themeColor="text1"/>
        </w:rPr>
        <w:t xml:space="preserve"> </w:t>
      </w:r>
      <w:r w:rsidR="00AF68FE" w:rsidRPr="00A6092D">
        <w:rPr>
          <w:rFonts w:ascii="Times New Roman" w:hAnsi="Times New Roman"/>
          <w:color w:val="000000" w:themeColor="text1"/>
        </w:rPr>
        <w:t xml:space="preserve">aboveground biomass from </w:t>
      </w:r>
      <w:r w:rsidR="005B2A52">
        <w:rPr>
          <w:rFonts w:ascii="Times New Roman" w:hAnsi="Times New Roman"/>
          <w:color w:val="000000" w:themeColor="text1"/>
        </w:rPr>
        <w:t>all focal plants surviving in each</w:t>
      </w:r>
      <w:r w:rsidR="005B2A52" w:rsidRPr="00A6092D">
        <w:rPr>
          <w:rFonts w:ascii="Times New Roman" w:hAnsi="Times New Roman"/>
          <w:color w:val="000000" w:themeColor="text1"/>
        </w:rPr>
        <w:t xml:space="preserve"> </w:t>
      </w:r>
      <w:r w:rsidR="00AF68FE" w:rsidRPr="00A6092D">
        <w:rPr>
          <w:rFonts w:ascii="Times New Roman" w:hAnsi="Times New Roman"/>
          <w:color w:val="000000" w:themeColor="text1"/>
        </w:rPr>
        <w:t xml:space="preserve">patch was </w:t>
      </w:r>
      <w:r w:rsidR="005B2A52">
        <w:rPr>
          <w:rFonts w:ascii="Times New Roman" w:hAnsi="Times New Roman"/>
          <w:color w:val="000000" w:themeColor="text1"/>
        </w:rPr>
        <w:t xml:space="preserve">harvested, </w:t>
      </w:r>
      <w:r w:rsidR="00AF68FE" w:rsidRPr="00A6092D">
        <w:rPr>
          <w:rFonts w:ascii="Times New Roman" w:hAnsi="Times New Roman"/>
          <w:color w:val="000000" w:themeColor="text1"/>
        </w:rPr>
        <w:t xml:space="preserve">dried at 60°C for 48 </w:t>
      </w:r>
      <w:r w:rsidR="008735B6">
        <w:rPr>
          <w:rFonts w:ascii="Times New Roman" w:hAnsi="Times New Roman"/>
          <w:color w:val="000000" w:themeColor="text1"/>
        </w:rPr>
        <w:t>hr</w:t>
      </w:r>
      <w:r w:rsidR="008735B6" w:rsidRPr="00A6092D">
        <w:rPr>
          <w:rFonts w:ascii="Times New Roman" w:hAnsi="Times New Roman"/>
          <w:color w:val="000000" w:themeColor="text1"/>
        </w:rPr>
        <w:t xml:space="preserve"> </w:t>
      </w:r>
      <w:r w:rsidR="00AF68FE" w:rsidRPr="00A6092D">
        <w:rPr>
          <w:rFonts w:ascii="Times New Roman" w:hAnsi="Times New Roman"/>
          <w:color w:val="000000" w:themeColor="text1"/>
        </w:rPr>
        <w:t xml:space="preserve">and weighed to the nearest milligram. </w:t>
      </w:r>
    </w:p>
    <w:p w14:paraId="7267005F" w14:textId="77777777" w:rsidR="006F26CF" w:rsidRPr="00A6092D" w:rsidRDefault="00AF68FE" w:rsidP="007749DB">
      <w:pPr>
        <w:pStyle w:val="Heading2"/>
        <w:spacing w:before="0" w:after="0"/>
        <w:ind w:firstLine="0"/>
        <w:rPr>
          <w:color w:val="000000" w:themeColor="text1"/>
        </w:rPr>
      </w:pPr>
      <w:r w:rsidRPr="00A6092D">
        <w:rPr>
          <w:color w:val="000000" w:themeColor="text1"/>
        </w:rPr>
        <w:t>Statistical Analyses</w:t>
      </w:r>
    </w:p>
    <w:p w14:paraId="74863704" w14:textId="6D4BDD0E" w:rsidR="006F26CF" w:rsidRPr="00A6092D" w:rsidRDefault="00AF68FE" w:rsidP="00701C44">
      <w:pPr>
        <w:pStyle w:val="BodyA"/>
        <w:spacing w:line="480" w:lineRule="auto"/>
        <w:rPr>
          <w:rFonts w:ascii="Times New Roman" w:hAnsi="Times New Roman"/>
          <w:color w:val="000000" w:themeColor="text1"/>
        </w:rPr>
      </w:pPr>
      <w:r w:rsidRPr="00A6092D">
        <w:rPr>
          <w:rFonts w:ascii="Times New Roman" w:hAnsi="Times New Roman"/>
          <w:color w:val="000000" w:themeColor="text1"/>
        </w:rPr>
        <w:lastRenderedPageBreak/>
        <w:tab/>
      </w:r>
      <w:r w:rsidR="005B2A52">
        <w:rPr>
          <w:rFonts w:ascii="Times New Roman" w:hAnsi="Times New Roman"/>
          <w:color w:val="000000" w:themeColor="text1"/>
        </w:rPr>
        <w:t>W</w:t>
      </w:r>
      <w:r w:rsidR="00DD1194" w:rsidRPr="00A6092D">
        <w:rPr>
          <w:rFonts w:ascii="Times New Roman" w:hAnsi="Times New Roman"/>
          <w:color w:val="000000" w:themeColor="text1"/>
        </w:rPr>
        <w:t xml:space="preserve">e </w:t>
      </w:r>
      <w:r w:rsidRPr="00A6092D">
        <w:rPr>
          <w:rFonts w:ascii="Times New Roman" w:hAnsi="Times New Roman"/>
          <w:color w:val="000000" w:themeColor="text1"/>
        </w:rPr>
        <w:t>used logistic regression to determine whether</w:t>
      </w:r>
      <w:r w:rsidR="00694AD6">
        <w:rPr>
          <w:rFonts w:ascii="Times New Roman" w:hAnsi="Times New Roman"/>
          <w:color w:val="000000" w:themeColor="text1"/>
        </w:rPr>
        <w:t xml:space="preserve"> </w:t>
      </w:r>
      <w:r w:rsidRPr="00A6092D">
        <w:rPr>
          <w:rFonts w:ascii="Times New Roman" w:hAnsi="Times New Roman"/>
          <w:color w:val="000000" w:themeColor="text1"/>
        </w:rPr>
        <w:t xml:space="preserve">vascular plants were more associated with moss patches than expected and whether the association between </w:t>
      </w:r>
      <w:r w:rsidR="00694AD6">
        <w:rPr>
          <w:rFonts w:ascii="Times New Roman" w:hAnsi="Times New Roman"/>
          <w:color w:val="000000" w:themeColor="text1"/>
        </w:rPr>
        <w:t>vascular plants</w:t>
      </w:r>
      <w:r w:rsidR="00694AD6" w:rsidRPr="00A6092D">
        <w:rPr>
          <w:rFonts w:ascii="Times New Roman" w:hAnsi="Times New Roman"/>
          <w:color w:val="000000" w:themeColor="text1"/>
        </w:rPr>
        <w:t xml:space="preserve"> </w:t>
      </w:r>
      <w:r w:rsidRPr="00A6092D">
        <w:rPr>
          <w:rFonts w:ascii="Times New Roman" w:hAnsi="Times New Roman"/>
          <w:color w:val="000000" w:themeColor="text1"/>
        </w:rPr>
        <w:t>and moss changed across the stress gradient. We modeled the probability of a vascular plant occurring at each sampling point as a function of gradient position (m</w:t>
      </w:r>
      <w:r w:rsidR="00DD1194">
        <w:rPr>
          <w:rFonts w:ascii="Times New Roman" w:hAnsi="Times New Roman"/>
          <w:color w:val="000000" w:themeColor="text1"/>
        </w:rPr>
        <w:t>eters</w:t>
      </w:r>
      <w:r w:rsidRPr="00A6092D">
        <w:rPr>
          <w:rFonts w:ascii="Times New Roman" w:hAnsi="Times New Roman"/>
          <w:color w:val="000000" w:themeColor="text1"/>
        </w:rPr>
        <w:t xml:space="preserve"> away from the SE low</w:t>
      </w:r>
      <w:r w:rsidR="00DD1194">
        <w:rPr>
          <w:rFonts w:ascii="Times New Roman" w:hAnsi="Times New Roman"/>
          <w:color w:val="000000" w:themeColor="text1"/>
        </w:rPr>
        <w:t>-</w:t>
      </w:r>
      <w:r w:rsidRPr="00A6092D">
        <w:rPr>
          <w:rFonts w:ascii="Times New Roman" w:hAnsi="Times New Roman"/>
          <w:color w:val="000000" w:themeColor="text1"/>
        </w:rPr>
        <w:t xml:space="preserve">stress end of the gradient), </w:t>
      </w:r>
      <w:r w:rsidR="00FC4F1B">
        <w:rPr>
          <w:rFonts w:ascii="Times New Roman" w:hAnsi="Times New Roman"/>
          <w:color w:val="000000" w:themeColor="text1"/>
        </w:rPr>
        <w:t>moss presence</w:t>
      </w:r>
      <w:r w:rsidRPr="00A6092D">
        <w:rPr>
          <w:rFonts w:ascii="Times New Roman" w:hAnsi="Times New Roman"/>
          <w:color w:val="000000" w:themeColor="text1"/>
        </w:rPr>
        <w:t xml:space="preserve"> (either moss patch or bare sand) and the interaction between these two factors. When residual deviance was greater than residual degrees of freedom, we used a quasibinomial model as recommended by Crawley (2007). </w:t>
      </w:r>
      <w:r w:rsidR="00682FCF">
        <w:rPr>
          <w:rFonts w:ascii="Times New Roman" w:hAnsi="Times New Roman"/>
          <w:color w:val="000000" w:themeColor="text1"/>
        </w:rPr>
        <w:t xml:space="preserve">We fit separate models for all vascular plant species together, for exotic species, for native species and for the target exotic annual grasses, </w:t>
      </w:r>
      <w:r w:rsidR="00682FCF" w:rsidRPr="008439C2">
        <w:rPr>
          <w:rFonts w:ascii="Times New Roman" w:hAnsi="Times New Roman"/>
          <w:i/>
          <w:color w:val="000000" w:themeColor="text1"/>
        </w:rPr>
        <w:t>Vulpia</w:t>
      </w:r>
      <w:r w:rsidR="00682FCF">
        <w:rPr>
          <w:rFonts w:ascii="Times New Roman" w:hAnsi="Times New Roman"/>
          <w:color w:val="000000" w:themeColor="text1"/>
        </w:rPr>
        <w:t xml:space="preserve"> and </w:t>
      </w:r>
      <w:r w:rsidR="00682FCF" w:rsidRPr="008439C2">
        <w:rPr>
          <w:rFonts w:ascii="Times New Roman" w:hAnsi="Times New Roman"/>
          <w:i/>
          <w:color w:val="000000" w:themeColor="text1"/>
        </w:rPr>
        <w:t>Bromu</w:t>
      </w:r>
      <w:r w:rsidR="00682FCF">
        <w:rPr>
          <w:rFonts w:ascii="Times New Roman" w:hAnsi="Times New Roman"/>
          <w:i/>
          <w:color w:val="000000" w:themeColor="text1"/>
        </w:rPr>
        <w:t xml:space="preserve">s, </w:t>
      </w:r>
      <w:r w:rsidR="00682FCF">
        <w:rPr>
          <w:rFonts w:ascii="Times New Roman" w:hAnsi="Times New Roman"/>
          <w:color w:val="000000" w:themeColor="text1"/>
        </w:rPr>
        <w:t xml:space="preserve">together.  </w:t>
      </w:r>
      <w:r w:rsidRPr="00A6092D">
        <w:rPr>
          <w:rFonts w:ascii="Times New Roman" w:hAnsi="Times New Roman"/>
          <w:color w:val="000000" w:themeColor="text1"/>
        </w:rPr>
        <w:t xml:space="preserve">We tested significance of the gradient effect, the micro-habitat effect </w:t>
      </w:r>
      <w:r w:rsidR="00694AD6">
        <w:rPr>
          <w:rFonts w:ascii="Times New Roman" w:hAnsi="Times New Roman"/>
          <w:color w:val="000000" w:themeColor="text1"/>
        </w:rPr>
        <w:t xml:space="preserve">(moss covered or bare sand) </w:t>
      </w:r>
      <w:r w:rsidRPr="00A6092D">
        <w:rPr>
          <w:rFonts w:ascii="Times New Roman" w:hAnsi="Times New Roman"/>
          <w:color w:val="000000" w:themeColor="text1"/>
        </w:rPr>
        <w:t xml:space="preserve">and their interaction </w:t>
      </w:r>
      <w:r w:rsidR="00F03F94">
        <w:rPr>
          <w:rFonts w:ascii="Times New Roman" w:hAnsi="Times New Roman"/>
          <w:color w:val="000000" w:themeColor="text1"/>
        </w:rPr>
        <w:t>by comparing model deviance with F</w:t>
      </w:r>
      <w:r w:rsidR="00DF2FED">
        <w:rPr>
          <w:rFonts w:ascii="Times New Roman" w:hAnsi="Times New Roman"/>
          <w:color w:val="000000" w:themeColor="text1"/>
        </w:rPr>
        <w:t>-</w:t>
      </w:r>
      <w:r w:rsidR="00694AD6">
        <w:rPr>
          <w:rFonts w:ascii="Times New Roman" w:hAnsi="Times New Roman"/>
          <w:color w:val="000000" w:themeColor="text1"/>
        </w:rPr>
        <w:t>tests</w:t>
      </w:r>
      <w:r w:rsidRPr="00A6092D">
        <w:rPr>
          <w:rFonts w:ascii="Times New Roman" w:hAnsi="Times New Roman"/>
          <w:color w:val="000000" w:themeColor="text1"/>
        </w:rPr>
        <w:t xml:space="preserve"> in R</w:t>
      </w:r>
      <w:r w:rsidR="00F03F94">
        <w:rPr>
          <w:rFonts w:ascii="Times New Roman" w:hAnsi="Times New Roman"/>
          <w:color w:val="000000" w:themeColor="text1"/>
        </w:rPr>
        <w:t xml:space="preserve"> </w:t>
      </w:r>
      <w:r w:rsidR="00F03F94">
        <w:rPr>
          <w:rFonts w:ascii="Times New Roman" w:hAnsi="Times New Roman"/>
          <w:color w:val="000000" w:themeColor="text1"/>
        </w:rPr>
        <w:fldChar w:fldCharType="begin"/>
      </w:r>
      <w:r w:rsidR="00F03F94">
        <w:rPr>
          <w:rFonts w:ascii="Times New Roman" w:hAnsi="Times New Roman"/>
          <w:color w:val="000000" w:themeColor="text1"/>
        </w:rPr>
        <w:instrText xml:space="preserve"> ADDIN ZOTERO_ITEM CSL_CITATION {"citationID":"f3Bju7iD","properties":{"formattedCitation":"(R Core Team 2015)","plainCitation":"(R Core Team 2015)","noteIndex":0},"citationItems":[{"id":106,"uris":["http://zotero.org/users/688880/items/T2P37MVD"],"uri":["http://zotero.org/users/688880/items/T2P37MVD"],"itemData":{"id":106,"type":"book","title":"R: A Language and Environment for Statistical Computing","publisher":"R Foundation for Statistical Computing","publisher-place":"Vienna, Austria","event-place":"Vienna, Austria","URL":"https://www.R-project.org/","author":[{"literal":"R Core Team"}],"issued":{"date-parts":[["2015"]]}}}],"schema":"https://github.com/citation-style-language/schema/raw/master/csl-citation.json"} </w:instrText>
      </w:r>
      <w:r w:rsidR="00F03F94">
        <w:rPr>
          <w:rFonts w:ascii="Times New Roman" w:hAnsi="Times New Roman"/>
          <w:color w:val="000000" w:themeColor="text1"/>
        </w:rPr>
        <w:fldChar w:fldCharType="separate"/>
      </w:r>
      <w:r w:rsidR="00F03F94">
        <w:rPr>
          <w:rFonts w:ascii="Times New Roman" w:hAnsi="Times New Roman"/>
          <w:noProof/>
          <w:color w:val="000000" w:themeColor="text1"/>
        </w:rPr>
        <w:t>(R Core Team 2015)</w:t>
      </w:r>
      <w:r w:rsidR="00F03F94">
        <w:rPr>
          <w:rFonts w:ascii="Times New Roman" w:hAnsi="Times New Roman"/>
          <w:color w:val="000000" w:themeColor="text1"/>
        </w:rPr>
        <w:fldChar w:fldCharType="end"/>
      </w:r>
      <w:r w:rsidRPr="00A6092D">
        <w:rPr>
          <w:rFonts w:ascii="Times New Roman" w:hAnsi="Times New Roman"/>
          <w:color w:val="000000" w:themeColor="text1"/>
        </w:rPr>
        <w:t>.</w:t>
      </w:r>
      <w:r w:rsidR="00DD1194">
        <w:rPr>
          <w:rFonts w:ascii="Times New Roman" w:hAnsi="Times New Roman"/>
          <w:color w:val="000000" w:themeColor="text1"/>
        </w:rPr>
        <w:t xml:space="preserve"> </w:t>
      </w:r>
    </w:p>
    <w:p w14:paraId="0EB1DD87" w14:textId="6BFD8582" w:rsidR="006F26CF" w:rsidRPr="00A6092D" w:rsidRDefault="00AF68FE" w:rsidP="001E19A3">
      <w:pPr>
        <w:pStyle w:val="BodyA"/>
        <w:spacing w:line="480" w:lineRule="auto"/>
        <w:rPr>
          <w:rFonts w:ascii="Times New Roman" w:hAnsi="Times New Roman"/>
          <w:color w:val="000000" w:themeColor="text1"/>
        </w:rPr>
      </w:pPr>
      <w:r w:rsidRPr="00A6092D">
        <w:rPr>
          <w:rFonts w:ascii="Times New Roman" w:hAnsi="Times New Roman"/>
          <w:color w:val="000000" w:themeColor="text1"/>
        </w:rPr>
        <w:tab/>
        <w:t>We used logistic regression to model how environmental stress (low</w:t>
      </w:r>
      <w:r w:rsidR="00DD1194">
        <w:rPr>
          <w:rFonts w:ascii="Times New Roman" w:hAnsi="Times New Roman"/>
          <w:color w:val="000000" w:themeColor="text1"/>
        </w:rPr>
        <w:t>-</w:t>
      </w:r>
      <w:r w:rsidRPr="00A6092D">
        <w:rPr>
          <w:rFonts w:ascii="Times New Roman" w:hAnsi="Times New Roman"/>
          <w:color w:val="000000" w:themeColor="text1"/>
        </w:rPr>
        <w:t>stress or high</w:t>
      </w:r>
      <w:r w:rsidR="00DD1194">
        <w:rPr>
          <w:rFonts w:ascii="Times New Roman" w:hAnsi="Times New Roman"/>
          <w:color w:val="000000" w:themeColor="text1"/>
        </w:rPr>
        <w:t>-</w:t>
      </w:r>
      <w:r w:rsidRPr="00A6092D">
        <w:rPr>
          <w:rFonts w:ascii="Times New Roman" w:hAnsi="Times New Roman"/>
          <w:color w:val="000000" w:themeColor="text1"/>
        </w:rPr>
        <w:t xml:space="preserve">stress positions on the gradient) and treatment (moss removed, moss </w:t>
      </w:r>
      <w:r w:rsidR="00DD1194">
        <w:rPr>
          <w:rFonts w:ascii="Times New Roman" w:hAnsi="Times New Roman"/>
          <w:color w:val="000000" w:themeColor="text1"/>
        </w:rPr>
        <w:t>present</w:t>
      </w:r>
      <w:r w:rsidRPr="00A6092D">
        <w:rPr>
          <w:rFonts w:ascii="Times New Roman" w:hAnsi="Times New Roman"/>
          <w:color w:val="000000" w:themeColor="text1"/>
        </w:rPr>
        <w:t xml:space="preserve"> or bare sand) and their interaction affected the </w:t>
      </w:r>
      <w:r w:rsidR="00FC4F1B">
        <w:rPr>
          <w:rFonts w:ascii="Times New Roman" w:hAnsi="Times New Roman"/>
          <w:color w:val="000000" w:themeColor="text1"/>
        </w:rPr>
        <w:t>final number of</w:t>
      </w:r>
      <w:r w:rsidR="00FC4F1B" w:rsidRPr="00A6092D">
        <w:rPr>
          <w:rFonts w:ascii="Times New Roman" w:hAnsi="Times New Roman"/>
          <w:color w:val="000000" w:themeColor="text1"/>
        </w:rPr>
        <w:t xml:space="preserve"> </w:t>
      </w:r>
      <w:r w:rsidR="00694AD6">
        <w:rPr>
          <w:rFonts w:ascii="Times New Roman" w:hAnsi="Times New Roman"/>
          <w:color w:val="000000" w:themeColor="text1"/>
        </w:rPr>
        <w:t xml:space="preserve">surviving </w:t>
      </w:r>
      <w:r w:rsidRPr="00A6092D">
        <w:rPr>
          <w:rFonts w:ascii="Times New Roman" w:hAnsi="Times New Roman"/>
          <w:i/>
          <w:color w:val="000000" w:themeColor="text1"/>
        </w:rPr>
        <w:t>Bromus</w:t>
      </w:r>
      <w:r w:rsidRPr="00A6092D">
        <w:rPr>
          <w:rFonts w:ascii="Times New Roman" w:hAnsi="Times New Roman"/>
          <w:color w:val="000000" w:themeColor="text1"/>
        </w:rPr>
        <w:t xml:space="preserve"> and </w:t>
      </w:r>
      <w:r w:rsidRPr="00A6092D">
        <w:rPr>
          <w:rFonts w:ascii="Times New Roman" w:hAnsi="Times New Roman"/>
          <w:i/>
          <w:color w:val="000000" w:themeColor="text1"/>
        </w:rPr>
        <w:t>Vulpia</w:t>
      </w:r>
      <w:r w:rsidR="00694AD6">
        <w:rPr>
          <w:rFonts w:ascii="Times New Roman" w:hAnsi="Times New Roman"/>
          <w:i/>
          <w:color w:val="000000" w:themeColor="text1"/>
        </w:rPr>
        <w:t xml:space="preserve"> </w:t>
      </w:r>
      <w:r w:rsidR="00FC4F1B">
        <w:rPr>
          <w:rFonts w:ascii="Times New Roman" w:hAnsi="Times New Roman"/>
          <w:color w:val="000000" w:themeColor="text1"/>
        </w:rPr>
        <w:t xml:space="preserve">plants in each </w:t>
      </w:r>
      <w:r w:rsidR="00694AD6">
        <w:rPr>
          <w:rFonts w:ascii="Times New Roman" w:hAnsi="Times New Roman"/>
          <w:color w:val="000000" w:themeColor="text1"/>
        </w:rPr>
        <w:t xml:space="preserve">experimental </w:t>
      </w:r>
      <w:r w:rsidR="00FC4F1B">
        <w:rPr>
          <w:rFonts w:ascii="Times New Roman" w:hAnsi="Times New Roman"/>
          <w:color w:val="000000" w:themeColor="text1"/>
        </w:rPr>
        <w:t xml:space="preserve">patch. </w:t>
      </w:r>
      <w:r w:rsidRPr="00A6092D">
        <w:rPr>
          <w:rFonts w:ascii="Times New Roman" w:hAnsi="Times New Roman"/>
          <w:color w:val="000000" w:themeColor="text1"/>
        </w:rPr>
        <w:t xml:space="preserve">Because we did not track </w:t>
      </w:r>
      <w:r w:rsidR="000D1556" w:rsidRPr="00A6092D">
        <w:rPr>
          <w:rFonts w:ascii="Times New Roman" w:hAnsi="Times New Roman"/>
          <w:color w:val="000000" w:themeColor="text1"/>
        </w:rPr>
        <w:t>individual</w:t>
      </w:r>
      <w:r w:rsidR="000D1556">
        <w:rPr>
          <w:rFonts w:ascii="Times New Roman" w:hAnsi="Times New Roman"/>
          <w:color w:val="000000" w:themeColor="text1"/>
        </w:rPr>
        <w:t xml:space="preserve"> germination and survival</w:t>
      </w:r>
      <w:r w:rsidRPr="00A6092D">
        <w:rPr>
          <w:rFonts w:ascii="Times New Roman" w:hAnsi="Times New Roman"/>
          <w:color w:val="000000" w:themeColor="text1"/>
        </w:rPr>
        <w:t xml:space="preserve">, our analysis focuses on the expected probability of </w:t>
      </w:r>
      <w:r w:rsidR="00F03F94">
        <w:rPr>
          <w:rFonts w:ascii="Times New Roman" w:hAnsi="Times New Roman"/>
          <w:color w:val="000000" w:themeColor="text1"/>
        </w:rPr>
        <w:t>one</w:t>
      </w:r>
      <w:r w:rsidRPr="00A6092D">
        <w:rPr>
          <w:rFonts w:ascii="Times New Roman" w:hAnsi="Times New Roman"/>
          <w:color w:val="000000" w:themeColor="text1"/>
        </w:rPr>
        <w:t xml:space="preserve"> of the five seeds planted in each patch transitioning to an adult plant at the end of the growing season. </w:t>
      </w:r>
      <w:r w:rsidR="00FC4F1B">
        <w:rPr>
          <w:rFonts w:ascii="Times New Roman" w:hAnsi="Times New Roman"/>
          <w:color w:val="000000" w:themeColor="text1"/>
        </w:rPr>
        <w:t>The model included t</w:t>
      </w:r>
      <w:r w:rsidR="00FC4F1B" w:rsidRPr="00A6092D">
        <w:rPr>
          <w:rFonts w:ascii="Times New Roman" w:hAnsi="Times New Roman"/>
          <w:color w:val="000000" w:themeColor="text1"/>
        </w:rPr>
        <w:t>reatmen</w:t>
      </w:r>
      <w:r w:rsidR="007D1539">
        <w:rPr>
          <w:rFonts w:ascii="Times New Roman" w:hAnsi="Times New Roman"/>
          <w:color w:val="000000" w:themeColor="text1"/>
        </w:rPr>
        <w:t>t</w:t>
      </w:r>
      <w:r w:rsidR="00FC4F1B">
        <w:rPr>
          <w:rFonts w:ascii="Times New Roman" w:hAnsi="Times New Roman"/>
          <w:color w:val="000000" w:themeColor="text1"/>
        </w:rPr>
        <w:t>,</w:t>
      </w:r>
      <w:r w:rsidRPr="00A6092D">
        <w:rPr>
          <w:rFonts w:ascii="Times New Roman" w:hAnsi="Times New Roman"/>
          <w:color w:val="000000" w:themeColor="text1"/>
        </w:rPr>
        <w:t xml:space="preserve"> stress level </w:t>
      </w:r>
      <w:r w:rsidR="00FC4F1B">
        <w:rPr>
          <w:rFonts w:ascii="Times New Roman" w:hAnsi="Times New Roman"/>
          <w:color w:val="000000" w:themeColor="text1"/>
        </w:rPr>
        <w:t>and their interaction</w:t>
      </w:r>
      <w:r w:rsidR="00694AD6">
        <w:rPr>
          <w:rFonts w:ascii="Times New Roman" w:hAnsi="Times New Roman"/>
          <w:color w:val="000000" w:themeColor="text1"/>
        </w:rPr>
        <w:t xml:space="preserve"> as fixed effects</w:t>
      </w:r>
      <w:r w:rsidR="00FC4F1B">
        <w:rPr>
          <w:rFonts w:ascii="Times New Roman" w:hAnsi="Times New Roman"/>
          <w:color w:val="000000" w:themeColor="text1"/>
        </w:rPr>
        <w:t xml:space="preserve"> </w:t>
      </w:r>
      <w:r w:rsidRPr="00A6092D">
        <w:rPr>
          <w:rFonts w:ascii="Times New Roman" w:hAnsi="Times New Roman"/>
          <w:color w:val="000000" w:themeColor="text1"/>
        </w:rPr>
        <w:t xml:space="preserve">and the 18 experimental blocks </w:t>
      </w:r>
      <w:r w:rsidR="00694AD6">
        <w:rPr>
          <w:rFonts w:ascii="Times New Roman" w:hAnsi="Times New Roman"/>
          <w:color w:val="000000" w:themeColor="text1"/>
        </w:rPr>
        <w:t>a</w:t>
      </w:r>
      <w:r w:rsidRPr="00A6092D">
        <w:rPr>
          <w:rFonts w:ascii="Times New Roman" w:hAnsi="Times New Roman"/>
          <w:color w:val="000000" w:themeColor="text1"/>
        </w:rPr>
        <w:t xml:space="preserve">s random </w:t>
      </w:r>
      <w:r w:rsidR="00F945FE">
        <w:rPr>
          <w:rFonts w:ascii="Times New Roman" w:hAnsi="Times New Roman"/>
          <w:color w:val="000000" w:themeColor="text1"/>
        </w:rPr>
        <w:t>effects</w:t>
      </w:r>
      <w:r w:rsidRPr="00A6092D">
        <w:rPr>
          <w:rFonts w:ascii="Times New Roman" w:hAnsi="Times New Roman"/>
          <w:color w:val="000000" w:themeColor="text1"/>
        </w:rPr>
        <w:t>. We fit the model with</w:t>
      </w:r>
      <w:r w:rsidR="00AA7176" w:rsidRPr="00A6092D">
        <w:rPr>
          <w:rFonts w:ascii="Times New Roman" w:hAnsi="Times New Roman"/>
          <w:color w:val="000000" w:themeColor="text1"/>
        </w:rPr>
        <w:t xml:space="preserve"> </w:t>
      </w:r>
      <w:r w:rsidR="00031A4C">
        <w:rPr>
          <w:rFonts w:ascii="Times New Roman" w:hAnsi="Times New Roman"/>
          <w:color w:val="000000" w:themeColor="text1"/>
        </w:rPr>
        <w:t xml:space="preserve">a </w:t>
      </w:r>
      <w:r w:rsidR="00AA7176" w:rsidRPr="00A6092D">
        <w:rPr>
          <w:rFonts w:ascii="Times New Roman" w:hAnsi="Times New Roman"/>
          <w:color w:val="000000" w:themeColor="text1"/>
        </w:rPr>
        <w:t>generalized linear mixed effects model</w:t>
      </w:r>
      <w:r w:rsidR="00031A4C">
        <w:rPr>
          <w:rFonts w:ascii="Times New Roman" w:hAnsi="Times New Roman"/>
          <w:color w:val="000000" w:themeColor="text1"/>
        </w:rPr>
        <w:t xml:space="preserve"> </w:t>
      </w:r>
      <w:r w:rsidR="00434801">
        <w:rPr>
          <w:rFonts w:ascii="Times New Roman" w:hAnsi="Times New Roman"/>
          <w:color w:val="000000" w:themeColor="text1"/>
        </w:rPr>
        <w:t xml:space="preserve">with a logit link and </w:t>
      </w:r>
      <w:r w:rsidR="00031A4C">
        <w:rPr>
          <w:rFonts w:ascii="Times New Roman" w:hAnsi="Times New Roman"/>
          <w:color w:val="000000" w:themeColor="text1"/>
        </w:rPr>
        <w:t xml:space="preserve">binomial errors </w:t>
      </w:r>
      <w:r w:rsidR="00AA7176" w:rsidRPr="00A6092D">
        <w:rPr>
          <w:rFonts w:ascii="Times New Roman" w:hAnsi="Times New Roman"/>
          <w:color w:val="000000" w:themeColor="text1"/>
        </w:rPr>
        <w:t xml:space="preserve">in the lme4 package in R </w:t>
      </w:r>
      <w:r w:rsidR="00AA7176" w:rsidRPr="00A6092D">
        <w:rPr>
          <w:color w:val="000000" w:themeColor="text1"/>
        </w:rPr>
        <w:fldChar w:fldCharType="begin"/>
      </w:r>
      <w:r w:rsidR="00F03F94">
        <w:rPr>
          <w:rFonts w:ascii="Times New Roman" w:hAnsi="Times New Roman"/>
          <w:color w:val="000000" w:themeColor="text1"/>
        </w:rPr>
        <w:instrText xml:space="preserve"> ADDIN ZOTERO_ITEM CSL_CITATION {"citationID":"3fENnzPC","properties":{"formattedCitation":"(Bates et al. 2015)","plainCitation":"(Bates et al. 2015)","noteIndex":0},"citationItems":[{"id":107,"uris":["http://zotero.org/users/688880/items/5W3SKHAI"],"uri":["http://zotero.org/users/688880/items/5W3SKHAI"],"itemData":{"id":107,"type":"article-journal","title":"Fitting Linear Mixed-Effects Models Using lme4","container-title":"Journal of Statistical Software","page":"1–48","volume":"67","issue":"1","DOI":"10.18637/jss.v067.i01","author":[{"family":"Bates","given":"Douglas"},{"family":"Mächler","given":"Martin"},{"family":"Bolker","given":"Ben"},{"family":"Walker","given":"Steve"}],"issued":{"date-parts":[["2015"]]}}}],"schema":"https://github.com/citation-style-language/schema/raw/master/csl-citation.json"} </w:instrText>
      </w:r>
      <w:r w:rsidR="00AA7176" w:rsidRPr="00A6092D">
        <w:rPr>
          <w:color w:val="000000" w:themeColor="text1"/>
        </w:rPr>
        <w:fldChar w:fldCharType="separate"/>
      </w:r>
      <w:r w:rsidR="00F03F94">
        <w:rPr>
          <w:rFonts w:ascii="Times New Roman" w:hAnsi="Times New Roman"/>
          <w:noProof/>
          <w:color w:val="000000" w:themeColor="text1"/>
        </w:rPr>
        <w:t>(Bates et al. 2015)</w:t>
      </w:r>
      <w:r w:rsidR="00AA7176" w:rsidRPr="00A6092D">
        <w:rPr>
          <w:color w:val="000000" w:themeColor="text1"/>
        </w:rPr>
        <w:fldChar w:fldCharType="end"/>
      </w:r>
      <w:r w:rsidRPr="00A6092D">
        <w:rPr>
          <w:rFonts w:ascii="Times New Roman" w:hAnsi="Times New Roman"/>
          <w:color w:val="000000" w:themeColor="text1"/>
        </w:rPr>
        <w:t xml:space="preserve">. </w:t>
      </w:r>
      <w:r w:rsidR="00031A4C">
        <w:rPr>
          <w:rFonts w:ascii="Times New Roman" w:hAnsi="Times New Roman"/>
          <w:color w:val="000000" w:themeColor="text1"/>
        </w:rPr>
        <w:t>We analyzed the log average aboveground biomass of each species using the same model structure but with</w:t>
      </w:r>
      <w:r w:rsidR="00DB3160">
        <w:rPr>
          <w:rFonts w:ascii="Times New Roman" w:hAnsi="Times New Roman"/>
          <w:color w:val="000000" w:themeColor="text1"/>
        </w:rPr>
        <w:t xml:space="preserve">in a </w:t>
      </w:r>
      <w:r w:rsidR="00434801">
        <w:rPr>
          <w:rFonts w:ascii="Times New Roman" w:hAnsi="Times New Roman"/>
          <w:color w:val="000000" w:themeColor="text1"/>
        </w:rPr>
        <w:t>linear model with</w:t>
      </w:r>
      <w:r w:rsidR="00031A4C">
        <w:rPr>
          <w:rFonts w:ascii="Times New Roman" w:hAnsi="Times New Roman"/>
          <w:color w:val="000000" w:themeColor="text1"/>
        </w:rPr>
        <w:t xml:space="preserve"> normal errors. </w:t>
      </w:r>
      <w:r w:rsidR="00DB3160">
        <w:rPr>
          <w:rFonts w:ascii="Times New Roman" w:hAnsi="Times New Roman"/>
          <w:color w:val="000000" w:themeColor="text1"/>
        </w:rPr>
        <w:t>Similarly, w</w:t>
      </w:r>
      <w:r w:rsidRPr="00A6092D">
        <w:rPr>
          <w:rFonts w:ascii="Times New Roman" w:hAnsi="Times New Roman"/>
          <w:color w:val="000000" w:themeColor="text1"/>
        </w:rPr>
        <w:t xml:space="preserve">e analyzed the number of inflorescences produced in each </w:t>
      </w:r>
      <w:r w:rsidR="00DB3160">
        <w:rPr>
          <w:rFonts w:ascii="Times New Roman" w:hAnsi="Times New Roman"/>
          <w:color w:val="000000" w:themeColor="text1"/>
        </w:rPr>
        <w:t xml:space="preserve">experimental </w:t>
      </w:r>
      <w:r w:rsidRPr="00A6092D">
        <w:rPr>
          <w:rFonts w:ascii="Times New Roman" w:hAnsi="Times New Roman"/>
          <w:color w:val="000000" w:themeColor="text1"/>
        </w:rPr>
        <w:t xml:space="preserve">patch using </w:t>
      </w:r>
      <w:r w:rsidR="00DB3160">
        <w:rPr>
          <w:rFonts w:ascii="Times New Roman" w:hAnsi="Times New Roman"/>
          <w:color w:val="000000" w:themeColor="text1"/>
        </w:rPr>
        <w:t xml:space="preserve">a </w:t>
      </w:r>
      <w:r w:rsidRPr="00A6092D">
        <w:rPr>
          <w:rFonts w:ascii="Times New Roman" w:hAnsi="Times New Roman"/>
          <w:color w:val="000000" w:themeColor="text1"/>
        </w:rPr>
        <w:t xml:space="preserve">generalized linear </w:t>
      </w:r>
      <w:r w:rsidR="00434801">
        <w:rPr>
          <w:rFonts w:ascii="Times New Roman" w:hAnsi="Times New Roman"/>
          <w:color w:val="000000" w:themeColor="text1"/>
        </w:rPr>
        <w:t>model</w:t>
      </w:r>
      <w:r w:rsidR="00434801" w:rsidRPr="00A6092D">
        <w:rPr>
          <w:rFonts w:ascii="Times New Roman" w:hAnsi="Times New Roman"/>
          <w:color w:val="000000" w:themeColor="text1"/>
        </w:rPr>
        <w:t xml:space="preserve"> </w:t>
      </w:r>
      <w:r w:rsidRPr="00A6092D">
        <w:rPr>
          <w:rFonts w:ascii="Times New Roman" w:hAnsi="Times New Roman"/>
          <w:color w:val="000000" w:themeColor="text1"/>
        </w:rPr>
        <w:t>with</w:t>
      </w:r>
      <w:r w:rsidR="00434801">
        <w:rPr>
          <w:rFonts w:ascii="Times New Roman" w:hAnsi="Times New Roman"/>
          <w:color w:val="000000" w:themeColor="text1"/>
        </w:rPr>
        <w:t xml:space="preserve"> a log-link and</w:t>
      </w:r>
      <w:r w:rsidRPr="00A6092D">
        <w:rPr>
          <w:rFonts w:ascii="Times New Roman" w:hAnsi="Times New Roman"/>
          <w:color w:val="000000" w:themeColor="text1"/>
        </w:rPr>
        <w:t xml:space="preserve"> quasipoisson errors. We used the number of surviving plants in </w:t>
      </w:r>
      <w:r w:rsidRPr="00A6092D">
        <w:rPr>
          <w:rFonts w:ascii="Times New Roman" w:hAnsi="Times New Roman"/>
          <w:color w:val="000000" w:themeColor="text1"/>
        </w:rPr>
        <w:lastRenderedPageBreak/>
        <w:t>each patch as an offset term</w:t>
      </w:r>
      <w:r w:rsidR="00DB3160">
        <w:rPr>
          <w:rFonts w:ascii="Times New Roman" w:hAnsi="Times New Roman"/>
          <w:color w:val="000000" w:themeColor="text1"/>
        </w:rPr>
        <w:t xml:space="preserve"> to control for varying number of surviving plants in each patch</w:t>
      </w:r>
      <w:r w:rsidRPr="00A6092D">
        <w:rPr>
          <w:rFonts w:ascii="Times New Roman" w:hAnsi="Times New Roman"/>
          <w:color w:val="000000" w:themeColor="text1"/>
        </w:rPr>
        <w:t>. We fit the</w:t>
      </w:r>
      <w:r w:rsidR="00FF095D">
        <w:rPr>
          <w:rFonts w:ascii="Times New Roman" w:hAnsi="Times New Roman"/>
          <w:color w:val="000000" w:themeColor="text1"/>
        </w:rPr>
        <w:t xml:space="preserve"> inflorescence </w:t>
      </w:r>
      <w:r w:rsidRPr="00A6092D">
        <w:rPr>
          <w:rFonts w:ascii="Times New Roman" w:hAnsi="Times New Roman"/>
          <w:color w:val="000000" w:themeColor="text1"/>
        </w:rPr>
        <w:t xml:space="preserve">data without the random block effects because models fit with the random effect failed to converge. </w:t>
      </w:r>
    </w:p>
    <w:p w14:paraId="588C4B26" w14:textId="4A5B8F30" w:rsidR="006F26CF" w:rsidRPr="00A6092D" w:rsidRDefault="00BD25A5" w:rsidP="007749DB">
      <w:pPr>
        <w:spacing w:after="0"/>
        <w:rPr>
          <w:color w:val="000000" w:themeColor="text1"/>
        </w:rPr>
      </w:pPr>
      <w:r>
        <w:rPr>
          <w:color w:val="000000" w:themeColor="text1"/>
        </w:rPr>
        <w:t xml:space="preserve">We </w:t>
      </w:r>
      <w:r w:rsidR="00F03F94">
        <w:rPr>
          <w:color w:val="000000" w:themeColor="text1"/>
        </w:rPr>
        <w:t>compared model deviance with</w:t>
      </w:r>
      <w:r>
        <w:rPr>
          <w:color w:val="000000" w:themeColor="text1"/>
        </w:rPr>
        <w:t xml:space="preserve"> </w:t>
      </w:r>
      <w:r w:rsidR="00434801" w:rsidRPr="001E19A3">
        <w:rPr>
          <w:i/>
          <w:color w:val="000000" w:themeColor="text1"/>
        </w:rPr>
        <w:t>X</w:t>
      </w:r>
      <w:r w:rsidR="00434801" w:rsidRPr="001E19A3">
        <w:rPr>
          <w:color w:val="000000" w:themeColor="text1"/>
          <w:vertAlign w:val="superscript"/>
        </w:rPr>
        <w:t>2</w:t>
      </w:r>
      <w:r w:rsidR="00340C50">
        <w:rPr>
          <w:color w:val="000000" w:themeColor="text1"/>
        </w:rPr>
        <w:t xml:space="preserve"> </w:t>
      </w:r>
      <w:r w:rsidR="00434801">
        <w:rPr>
          <w:color w:val="000000" w:themeColor="text1"/>
        </w:rPr>
        <w:t>or F-</w:t>
      </w:r>
      <w:r w:rsidR="00340C50">
        <w:rPr>
          <w:color w:val="000000" w:themeColor="text1"/>
        </w:rPr>
        <w:t>tests to</w:t>
      </w:r>
      <w:r w:rsidRPr="00A6092D">
        <w:rPr>
          <w:color w:val="000000" w:themeColor="text1"/>
        </w:rPr>
        <w:t xml:space="preserve"> </w:t>
      </w:r>
      <w:r w:rsidR="00E71449">
        <w:rPr>
          <w:color w:val="000000" w:themeColor="text1"/>
        </w:rPr>
        <w:t>evaluate</w:t>
      </w:r>
      <w:r>
        <w:rPr>
          <w:color w:val="000000" w:themeColor="text1"/>
        </w:rPr>
        <w:t xml:space="preserve"> </w:t>
      </w:r>
      <w:r w:rsidR="00AF68FE" w:rsidRPr="00A6092D">
        <w:rPr>
          <w:color w:val="000000" w:themeColor="text1"/>
        </w:rPr>
        <w:t>the significance of each of the fixed effects in the model</w:t>
      </w:r>
      <w:r w:rsidR="00F03F94">
        <w:rPr>
          <w:color w:val="000000" w:themeColor="text1"/>
        </w:rPr>
        <w:t>s</w:t>
      </w:r>
      <w:r w:rsidR="00AF68FE" w:rsidRPr="00A6092D">
        <w:rPr>
          <w:color w:val="000000" w:themeColor="text1"/>
        </w:rPr>
        <w:t xml:space="preserve">. When </w:t>
      </w:r>
      <w:r w:rsidR="00434801">
        <w:rPr>
          <w:color w:val="000000" w:themeColor="text1"/>
        </w:rPr>
        <w:t>we found a significant treatment or treatment x stress effect</w:t>
      </w:r>
      <w:r w:rsidR="00E71449">
        <w:rPr>
          <w:color w:val="000000" w:themeColor="text1"/>
        </w:rPr>
        <w:t>,</w:t>
      </w:r>
      <w:r w:rsidR="00AF68FE" w:rsidRPr="00A6092D">
        <w:rPr>
          <w:color w:val="000000" w:themeColor="text1"/>
        </w:rPr>
        <w:t xml:space="preserve"> we tested for significant pairwise differences between </w:t>
      </w:r>
      <w:r w:rsidR="00434801">
        <w:rPr>
          <w:color w:val="000000" w:themeColor="text1"/>
        </w:rPr>
        <w:t xml:space="preserve">the three </w:t>
      </w:r>
      <w:r w:rsidR="00AF68FE" w:rsidRPr="00A6092D">
        <w:rPr>
          <w:color w:val="000000" w:themeColor="text1"/>
        </w:rPr>
        <w:t>treatment</w:t>
      </w:r>
      <w:r>
        <w:rPr>
          <w:color w:val="000000" w:themeColor="text1"/>
        </w:rPr>
        <w:t xml:space="preserve"> means within stress levels</w:t>
      </w:r>
      <w:r w:rsidR="00AF68FE" w:rsidRPr="00A6092D">
        <w:rPr>
          <w:color w:val="000000" w:themeColor="text1"/>
        </w:rPr>
        <w:t xml:space="preserve">. We adjusted for the multiple comparisons using the </w:t>
      </w:r>
      <w:r w:rsidR="00AF68FE" w:rsidRPr="007D1539">
        <w:rPr>
          <w:color w:val="000000" w:themeColor="text1"/>
        </w:rPr>
        <w:t>Šidák</w:t>
      </w:r>
      <w:r w:rsidR="00AF68FE" w:rsidRPr="00A6092D">
        <w:rPr>
          <w:color w:val="000000" w:themeColor="text1"/>
        </w:rPr>
        <w:t xml:space="preserve"> method </w:t>
      </w:r>
      <w:r>
        <w:rPr>
          <w:color w:val="000000" w:themeColor="text1"/>
        </w:rPr>
        <w:t>implemented with the</w:t>
      </w:r>
      <w:r w:rsidR="00AF68FE" w:rsidRPr="00A6092D">
        <w:rPr>
          <w:color w:val="000000" w:themeColor="text1"/>
        </w:rPr>
        <w:t xml:space="preserve"> </w:t>
      </w:r>
      <w:r>
        <w:rPr>
          <w:color w:val="000000" w:themeColor="text1"/>
        </w:rPr>
        <w:t>“emmeans”</w:t>
      </w:r>
      <w:r w:rsidRPr="00A6092D">
        <w:rPr>
          <w:color w:val="000000" w:themeColor="text1"/>
        </w:rPr>
        <w:t xml:space="preserve"> </w:t>
      </w:r>
      <w:r w:rsidR="00AF68FE" w:rsidRPr="00A6092D">
        <w:rPr>
          <w:color w:val="000000" w:themeColor="text1"/>
        </w:rPr>
        <w:t>package in R</w:t>
      </w:r>
      <w:r w:rsidR="000D1556">
        <w:rPr>
          <w:color w:val="000000" w:themeColor="text1"/>
        </w:rPr>
        <w:t xml:space="preserve"> </w:t>
      </w:r>
      <w:r w:rsidR="000D1556">
        <w:rPr>
          <w:color w:val="000000" w:themeColor="text1"/>
        </w:rPr>
        <w:fldChar w:fldCharType="begin"/>
      </w:r>
      <w:r w:rsidR="000D1556">
        <w:rPr>
          <w:color w:val="000000" w:themeColor="text1"/>
        </w:rPr>
        <w:instrText xml:space="preserve"> ADDIN ZOTERO_ITEM CSL_CITATION {"citationID":"PPo94WiG","properties":{"formattedCitation":"(Lenth and Herv\\uc0\\u233{} 2015)","plainCitation":"(Lenth and Hervé 2015)","noteIndex":0},"citationItems":[{"id":1832,"uris":["http://zotero.org/users/688880/items/Z828HH6M"],"uri":["http://zotero.org/users/688880/items/Z828HH6M"],"itemData":{"id":1832,"type":"book","title":"lsmeans: Least-Squares Means","URL":"http://CRAN.R-project.org/package=lsmeans","note":"R package version 2.16","author":[{"family":"Lenth","given":"Russell V."},{"family":"Hervé","given":"Maxime"}],"issued":{"date-parts":[["2015"]]}}}],"schema":"https://github.com/citation-style-language/schema/raw/master/csl-citation.json"} </w:instrText>
      </w:r>
      <w:r w:rsidR="000D1556">
        <w:rPr>
          <w:color w:val="000000" w:themeColor="text1"/>
        </w:rPr>
        <w:fldChar w:fldCharType="separate"/>
      </w:r>
      <w:r w:rsidR="000D1556" w:rsidRPr="00E074C7">
        <w:rPr>
          <w:rFonts w:cs="Times New Roman"/>
          <w:color w:val="000000"/>
        </w:rPr>
        <w:t>(Lenth and Hervé 2015)</w:t>
      </w:r>
      <w:r w:rsidR="000D1556">
        <w:rPr>
          <w:color w:val="000000" w:themeColor="text1"/>
        </w:rPr>
        <w:fldChar w:fldCharType="end"/>
      </w:r>
      <w:r w:rsidR="00AF68FE" w:rsidRPr="00A6092D">
        <w:rPr>
          <w:color w:val="000000" w:themeColor="text1"/>
        </w:rPr>
        <w:t xml:space="preserve">. </w:t>
      </w:r>
      <w:r w:rsidR="00AD243D">
        <w:rPr>
          <w:color w:val="000000" w:themeColor="text1"/>
        </w:rPr>
        <w:t>R scripts to repr</w:t>
      </w:r>
      <w:r w:rsidR="001E19A3">
        <w:rPr>
          <w:color w:val="000000" w:themeColor="text1"/>
        </w:rPr>
        <w:t>o</w:t>
      </w:r>
      <w:r w:rsidR="00AD243D">
        <w:rPr>
          <w:color w:val="000000" w:themeColor="text1"/>
        </w:rPr>
        <w:t>duce the analyses</w:t>
      </w:r>
      <w:r w:rsidR="00FE6F40">
        <w:rPr>
          <w:color w:val="000000" w:themeColor="text1"/>
        </w:rPr>
        <w:t xml:space="preserve"> can be found at a </w:t>
      </w:r>
      <w:proofErr w:type="spellStart"/>
      <w:r w:rsidR="00FE6F40">
        <w:rPr>
          <w:color w:val="000000" w:themeColor="text1"/>
        </w:rPr>
        <w:t>Github</w:t>
      </w:r>
      <w:proofErr w:type="spellEnd"/>
      <w:r w:rsidR="00FE6F40">
        <w:rPr>
          <w:color w:val="000000" w:themeColor="text1"/>
        </w:rPr>
        <w:t xml:space="preserve"> repository (</w:t>
      </w:r>
      <w:hyperlink r:id="rId9" w:history="1">
        <w:r w:rsidR="00FE6F40" w:rsidRPr="00FE6F40">
          <w:rPr>
            <w:rStyle w:val="Hyperlink"/>
          </w:rPr>
          <w:t>https://github.com/akleinhesselink/moss_analysis/releases/tag/v1.3</w:t>
        </w:r>
      </w:hyperlink>
      <w:r w:rsidR="00FE6F40">
        <w:rPr>
          <w:color w:val="000000" w:themeColor="text1"/>
        </w:rPr>
        <w:t xml:space="preserve">). </w:t>
      </w:r>
    </w:p>
    <w:p w14:paraId="192BD91C" w14:textId="77777777" w:rsidR="006F26CF" w:rsidRPr="00A6092D" w:rsidRDefault="00AF68FE" w:rsidP="007749DB">
      <w:pPr>
        <w:pStyle w:val="Heading"/>
        <w:spacing w:before="0" w:after="0"/>
        <w:ind w:firstLine="0"/>
        <w:rPr>
          <w:color w:val="000000" w:themeColor="text1"/>
          <w:u w:val="single"/>
        </w:rPr>
      </w:pPr>
      <w:r w:rsidRPr="00A6092D">
        <w:rPr>
          <w:color w:val="000000" w:themeColor="text1"/>
        </w:rPr>
        <w:t xml:space="preserve">Results </w:t>
      </w:r>
    </w:p>
    <w:p w14:paraId="4234B4A7" w14:textId="4285878A" w:rsidR="006F26CF" w:rsidRPr="00A6092D" w:rsidRDefault="00AF68FE" w:rsidP="007749DB">
      <w:pPr>
        <w:pStyle w:val="Heading2"/>
        <w:spacing w:before="0" w:after="0"/>
        <w:ind w:firstLine="0"/>
        <w:rPr>
          <w:color w:val="000000" w:themeColor="text1"/>
        </w:rPr>
      </w:pPr>
      <w:r w:rsidRPr="00A6092D">
        <w:rPr>
          <w:color w:val="000000" w:themeColor="text1"/>
        </w:rPr>
        <w:t>Vascular plant association</w:t>
      </w:r>
      <w:r w:rsidR="00017196">
        <w:rPr>
          <w:color w:val="000000" w:themeColor="text1"/>
        </w:rPr>
        <w:t>s</w:t>
      </w:r>
      <w:r w:rsidRPr="00A6092D">
        <w:rPr>
          <w:color w:val="000000" w:themeColor="text1"/>
        </w:rPr>
        <w:t xml:space="preserve"> with moss patches across the gradient </w:t>
      </w:r>
    </w:p>
    <w:p w14:paraId="7B034E52" w14:textId="41F063EA" w:rsidR="006F26CF" w:rsidRPr="00A6092D" w:rsidRDefault="00AF68FE" w:rsidP="008774F3">
      <w:pPr>
        <w:spacing w:after="0"/>
        <w:rPr>
          <w:rFonts w:cs="Times New Roman"/>
          <w:color w:val="000000" w:themeColor="text1"/>
        </w:rPr>
      </w:pPr>
      <w:r w:rsidRPr="00A6092D">
        <w:rPr>
          <w:rFonts w:cs="Times New Roman"/>
          <w:color w:val="000000" w:themeColor="text1"/>
        </w:rPr>
        <w:t>Moss cover was low at the low stress (southeastern) end of the gradient and peaked towards the middle of the gradient</w:t>
      </w:r>
      <w:r w:rsidR="003D67DE">
        <w:rPr>
          <w:rFonts w:cs="Times New Roman"/>
          <w:color w:val="000000" w:themeColor="text1"/>
        </w:rPr>
        <w:t xml:space="preserve"> and</w:t>
      </w:r>
      <w:r w:rsidRPr="00A6092D">
        <w:rPr>
          <w:rFonts w:cs="Times New Roman"/>
          <w:color w:val="000000" w:themeColor="text1"/>
        </w:rPr>
        <w:t xml:space="preserve"> declined across the last 50 m of the stress gradient</w:t>
      </w:r>
      <w:r w:rsidR="003D67DE">
        <w:rPr>
          <w:rFonts w:cs="Times New Roman"/>
          <w:color w:val="000000" w:themeColor="text1"/>
        </w:rPr>
        <w:t xml:space="preserve"> </w:t>
      </w:r>
      <w:r w:rsidR="003D67DE" w:rsidRPr="00A6092D">
        <w:rPr>
          <w:rFonts w:cs="Times New Roman"/>
          <w:color w:val="000000" w:themeColor="text1"/>
        </w:rPr>
        <w:t>(</w:t>
      </w:r>
      <w:r w:rsidR="003D67DE">
        <w:rPr>
          <w:rFonts w:cs="Times New Roman"/>
          <w:color w:val="000000" w:themeColor="text1"/>
        </w:rPr>
        <w:t xml:space="preserve">Fig. </w:t>
      </w:r>
      <w:r w:rsidR="003D67DE" w:rsidRPr="00A6092D">
        <w:rPr>
          <w:rFonts w:cs="Times New Roman"/>
          <w:color w:val="000000" w:themeColor="text1"/>
        </w:rPr>
        <w:t>1)</w:t>
      </w:r>
      <w:r w:rsidRPr="00A6092D">
        <w:rPr>
          <w:rFonts w:cs="Times New Roman"/>
          <w:color w:val="000000" w:themeColor="text1"/>
        </w:rPr>
        <w:t xml:space="preserve">. This </w:t>
      </w:r>
      <w:r w:rsidR="003D67DE">
        <w:rPr>
          <w:rFonts w:cs="Times New Roman"/>
          <w:color w:val="000000" w:themeColor="text1"/>
        </w:rPr>
        <w:t xml:space="preserve">pattern of </w:t>
      </w:r>
      <w:r w:rsidR="00434801">
        <w:rPr>
          <w:rFonts w:cs="Times New Roman"/>
          <w:color w:val="000000" w:themeColor="text1"/>
        </w:rPr>
        <w:t>moss cover</w:t>
      </w:r>
      <w:r w:rsidR="003D67DE" w:rsidRPr="00A6092D">
        <w:rPr>
          <w:rFonts w:cs="Times New Roman"/>
          <w:color w:val="000000" w:themeColor="text1"/>
        </w:rPr>
        <w:t xml:space="preserve"> </w:t>
      </w:r>
      <w:r w:rsidRPr="00A6092D">
        <w:rPr>
          <w:rFonts w:cs="Times New Roman"/>
          <w:color w:val="000000" w:themeColor="text1"/>
        </w:rPr>
        <w:t xml:space="preserve">was well described </w:t>
      </w:r>
      <w:r w:rsidR="00434801">
        <w:rPr>
          <w:rFonts w:cs="Times New Roman"/>
          <w:color w:val="000000" w:themeColor="text1"/>
        </w:rPr>
        <w:t>as</w:t>
      </w:r>
      <w:r w:rsidRPr="00A6092D">
        <w:rPr>
          <w:rFonts w:cs="Times New Roman"/>
          <w:color w:val="000000" w:themeColor="text1"/>
        </w:rPr>
        <w:t xml:space="preserve"> </w:t>
      </w:r>
      <w:r w:rsidR="00434801">
        <w:rPr>
          <w:rFonts w:cs="Times New Roman"/>
          <w:color w:val="000000" w:themeColor="text1"/>
        </w:rPr>
        <w:t xml:space="preserve">a </w:t>
      </w:r>
      <w:r w:rsidRPr="00A6092D">
        <w:rPr>
          <w:rFonts w:cs="Times New Roman"/>
          <w:color w:val="000000" w:themeColor="text1"/>
        </w:rPr>
        <w:t>quadratic function of distance on the stress gradient (F</w:t>
      </w:r>
      <w:r w:rsidRPr="00A6092D">
        <w:rPr>
          <w:rFonts w:cs="Times New Roman"/>
          <w:color w:val="000000" w:themeColor="text1"/>
          <w:vertAlign w:val="subscript"/>
        </w:rPr>
        <w:t>2,20</w:t>
      </w:r>
      <w:r w:rsidRPr="00A6092D">
        <w:rPr>
          <w:rFonts w:cs="Times New Roman"/>
          <w:color w:val="000000" w:themeColor="text1"/>
        </w:rPr>
        <w:t xml:space="preserve"> = 26.</w:t>
      </w:r>
      <w:r w:rsidR="00AA09F2">
        <w:rPr>
          <w:rFonts w:cs="Times New Roman"/>
          <w:color w:val="000000" w:themeColor="text1"/>
        </w:rPr>
        <w:t>7</w:t>
      </w:r>
      <w:r w:rsidRPr="00A6092D">
        <w:rPr>
          <w:rFonts w:cs="Times New Roman"/>
          <w:color w:val="000000" w:themeColor="text1"/>
        </w:rPr>
        <w:t>, R</w:t>
      </w:r>
      <w:r w:rsidRPr="00A6092D">
        <w:rPr>
          <w:rFonts w:cs="Times New Roman"/>
          <w:color w:val="000000" w:themeColor="text1"/>
          <w:vertAlign w:val="superscript"/>
        </w:rPr>
        <w:t>2</w:t>
      </w:r>
      <w:r w:rsidRPr="00A6092D">
        <w:rPr>
          <w:rFonts w:cs="Times New Roman"/>
          <w:color w:val="000000" w:themeColor="text1"/>
        </w:rPr>
        <w:t xml:space="preserve"> = 0.70</w:t>
      </w:r>
      <w:r w:rsidR="00017196">
        <w:rPr>
          <w:rFonts w:cs="Times New Roman"/>
          <w:color w:val="000000" w:themeColor="text1"/>
        </w:rPr>
        <w:t xml:space="preserve">, </w:t>
      </w:r>
      <w:r w:rsidR="00663066" w:rsidRPr="004604BB">
        <w:rPr>
          <w:rFonts w:cs="Times New Roman"/>
          <w:color w:val="000000" w:themeColor="text1"/>
        </w:rPr>
        <w:t xml:space="preserve">p &lt; </w:t>
      </w:r>
      <w:r w:rsidR="004B3C52" w:rsidRPr="004604BB">
        <w:rPr>
          <w:rFonts w:cs="Times New Roman"/>
          <w:color w:val="000000" w:themeColor="text1"/>
        </w:rPr>
        <w:t>0.01</w:t>
      </w:r>
      <w:r w:rsidRPr="00A6092D">
        <w:rPr>
          <w:rFonts w:cs="Times New Roman"/>
          <w:color w:val="000000" w:themeColor="text1"/>
        </w:rPr>
        <w:t>). We found 31 different species of vascular plants rooted at 189 of the 398 sampling points</w:t>
      </w:r>
      <w:r w:rsidR="003D67DE">
        <w:rPr>
          <w:rFonts w:cs="Times New Roman"/>
          <w:color w:val="000000" w:themeColor="text1"/>
        </w:rPr>
        <w:t xml:space="preserve"> outside of shrubs</w:t>
      </w:r>
      <w:r w:rsidRPr="00A6092D">
        <w:rPr>
          <w:rFonts w:cs="Times New Roman"/>
          <w:color w:val="000000" w:themeColor="text1"/>
        </w:rPr>
        <w:t xml:space="preserve">. </w:t>
      </w:r>
      <w:r w:rsidRPr="00A6092D">
        <w:rPr>
          <w:rFonts w:cs="Times New Roman"/>
          <w:i/>
          <w:color w:val="000000" w:themeColor="text1"/>
        </w:rPr>
        <w:t>Chorizanthe cuspidata</w:t>
      </w:r>
      <w:r w:rsidRPr="00A6092D">
        <w:rPr>
          <w:rFonts w:cs="Times New Roman"/>
          <w:color w:val="000000" w:themeColor="text1"/>
        </w:rPr>
        <w:t xml:space="preserve"> (Polygonaceae)</w:t>
      </w:r>
      <w:r w:rsidR="00017196">
        <w:rPr>
          <w:rFonts w:cs="Times New Roman"/>
          <w:color w:val="000000" w:themeColor="text1"/>
        </w:rPr>
        <w:t>,</w:t>
      </w:r>
      <w:r w:rsidRPr="00A6092D">
        <w:rPr>
          <w:rFonts w:cs="Times New Roman"/>
          <w:color w:val="000000" w:themeColor="text1"/>
        </w:rPr>
        <w:t xml:space="preserve"> a small </w:t>
      </w:r>
      <w:r w:rsidR="00694AD6">
        <w:rPr>
          <w:rFonts w:cs="Times New Roman"/>
          <w:color w:val="000000" w:themeColor="text1"/>
        </w:rPr>
        <w:t xml:space="preserve">native </w:t>
      </w:r>
      <w:r w:rsidRPr="00A6092D">
        <w:rPr>
          <w:rFonts w:cs="Times New Roman"/>
          <w:color w:val="000000" w:themeColor="text1"/>
        </w:rPr>
        <w:t>annual</w:t>
      </w:r>
      <w:r w:rsidR="00017196">
        <w:rPr>
          <w:rFonts w:cs="Times New Roman"/>
          <w:color w:val="000000" w:themeColor="text1"/>
        </w:rPr>
        <w:t>,</w:t>
      </w:r>
      <w:r w:rsidRPr="00A6092D">
        <w:rPr>
          <w:rFonts w:cs="Times New Roman"/>
          <w:color w:val="000000" w:themeColor="text1"/>
        </w:rPr>
        <w:t xml:space="preserve"> was the most frequently encountered species and occurred at 60 sampling points. </w:t>
      </w:r>
      <w:r w:rsidR="008774F3" w:rsidRPr="00A6092D">
        <w:rPr>
          <w:rFonts w:cs="Times New Roman"/>
          <w:color w:val="000000" w:themeColor="text1"/>
        </w:rPr>
        <w:t>Lumping all vascular plant</w:t>
      </w:r>
      <w:r w:rsidR="008774F3">
        <w:rPr>
          <w:rFonts w:cs="Times New Roman"/>
          <w:color w:val="000000" w:themeColor="text1"/>
        </w:rPr>
        <w:t xml:space="preserve"> species</w:t>
      </w:r>
      <w:r w:rsidR="008774F3" w:rsidRPr="00A6092D">
        <w:rPr>
          <w:rFonts w:cs="Times New Roman"/>
          <w:color w:val="000000" w:themeColor="text1"/>
        </w:rPr>
        <w:t xml:space="preserve"> together, we found </w:t>
      </w:r>
      <w:r w:rsidR="008774F3">
        <w:rPr>
          <w:rFonts w:cs="Times New Roman"/>
          <w:color w:val="000000" w:themeColor="text1"/>
        </w:rPr>
        <w:t>they were</w:t>
      </w:r>
      <w:r w:rsidR="008774F3" w:rsidRPr="00A6092D">
        <w:rPr>
          <w:rFonts w:cs="Times New Roman"/>
          <w:color w:val="000000" w:themeColor="text1"/>
        </w:rPr>
        <w:t xml:space="preserve"> rooted </w:t>
      </w:r>
      <w:r w:rsidR="008774F3">
        <w:rPr>
          <w:rFonts w:cs="Times New Roman"/>
          <w:color w:val="000000" w:themeColor="text1"/>
        </w:rPr>
        <w:t>at</w:t>
      </w:r>
      <w:r w:rsidR="008774F3" w:rsidRPr="00A6092D">
        <w:rPr>
          <w:rFonts w:cs="Times New Roman"/>
          <w:color w:val="000000" w:themeColor="text1"/>
        </w:rPr>
        <w:t xml:space="preserve"> 104 of </w:t>
      </w:r>
      <w:r w:rsidR="004D7689">
        <w:rPr>
          <w:rFonts w:cs="Times New Roman"/>
          <w:color w:val="000000" w:themeColor="text1"/>
        </w:rPr>
        <w:t>277</w:t>
      </w:r>
      <w:r w:rsidR="004D7689" w:rsidRPr="00A6092D">
        <w:rPr>
          <w:rFonts w:cs="Times New Roman"/>
          <w:color w:val="000000" w:themeColor="text1"/>
        </w:rPr>
        <w:t xml:space="preserve"> </w:t>
      </w:r>
      <w:r w:rsidR="008774F3">
        <w:rPr>
          <w:rFonts w:cs="Times New Roman"/>
          <w:color w:val="000000" w:themeColor="text1"/>
        </w:rPr>
        <w:t>points without moss</w:t>
      </w:r>
      <w:r w:rsidR="008774F3" w:rsidRPr="00A6092D">
        <w:rPr>
          <w:rFonts w:cs="Times New Roman"/>
          <w:color w:val="000000" w:themeColor="text1"/>
        </w:rPr>
        <w:t xml:space="preserve"> and </w:t>
      </w:r>
      <w:r w:rsidR="004D7689">
        <w:rPr>
          <w:rFonts w:cs="Times New Roman"/>
          <w:color w:val="000000" w:themeColor="text1"/>
        </w:rPr>
        <w:t>85</w:t>
      </w:r>
      <w:r w:rsidR="002B1342" w:rsidRPr="00A6092D">
        <w:rPr>
          <w:rFonts w:cs="Times New Roman"/>
          <w:color w:val="000000" w:themeColor="text1"/>
        </w:rPr>
        <w:t xml:space="preserve"> </w:t>
      </w:r>
      <w:r w:rsidR="008774F3" w:rsidRPr="00A6092D">
        <w:rPr>
          <w:rFonts w:cs="Times New Roman"/>
          <w:color w:val="000000" w:themeColor="text1"/>
        </w:rPr>
        <w:t xml:space="preserve">of </w:t>
      </w:r>
      <w:r w:rsidR="004D7689">
        <w:rPr>
          <w:rFonts w:cs="Times New Roman"/>
          <w:color w:val="000000" w:themeColor="text1"/>
        </w:rPr>
        <w:t>121</w:t>
      </w:r>
      <w:r w:rsidR="002B1342" w:rsidRPr="00A6092D">
        <w:rPr>
          <w:rFonts w:cs="Times New Roman"/>
          <w:color w:val="000000" w:themeColor="text1"/>
        </w:rPr>
        <w:t xml:space="preserve"> </w:t>
      </w:r>
      <w:r w:rsidR="008774F3" w:rsidRPr="00A6092D">
        <w:rPr>
          <w:rFonts w:cs="Times New Roman"/>
          <w:color w:val="000000" w:themeColor="text1"/>
        </w:rPr>
        <w:t xml:space="preserve">moss covered points. </w:t>
      </w:r>
      <w:r w:rsidR="008774F3">
        <w:rPr>
          <w:rFonts w:cs="Times New Roman"/>
          <w:color w:val="000000" w:themeColor="text1"/>
        </w:rPr>
        <w:t>T</w:t>
      </w:r>
      <w:r w:rsidR="008774F3" w:rsidRPr="00A6092D">
        <w:rPr>
          <w:rFonts w:cs="Times New Roman"/>
          <w:color w:val="000000" w:themeColor="text1"/>
        </w:rPr>
        <w:t>he frequency of vascular plants increased towards the more stressful end of the gradient (F</w:t>
      </w:r>
      <w:r w:rsidR="008774F3" w:rsidRPr="00A6092D">
        <w:rPr>
          <w:rFonts w:cs="Times New Roman"/>
          <w:color w:val="000000" w:themeColor="text1"/>
          <w:vertAlign w:val="subscript"/>
        </w:rPr>
        <w:t xml:space="preserve">1,396 </w:t>
      </w:r>
      <w:r w:rsidR="008774F3" w:rsidRPr="00A6092D">
        <w:rPr>
          <w:rFonts w:cs="Times New Roman"/>
          <w:color w:val="000000" w:themeColor="text1"/>
        </w:rPr>
        <w:t xml:space="preserve">= 54.3, p &lt; 0.01; </w:t>
      </w:r>
      <w:r w:rsidR="008774F3">
        <w:rPr>
          <w:rFonts w:cs="Times New Roman"/>
          <w:color w:val="000000" w:themeColor="text1"/>
        </w:rPr>
        <w:t xml:space="preserve">Fig. </w:t>
      </w:r>
      <w:r w:rsidR="008774F3" w:rsidRPr="00A6092D">
        <w:rPr>
          <w:rFonts w:cs="Times New Roman"/>
          <w:color w:val="000000" w:themeColor="text1"/>
        </w:rPr>
        <w:t xml:space="preserve">2) and was greater within moss patches than </w:t>
      </w:r>
      <w:r w:rsidR="008774F3">
        <w:rPr>
          <w:rFonts w:cs="Times New Roman"/>
          <w:color w:val="000000" w:themeColor="text1"/>
        </w:rPr>
        <w:t xml:space="preserve">uncolonized </w:t>
      </w:r>
      <w:r w:rsidR="008774F3" w:rsidRPr="00A6092D">
        <w:rPr>
          <w:rFonts w:cs="Times New Roman"/>
          <w:color w:val="000000" w:themeColor="text1"/>
        </w:rPr>
        <w:t>bare sand</w:t>
      </w:r>
      <w:r w:rsidR="008774F3">
        <w:rPr>
          <w:rFonts w:cs="Times New Roman"/>
          <w:color w:val="000000" w:themeColor="text1"/>
        </w:rPr>
        <w:t xml:space="preserve"> patches</w:t>
      </w:r>
      <w:r w:rsidR="008774F3" w:rsidRPr="00A6092D">
        <w:rPr>
          <w:rFonts w:cs="Times New Roman"/>
          <w:color w:val="000000" w:themeColor="text1"/>
        </w:rPr>
        <w:t xml:space="preserve"> (F</w:t>
      </w:r>
      <w:r w:rsidR="008774F3" w:rsidRPr="00A6092D">
        <w:rPr>
          <w:rFonts w:cs="Times New Roman"/>
          <w:color w:val="000000" w:themeColor="text1"/>
          <w:vertAlign w:val="subscript"/>
        </w:rPr>
        <w:t>1,395</w:t>
      </w:r>
      <w:r w:rsidR="008774F3" w:rsidRPr="00A6092D">
        <w:rPr>
          <w:rFonts w:cs="Times New Roman"/>
          <w:color w:val="000000" w:themeColor="text1"/>
        </w:rPr>
        <w:t xml:space="preserve"> = 17.8, p &lt; 0.01). However, we did not find </w:t>
      </w:r>
      <w:r w:rsidR="008774F3">
        <w:rPr>
          <w:rFonts w:cs="Times New Roman"/>
          <w:color w:val="000000" w:themeColor="text1"/>
        </w:rPr>
        <w:t xml:space="preserve">a gradient position </w:t>
      </w:r>
      <w:r w:rsidR="008774F3" w:rsidRPr="00A6092D">
        <w:rPr>
          <w:rFonts w:cs="Times New Roman"/>
          <w:color w:val="000000" w:themeColor="text1"/>
        </w:rPr>
        <w:t>x micro-habitat interaction</w:t>
      </w:r>
      <w:r w:rsidR="008774F3">
        <w:rPr>
          <w:rFonts w:cs="Times New Roman"/>
          <w:color w:val="000000" w:themeColor="text1"/>
        </w:rPr>
        <w:t xml:space="preserve"> (</w:t>
      </w:r>
      <w:r w:rsidR="008774F3" w:rsidRPr="00A6092D">
        <w:rPr>
          <w:rFonts w:cs="Times New Roman"/>
          <w:color w:val="000000" w:themeColor="text1"/>
        </w:rPr>
        <w:t>F</w:t>
      </w:r>
      <w:r w:rsidR="008774F3" w:rsidRPr="00A6092D">
        <w:rPr>
          <w:rFonts w:cs="Times New Roman"/>
          <w:color w:val="000000" w:themeColor="text1"/>
          <w:vertAlign w:val="subscript"/>
        </w:rPr>
        <w:t>1,394</w:t>
      </w:r>
      <w:r w:rsidR="008774F3" w:rsidRPr="00A6092D">
        <w:rPr>
          <w:rFonts w:cs="Times New Roman"/>
          <w:color w:val="000000" w:themeColor="text1"/>
        </w:rPr>
        <w:t xml:space="preserve"> = 0.70, p = 0.40).</w:t>
      </w:r>
      <w:r w:rsidR="008774F3">
        <w:rPr>
          <w:rFonts w:cs="Times New Roman"/>
          <w:color w:val="000000" w:themeColor="text1"/>
        </w:rPr>
        <w:t xml:space="preserve"> </w:t>
      </w:r>
      <w:r w:rsidR="00AA09F2">
        <w:rPr>
          <w:rFonts w:cs="Times New Roman"/>
          <w:color w:val="000000" w:themeColor="text1"/>
        </w:rPr>
        <w:lastRenderedPageBreak/>
        <w:t>E</w:t>
      </w:r>
      <w:r w:rsidR="008774F3" w:rsidRPr="00A6092D">
        <w:rPr>
          <w:rFonts w:cs="Times New Roman"/>
          <w:color w:val="000000" w:themeColor="text1"/>
        </w:rPr>
        <w:t>xotic and native species both increased in frequency towards the stressful end of the gradient (exotics: F</w:t>
      </w:r>
      <w:r w:rsidR="008774F3" w:rsidRPr="00A6092D">
        <w:rPr>
          <w:rFonts w:cs="Times New Roman"/>
          <w:color w:val="000000" w:themeColor="text1"/>
          <w:vertAlign w:val="subscript"/>
        </w:rPr>
        <w:t>1,396</w:t>
      </w:r>
      <w:r w:rsidR="008774F3" w:rsidRPr="00A6092D">
        <w:rPr>
          <w:rFonts w:cs="Times New Roman"/>
          <w:color w:val="000000" w:themeColor="text1"/>
        </w:rPr>
        <w:t xml:space="preserve"> = 5.0, p = 0.03; natives: F</w:t>
      </w:r>
      <w:r w:rsidR="008774F3" w:rsidRPr="00A6092D">
        <w:rPr>
          <w:rFonts w:cs="Times New Roman"/>
          <w:color w:val="000000" w:themeColor="text1"/>
          <w:vertAlign w:val="subscript"/>
        </w:rPr>
        <w:t>1, 396</w:t>
      </w:r>
      <w:r w:rsidR="008774F3" w:rsidRPr="00A6092D">
        <w:rPr>
          <w:rFonts w:cs="Times New Roman"/>
          <w:color w:val="000000" w:themeColor="text1"/>
        </w:rPr>
        <w:t xml:space="preserve"> = 37.4, p &lt; 0.01</w:t>
      </w:r>
      <w:r w:rsidR="00B81F1E">
        <w:rPr>
          <w:rFonts w:cs="Times New Roman"/>
          <w:color w:val="000000" w:themeColor="text1"/>
        </w:rPr>
        <w:t>; Figs S3 and S4</w:t>
      </w:r>
      <w:r w:rsidR="008774F3" w:rsidRPr="00A6092D">
        <w:rPr>
          <w:rFonts w:cs="Times New Roman"/>
          <w:color w:val="000000" w:themeColor="text1"/>
        </w:rPr>
        <w:t xml:space="preserve">) and were both more </w:t>
      </w:r>
      <w:r w:rsidR="008774F3">
        <w:rPr>
          <w:rFonts w:cs="Times New Roman"/>
          <w:color w:val="000000" w:themeColor="text1"/>
        </w:rPr>
        <w:t>frequent</w:t>
      </w:r>
      <w:r w:rsidR="008774F3" w:rsidRPr="00A6092D">
        <w:rPr>
          <w:rFonts w:cs="Times New Roman"/>
          <w:color w:val="000000" w:themeColor="text1"/>
        </w:rPr>
        <w:t xml:space="preserve"> within moss patches (exotics: F</w:t>
      </w:r>
      <w:r w:rsidR="008774F3" w:rsidRPr="00A6092D">
        <w:rPr>
          <w:rFonts w:cs="Times New Roman"/>
          <w:color w:val="000000" w:themeColor="text1"/>
          <w:vertAlign w:val="subscript"/>
        </w:rPr>
        <w:t>1,395</w:t>
      </w:r>
      <w:r w:rsidR="008774F3" w:rsidRPr="00A6092D">
        <w:rPr>
          <w:rFonts w:cs="Times New Roman"/>
          <w:color w:val="000000" w:themeColor="text1"/>
        </w:rPr>
        <w:t xml:space="preserve"> = 9.2, p &lt; 0.01; natives: F</w:t>
      </w:r>
      <w:r w:rsidR="008774F3" w:rsidRPr="00A6092D">
        <w:rPr>
          <w:rFonts w:cs="Times New Roman"/>
          <w:color w:val="000000" w:themeColor="text1"/>
          <w:vertAlign w:val="subscript"/>
        </w:rPr>
        <w:t>1,395</w:t>
      </w:r>
      <w:r w:rsidR="008774F3" w:rsidRPr="00A6092D">
        <w:rPr>
          <w:rFonts w:cs="Times New Roman"/>
          <w:color w:val="000000" w:themeColor="text1"/>
        </w:rPr>
        <w:t xml:space="preserve"> = 4.3, p = 0.04), but there was no stress </w:t>
      </w:r>
      <w:r w:rsidR="008774F3">
        <w:rPr>
          <w:rFonts w:cs="Times New Roman"/>
          <w:color w:val="000000" w:themeColor="text1"/>
        </w:rPr>
        <w:t>x</w:t>
      </w:r>
      <w:r w:rsidR="008774F3" w:rsidRPr="00A6092D">
        <w:rPr>
          <w:rFonts w:cs="Times New Roman"/>
          <w:color w:val="000000" w:themeColor="text1"/>
        </w:rPr>
        <w:t xml:space="preserve"> micro-habitat interaction for either group (exotics: F</w:t>
      </w:r>
      <w:r w:rsidR="008774F3" w:rsidRPr="00A6092D">
        <w:rPr>
          <w:rFonts w:cs="Times New Roman"/>
          <w:color w:val="000000" w:themeColor="text1"/>
          <w:vertAlign w:val="subscript"/>
        </w:rPr>
        <w:t xml:space="preserve">1,394 </w:t>
      </w:r>
      <w:r w:rsidR="008774F3" w:rsidRPr="00A6092D">
        <w:rPr>
          <w:rFonts w:cs="Times New Roman"/>
          <w:color w:val="000000" w:themeColor="text1"/>
        </w:rPr>
        <w:t>= 0.0, p = 0.93; natives: F</w:t>
      </w:r>
      <w:r w:rsidR="008774F3" w:rsidRPr="00A6092D">
        <w:rPr>
          <w:rFonts w:cs="Times New Roman"/>
          <w:color w:val="000000" w:themeColor="text1"/>
          <w:vertAlign w:val="subscript"/>
        </w:rPr>
        <w:t>1,394</w:t>
      </w:r>
      <w:r w:rsidR="008774F3" w:rsidRPr="00A6092D">
        <w:rPr>
          <w:rFonts w:cs="Times New Roman"/>
          <w:color w:val="000000" w:themeColor="text1"/>
        </w:rPr>
        <w:t xml:space="preserve"> = 0.0, p = 0.93). </w:t>
      </w:r>
      <w:r w:rsidRPr="00A6092D">
        <w:rPr>
          <w:rFonts w:cs="Times New Roman"/>
          <w:color w:val="000000" w:themeColor="text1"/>
        </w:rPr>
        <w:t xml:space="preserve">Our target exotic </w:t>
      </w:r>
      <w:r w:rsidR="003D67DE" w:rsidRPr="00A6092D">
        <w:rPr>
          <w:rFonts w:cs="Times New Roman"/>
          <w:color w:val="000000" w:themeColor="text1"/>
        </w:rPr>
        <w:t xml:space="preserve">annual </w:t>
      </w:r>
      <w:r w:rsidRPr="00A6092D">
        <w:rPr>
          <w:rFonts w:cs="Times New Roman"/>
          <w:color w:val="000000" w:themeColor="text1"/>
        </w:rPr>
        <w:t xml:space="preserve">grass species occurred at 22 sampling points: </w:t>
      </w:r>
      <w:r w:rsidRPr="00A6092D">
        <w:rPr>
          <w:rFonts w:cs="Times New Roman"/>
          <w:i/>
          <w:color w:val="000000" w:themeColor="text1"/>
        </w:rPr>
        <w:t>Vulpia</w:t>
      </w:r>
      <w:r w:rsidRPr="00A6092D">
        <w:rPr>
          <w:rFonts w:cs="Times New Roman"/>
          <w:color w:val="000000" w:themeColor="text1"/>
        </w:rPr>
        <w:t xml:space="preserve"> at 17 and </w:t>
      </w:r>
      <w:r w:rsidRPr="00A6092D">
        <w:rPr>
          <w:rFonts w:cs="Times New Roman"/>
          <w:i/>
          <w:color w:val="000000" w:themeColor="text1"/>
        </w:rPr>
        <w:t>Bromus</w:t>
      </w:r>
      <w:r w:rsidRPr="00A6092D">
        <w:rPr>
          <w:rFonts w:cs="Times New Roman"/>
          <w:color w:val="000000" w:themeColor="text1"/>
        </w:rPr>
        <w:t xml:space="preserve"> at five. </w:t>
      </w:r>
      <w:r w:rsidR="00C36E62">
        <w:rPr>
          <w:rFonts w:cs="Times New Roman"/>
          <w:color w:val="000000" w:themeColor="text1"/>
        </w:rPr>
        <w:t xml:space="preserve">When analyzed together, the frequency of </w:t>
      </w:r>
      <w:r w:rsidRPr="00A6092D">
        <w:rPr>
          <w:rFonts w:cs="Times New Roman"/>
          <w:i/>
          <w:color w:val="000000" w:themeColor="text1"/>
        </w:rPr>
        <w:t>Bromus</w:t>
      </w:r>
      <w:r w:rsidRPr="00A6092D">
        <w:rPr>
          <w:rFonts w:cs="Times New Roman"/>
          <w:color w:val="000000" w:themeColor="text1"/>
        </w:rPr>
        <w:t xml:space="preserve"> and </w:t>
      </w:r>
      <w:r w:rsidRPr="00A6092D">
        <w:rPr>
          <w:rFonts w:cs="Times New Roman"/>
          <w:i/>
          <w:color w:val="000000" w:themeColor="text1"/>
        </w:rPr>
        <w:t>Vulpia</w:t>
      </w:r>
      <w:r w:rsidRPr="00A6092D">
        <w:rPr>
          <w:rFonts w:cs="Times New Roman"/>
          <w:color w:val="000000" w:themeColor="text1"/>
        </w:rPr>
        <w:t xml:space="preserve"> </w:t>
      </w:r>
      <w:r w:rsidR="00C36E62">
        <w:rPr>
          <w:rFonts w:cs="Times New Roman"/>
          <w:color w:val="000000" w:themeColor="text1"/>
        </w:rPr>
        <w:t>did not vary with gradient position (F</w:t>
      </w:r>
      <w:r w:rsidR="00C36E62" w:rsidRPr="001E19A3">
        <w:rPr>
          <w:rFonts w:cs="Times New Roman"/>
          <w:color w:val="000000" w:themeColor="text1"/>
          <w:vertAlign w:val="subscript"/>
        </w:rPr>
        <w:t>1,396</w:t>
      </w:r>
      <w:r w:rsidR="00C36E62">
        <w:rPr>
          <w:rFonts w:cs="Times New Roman"/>
          <w:color w:val="000000" w:themeColor="text1"/>
        </w:rPr>
        <w:t xml:space="preserve"> = 0.36, p = 0.55), with microhabitat type (F</w:t>
      </w:r>
      <w:r w:rsidR="00C36E62">
        <w:rPr>
          <w:rFonts w:cs="Times New Roman"/>
          <w:color w:val="000000" w:themeColor="text1"/>
          <w:vertAlign w:val="subscript"/>
        </w:rPr>
        <w:t>1,395</w:t>
      </w:r>
      <w:r w:rsidR="00C36E62">
        <w:rPr>
          <w:rFonts w:cs="Times New Roman"/>
          <w:color w:val="000000" w:themeColor="text1"/>
        </w:rPr>
        <w:t xml:space="preserve"> = 1.97, p = 0.16</w:t>
      </w:r>
      <w:r w:rsidRPr="00A6092D">
        <w:rPr>
          <w:rFonts w:cs="Times New Roman"/>
          <w:color w:val="000000" w:themeColor="text1"/>
        </w:rPr>
        <w:t>)</w:t>
      </w:r>
      <w:r w:rsidR="007419F6">
        <w:rPr>
          <w:rFonts w:cs="Times New Roman"/>
          <w:color w:val="000000" w:themeColor="text1"/>
        </w:rPr>
        <w:t xml:space="preserve">, </w:t>
      </w:r>
      <w:r w:rsidR="00A745C9">
        <w:rPr>
          <w:rFonts w:cs="Times New Roman"/>
          <w:color w:val="000000" w:themeColor="text1"/>
        </w:rPr>
        <w:t>nor was</w:t>
      </w:r>
      <w:r w:rsidR="007419F6">
        <w:rPr>
          <w:rFonts w:cs="Times New Roman"/>
          <w:color w:val="000000" w:themeColor="text1"/>
        </w:rPr>
        <w:t xml:space="preserve"> there </w:t>
      </w:r>
      <w:r w:rsidR="00A745C9">
        <w:rPr>
          <w:rFonts w:cs="Times New Roman"/>
          <w:color w:val="000000" w:themeColor="text1"/>
        </w:rPr>
        <w:t>a</w:t>
      </w:r>
      <w:r w:rsidR="007419F6">
        <w:rPr>
          <w:rFonts w:cs="Times New Roman"/>
          <w:color w:val="000000" w:themeColor="text1"/>
        </w:rPr>
        <w:t xml:space="preserve"> </w:t>
      </w:r>
      <w:r w:rsidR="00C36E62">
        <w:rPr>
          <w:rFonts w:cs="Times New Roman"/>
          <w:color w:val="000000" w:themeColor="text1"/>
        </w:rPr>
        <w:t>gradient position x microhabitat interaction (F</w:t>
      </w:r>
      <w:r w:rsidR="00C36E62" w:rsidRPr="001E19A3">
        <w:rPr>
          <w:rFonts w:cs="Times New Roman"/>
          <w:color w:val="000000" w:themeColor="text1"/>
          <w:vertAlign w:val="subscript"/>
        </w:rPr>
        <w:t>1,394</w:t>
      </w:r>
      <w:r w:rsidR="00C36E62">
        <w:rPr>
          <w:rFonts w:cs="Times New Roman"/>
          <w:color w:val="000000" w:themeColor="text1"/>
        </w:rPr>
        <w:t xml:space="preserve"> = 1.5, p = 0.22</w:t>
      </w:r>
      <w:r w:rsidR="00EC3B34">
        <w:rPr>
          <w:rFonts w:cs="Times New Roman"/>
          <w:color w:val="000000" w:themeColor="text1"/>
        </w:rPr>
        <w:t>; Fig</w:t>
      </w:r>
      <w:r w:rsidR="007D1539">
        <w:rPr>
          <w:rFonts w:cs="Times New Roman"/>
          <w:color w:val="000000" w:themeColor="text1"/>
        </w:rPr>
        <w:t>.</w:t>
      </w:r>
      <w:r w:rsidR="00EC3B34">
        <w:rPr>
          <w:rFonts w:cs="Times New Roman"/>
          <w:color w:val="000000" w:themeColor="text1"/>
        </w:rPr>
        <w:t xml:space="preserve"> S</w:t>
      </w:r>
      <w:r w:rsidR="00B81F1E">
        <w:rPr>
          <w:rFonts w:cs="Times New Roman"/>
          <w:color w:val="000000" w:themeColor="text1"/>
        </w:rPr>
        <w:t>5</w:t>
      </w:r>
      <w:r w:rsidR="00EC3B34">
        <w:rPr>
          <w:rFonts w:cs="Times New Roman"/>
          <w:color w:val="000000" w:themeColor="text1"/>
        </w:rPr>
        <w:t>)</w:t>
      </w:r>
      <w:r w:rsidRPr="00A6092D">
        <w:rPr>
          <w:rFonts w:cs="Times New Roman"/>
          <w:color w:val="000000" w:themeColor="text1"/>
        </w:rPr>
        <w:t xml:space="preserve">. </w:t>
      </w:r>
    </w:p>
    <w:p w14:paraId="48E08FF5" w14:textId="77777777" w:rsidR="006F26CF" w:rsidRPr="00A6092D" w:rsidRDefault="00AF68FE" w:rsidP="007749DB">
      <w:pPr>
        <w:pStyle w:val="Heading2"/>
        <w:spacing w:before="0" w:after="0"/>
        <w:ind w:firstLine="0"/>
        <w:rPr>
          <w:color w:val="000000" w:themeColor="text1"/>
        </w:rPr>
      </w:pPr>
      <w:r w:rsidRPr="00A6092D">
        <w:rPr>
          <w:color w:val="000000" w:themeColor="text1"/>
        </w:rPr>
        <w:t xml:space="preserve">Effects of moss on </w:t>
      </w:r>
      <w:r w:rsidRPr="007749DB">
        <w:rPr>
          <w:i w:val="0"/>
          <w:color w:val="000000" w:themeColor="text1"/>
        </w:rPr>
        <w:t>Bromus</w:t>
      </w:r>
    </w:p>
    <w:p w14:paraId="69FF80B2" w14:textId="4D8E8F37" w:rsidR="006F26CF" w:rsidRPr="00A6092D" w:rsidRDefault="009D4F62" w:rsidP="00701C44">
      <w:pPr>
        <w:pStyle w:val="BodyA"/>
        <w:spacing w:line="480" w:lineRule="auto"/>
        <w:ind w:firstLine="720"/>
        <w:rPr>
          <w:color w:val="000000" w:themeColor="text1"/>
        </w:rPr>
      </w:pPr>
      <w:r>
        <w:rPr>
          <w:rFonts w:ascii="Times New Roman" w:hAnsi="Times New Roman"/>
          <w:color w:val="000000" w:themeColor="text1"/>
        </w:rPr>
        <w:t>T</w:t>
      </w:r>
      <w:r w:rsidR="00AF68FE" w:rsidRPr="00A6092D">
        <w:rPr>
          <w:rFonts w:ascii="Times New Roman" w:hAnsi="Times New Roman"/>
          <w:color w:val="000000" w:themeColor="text1"/>
        </w:rPr>
        <w:t xml:space="preserve">he effects of moss on </w:t>
      </w:r>
      <w:r w:rsidR="00AF68FE" w:rsidRPr="00A6092D">
        <w:rPr>
          <w:rFonts w:ascii="Times New Roman" w:hAnsi="Times New Roman"/>
          <w:i/>
          <w:color w:val="000000" w:themeColor="text1"/>
        </w:rPr>
        <w:t>Bromus</w:t>
      </w:r>
      <w:r w:rsidR="00AF68FE" w:rsidRPr="00A6092D">
        <w:rPr>
          <w:rFonts w:ascii="Times New Roman" w:hAnsi="Times New Roman"/>
          <w:color w:val="000000" w:themeColor="text1"/>
        </w:rPr>
        <w:t xml:space="preserve"> varied with demographic rate and position on the environmental stress gradient. There was a significant treatment </w:t>
      </w:r>
      <w:r w:rsidR="00E03101">
        <w:rPr>
          <w:rFonts w:ascii="Times New Roman" w:hAnsi="Times New Roman"/>
          <w:color w:val="000000" w:themeColor="text1"/>
        </w:rPr>
        <w:t>x</w:t>
      </w:r>
      <w:r w:rsidR="00E03101" w:rsidRPr="00A6092D">
        <w:rPr>
          <w:rFonts w:ascii="Times New Roman" w:hAnsi="Times New Roman"/>
          <w:color w:val="000000" w:themeColor="text1"/>
        </w:rPr>
        <w:t xml:space="preserve"> </w:t>
      </w:r>
      <w:r w:rsidR="00AF68FE" w:rsidRPr="00A6092D">
        <w:rPr>
          <w:rFonts w:ascii="Times New Roman" w:hAnsi="Times New Roman"/>
          <w:color w:val="000000" w:themeColor="text1"/>
        </w:rPr>
        <w:t xml:space="preserve">stress interaction on </w:t>
      </w:r>
      <w:r w:rsidR="00AF68FE" w:rsidRPr="00A6092D">
        <w:rPr>
          <w:rFonts w:ascii="Times New Roman" w:hAnsi="Times New Roman"/>
          <w:i/>
          <w:color w:val="000000" w:themeColor="text1"/>
        </w:rPr>
        <w:t>Bromus</w:t>
      </w:r>
      <w:r w:rsidR="00AF68FE" w:rsidRPr="00A6092D">
        <w:rPr>
          <w:rFonts w:ascii="Times New Roman" w:hAnsi="Times New Roman"/>
          <w:color w:val="000000" w:themeColor="text1"/>
        </w:rPr>
        <w:t xml:space="preserve"> survival (</w:t>
      </w:r>
      <w:r w:rsidR="00AF68FE" w:rsidRPr="00A6092D">
        <w:rPr>
          <w:rFonts w:ascii="Times New Roman" w:hAnsi="Times New Roman"/>
          <w:i/>
          <w:color w:val="000000" w:themeColor="text1"/>
        </w:rPr>
        <w:t>X</w:t>
      </w:r>
      <w:r w:rsidR="00AF68FE" w:rsidRPr="00A6092D">
        <w:rPr>
          <w:rFonts w:ascii="Times New Roman" w:hAnsi="Times New Roman"/>
          <w:color w:val="000000" w:themeColor="text1"/>
          <w:vertAlign w:val="superscript"/>
        </w:rPr>
        <w:t xml:space="preserve">2 </w:t>
      </w:r>
      <w:r w:rsidR="00AF68FE" w:rsidRPr="00A6092D">
        <w:rPr>
          <w:rFonts w:ascii="Times New Roman" w:hAnsi="Times New Roman"/>
          <w:color w:val="000000" w:themeColor="text1"/>
        </w:rPr>
        <w:t xml:space="preserve">= 24.8, df = 2, p &lt; 0.01): </w:t>
      </w:r>
      <w:r w:rsidR="00E03101">
        <w:rPr>
          <w:rFonts w:ascii="Times New Roman" w:hAnsi="Times New Roman"/>
          <w:color w:val="000000" w:themeColor="text1"/>
        </w:rPr>
        <w:t xml:space="preserve">moss significantly reduced </w:t>
      </w:r>
      <w:r w:rsidR="00AF68FE" w:rsidRPr="00A6092D">
        <w:rPr>
          <w:rFonts w:ascii="Times New Roman" w:hAnsi="Times New Roman"/>
          <w:i/>
          <w:color w:val="000000" w:themeColor="text1"/>
        </w:rPr>
        <w:t>Bromus</w:t>
      </w:r>
      <w:r w:rsidR="00AF68FE" w:rsidRPr="00A6092D">
        <w:rPr>
          <w:rFonts w:ascii="Times New Roman" w:hAnsi="Times New Roman"/>
          <w:color w:val="000000" w:themeColor="text1"/>
        </w:rPr>
        <w:t xml:space="preserve"> </w:t>
      </w:r>
      <w:r w:rsidR="00E03101">
        <w:rPr>
          <w:rFonts w:ascii="Times New Roman" w:hAnsi="Times New Roman"/>
          <w:color w:val="000000" w:themeColor="text1"/>
        </w:rPr>
        <w:t xml:space="preserve">survival compared </w:t>
      </w:r>
      <w:r w:rsidR="00E03101" w:rsidRPr="00534318">
        <w:rPr>
          <w:rFonts w:ascii="Times New Roman" w:hAnsi="Times New Roman"/>
          <w:color w:val="000000" w:themeColor="text1"/>
        </w:rPr>
        <w:t>to</w:t>
      </w:r>
      <w:r w:rsidR="00AF68FE" w:rsidRPr="00534318">
        <w:rPr>
          <w:rFonts w:ascii="Times New Roman" w:hAnsi="Times New Roman"/>
          <w:color w:val="000000" w:themeColor="text1"/>
        </w:rPr>
        <w:t xml:space="preserve"> </w:t>
      </w:r>
      <w:r w:rsidR="00AF68FE" w:rsidRPr="001E19A3">
        <w:rPr>
          <w:rFonts w:ascii="Times New Roman" w:hAnsi="Times New Roman"/>
          <w:color w:val="000000" w:themeColor="text1"/>
        </w:rPr>
        <w:t>b</w:t>
      </w:r>
      <w:r w:rsidR="00AA7176" w:rsidRPr="001E19A3">
        <w:rPr>
          <w:rFonts w:ascii="Times New Roman" w:hAnsi="Times New Roman"/>
          <w:color w:val="000000" w:themeColor="text1"/>
        </w:rPr>
        <w:t xml:space="preserve">are </w:t>
      </w:r>
      <w:r w:rsidR="00AA7176" w:rsidRPr="00534318">
        <w:rPr>
          <w:rFonts w:ascii="Times New Roman" w:hAnsi="Times New Roman"/>
          <w:color w:val="000000" w:themeColor="text1"/>
        </w:rPr>
        <w:t xml:space="preserve">sand </w:t>
      </w:r>
      <w:r w:rsidR="00AA7176" w:rsidRPr="00A6092D">
        <w:rPr>
          <w:rFonts w:ascii="Times New Roman" w:hAnsi="Times New Roman"/>
          <w:color w:val="000000" w:themeColor="text1"/>
        </w:rPr>
        <w:t>patches</w:t>
      </w:r>
      <w:r w:rsidR="001F5071">
        <w:rPr>
          <w:rFonts w:ascii="Times New Roman" w:hAnsi="Times New Roman"/>
          <w:color w:val="000000" w:themeColor="text1"/>
        </w:rPr>
        <w:t xml:space="preserve"> in the low stress environment</w:t>
      </w:r>
      <w:r w:rsidR="00E03101">
        <w:rPr>
          <w:rFonts w:ascii="Times New Roman" w:hAnsi="Times New Roman"/>
          <w:color w:val="000000" w:themeColor="text1"/>
        </w:rPr>
        <w:t>, but this effect disappeared in</w:t>
      </w:r>
      <w:r w:rsidR="00AF68FE" w:rsidRPr="00A6092D">
        <w:rPr>
          <w:rFonts w:ascii="Times New Roman" w:hAnsi="Times New Roman"/>
          <w:color w:val="000000" w:themeColor="text1"/>
        </w:rPr>
        <w:t xml:space="preserve"> the high</w:t>
      </w:r>
      <w:r w:rsidR="00017196">
        <w:rPr>
          <w:rFonts w:ascii="Times New Roman" w:hAnsi="Times New Roman"/>
          <w:color w:val="000000" w:themeColor="text1"/>
        </w:rPr>
        <w:t>-</w:t>
      </w:r>
      <w:r w:rsidR="00AF68FE" w:rsidRPr="00A6092D">
        <w:rPr>
          <w:rFonts w:ascii="Times New Roman" w:hAnsi="Times New Roman"/>
          <w:color w:val="000000" w:themeColor="text1"/>
        </w:rPr>
        <w:t>stress environment (</w:t>
      </w:r>
      <w:r w:rsidR="00A23B6A">
        <w:rPr>
          <w:rFonts w:ascii="Times New Roman" w:hAnsi="Times New Roman"/>
          <w:color w:val="000000" w:themeColor="text1"/>
        </w:rPr>
        <w:t xml:space="preserve">Fig. </w:t>
      </w:r>
      <w:r w:rsidR="00AF68FE" w:rsidRPr="00A6092D">
        <w:rPr>
          <w:rFonts w:ascii="Times New Roman" w:hAnsi="Times New Roman"/>
          <w:color w:val="000000" w:themeColor="text1"/>
        </w:rPr>
        <w:t xml:space="preserve">3a). </w:t>
      </w:r>
      <w:r w:rsidR="00D9441B">
        <w:rPr>
          <w:rFonts w:ascii="Times New Roman" w:hAnsi="Times New Roman"/>
          <w:color w:val="000000" w:themeColor="text1"/>
        </w:rPr>
        <w:t xml:space="preserve">In contrast, survival in moss covered patches was significantly greater than survival in moss removed patches at high stress but not at low stress. </w:t>
      </w:r>
      <w:r w:rsidR="00E03101">
        <w:rPr>
          <w:rFonts w:ascii="Times New Roman" w:hAnsi="Times New Roman"/>
          <w:color w:val="000000" w:themeColor="text1"/>
        </w:rPr>
        <w:t xml:space="preserve">Moss </w:t>
      </w:r>
      <w:r w:rsidR="005B1453">
        <w:rPr>
          <w:rFonts w:ascii="Times New Roman" w:hAnsi="Times New Roman"/>
          <w:color w:val="000000" w:themeColor="text1"/>
        </w:rPr>
        <w:t xml:space="preserve">treatment had a significant effect on </w:t>
      </w:r>
      <w:r w:rsidR="00E03101" w:rsidRPr="001E19A3">
        <w:rPr>
          <w:rFonts w:ascii="Times New Roman" w:hAnsi="Times New Roman"/>
          <w:i/>
          <w:color w:val="000000" w:themeColor="text1"/>
        </w:rPr>
        <w:t>Bromus</w:t>
      </w:r>
      <w:r w:rsidR="00E03101">
        <w:rPr>
          <w:rFonts w:ascii="Times New Roman" w:hAnsi="Times New Roman"/>
          <w:color w:val="000000" w:themeColor="text1"/>
        </w:rPr>
        <w:t xml:space="preserve"> final biomass</w:t>
      </w:r>
      <w:r w:rsidR="005B1453">
        <w:rPr>
          <w:rFonts w:ascii="Times New Roman" w:hAnsi="Times New Roman"/>
          <w:color w:val="000000" w:themeColor="text1"/>
        </w:rPr>
        <w:t xml:space="preserve"> </w:t>
      </w:r>
      <w:r w:rsidR="00E03101" w:rsidRPr="00A6092D">
        <w:rPr>
          <w:rFonts w:ascii="Times New Roman" w:hAnsi="Times New Roman"/>
          <w:color w:val="000000" w:themeColor="text1"/>
        </w:rPr>
        <w:t>(</w:t>
      </w:r>
      <w:r w:rsidR="00E03101" w:rsidRPr="00A6092D">
        <w:rPr>
          <w:rFonts w:ascii="Times New Roman" w:hAnsi="Times New Roman"/>
          <w:i/>
          <w:color w:val="000000" w:themeColor="text1"/>
        </w:rPr>
        <w:t>X</w:t>
      </w:r>
      <w:r w:rsidR="00E03101" w:rsidRPr="00A6092D">
        <w:rPr>
          <w:rFonts w:ascii="Times New Roman" w:hAnsi="Times New Roman"/>
          <w:color w:val="000000" w:themeColor="text1"/>
          <w:vertAlign w:val="superscript"/>
        </w:rPr>
        <w:t xml:space="preserve">2 </w:t>
      </w:r>
      <w:r w:rsidR="00E03101" w:rsidRPr="00A6092D">
        <w:rPr>
          <w:rFonts w:ascii="Times New Roman" w:hAnsi="Times New Roman"/>
          <w:color w:val="000000" w:themeColor="text1"/>
        </w:rPr>
        <w:t>= 7.44, df = 2, p = 0.02</w:t>
      </w:r>
      <w:r w:rsidR="00E03101">
        <w:rPr>
          <w:rFonts w:ascii="Times New Roman" w:hAnsi="Times New Roman"/>
          <w:color w:val="000000" w:themeColor="text1"/>
        </w:rPr>
        <w:t xml:space="preserve">; </w:t>
      </w:r>
      <w:r w:rsidR="00A23B6A">
        <w:rPr>
          <w:rFonts w:ascii="Times New Roman" w:hAnsi="Times New Roman"/>
          <w:color w:val="000000" w:themeColor="text1"/>
        </w:rPr>
        <w:t xml:space="preserve">Fig. </w:t>
      </w:r>
      <w:r w:rsidR="00E03101" w:rsidRPr="00A6092D">
        <w:rPr>
          <w:rFonts w:ascii="Times New Roman" w:hAnsi="Times New Roman"/>
          <w:color w:val="000000" w:themeColor="text1"/>
        </w:rPr>
        <w:t>3c)</w:t>
      </w:r>
      <w:r w:rsidR="005B1453">
        <w:rPr>
          <w:rFonts w:ascii="Times New Roman" w:hAnsi="Times New Roman"/>
          <w:color w:val="000000" w:themeColor="text1"/>
        </w:rPr>
        <w:t>, but this effect was specifically due to biomass being higher in bare sand patches than in patches with moss removed</w:t>
      </w:r>
      <w:r w:rsidR="00E03101" w:rsidRPr="00A6092D">
        <w:rPr>
          <w:rFonts w:ascii="Times New Roman" w:hAnsi="Times New Roman"/>
          <w:color w:val="000000" w:themeColor="text1"/>
        </w:rPr>
        <w:t>.</w:t>
      </w:r>
      <w:r w:rsidR="00E03101">
        <w:rPr>
          <w:rFonts w:ascii="Times New Roman" w:hAnsi="Times New Roman"/>
          <w:color w:val="000000" w:themeColor="text1"/>
        </w:rPr>
        <w:t xml:space="preserve"> </w:t>
      </w:r>
      <w:r w:rsidR="005B1453">
        <w:rPr>
          <w:rFonts w:ascii="Times New Roman" w:hAnsi="Times New Roman"/>
          <w:color w:val="000000" w:themeColor="text1"/>
        </w:rPr>
        <w:t>T</w:t>
      </w:r>
      <w:r w:rsidR="00E03101" w:rsidRPr="00A6092D">
        <w:rPr>
          <w:rFonts w:ascii="Times New Roman" w:hAnsi="Times New Roman"/>
          <w:color w:val="000000" w:themeColor="text1"/>
        </w:rPr>
        <w:t xml:space="preserve">here </w:t>
      </w:r>
      <w:r w:rsidR="00AF68FE" w:rsidRPr="00A6092D">
        <w:rPr>
          <w:rFonts w:ascii="Times New Roman" w:hAnsi="Times New Roman"/>
          <w:color w:val="000000" w:themeColor="text1"/>
        </w:rPr>
        <w:t xml:space="preserve">was no significant </w:t>
      </w:r>
      <w:r w:rsidR="008E35CB" w:rsidRPr="00A6092D">
        <w:rPr>
          <w:rFonts w:ascii="Times New Roman" w:hAnsi="Times New Roman"/>
          <w:color w:val="000000" w:themeColor="text1"/>
        </w:rPr>
        <w:t xml:space="preserve">treatment </w:t>
      </w:r>
      <w:r w:rsidR="008E35CB">
        <w:rPr>
          <w:rFonts w:ascii="Times New Roman" w:hAnsi="Times New Roman"/>
          <w:color w:val="000000" w:themeColor="text1"/>
        </w:rPr>
        <w:t>x</w:t>
      </w:r>
      <w:r w:rsidR="008E35CB" w:rsidRPr="00A6092D">
        <w:rPr>
          <w:rFonts w:ascii="Times New Roman" w:hAnsi="Times New Roman"/>
          <w:color w:val="000000" w:themeColor="text1"/>
        </w:rPr>
        <w:t xml:space="preserve"> stress interaction </w:t>
      </w:r>
      <w:r w:rsidR="008E35CB">
        <w:rPr>
          <w:rFonts w:ascii="Times New Roman" w:hAnsi="Times New Roman"/>
          <w:color w:val="000000" w:themeColor="text1"/>
        </w:rPr>
        <w:t xml:space="preserve">effect on final </w:t>
      </w:r>
      <w:r w:rsidR="008E35CB" w:rsidRPr="00C77858">
        <w:rPr>
          <w:rFonts w:ascii="Times New Roman" w:hAnsi="Times New Roman"/>
          <w:i/>
          <w:color w:val="000000" w:themeColor="text1"/>
        </w:rPr>
        <w:t>Bromus</w:t>
      </w:r>
      <w:r w:rsidR="008E35CB">
        <w:rPr>
          <w:rFonts w:ascii="Times New Roman" w:hAnsi="Times New Roman"/>
          <w:color w:val="000000" w:themeColor="text1"/>
        </w:rPr>
        <w:t xml:space="preserve"> biomass </w:t>
      </w:r>
      <w:r w:rsidR="008E35CB" w:rsidRPr="00A6092D">
        <w:rPr>
          <w:rFonts w:ascii="Times New Roman" w:hAnsi="Times New Roman"/>
          <w:color w:val="000000" w:themeColor="text1"/>
        </w:rPr>
        <w:t>(</w:t>
      </w:r>
      <w:r w:rsidR="008E35CB" w:rsidRPr="00C77858">
        <w:rPr>
          <w:rFonts w:ascii="Times New Roman" w:hAnsi="Times New Roman"/>
          <w:i/>
          <w:color w:val="000000" w:themeColor="text1"/>
        </w:rPr>
        <w:t>X</w:t>
      </w:r>
      <w:r w:rsidR="008E35CB" w:rsidRPr="00A6092D">
        <w:rPr>
          <w:rFonts w:ascii="Times New Roman" w:hAnsi="Times New Roman"/>
          <w:color w:val="000000" w:themeColor="text1"/>
          <w:vertAlign w:val="superscript"/>
        </w:rPr>
        <w:t xml:space="preserve">2 </w:t>
      </w:r>
      <w:r w:rsidR="008E35CB" w:rsidRPr="00A6092D">
        <w:rPr>
          <w:rFonts w:ascii="Times New Roman" w:hAnsi="Times New Roman"/>
          <w:color w:val="000000" w:themeColor="text1"/>
        </w:rPr>
        <w:t>= 4.27, df = 2, p = 0.12)</w:t>
      </w:r>
      <w:r w:rsidR="008E35CB">
        <w:rPr>
          <w:rFonts w:ascii="Times New Roman" w:hAnsi="Times New Roman"/>
          <w:color w:val="000000" w:themeColor="text1"/>
        </w:rPr>
        <w:t xml:space="preserve"> nor a main </w:t>
      </w:r>
      <w:r w:rsidR="005B1453" w:rsidRPr="00A6092D">
        <w:rPr>
          <w:rFonts w:ascii="Times New Roman" w:hAnsi="Times New Roman"/>
          <w:color w:val="000000" w:themeColor="text1"/>
        </w:rPr>
        <w:t>effect of stress</w:t>
      </w:r>
      <w:r w:rsidR="005B1453">
        <w:rPr>
          <w:rFonts w:ascii="Times New Roman" w:hAnsi="Times New Roman"/>
          <w:color w:val="000000" w:themeColor="text1"/>
        </w:rPr>
        <w:t xml:space="preserve"> level</w:t>
      </w:r>
      <w:r w:rsidR="005B1453" w:rsidRPr="00A6092D">
        <w:rPr>
          <w:rFonts w:ascii="Times New Roman" w:hAnsi="Times New Roman"/>
          <w:color w:val="000000" w:themeColor="text1"/>
        </w:rPr>
        <w:t xml:space="preserve"> (</w:t>
      </w:r>
      <w:r w:rsidR="005B1453" w:rsidRPr="00A6092D">
        <w:rPr>
          <w:rFonts w:ascii="Times New Roman" w:hAnsi="Times New Roman"/>
          <w:i/>
          <w:color w:val="000000" w:themeColor="text1"/>
        </w:rPr>
        <w:t>X</w:t>
      </w:r>
      <w:r w:rsidR="005B1453" w:rsidRPr="00A6092D">
        <w:rPr>
          <w:rFonts w:ascii="Times New Roman" w:hAnsi="Times New Roman"/>
          <w:color w:val="000000" w:themeColor="text1"/>
          <w:vertAlign w:val="superscript"/>
        </w:rPr>
        <w:t xml:space="preserve">2 </w:t>
      </w:r>
      <w:r w:rsidR="005B1453" w:rsidRPr="00A6092D">
        <w:rPr>
          <w:rFonts w:ascii="Times New Roman" w:hAnsi="Times New Roman"/>
          <w:color w:val="000000" w:themeColor="text1"/>
        </w:rPr>
        <w:t>= 1.</w:t>
      </w:r>
      <w:r w:rsidR="005B1453" w:rsidRPr="00A6092D" w:rsidDel="001F5071">
        <w:rPr>
          <w:rFonts w:ascii="Times New Roman" w:hAnsi="Times New Roman"/>
          <w:color w:val="000000" w:themeColor="text1"/>
        </w:rPr>
        <w:t xml:space="preserve"> </w:t>
      </w:r>
      <w:r w:rsidR="005B1453" w:rsidRPr="00A6092D">
        <w:rPr>
          <w:rFonts w:ascii="Times New Roman" w:hAnsi="Times New Roman"/>
          <w:color w:val="000000" w:themeColor="text1"/>
        </w:rPr>
        <w:t>6</w:t>
      </w:r>
      <w:r w:rsidR="005B1453">
        <w:rPr>
          <w:rFonts w:ascii="Times New Roman" w:hAnsi="Times New Roman"/>
          <w:color w:val="000000" w:themeColor="text1"/>
        </w:rPr>
        <w:t>3</w:t>
      </w:r>
      <w:r w:rsidR="005B1453" w:rsidRPr="00A6092D">
        <w:rPr>
          <w:rFonts w:ascii="Times New Roman" w:hAnsi="Times New Roman"/>
          <w:color w:val="000000" w:themeColor="text1"/>
        </w:rPr>
        <w:t>, df = 1, p = 0.19)</w:t>
      </w:r>
      <w:r w:rsidR="008E35CB">
        <w:rPr>
          <w:rFonts w:ascii="Times New Roman" w:hAnsi="Times New Roman"/>
          <w:color w:val="000000" w:themeColor="text1"/>
        </w:rPr>
        <w:t>.</w:t>
      </w:r>
      <w:r w:rsidR="005B1453">
        <w:rPr>
          <w:rFonts w:ascii="Times New Roman" w:hAnsi="Times New Roman"/>
          <w:color w:val="000000" w:themeColor="text1"/>
        </w:rPr>
        <w:t xml:space="preserve"> </w:t>
      </w:r>
      <w:r w:rsidR="00AF68FE" w:rsidRPr="00A6092D">
        <w:rPr>
          <w:rFonts w:ascii="Times New Roman" w:hAnsi="Times New Roman"/>
          <w:i/>
          <w:color w:val="000000" w:themeColor="text1"/>
        </w:rPr>
        <w:t>Bromus</w:t>
      </w:r>
      <w:r w:rsidR="00AF68FE" w:rsidRPr="00A6092D">
        <w:rPr>
          <w:rFonts w:ascii="Times New Roman" w:hAnsi="Times New Roman"/>
          <w:color w:val="000000" w:themeColor="text1"/>
        </w:rPr>
        <w:t xml:space="preserve"> inflorescence </w:t>
      </w:r>
      <w:r w:rsidR="008E35CB">
        <w:rPr>
          <w:rFonts w:ascii="Times New Roman" w:hAnsi="Times New Roman"/>
          <w:color w:val="000000" w:themeColor="text1"/>
        </w:rPr>
        <w:t>production</w:t>
      </w:r>
      <w:r w:rsidR="008E35CB" w:rsidRPr="00A6092D">
        <w:rPr>
          <w:rFonts w:ascii="Times New Roman" w:hAnsi="Times New Roman"/>
          <w:color w:val="000000" w:themeColor="text1"/>
        </w:rPr>
        <w:t xml:space="preserve"> w</w:t>
      </w:r>
      <w:r w:rsidR="008E35CB">
        <w:rPr>
          <w:rFonts w:ascii="Times New Roman" w:hAnsi="Times New Roman"/>
          <w:color w:val="000000" w:themeColor="text1"/>
        </w:rPr>
        <w:t>as</w:t>
      </w:r>
      <w:r w:rsidR="008E35CB" w:rsidRPr="00A6092D">
        <w:rPr>
          <w:rFonts w:ascii="Times New Roman" w:hAnsi="Times New Roman"/>
          <w:color w:val="000000" w:themeColor="text1"/>
        </w:rPr>
        <w:t xml:space="preserve"> </w:t>
      </w:r>
      <w:r w:rsidR="00AF68FE" w:rsidRPr="00A6092D">
        <w:rPr>
          <w:rFonts w:ascii="Times New Roman" w:hAnsi="Times New Roman"/>
          <w:color w:val="000000" w:themeColor="text1"/>
        </w:rPr>
        <w:t xml:space="preserve">affected by a treatment </w:t>
      </w:r>
      <w:r w:rsidR="00017196">
        <w:rPr>
          <w:rFonts w:ascii="Times New Roman" w:hAnsi="Times New Roman"/>
          <w:color w:val="000000" w:themeColor="text1"/>
        </w:rPr>
        <w:t>x</w:t>
      </w:r>
      <w:r w:rsidR="00017196" w:rsidRPr="00A6092D">
        <w:rPr>
          <w:rFonts w:ascii="Times New Roman" w:hAnsi="Times New Roman"/>
          <w:color w:val="000000" w:themeColor="text1"/>
        </w:rPr>
        <w:t xml:space="preserve"> </w:t>
      </w:r>
      <w:r w:rsidR="00AF68FE" w:rsidRPr="00A6092D">
        <w:rPr>
          <w:rFonts w:ascii="Times New Roman" w:hAnsi="Times New Roman"/>
          <w:color w:val="000000" w:themeColor="text1"/>
        </w:rPr>
        <w:t>stress gradient interaction (</w:t>
      </w:r>
      <w:r w:rsidR="001F5071" w:rsidRPr="00A6092D">
        <w:rPr>
          <w:rFonts w:ascii="Times New Roman" w:hAnsi="Times New Roman"/>
          <w:color w:val="000000" w:themeColor="text1"/>
        </w:rPr>
        <w:t>F</w:t>
      </w:r>
      <w:r w:rsidR="001F5071">
        <w:rPr>
          <w:rFonts w:ascii="Times New Roman" w:hAnsi="Times New Roman"/>
          <w:color w:val="000000" w:themeColor="text1"/>
          <w:vertAlign w:val="subscript"/>
        </w:rPr>
        <w:t>2</w:t>
      </w:r>
      <w:r w:rsidR="00AF68FE" w:rsidRPr="00A6092D">
        <w:rPr>
          <w:rFonts w:ascii="Times New Roman" w:hAnsi="Times New Roman"/>
          <w:color w:val="000000" w:themeColor="text1"/>
          <w:vertAlign w:val="subscript"/>
        </w:rPr>
        <w:t>,46</w:t>
      </w:r>
      <w:r w:rsidR="00AF68FE" w:rsidRPr="00A6092D">
        <w:rPr>
          <w:rFonts w:ascii="Times New Roman" w:hAnsi="Times New Roman"/>
          <w:color w:val="000000" w:themeColor="text1"/>
        </w:rPr>
        <w:t xml:space="preserve"> = 5.35, p </w:t>
      </w:r>
      <w:r w:rsidR="001F5071">
        <w:rPr>
          <w:rFonts w:ascii="Times New Roman" w:hAnsi="Times New Roman"/>
          <w:color w:val="000000" w:themeColor="text1"/>
        </w:rPr>
        <w:t>=</w:t>
      </w:r>
      <w:r w:rsidR="00AF68FE" w:rsidRPr="00A6092D">
        <w:rPr>
          <w:rFonts w:ascii="Times New Roman" w:hAnsi="Times New Roman"/>
          <w:color w:val="000000" w:themeColor="text1"/>
        </w:rPr>
        <w:t xml:space="preserve"> 0.01): at low stress plants </w:t>
      </w:r>
      <w:r w:rsidR="00AF68FE" w:rsidRPr="00D60115">
        <w:rPr>
          <w:rFonts w:ascii="Times New Roman" w:hAnsi="Times New Roman"/>
          <w:color w:val="000000" w:themeColor="text1"/>
        </w:rPr>
        <w:t xml:space="preserve">in </w:t>
      </w:r>
      <w:r w:rsidR="00AF68FE" w:rsidRPr="001E19A3">
        <w:rPr>
          <w:rFonts w:ascii="Times New Roman" w:hAnsi="Times New Roman"/>
          <w:color w:val="000000" w:themeColor="text1"/>
        </w:rPr>
        <w:t xml:space="preserve">bare </w:t>
      </w:r>
      <w:r w:rsidR="00AF68FE" w:rsidRPr="00A6092D">
        <w:rPr>
          <w:rFonts w:ascii="Times New Roman" w:hAnsi="Times New Roman"/>
          <w:color w:val="000000" w:themeColor="text1"/>
        </w:rPr>
        <w:t xml:space="preserve">sand produced significantly more inflorescences than </w:t>
      </w:r>
      <w:r w:rsidR="00AF68FE" w:rsidRPr="00A6092D">
        <w:rPr>
          <w:rFonts w:ascii="Times New Roman" w:hAnsi="Times New Roman"/>
          <w:color w:val="000000" w:themeColor="text1"/>
        </w:rPr>
        <w:lastRenderedPageBreak/>
        <w:t>plants in either moss patches or in moss</w:t>
      </w:r>
      <w:r w:rsidR="00017196">
        <w:rPr>
          <w:rFonts w:ascii="Times New Roman" w:hAnsi="Times New Roman"/>
          <w:color w:val="000000" w:themeColor="text1"/>
        </w:rPr>
        <w:t>-</w:t>
      </w:r>
      <w:r w:rsidR="00AF68FE" w:rsidRPr="00A6092D">
        <w:rPr>
          <w:rFonts w:ascii="Times New Roman" w:hAnsi="Times New Roman"/>
          <w:color w:val="000000" w:themeColor="text1"/>
        </w:rPr>
        <w:t xml:space="preserve">removed patches, whereas at high stress there were no differences </w:t>
      </w:r>
      <w:r w:rsidR="008E35CB">
        <w:rPr>
          <w:rFonts w:ascii="Times New Roman" w:hAnsi="Times New Roman"/>
          <w:color w:val="000000" w:themeColor="text1"/>
        </w:rPr>
        <w:t xml:space="preserve">between treatments </w:t>
      </w:r>
      <w:r w:rsidR="00AF68FE" w:rsidRPr="00A6092D">
        <w:rPr>
          <w:rFonts w:ascii="Times New Roman" w:hAnsi="Times New Roman"/>
          <w:color w:val="000000" w:themeColor="text1"/>
        </w:rPr>
        <w:t>(</w:t>
      </w:r>
      <w:r w:rsidR="00A23B6A">
        <w:rPr>
          <w:rFonts w:ascii="Times New Roman" w:hAnsi="Times New Roman"/>
          <w:color w:val="000000" w:themeColor="text1"/>
        </w:rPr>
        <w:t xml:space="preserve">Fig. </w:t>
      </w:r>
      <w:r w:rsidR="00AF68FE" w:rsidRPr="00A6092D">
        <w:rPr>
          <w:rFonts w:ascii="Times New Roman" w:hAnsi="Times New Roman"/>
          <w:color w:val="000000" w:themeColor="text1"/>
        </w:rPr>
        <w:t xml:space="preserve">3e). </w:t>
      </w:r>
    </w:p>
    <w:p w14:paraId="09F90C93" w14:textId="77777777" w:rsidR="006F26CF" w:rsidRPr="00A6092D" w:rsidRDefault="00AF68FE" w:rsidP="00A23B6A">
      <w:pPr>
        <w:pStyle w:val="Heading2"/>
        <w:spacing w:before="0" w:after="0"/>
        <w:ind w:firstLine="0"/>
        <w:rPr>
          <w:color w:val="000000" w:themeColor="text1"/>
        </w:rPr>
      </w:pPr>
      <w:r w:rsidRPr="00A6092D">
        <w:rPr>
          <w:color w:val="000000" w:themeColor="text1"/>
        </w:rPr>
        <w:t xml:space="preserve">Effects of moss on </w:t>
      </w:r>
      <w:r w:rsidRPr="00A23B6A">
        <w:rPr>
          <w:i w:val="0"/>
          <w:color w:val="000000" w:themeColor="text1"/>
        </w:rPr>
        <w:t>Vulpia</w:t>
      </w:r>
    </w:p>
    <w:p w14:paraId="32642A10" w14:textId="02D23C8A" w:rsidR="006F26CF" w:rsidRPr="00A6092D" w:rsidRDefault="00E03101" w:rsidP="0008266A">
      <w:pPr>
        <w:spacing w:after="0"/>
        <w:rPr>
          <w:color w:val="000000" w:themeColor="text1"/>
        </w:rPr>
      </w:pPr>
      <w:r>
        <w:rPr>
          <w:rFonts w:cs="Times New Roman"/>
          <w:color w:val="000000" w:themeColor="text1"/>
        </w:rPr>
        <w:t>Moss</w:t>
      </w:r>
      <w:r w:rsidRPr="00A6092D">
        <w:rPr>
          <w:rFonts w:cs="Times New Roman"/>
          <w:color w:val="000000" w:themeColor="text1"/>
        </w:rPr>
        <w:t xml:space="preserve"> significantly</w:t>
      </w:r>
      <w:r>
        <w:rPr>
          <w:rFonts w:cs="Times New Roman"/>
          <w:color w:val="000000" w:themeColor="text1"/>
        </w:rPr>
        <w:t xml:space="preserve"> increased</w:t>
      </w:r>
      <w:r w:rsidRPr="00A6092D">
        <w:rPr>
          <w:rFonts w:cs="Times New Roman"/>
          <w:color w:val="000000" w:themeColor="text1"/>
        </w:rPr>
        <w:t xml:space="preserve"> </w:t>
      </w:r>
      <w:r w:rsidRPr="001E19A3">
        <w:rPr>
          <w:rFonts w:cs="Times New Roman"/>
          <w:i/>
          <w:color w:val="000000" w:themeColor="text1"/>
        </w:rPr>
        <w:t>Vulpia</w:t>
      </w:r>
      <w:r>
        <w:rPr>
          <w:rFonts w:cs="Times New Roman"/>
          <w:color w:val="000000" w:themeColor="text1"/>
        </w:rPr>
        <w:t xml:space="preserve"> </w:t>
      </w:r>
      <w:r w:rsidRPr="00A6092D">
        <w:rPr>
          <w:rFonts w:cs="Times New Roman"/>
          <w:color w:val="000000" w:themeColor="text1"/>
        </w:rPr>
        <w:t>survival (</w:t>
      </w:r>
      <w:r w:rsidRPr="00A6092D">
        <w:rPr>
          <w:rFonts w:cs="Times New Roman"/>
          <w:i/>
          <w:color w:val="000000" w:themeColor="text1"/>
        </w:rPr>
        <w:t>X</w:t>
      </w:r>
      <w:r w:rsidRPr="00A6092D">
        <w:rPr>
          <w:rFonts w:cs="Times New Roman"/>
          <w:color w:val="000000" w:themeColor="text1"/>
          <w:vertAlign w:val="superscript"/>
        </w:rPr>
        <w:t xml:space="preserve">2 </w:t>
      </w:r>
      <w:r w:rsidRPr="00A6092D">
        <w:rPr>
          <w:rFonts w:cs="Times New Roman"/>
          <w:color w:val="000000" w:themeColor="text1"/>
        </w:rPr>
        <w:t>= 32.97, df = 2, p &lt; 0.01</w:t>
      </w:r>
      <w:r>
        <w:rPr>
          <w:rFonts w:cs="Times New Roman"/>
          <w:color w:val="000000" w:themeColor="text1"/>
        </w:rPr>
        <w:t xml:space="preserve">; </w:t>
      </w:r>
      <w:r w:rsidR="00A23B6A">
        <w:rPr>
          <w:rFonts w:cs="Times New Roman"/>
          <w:color w:val="000000" w:themeColor="text1"/>
        </w:rPr>
        <w:t xml:space="preserve">Fig. </w:t>
      </w:r>
      <w:r w:rsidRPr="00A6092D">
        <w:rPr>
          <w:rFonts w:cs="Times New Roman"/>
          <w:color w:val="000000" w:themeColor="text1"/>
        </w:rPr>
        <w:t>3b)</w:t>
      </w:r>
      <w:r>
        <w:rPr>
          <w:rFonts w:cs="Times New Roman"/>
          <w:color w:val="000000" w:themeColor="text1"/>
        </w:rPr>
        <w:t xml:space="preserve">, but this effect did not vary across the stress gradient </w:t>
      </w:r>
      <w:r w:rsidR="00AF68FE" w:rsidRPr="00A6092D">
        <w:rPr>
          <w:rFonts w:cs="Times New Roman"/>
          <w:color w:val="000000" w:themeColor="text1"/>
        </w:rPr>
        <w:t>(</w:t>
      </w:r>
      <w:r w:rsidR="00AF68FE" w:rsidRPr="00A6092D">
        <w:rPr>
          <w:rFonts w:cs="Times New Roman"/>
          <w:i/>
          <w:color w:val="000000" w:themeColor="text1"/>
        </w:rPr>
        <w:t>X</w:t>
      </w:r>
      <w:r w:rsidR="00AF68FE" w:rsidRPr="00A6092D">
        <w:rPr>
          <w:rFonts w:cs="Times New Roman"/>
          <w:color w:val="000000" w:themeColor="text1"/>
          <w:vertAlign w:val="superscript"/>
        </w:rPr>
        <w:t xml:space="preserve">2 </w:t>
      </w:r>
      <w:r w:rsidR="00AF68FE" w:rsidRPr="00A6092D">
        <w:rPr>
          <w:rFonts w:cs="Times New Roman"/>
          <w:color w:val="000000" w:themeColor="text1"/>
        </w:rPr>
        <w:t xml:space="preserve">= 0.58, df = 2, p = 0.75). There was a trend towards higher </w:t>
      </w:r>
      <w:r w:rsidR="00AF68FE" w:rsidRPr="00A6092D">
        <w:rPr>
          <w:rFonts w:cs="Times New Roman"/>
          <w:i/>
          <w:color w:val="000000" w:themeColor="text1"/>
        </w:rPr>
        <w:t>Vulpia</w:t>
      </w:r>
      <w:r w:rsidR="00AF68FE" w:rsidRPr="00A6092D">
        <w:rPr>
          <w:rFonts w:cs="Times New Roman"/>
          <w:color w:val="000000" w:themeColor="text1"/>
        </w:rPr>
        <w:t xml:space="preserve"> survival in the higher stress environment (</w:t>
      </w:r>
      <w:r w:rsidR="00AF68FE" w:rsidRPr="00A6092D">
        <w:rPr>
          <w:rFonts w:cs="Times New Roman"/>
          <w:i/>
          <w:color w:val="000000" w:themeColor="text1"/>
        </w:rPr>
        <w:t>X</w:t>
      </w:r>
      <w:r w:rsidR="00AF68FE" w:rsidRPr="00A6092D">
        <w:rPr>
          <w:rFonts w:cs="Times New Roman"/>
          <w:color w:val="000000" w:themeColor="text1"/>
          <w:vertAlign w:val="superscript"/>
        </w:rPr>
        <w:t xml:space="preserve">2 </w:t>
      </w:r>
      <w:r w:rsidR="00AF68FE" w:rsidRPr="00A6092D">
        <w:rPr>
          <w:rFonts w:cs="Times New Roman"/>
          <w:color w:val="000000" w:themeColor="text1"/>
        </w:rPr>
        <w:t>= 3.</w:t>
      </w:r>
      <w:r w:rsidR="001F5071">
        <w:rPr>
          <w:rFonts w:cs="Times New Roman"/>
          <w:color w:val="000000" w:themeColor="text1"/>
        </w:rPr>
        <w:t>60</w:t>
      </w:r>
      <w:r w:rsidR="00AF68FE" w:rsidRPr="00A6092D">
        <w:rPr>
          <w:rFonts w:cs="Times New Roman"/>
          <w:color w:val="000000" w:themeColor="text1"/>
        </w:rPr>
        <w:t>, df = 2, p = 0.06).</w:t>
      </w:r>
      <w:r w:rsidR="009D4F62">
        <w:rPr>
          <w:color w:val="000000" w:themeColor="text1"/>
        </w:rPr>
        <w:t xml:space="preserve"> </w:t>
      </w:r>
      <w:r w:rsidR="001910C6" w:rsidRPr="001E19A3">
        <w:rPr>
          <w:i/>
          <w:color w:val="000000" w:themeColor="text1"/>
        </w:rPr>
        <w:t>Vulpia</w:t>
      </w:r>
      <w:r w:rsidR="00D60115">
        <w:rPr>
          <w:color w:val="000000" w:themeColor="text1"/>
        </w:rPr>
        <w:t xml:space="preserve"> </w:t>
      </w:r>
      <w:r w:rsidR="001910C6">
        <w:rPr>
          <w:color w:val="000000" w:themeColor="text1"/>
        </w:rPr>
        <w:t xml:space="preserve">biomass </w:t>
      </w:r>
      <w:r w:rsidR="00AD243D">
        <w:rPr>
          <w:color w:val="000000" w:themeColor="text1"/>
        </w:rPr>
        <w:t>was not significantly affected by moss cover treatment</w:t>
      </w:r>
      <w:r w:rsidR="00D9441B">
        <w:rPr>
          <w:color w:val="000000" w:themeColor="text1"/>
        </w:rPr>
        <w:t xml:space="preserve"> </w:t>
      </w:r>
      <w:r w:rsidRPr="00A6092D">
        <w:rPr>
          <w:color w:val="000000" w:themeColor="text1"/>
        </w:rPr>
        <w:t>(</w:t>
      </w:r>
      <w:r w:rsidRPr="00A6092D">
        <w:rPr>
          <w:i/>
          <w:iCs/>
          <w:color w:val="000000" w:themeColor="text1"/>
        </w:rPr>
        <w:t>X</w:t>
      </w:r>
      <w:r w:rsidRPr="00A6092D">
        <w:rPr>
          <w:i/>
          <w:iCs/>
          <w:color w:val="000000" w:themeColor="text1"/>
          <w:vertAlign w:val="superscript"/>
        </w:rPr>
        <w:t>2</w:t>
      </w:r>
      <w:r w:rsidRPr="00A6092D">
        <w:rPr>
          <w:i/>
          <w:iCs/>
          <w:color w:val="000000" w:themeColor="text1"/>
        </w:rPr>
        <w:t xml:space="preserve"> </w:t>
      </w:r>
      <w:r w:rsidRPr="00A6092D">
        <w:rPr>
          <w:color w:val="000000" w:themeColor="text1"/>
        </w:rPr>
        <w:t xml:space="preserve">= 4.97, df = 2, p = 0.08; </w:t>
      </w:r>
      <w:r w:rsidR="00A23B6A">
        <w:rPr>
          <w:color w:val="000000" w:themeColor="text1"/>
        </w:rPr>
        <w:t xml:space="preserve">Fig. </w:t>
      </w:r>
      <w:r w:rsidRPr="00A6092D">
        <w:rPr>
          <w:color w:val="000000" w:themeColor="text1"/>
        </w:rPr>
        <w:t>3d)</w:t>
      </w:r>
      <w:r w:rsidR="00D9441B">
        <w:rPr>
          <w:color w:val="000000" w:themeColor="text1"/>
        </w:rPr>
        <w:t xml:space="preserve">, </w:t>
      </w:r>
      <w:r w:rsidR="00D9441B" w:rsidRPr="00A6092D">
        <w:rPr>
          <w:color w:val="000000" w:themeColor="text1"/>
        </w:rPr>
        <w:t>stress gradient position (</w:t>
      </w:r>
      <w:r w:rsidR="00D9441B" w:rsidRPr="00A6092D">
        <w:rPr>
          <w:i/>
          <w:iCs/>
          <w:color w:val="000000" w:themeColor="text1"/>
        </w:rPr>
        <w:t>X</w:t>
      </w:r>
      <w:r w:rsidR="00D9441B" w:rsidRPr="00A6092D">
        <w:rPr>
          <w:i/>
          <w:iCs/>
          <w:color w:val="000000" w:themeColor="text1"/>
          <w:vertAlign w:val="superscript"/>
        </w:rPr>
        <w:t>2</w:t>
      </w:r>
      <w:r w:rsidR="00D9441B" w:rsidRPr="00A6092D">
        <w:rPr>
          <w:i/>
          <w:iCs/>
          <w:color w:val="000000" w:themeColor="text1"/>
        </w:rPr>
        <w:t xml:space="preserve"> </w:t>
      </w:r>
      <w:r w:rsidR="00D9441B" w:rsidRPr="00A6092D">
        <w:rPr>
          <w:color w:val="000000" w:themeColor="text1"/>
        </w:rPr>
        <w:t>= 0.</w:t>
      </w:r>
      <w:r w:rsidR="00D9441B">
        <w:rPr>
          <w:color w:val="000000" w:themeColor="text1"/>
        </w:rPr>
        <w:t>21</w:t>
      </w:r>
      <w:r w:rsidR="00D9441B" w:rsidRPr="00A6092D">
        <w:rPr>
          <w:color w:val="000000" w:themeColor="text1"/>
        </w:rPr>
        <w:t>, df = 1, p = 0.</w:t>
      </w:r>
      <w:r w:rsidR="00D9441B">
        <w:rPr>
          <w:color w:val="000000" w:themeColor="text1"/>
        </w:rPr>
        <w:t>65</w:t>
      </w:r>
      <w:r w:rsidR="00D9441B" w:rsidRPr="00A6092D">
        <w:rPr>
          <w:color w:val="000000" w:themeColor="text1"/>
        </w:rPr>
        <w:t>)</w:t>
      </w:r>
      <w:r w:rsidR="00D9441B">
        <w:rPr>
          <w:color w:val="000000" w:themeColor="text1"/>
        </w:rPr>
        <w:t>, nor was there a</w:t>
      </w:r>
      <w:r w:rsidR="00AF68FE" w:rsidRPr="00A6092D">
        <w:rPr>
          <w:rFonts w:cs="Times New Roman"/>
          <w:color w:val="000000" w:themeColor="text1"/>
        </w:rPr>
        <w:t xml:space="preserve"> treatment </w:t>
      </w:r>
      <w:r w:rsidR="00025A56">
        <w:rPr>
          <w:rFonts w:cs="Times New Roman"/>
          <w:color w:val="000000" w:themeColor="text1"/>
        </w:rPr>
        <w:t>x</w:t>
      </w:r>
      <w:r w:rsidR="00025A56" w:rsidRPr="00A6092D">
        <w:rPr>
          <w:rFonts w:cs="Times New Roman"/>
          <w:color w:val="000000" w:themeColor="text1"/>
        </w:rPr>
        <w:t xml:space="preserve"> </w:t>
      </w:r>
      <w:r w:rsidR="00AF68FE" w:rsidRPr="00A6092D">
        <w:rPr>
          <w:rFonts w:cs="Times New Roman"/>
          <w:color w:val="000000" w:themeColor="text1"/>
        </w:rPr>
        <w:t xml:space="preserve">stress interaction </w:t>
      </w:r>
      <w:r w:rsidR="00AF68FE" w:rsidRPr="00A6092D">
        <w:rPr>
          <w:color w:val="000000" w:themeColor="text1"/>
        </w:rPr>
        <w:t>(</w:t>
      </w:r>
      <w:bookmarkStart w:id="38" w:name="__DdeLink__1273_1424566511"/>
      <w:r w:rsidR="00AF68FE" w:rsidRPr="00A6092D">
        <w:rPr>
          <w:i/>
          <w:iCs/>
          <w:color w:val="000000" w:themeColor="text1"/>
        </w:rPr>
        <w:t>X</w:t>
      </w:r>
      <w:r w:rsidR="00AF68FE" w:rsidRPr="00A6092D">
        <w:rPr>
          <w:i/>
          <w:iCs/>
          <w:color w:val="000000" w:themeColor="text1"/>
          <w:vertAlign w:val="superscript"/>
        </w:rPr>
        <w:t>2</w:t>
      </w:r>
      <w:r w:rsidR="00AF68FE" w:rsidRPr="00A6092D">
        <w:rPr>
          <w:i/>
          <w:iCs/>
          <w:color w:val="000000" w:themeColor="text1"/>
        </w:rPr>
        <w:t xml:space="preserve"> </w:t>
      </w:r>
      <w:r w:rsidR="00AF68FE" w:rsidRPr="00A6092D">
        <w:rPr>
          <w:color w:val="000000" w:themeColor="text1"/>
        </w:rPr>
        <w:t>= 1.18, df = 2, p = 0.55</w:t>
      </w:r>
      <w:bookmarkEnd w:id="38"/>
      <w:r w:rsidR="00AF68FE" w:rsidRPr="00A6092D">
        <w:rPr>
          <w:color w:val="000000" w:themeColor="text1"/>
        </w:rPr>
        <w:t>)</w:t>
      </w:r>
      <w:r w:rsidR="00D9441B">
        <w:rPr>
          <w:color w:val="000000" w:themeColor="text1"/>
        </w:rPr>
        <w:t xml:space="preserve">. </w:t>
      </w:r>
      <w:r w:rsidR="008E35CB">
        <w:rPr>
          <w:color w:val="000000" w:themeColor="text1"/>
        </w:rPr>
        <w:t xml:space="preserve">Similarly, </w:t>
      </w:r>
      <w:r w:rsidR="00AF68FE" w:rsidRPr="00A6092D">
        <w:rPr>
          <w:i/>
          <w:color w:val="000000" w:themeColor="text1"/>
        </w:rPr>
        <w:t>Vulpia</w:t>
      </w:r>
      <w:r w:rsidR="00AF68FE" w:rsidRPr="00A6092D">
        <w:rPr>
          <w:color w:val="000000" w:themeColor="text1"/>
        </w:rPr>
        <w:t xml:space="preserve"> inflorescence production was not affected by</w:t>
      </w:r>
      <w:r w:rsidR="00AF68FE" w:rsidRPr="00A6092D">
        <w:rPr>
          <w:rFonts w:cs="Times New Roman"/>
          <w:color w:val="000000" w:themeColor="text1"/>
        </w:rPr>
        <w:t xml:space="preserve"> moss (F</w:t>
      </w:r>
      <w:r w:rsidR="00AF68FE" w:rsidRPr="00A6092D">
        <w:rPr>
          <w:rFonts w:cs="Times New Roman"/>
          <w:color w:val="000000" w:themeColor="text1"/>
          <w:vertAlign w:val="subscript"/>
        </w:rPr>
        <w:t>2,40</w:t>
      </w:r>
      <w:r w:rsidR="00AF68FE" w:rsidRPr="00A6092D">
        <w:rPr>
          <w:rFonts w:cs="Times New Roman"/>
          <w:color w:val="000000" w:themeColor="text1"/>
        </w:rPr>
        <w:t xml:space="preserve"> = 0.43, p = 0.65), stress gradient position (F</w:t>
      </w:r>
      <w:r w:rsidR="00AF68FE" w:rsidRPr="001E19A3">
        <w:rPr>
          <w:rFonts w:cs="Times New Roman"/>
          <w:color w:val="000000" w:themeColor="text1"/>
          <w:vertAlign w:val="subscript"/>
        </w:rPr>
        <w:t>1,42</w:t>
      </w:r>
      <w:r w:rsidR="00AF68FE" w:rsidRPr="00A6092D">
        <w:rPr>
          <w:rFonts w:cs="Times New Roman"/>
          <w:color w:val="000000" w:themeColor="text1"/>
        </w:rPr>
        <w:t xml:space="preserve"> = 0.53, p = 0.47) nor their interaction</w:t>
      </w:r>
      <w:r w:rsidR="00AF68FE" w:rsidRPr="00A6092D">
        <w:rPr>
          <w:color w:val="000000" w:themeColor="text1"/>
        </w:rPr>
        <w:t xml:space="preserve"> (F</w:t>
      </w:r>
      <w:r w:rsidR="00AF68FE" w:rsidRPr="00A6092D">
        <w:rPr>
          <w:color w:val="000000" w:themeColor="text1"/>
          <w:vertAlign w:val="subscript"/>
        </w:rPr>
        <w:t>2,38</w:t>
      </w:r>
      <w:r w:rsidR="00AF68FE" w:rsidRPr="00A6092D">
        <w:rPr>
          <w:rFonts w:cs="Times New Roman"/>
          <w:color w:val="000000" w:themeColor="text1"/>
          <w:vertAlign w:val="superscript"/>
        </w:rPr>
        <w:t xml:space="preserve"> </w:t>
      </w:r>
      <w:r w:rsidR="00AF68FE" w:rsidRPr="00A6092D">
        <w:rPr>
          <w:rFonts w:cs="Times New Roman"/>
          <w:color w:val="000000" w:themeColor="text1"/>
        </w:rPr>
        <w:t xml:space="preserve">= 0.18, p = 0.83; </w:t>
      </w:r>
      <w:r w:rsidR="00A23B6A">
        <w:rPr>
          <w:rFonts w:cs="Times New Roman"/>
          <w:color w:val="000000" w:themeColor="text1"/>
        </w:rPr>
        <w:t xml:space="preserve">Fig. </w:t>
      </w:r>
      <w:r w:rsidR="00AF68FE" w:rsidRPr="00A6092D">
        <w:rPr>
          <w:rFonts w:cs="Times New Roman"/>
          <w:color w:val="000000" w:themeColor="text1"/>
        </w:rPr>
        <w:t xml:space="preserve">3f). </w:t>
      </w:r>
    </w:p>
    <w:p w14:paraId="47AE664D" w14:textId="77777777" w:rsidR="006F26CF" w:rsidRPr="00A6092D" w:rsidRDefault="00AF68FE" w:rsidP="00A23B6A">
      <w:pPr>
        <w:pStyle w:val="Heading"/>
        <w:spacing w:before="0" w:after="0"/>
        <w:ind w:firstLine="0"/>
        <w:rPr>
          <w:color w:val="000000" w:themeColor="text1"/>
        </w:rPr>
      </w:pPr>
      <w:r w:rsidRPr="00A6092D">
        <w:rPr>
          <w:color w:val="000000" w:themeColor="text1"/>
        </w:rPr>
        <w:t>Discussion</w:t>
      </w:r>
    </w:p>
    <w:p w14:paraId="37C4A9E7" w14:textId="3E35E2E5" w:rsidR="006F26CF" w:rsidRDefault="00AF68FE" w:rsidP="0028293A">
      <w:pPr>
        <w:spacing w:after="0"/>
        <w:rPr>
          <w:rFonts w:cs="Times New Roman"/>
          <w:color w:val="000000" w:themeColor="text1"/>
        </w:rPr>
      </w:pPr>
      <w:r w:rsidRPr="00A6092D">
        <w:rPr>
          <w:rFonts w:cs="Times New Roman"/>
          <w:color w:val="000000" w:themeColor="text1"/>
        </w:rPr>
        <w:t xml:space="preserve">Our study demonstrates that native </w:t>
      </w:r>
      <w:r w:rsidR="009D4F62">
        <w:rPr>
          <w:rFonts w:cs="Times New Roman"/>
          <w:color w:val="000000" w:themeColor="text1"/>
        </w:rPr>
        <w:t>bryophytes</w:t>
      </w:r>
      <w:r w:rsidR="009D4F62" w:rsidRPr="00A6092D">
        <w:rPr>
          <w:rFonts w:cs="Times New Roman"/>
          <w:color w:val="000000" w:themeColor="text1"/>
        </w:rPr>
        <w:t xml:space="preserve"> </w:t>
      </w:r>
      <w:r w:rsidRPr="00A6092D">
        <w:rPr>
          <w:rFonts w:cs="Times New Roman"/>
          <w:color w:val="000000" w:themeColor="text1"/>
        </w:rPr>
        <w:t xml:space="preserve">have important </w:t>
      </w:r>
      <w:r w:rsidR="008F752B">
        <w:rPr>
          <w:rFonts w:cs="Times New Roman"/>
          <w:color w:val="000000" w:themeColor="text1"/>
        </w:rPr>
        <w:t>effects</w:t>
      </w:r>
      <w:r w:rsidR="008F752B" w:rsidRPr="00A6092D">
        <w:rPr>
          <w:rFonts w:cs="Times New Roman"/>
          <w:color w:val="000000" w:themeColor="text1"/>
        </w:rPr>
        <w:t xml:space="preserve"> </w:t>
      </w:r>
      <w:r w:rsidRPr="00A6092D">
        <w:rPr>
          <w:rFonts w:cs="Times New Roman"/>
          <w:color w:val="000000" w:themeColor="text1"/>
        </w:rPr>
        <w:t>on the occurrence</w:t>
      </w:r>
      <w:r w:rsidR="008E35CB">
        <w:rPr>
          <w:rFonts w:cs="Times New Roman"/>
          <w:color w:val="000000" w:themeColor="text1"/>
        </w:rPr>
        <w:t xml:space="preserve"> of vascular plants in this system as well as the </w:t>
      </w:r>
      <w:r w:rsidRPr="00A6092D">
        <w:rPr>
          <w:rFonts w:cs="Times New Roman"/>
          <w:color w:val="000000" w:themeColor="text1"/>
        </w:rPr>
        <w:t xml:space="preserve">survival of </w:t>
      </w:r>
      <w:r w:rsidR="008E35CB">
        <w:rPr>
          <w:rFonts w:cs="Times New Roman"/>
          <w:color w:val="000000" w:themeColor="text1"/>
        </w:rPr>
        <w:t>two exotic annual grasses</w:t>
      </w:r>
      <w:r w:rsidR="001910C6">
        <w:rPr>
          <w:rFonts w:cs="Times New Roman"/>
          <w:color w:val="000000" w:themeColor="text1"/>
        </w:rPr>
        <w:t xml:space="preserve">. </w:t>
      </w:r>
      <w:r w:rsidR="00FD10A4">
        <w:rPr>
          <w:rFonts w:cs="Times New Roman"/>
          <w:color w:val="000000" w:themeColor="text1"/>
        </w:rPr>
        <w:t xml:space="preserve">However, we found only limited support for the stress-gradient hypothesis (SGH). </w:t>
      </w:r>
      <w:r w:rsidR="0064386F">
        <w:rPr>
          <w:rFonts w:cs="Times New Roman"/>
          <w:color w:val="000000" w:themeColor="text1"/>
        </w:rPr>
        <w:t xml:space="preserve">The </w:t>
      </w:r>
      <w:r w:rsidR="00E94461">
        <w:rPr>
          <w:rFonts w:cs="Times New Roman"/>
          <w:color w:val="000000" w:themeColor="text1"/>
        </w:rPr>
        <w:t xml:space="preserve">natural </w:t>
      </w:r>
      <w:r w:rsidRPr="00A6092D">
        <w:rPr>
          <w:rFonts w:cs="Times New Roman"/>
          <w:color w:val="000000" w:themeColor="text1"/>
        </w:rPr>
        <w:t xml:space="preserve">occurrence </w:t>
      </w:r>
      <w:r w:rsidR="0064386F">
        <w:rPr>
          <w:rFonts w:cs="Times New Roman"/>
          <w:color w:val="000000" w:themeColor="text1"/>
        </w:rPr>
        <w:t>of v</w:t>
      </w:r>
      <w:r w:rsidR="0064386F" w:rsidRPr="00A6092D">
        <w:rPr>
          <w:rFonts w:cs="Times New Roman"/>
          <w:color w:val="000000" w:themeColor="text1"/>
        </w:rPr>
        <w:t>ascular plant</w:t>
      </w:r>
      <w:r w:rsidR="0064386F">
        <w:rPr>
          <w:rFonts w:cs="Times New Roman"/>
          <w:color w:val="000000" w:themeColor="text1"/>
        </w:rPr>
        <w:t>s</w:t>
      </w:r>
      <w:r w:rsidR="0064386F" w:rsidRPr="00A6092D">
        <w:rPr>
          <w:rFonts w:cs="Times New Roman"/>
          <w:color w:val="000000" w:themeColor="text1"/>
        </w:rPr>
        <w:t xml:space="preserve"> </w:t>
      </w:r>
      <w:r w:rsidR="00E94461">
        <w:rPr>
          <w:rFonts w:cs="Times New Roman"/>
          <w:color w:val="000000" w:themeColor="text1"/>
        </w:rPr>
        <w:t>was significantly greater in moss patches than in bare sand but this positive association did not</w:t>
      </w:r>
      <w:r w:rsidR="0064386F">
        <w:rPr>
          <w:rFonts w:cs="Times New Roman"/>
          <w:color w:val="000000" w:themeColor="text1"/>
        </w:rPr>
        <w:t xml:space="preserve"> intensify</w:t>
      </w:r>
      <w:r w:rsidRPr="00A6092D">
        <w:rPr>
          <w:rFonts w:cs="Times New Roman"/>
          <w:color w:val="000000" w:themeColor="text1"/>
        </w:rPr>
        <w:t xml:space="preserve"> at the more stressful end of the environmental gradient as we </w:t>
      </w:r>
      <w:r w:rsidR="0064386F">
        <w:rPr>
          <w:rFonts w:cs="Times New Roman"/>
          <w:color w:val="000000" w:themeColor="text1"/>
        </w:rPr>
        <w:t>postulated</w:t>
      </w:r>
      <w:r w:rsidR="0064386F" w:rsidRPr="00A6092D">
        <w:rPr>
          <w:rFonts w:cs="Times New Roman"/>
          <w:color w:val="000000" w:themeColor="text1"/>
        </w:rPr>
        <w:t xml:space="preserve"> </w:t>
      </w:r>
      <w:r w:rsidR="0064386F">
        <w:rPr>
          <w:rFonts w:cs="Times New Roman"/>
          <w:color w:val="000000" w:themeColor="text1"/>
        </w:rPr>
        <w:t xml:space="preserve">based on the </w:t>
      </w:r>
      <w:r w:rsidR="00361DC5">
        <w:rPr>
          <w:rFonts w:cs="Times New Roman"/>
          <w:color w:val="000000" w:themeColor="text1"/>
        </w:rPr>
        <w:t>SGH</w:t>
      </w:r>
      <w:r w:rsidR="0064386F">
        <w:rPr>
          <w:rFonts w:cs="Times New Roman"/>
          <w:color w:val="000000" w:themeColor="text1"/>
        </w:rPr>
        <w:t xml:space="preserve"> </w:t>
      </w:r>
      <w:r w:rsidRPr="00A6092D">
        <w:rPr>
          <w:rFonts w:cs="Times New Roman"/>
          <w:color w:val="000000" w:themeColor="text1"/>
        </w:rPr>
        <w:t>(</w:t>
      </w:r>
      <w:r w:rsidR="00A23B6A">
        <w:rPr>
          <w:rFonts w:cs="Times New Roman"/>
          <w:color w:val="000000" w:themeColor="text1"/>
        </w:rPr>
        <w:t xml:space="preserve">Fig. </w:t>
      </w:r>
      <w:r w:rsidRPr="00A6092D">
        <w:rPr>
          <w:rFonts w:cs="Times New Roman"/>
          <w:color w:val="000000" w:themeColor="text1"/>
        </w:rPr>
        <w:t>2). This result held for both native and exotic species alike</w:t>
      </w:r>
      <w:r w:rsidR="00E94461">
        <w:rPr>
          <w:rFonts w:cs="Times New Roman"/>
          <w:color w:val="000000" w:themeColor="text1"/>
        </w:rPr>
        <w:t xml:space="preserve"> (Fig. S3 and S4)</w:t>
      </w:r>
      <w:r w:rsidRPr="00A6092D">
        <w:rPr>
          <w:rFonts w:cs="Times New Roman"/>
          <w:color w:val="000000" w:themeColor="text1"/>
        </w:rPr>
        <w:t xml:space="preserve">. </w:t>
      </w:r>
      <w:r w:rsidR="00FD10A4">
        <w:rPr>
          <w:rFonts w:cs="Times New Roman"/>
          <w:color w:val="000000" w:themeColor="text1"/>
        </w:rPr>
        <w:t>I</w:t>
      </w:r>
      <w:r w:rsidRPr="00A6092D">
        <w:rPr>
          <w:rFonts w:cs="Times New Roman"/>
          <w:color w:val="000000" w:themeColor="text1"/>
        </w:rPr>
        <w:t xml:space="preserve">n our </w:t>
      </w:r>
      <w:r w:rsidR="004C473B">
        <w:rPr>
          <w:rFonts w:cs="Times New Roman"/>
          <w:color w:val="000000" w:themeColor="text1"/>
        </w:rPr>
        <w:t>field</w:t>
      </w:r>
      <w:r w:rsidRPr="00A6092D">
        <w:rPr>
          <w:rFonts w:cs="Times New Roman"/>
          <w:color w:val="000000" w:themeColor="text1"/>
        </w:rPr>
        <w:t xml:space="preserve"> experiment</w:t>
      </w:r>
      <w:r w:rsidR="004C473B">
        <w:rPr>
          <w:rFonts w:cs="Times New Roman"/>
          <w:color w:val="000000" w:themeColor="text1"/>
        </w:rPr>
        <w:t>,</w:t>
      </w:r>
      <w:r w:rsidRPr="00A6092D">
        <w:rPr>
          <w:rFonts w:cs="Times New Roman"/>
          <w:color w:val="000000" w:themeColor="text1"/>
        </w:rPr>
        <w:t xml:space="preserve"> we found </w:t>
      </w:r>
      <w:r w:rsidR="00FD10A4">
        <w:rPr>
          <w:rFonts w:cs="Times New Roman"/>
          <w:color w:val="000000" w:themeColor="text1"/>
        </w:rPr>
        <w:t>only a few cases where</w:t>
      </w:r>
      <w:r w:rsidRPr="00A6092D">
        <w:rPr>
          <w:rFonts w:cs="Times New Roman"/>
          <w:color w:val="000000" w:themeColor="text1"/>
        </w:rPr>
        <w:t xml:space="preserve"> mos</w:t>
      </w:r>
      <w:r w:rsidR="00FD10A4">
        <w:rPr>
          <w:rFonts w:cs="Times New Roman"/>
          <w:color w:val="000000" w:themeColor="text1"/>
        </w:rPr>
        <w:t>s</w:t>
      </w:r>
      <w:r w:rsidRPr="00A6092D">
        <w:rPr>
          <w:rFonts w:cs="Times New Roman"/>
          <w:color w:val="000000" w:themeColor="text1"/>
        </w:rPr>
        <w:t xml:space="preserve"> ha</w:t>
      </w:r>
      <w:r w:rsidR="00FD10A4">
        <w:rPr>
          <w:rFonts w:cs="Times New Roman"/>
          <w:color w:val="000000" w:themeColor="text1"/>
        </w:rPr>
        <w:t>d</w:t>
      </w:r>
      <w:r w:rsidRPr="00A6092D">
        <w:rPr>
          <w:rFonts w:cs="Times New Roman"/>
          <w:color w:val="000000" w:themeColor="text1"/>
        </w:rPr>
        <w:t xml:space="preserve"> a </w:t>
      </w:r>
      <w:r w:rsidR="00BC3132">
        <w:rPr>
          <w:rFonts w:cs="Times New Roman"/>
          <w:color w:val="000000" w:themeColor="text1"/>
        </w:rPr>
        <w:t>stronger facilitative</w:t>
      </w:r>
      <w:r w:rsidR="00BC3132" w:rsidRPr="00A6092D">
        <w:rPr>
          <w:rFonts w:cs="Times New Roman"/>
          <w:color w:val="000000" w:themeColor="text1"/>
        </w:rPr>
        <w:t xml:space="preserve"> </w:t>
      </w:r>
      <w:r w:rsidR="00BC3132">
        <w:rPr>
          <w:rFonts w:cs="Times New Roman"/>
          <w:color w:val="000000" w:themeColor="text1"/>
        </w:rPr>
        <w:t>effect</w:t>
      </w:r>
      <w:r w:rsidRPr="00A6092D">
        <w:rPr>
          <w:rFonts w:cs="Times New Roman"/>
          <w:color w:val="000000" w:themeColor="text1"/>
        </w:rPr>
        <w:t xml:space="preserve"> on </w:t>
      </w:r>
      <w:r w:rsidR="00FD10A4">
        <w:rPr>
          <w:rFonts w:cs="Times New Roman"/>
          <w:color w:val="000000" w:themeColor="text1"/>
        </w:rPr>
        <w:t>exotic grass</w:t>
      </w:r>
      <w:r w:rsidR="00FD10A4" w:rsidRPr="00A6092D">
        <w:rPr>
          <w:rFonts w:cs="Times New Roman"/>
          <w:color w:val="000000" w:themeColor="text1"/>
        </w:rPr>
        <w:t xml:space="preserve"> </w:t>
      </w:r>
      <w:r w:rsidRPr="00A6092D">
        <w:rPr>
          <w:rFonts w:cs="Times New Roman"/>
          <w:color w:val="000000" w:themeColor="text1"/>
        </w:rPr>
        <w:t>performance in the more stres</w:t>
      </w:r>
      <w:r w:rsidR="00862AE3" w:rsidRPr="00A6092D">
        <w:rPr>
          <w:rFonts w:cs="Times New Roman"/>
          <w:color w:val="000000" w:themeColor="text1"/>
        </w:rPr>
        <w:t>sful environment</w:t>
      </w:r>
      <w:r w:rsidR="004C473B">
        <w:rPr>
          <w:rFonts w:cs="Times New Roman"/>
          <w:color w:val="000000" w:themeColor="text1"/>
        </w:rPr>
        <w:t>.</w:t>
      </w:r>
      <w:r w:rsidR="00862AE3" w:rsidRPr="00A6092D">
        <w:rPr>
          <w:rFonts w:cs="Times New Roman"/>
          <w:color w:val="000000" w:themeColor="text1"/>
        </w:rPr>
        <w:t xml:space="preserve"> </w:t>
      </w:r>
      <w:r w:rsidR="004C473B">
        <w:rPr>
          <w:rFonts w:cs="Times New Roman"/>
          <w:color w:val="000000" w:themeColor="text1"/>
        </w:rPr>
        <w:t>I</w:t>
      </w:r>
      <w:r w:rsidR="00862AE3" w:rsidRPr="00A6092D">
        <w:rPr>
          <w:rFonts w:cs="Times New Roman"/>
          <w:color w:val="000000" w:themeColor="text1"/>
        </w:rPr>
        <w:t>n particular</w:t>
      </w:r>
      <w:r w:rsidRPr="00A6092D">
        <w:rPr>
          <w:rFonts w:cs="Times New Roman"/>
          <w:color w:val="000000" w:themeColor="text1"/>
        </w:rPr>
        <w:t xml:space="preserve">, </w:t>
      </w:r>
      <w:r w:rsidR="004C473B">
        <w:rPr>
          <w:rFonts w:cs="Times New Roman"/>
          <w:color w:val="000000" w:themeColor="text1"/>
        </w:rPr>
        <w:t>the effects of moss</w:t>
      </w:r>
      <w:r w:rsidRPr="00A6092D">
        <w:rPr>
          <w:rFonts w:cs="Times New Roman"/>
          <w:color w:val="000000" w:themeColor="text1"/>
        </w:rPr>
        <w:t xml:space="preserve"> </w:t>
      </w:r>
      <w:r w:rsidR="004C473B">
        <w:rPr>
          <w:rFonts w:cs="Times New Roman"/>
          <w:color w:val="000000" w:themeColor="text1"/>
        </w:rPr>
        <w:t xml:space="preserve">only varied along the stress </w:t>
      </w:r>
      <w:r w:rsidRPr="00A6092D">
        <w:rPr>
          <w:rFonts w:cs="Times New Roman"/>
          <w:color w:val="000000" w:themeColor="text1"/>
        </w:rPr>
        <w:t xml:space="preserve">gradient for </w:t>
      </w:r>
      <w:r w:rsidRPr="00A6092D">
        <w:rPr>
          <w:rFonts w:cs="Times New Roman"/>
          <w:i/>
          <w:color w:val="000000" w:themeColor="text1"/>
        </w:rPr>
        <w:t>Bromus</w:t>
      </w:r>
      <w:r w:rsidRPr="00A6092D">
        <w:rPr>
          <w:rFonts w:cs="Times New Roman"/>
          <w:color w:val="000000" w:themeColor="text1"/>
        </w:rPr>
        <w:t xml:space="preserve"> survival (</w:t>
      </w:r>
      <w:r w:rsidR="00A23B6A">
        <w:rPr>
          <w:rFonts w:cs="Times New Roman"/>
          <w:color w:val="000000" w:themeColor="text1"/>
        </w:rPr>
        <w:t xml:space="preserve">Fig. </w:t>
      </w:r>
      <w:r w:rsidRPr="00A6092D">
        <w:rPr>
          <w:rFonts w:cs="Times New Roman"/>
          <w:color w:val="000000" w:themeColor="text1"/>
        </w:rPr>
        <w:t xml:space="preserve">3a) </w:t>
      </w:r>
      <w:r w:rsidR="001F39B8">
        <w:rPr>
          <w:rFonts w:cs="Times New Roman"/>
          <w:color w:val="000000" w:themeColor="text1"/>
        </w:rPr>
        <w:t xml:space="preserve">and </w:t>
      </w:r>
      <w:r w:rsidRPr="00A6092D">
        <w:rPr>
          <w:rFonts w:cs="Times New Roman"/>
          <w:color w:val="000000" w:themeColor="text1"/>
        </w:rPr>
        <w:t>inflorescence production (</w:t>
      </w:r>
      <w:r w:rsidR="00A23B6A">
        <w:rPr>
          <w:rFonts w:cs="Times New Roman"/>
          <w:color w:val="000000" w:themeColor="text1"/>
        </w:rPr>
        <w:t xml:space="preserve">Fig. </w:t>
      </w:r>
      <w:r w:rsidRPr="00A6092D">
        <w:rPr>
          <w:rFonts w:cs="Times New Roman"/>
          <w:color w:val="000000" w:themeColor="text1"/>
        </w:rPr>
        <w:t>3e). In the low</w:t>
      </w:r>
      <w:r w:rsidR="009863A7">
        <w:rPr>
          <w:rFonts w:cs="Times New Roman"/>
          <w:color w:val="000000" w:themeColor="text1"/>
        </w:rPr>
        <w:t>-</w:t>
      </w:r>
      <w:r w:rsidRPr="00A6092D">
        <w:rPr>
          <w:rFonts w:cs="Times New Roman"/>
          <w:color w:val="000000" w:themeColor="text1"/>
        </w:rPr>
        <w:t xml:space="preserve">stress environment, </w:t>
      </w:r>
      <w:r w:rsidR="001F39B8">
        <w:rPr>
          <w:rFonts w:cs="Times New Roman"/>
          <w:color w:val="000000" w:themeColor="text1"/>
        </w:rPr>
        <w:t xml:space="preserve">moss clearly reduced </w:t>
      </w:r>
      <w:r w:rsidRPr="00A6092D">
        <w:rPr>
          <w:rFonts w:cs="Times New Roman"/>
          <w:i/>
          <w:color w:val="000000" w:themeColor="text1"/>
        </w:rPr>
        <w:t>Bromus</w:t>
      </w:r>
      <w:r w:rsidRPr="00A6092D">
        <w:rPr>
          <w:rFonts w:cs="Times New Roman"/>
          <w:color w:val="000000" w:themeColor="text1"/>
        </w:rPr>
        <w:t xml:space="preserve"> </w:t>
      </w:r>
      <w:r w:rsidR="001F39B8">
        <w:rPr>
          <w:rFonts w:cs="Times New Roman"/>
          <w:color w:val="000000" w:themeColor="text1"/>
        </w:rPr>
        <w:t>survival</w:t>
      </w:r>
      <w:r w:rsidRPr="00A6092D">
        <w:rPr>
          <w:rFonts w:cs="Times New Roman"/>
          <w:color w:val="000000" w:themeColor="text1"/>
        </w:rPr>
        <w:t>, whereas in the high stress environment</w:t>
      </w:r>
      <w:r w:rsidR="001F39B8">
        <w:rPr>
          <w:rFonts w:cs="Times New Roman"/>
          <w:color w:val="000000" w:themeColor="text1"/>
        </w:rPr>
        <w:t xml:space="preserve"> moss </w:t>
      </w:r>
      <w:r w:rsidR="004B3C52">
        <w:rPr>
          <w:rFonts w:cs="Times New Roman"/>
          <w:color w:val="000000" w:themeColor="text1"/>
        </w:rPr>
        <w:t>facilitated</w:t>
      </w:r>
      <w:r w:rsidR="004B3C52" w:rsidRPr="00A6092D">
        <w:rPr>
          <w:rFonts w:cs="Times New Roman"/>
          <w:color w:val="000000" w:themeColor="text1"/>
        </w:rPr>
        <w:t xml:space="preserve"> </w:t>
      </w:r>
      <w:r w:rsidRPr="00A6092D">
        <w:rPr>
          <w:rFonts w:cs="Times New Roman"/>
          <w:i/>
          <w:color w:val="000000" w:themeColor="text1"/>
        </w:rPr>
        <w:t>Bromus</w:t>
      </w:r>
      <w:r w:rsidRPr="00A6092D">
        <w:rPr>
          <w:rFonts w:cs="Times New Roman"/>
          <w:color w:val="000000" w:themeColor="text1"/>
        </w:rPr>
        <w:t xml:space="preserve"> </w:t>
      </w:r>
      <w:r w:rsidR="001F39B8">
        <w:rPr>
          <w:rFonts w:cs="Times New Roman"/>
          <w:color w:val="000000" w:themeColor="text1"/>
        </w:rPr>
        <w:t xml:space="preserve">survival </w:t>
      </w:r>
      <w:r w:rsidRPr="00A6092D">
        <w:rPr>
          <w:rFonts w:cs="Times New Roman"/>
          <w:color w:val="000000" w:themeColor="text1"/>
        </w:rPr>
        <w:t>(</w:t>
      </w:r>
      <w:r w:rsidR="00A23B6A">
        <w:rPr>
          <w:rFonts w:cs="Times New Roman"/>
          <w:color w:val="000000" w:themeColor="text1"/>
        </w:rPr>
        <w:t xml:space="preserve">Fig. </w:t>
      </w:r>
      <w:r w:rsidRPr="00A6092D">
        <w:rPr>
          <w:rFonts w:cs="Times New Roman"/>
          <w:color w:val="000000" w:themeColor="text1"/>
        </w:rPr>
        <w:t>3a)</w:t>
      </w:r>
      <w:r w:rsidR="00FD10A4">
        <w:rPr>
          <w:rFonts w:cs="Times New Roman"/>
          <w:color w:val="000000" w:themeColor="text1"/>
        </w:rPr>
        <w:t xml:space="preserve">—as </w:t>
      </w:r>
      <w:r w:rsidR="00FD10A4">
        <w:rPr>
          <w:rFonts w:cs="Times New Roman"/>
          <w:color w:val="000000" w:themeColor="text1"/>
        </w:rPr>
        <w:lastRenderedPageBreak/>
        <w:t>predicted by the SGH</w:t>
      </w:r>
      <w:r w:rsidRPr="00A6092D">
        <w:rPr>
          <w:rFonts w:cs="Times New Roman"/>
          <w:color w:val="000000" w:themeColor="text1"/>
        </w:rPr>
        <w:t xml:space="preserve">. This suggests that moss patches are an important microhabitat for </w:t>
      </w:r>
      <w:r w:rsidRPr="00A6092D">
        <w:rPr>
          <w:rFonts w:cs="Times New Roman"/>
          <w:i/>
          <w:color w:val="000000" w:themeColor="text1"/>
        </w:rPr>
        <w:t>Bromus</w:t>
      </w:r>
      <w:r w:rsidRPr="00A6092D">
        <w:rPr>
          <w:rFonts w:cs="Times New Roman"/>
          <w:color w:val="000000" w:themeColor="text1"/>
        </w:rPr>
        <w:t xml:space="preserve"> success in the more stressful environment. We also observed a gradient by treatment interaction effect on </w:t>
      </w:r>
      <w:r w:rsidRPr="00A6092D">
        <w:rPr>
          <w:rFonts w:cs="Times New Roman"/>
          <w:i/>
          <w:color w:val="000000" w:themeColor="text1"/>
        </w:rPr>
        <w:t>Bromus</w:t>
      </w:r>
      <w:r w:rsidRPr="00A6092D">
        <w:rPr>
          <w:rFonts w:cs="Times New Roman"/>
          <w:color w:val="000000" w:themeColor="text1"/>
        </w:rPr>
        <w:t xml:space="preserve"> inflorescence production but this was less supportive of our hypothesis (</w:t>
      </w:r>
      <w:r w:rsidR="00A23B6A">
        <w:rPr>
          <w:rFonts w:cs="Times New Roman"/>
          <w:color w:val="000000" w:themeColor="text1"/>
        </w:rPr>
        <w:t xml:space="preserve">Fig. </w:t>
      </w:r>
      <w:r w:rsidRPr="00A6092D">
        <w:rPr>
          <w:rFonts w:cs="Times New Roman"/>
          <w:color w:val="000000" w:themeColor="text1"/>
        </w:rPr>
        <w:t>3e). In the low stress environment,</w:t>
      </w:r>
      <w:r w:rsidR="00F063CF">
        <w:rPr>
          <w:rFonts w:cs="Times New Roman"/>
          <w:color w:val="000000" w:themeColor="text1"/>
        </w:rPr>
        <w:t xml:space="preserve"> </w:t>
      </w:r>
      <w:r w:rsidR="00F063CF" w:rsidRPr="00A6092D">
        <w:rPr>
          <w:rFonts w:cs="Times New Roman"/>
          <w:i/>
          <w:color w:val="000000" w:themeColor="text1"/>
        </w:rPr>
        <w:t>Bromus</w:t>
      </w:r>
      <w:r w:rsidR="00F063CF" w:rsidRPr="00A6092D">
        <w:rPr>
          <w:rFonts w:cs="Times New Roman"/>
          <w:color w:val="000000" w:themeColor="text1"/>
        </w:rPr>
        <w:t xml:space="preserve"> </w:t>
      </w:r>
      <w:r w:rsidR="00F063CF">
        <w:rPr>
          <w:rFonts w:cs="Times New Roman"/>
          <w:color w:val="000000" w:themeColor="text1"/>
        </w:rPr>
        <w:t xml:space="preserve">produced fewer </w:t>
      </w:r>
      <w:r w:rsidR="00F063CF" w:rsidRPr="00A6092D">
        <w:rPr>
          <w:rFonts w:cs="Times New Roman"/>
          <w:color w:val="000000" w:themeColor="text1"/>
        </w:rPr>
        <w:t>inflorescence</w:t>
      </w:r>
      <w:r w:rsidR="00F063CF">
        <w:rPr>
          <w:rFonts w:cs="Times New Roman"/>
          <w:color w:val="000000" w:themeColor="text1"/>
        </w:rPr>
        <w:t xml:space="preserve">s in both the moss covered and moss removed patches compared to the bare sand patches. </w:t>
      </w:r>
      <w:r w:rsidR="00AE713C">
        <w:rPr>
          <w:rFonts w:cs="Times New Roman"/>
          <w:color w:val="000000" w:themeColor="text1"/>
        </w:rPr>
        <w:t>However,</w:t>
      </w:r>
      <w:r w:rsidR="00F063CF">
        <w:rPr>
          <w:rFonts w:cs="Times New Roman"/>
          <w:color w:val="000000" w:themeColor="text1"/>
        </w:rPr>
        <w:t xml:space="preserve"> the differences between any pair of treatment levels </w:t>
      </w:r>
      <w:r w:rsidRPr="00A6092D">
        <w:rPr>
          <w:rFonts w:cs="Times New Roman"/>
          <w:color w:val="000000" w:themeColor="text1"/>
        </w:rPr>
        <w:t>disappeared in the high stress environment (</w:t>
      </w:r>
      <w:r w:rsidR="00A23B6A">
        <w:rPr>
          <w:rFonts w:cs="Times New Roman"/>
          <w:color w:val="000000" w:themeColor="text1"/>
        </w:rPr>
        <w:t xml:space="preserve">Fig. </w:t>
      </w:r>
      <w:r w:rsidRPr="00A6092D">
        <w:rPr>
          <w:rFonts w:cs="Times New Roman"/>
          <w:color w:val="000000" w:themeColor="text1"/>
        </w:rPr>
        <w:t xml:space="preserve">3e). In the case of the other exotic grass in this study, </w:t>
      </w:r>
      <w:r w:rsidRPr="00A6092D">
        <w:rPr>
          <w:rFonts w:cs="Times New Roman"/>
          <w:i/>
          <w:color w:val="000000" w:themeColor="text1"/>
        </w:rPr>
        <w:t>Vulpia</w:t>
      </w:r>
      <w:r w:rsidRPr="00A6092D">
        <w:rPr>
          <w:rFonts w:cs="Times New Roman"/>
          <w:color w:val="000000" w:themeColor="text1"/>
        </w:rPr>
        <w:t>, we found that the effect of moss treatment did not vary with environmental stress (</w:t>
      </w:r>
      <w:r w:rsidR="00A23B6A">
        <w:rPr>
          <w:rFonts w:cs="Times New Roman"/>
          <w:color w:val="000000" w:themeColor="text1"/>
        </w:rPr>
        <w:t xml:space="preserve">Fig. </w:t>
      </w:r>
      <w:r w:rsidRPr="00A6092D">
        <w:rPr>
          <w:rFonts w:cs="Times New Roman"/>
          <w:color w:val="000000" w:themeColor="text1"/>
        </w:rPr>
        <w:t xml:space="preserve">3b, </w:t>
      </w:r>
      <w:r w:rsidR="003843FF">
        <w:rPr>
          <w:rFonts w:cs="Times New Roman"/>
          <w:color w:val="000000" w:themeColor="text1"/>
        </w:rPr>
        <w:t>3</w:t>
      </w:r>
      <w:r w:rsidRPr="00A6092D">
        <w:rPr>
          <w:rFonts w:cs="Times New Roman"/>
          <w:color w:val="000000" w:themeColor="text1"/>
        </w:rPr>
        <w:t xml:space="preserve">d, </w:t>
      </w:r>
      <w:r w:rsidR="003843FF">
        <w:rPr>
          <w:rFonts w:cs="Times New Roman"/>
          <w:color w:val="000000" w:themeColor="text1"/>
        </w:rPr>
        <w:t>3</w:t>
      </w:r>
      <w:r w:rsidRPr="00A6092D">
        <w:rPr>
          <w:rFonts w:cs="Times New Roman"/>
          <w:color w:val="000000" w:themeColor="text1"/>
        </w:rPr>
        <w:t xml:space="preserve">f). </w:t>
      </w:r>
      <w:r w:rsidR="00AE713C">
        <w:rPr>
          <w:rFonts w:cs="Times New Roman"/>
          <w:color w:val="000000" w:themeColor="text1"/>
        </w:rPr>
        <w:t>Nevertheless</w:t>
      </w:r>
      <w:r w:rsidRPr="00A6092D">
        <w:rPr>
          <w:rFonts w:cs="Times New Roman"/>
          <w:color w:val="000000" w:themeColor="text1"/>
        </w:rPr>
        <w:t xml:space="preserve">, we did find that moss covered patches consistently gave </w:t>
      </w:r>
      <w:r w:rsidRPr="00A6092D">
        <w:rPr>
          <w:rFonts w:cs="Times New Roman"/>
          <w:i/>
          <w:color w:val="000000" w:themeColor="text1"/>
        </w:rPr>
        <w:t>Vulpia</w:t>
      </w:r>
      <w:r w:rsidRPr="00A6092D">
        <w:rPr>
          <w:rFonts w:cs="Times New Roman"/>
          <w:color w:val="000000" w:themeColor="text1"/>
        </w:rPr>
        <w:t xml:space="preserve"> seeds the highest probability of </w:t>
      </w:r>
      <w:r w:rsidR="001611FF">
        <w:rPr>
          <w:rFonts w:cs="Times New Roman"/>
          <w:color w:val="000000" w:themeColor="text1"/>
        </w:rPr>
        <w:t>germinating and surviving</w:t>
      </w:r>
      <w:r w:rsidR="001611FF" w:rsidRPr="00A6092D">
        <w:rPr>
          <w:rFonts w:cs="Times New Roman"/>
          <w:color w:val="000000" w:themeColor="text1"/>
        </w:rPr>
        <w:t xml:space="preserve"> </w:t>
      </w:r>
      <w:r w:rsidRPr="00A6092D">
        <w:rPr>
          <w:rFonts w:cs="Times New Roman"/>
          <w:color w:val="000000" w:themeColor="text1"/>
        </w:rPr>
        <w:t>into adult plants (</w:t>
      </w:r>
      <w:r w:rsidR="00A23B6A">
        <w:rPr>
          <w:rFonts w:cs="Times New Roman"/>
          <w:color w:val="000000" w:themeColor="text1"/>
        </w:rPr>
        <w:t xml:space="preserve">Fig. </w:t>
      </w:r>
      <w:r w:rsidRPr="00A6092D">
        <w:rPr>
          <w:rFonts w:cs="Times New Roman"/>
          <w:color w:val="000000" w:themeColor="text1"/>
        </w:rPr>
        <w:t xml:space="preserve">3b). </w:t>
      </w:r>
    </w:p>
    <w:p w14:paraId="4EC1F3DD" w14:textId="344E51B2" w:rsidR="00FD10A4" w:rsidRDefault="00FD10A4" w:rsidP="0028293A">
      <w:pPr>
        <w:spacing w:after="0"/>
        <w:rPr>
          <w:color w:val="000000" w:themeColor="text1"/>
        </w:rPr>
      </w:pPr>
      <w:r>
        <w:rPr>
          <w:color w:val="000000" w:themeColor="text1"/>
        </w:rPr>
        <w:t xml:space="preserve">Our work shows the importance of non-vascular terrestrial mosses in structuring the vascular plant community in this environment. </w:t>
      </w:r>
      <w:r w:rsidR="007600F2">
        <w:rPr>
          <w:color w:val="000000" w:themeColor="text1"/>
        </w:rPr>
        <w:t>Mosses and other components of biological soil crusts are often found to have neutral to negative effects on vascular plant germination, growth and survival</w:t>
      </w:r>
      <w:r>
        <w:rPr>
          <w:color w:val="000000" w:themeColor="text1"/>
        </w:rPr>
        <w:t xml:space="preserve"> </w:t>
      </w:r>
      <w:r>
        <w:rPr>
          <w:color w:val="000000" w:themeColor="text1"/>
        </w:rPr>
        <w:fldChar w:fldCharType="begin"/>
      </w:r>
      <w:r w:rsidR="007600F2">
        <w:rPr>
          <w:color w:val="000000" w:themeColor="text1"/>
        </w:rPr>
        <w:instrText xml:space="preserve"> ADDIN ZOTERO_ITEM CSL_CITATION {"citationID":"dhmZ22FM","properties":{"formattedCitation":"(Zamfir 2000, Serpe et al. 2006, Jeschke and Kiehl 2008, Langhans et al. 2009, Drake et al. 2018)","plainCitation":"(Zamfir 2000, Serpe et al. 2006, Jeschke and Kiehl 2008, Langhans et al. 2009, Drake et al. 2018)","noteIndex":0},"citationItems":[{"id":2484,"uris":["http://zotero.org/users/688880/items/HH74VP7F"],"uri":["http://zotero.org/users/688880/items/HH74VP7F"],"itemData":{"id":2484,"type":"article-journal","title":"Effects of bryophytes and lichens on seedling emergence of alvar plants: evidence from greenhouse experiments","container-title":"Oikos","page":"603–611","volume":"88","issue":"3","source":"Wiley Online Library","abstract":"Emergence of seedlings of four alvar grassland species (Arenaria serpyllifolia, Festuca ovina, Filipendula vulgaris and Veronica spicata) in bryophyte and lichen carpets was analysed in a series of greenhouse experiments. The aspects investigated were: the influence of thickness of moss mats, both in dry and moist conditions, the effects of thick Cladonia spp. clumps, and of living vs dead moss shoots and lichen podetia. Overall, Festuca seedlings emerged best whereas the small-seeded species, Arenaria and Veronica , had the lowest emergence. Moisture had a significant effect only on the emergence of Festuca seedlings, which emerged better in the dry treatment than in the moist. A thick moss cover negatively affected seedling emergence of Arenaria and Veronica but did not affect the emergence of Festuca. Filipendula showed lower seedling emergence in both thick and thin moss than on bare soil only in the dry treatment, whereas in the moist treatment emergence did not differ among the three substrates. Arenaria seedlings emerged less in thick and thin moss than on bare soil in the dry treatment, whereas in the moist treatment emergence in the thin moss was not different from bare soil. Thus, in relatively dry environments even a thin moss cover may inhibit rather than facilitate seedling emergence. The lichen clumps inhibited only the emergence of the forbs. Both living moss shoots and lichen podetia inhibited emergence of Veronica seedlings but did not affect Festuca. In contrast, emergence in the presence of dead mosses and lichens did not differ from emergence in their absence for both species. Hence, inhibition of seedling emergence by bryophytes and lichens of at least some vascular plant species may be mediated by some biotic factor. However, the effect of differences in substrate properties on germination cannot be excluded","DOI":"10.1034/j.1600-0706.2000.880317.x","ISSN":"1600-0706","shortTitle":"Effects of bryophytes and lichens on seedling emergence of alvar plants","language":"en","author":[{"family":"Zamfir","given":"Manuela"}],"issued":{"date-parts":[["2000"]]}}},{"id":2478,"uris":["http://zotero.org/users/688880/items/2D979EZI"],"uri":["http://zotero.org/users/688880/items/2D979EZI"],"itemData":{"id":2478,"type":"article-journal","title":"Germination and seed water status of four grasses on moss-dominated biological soil crusts from arid lands","container-title":"Plant Ecology","page":"163-178","volume":"185","issue":"1","source":"SpringerLink","DOI":"10.1007/s11258-005-9092-1","ISSN":"1385-0237","author":[{"family":"Serpe","given":"Marcelo"},{"family":"Orm","given":"Jeanne"},{"family":"Barkes","given":"Tara"},{"family":"Rosentreter","given":"Roger"}],"issued":{"date-parts":[["2006"]]}}},{"id":238,"uris":["http://zotero.org/users/688880/items/9XIHUF4B"],"uri":["http://zotero.org/users/688880/items/9XIHUF4B"],"itemData":{"id":238,"type":"article-journal","title":"Effects of a dense moss layer on germination and establishment of vascular plants in newly created calcareous grasslands","container-title":"Flora - Morphology, Distribution, Functional Ecology of Plants","page":"557-566","volume":"203","issue":"7","source":"ScienceDirect","abstract":"From 2003 to 2005, a sowing experiment was carried out over 26 months in newly created xerophytic grassland on calcareous gravel in order to show the effects of moss layer removal on vascular plant germination and establishment. Hand-collected seeds of Biscutella laevigata, Bromus erectus, Carex humilis and Linum perenne were sown on experimental plots with intact and removed moss layer. Germination percentages under controlled conditions in a germination chamber were about 80% for all species except for C. humilis (14%). No germination of C. humilis was detected throughout the field experiment. The moss layer significantly reduced germination and seedling survival of Biscutella, Bromus and Linum. On all plots, seed germination was highest in October 2003 and continued in spring and summer 2004 to a lesser extent. Seedling mortality was highest during dry periods in summer 2004 and 2005. In winter 2004/2005, mortality showed a peak on plots with removed moss layer, but not on plots with intact moss layer. This indicates a protective role of the moss layer against heavy frosts. The barrier function and shading caused by mosses were probably the most important factors with negative effect on germination and establishment of the studied vascular plants. Water deficiency and high temperatures seemed to be the main hazards for survival of young plants as the moss layer offered no protection against these factors.","DOI":"10.1016/j.flora.2007.09.006","ISSN":"0367-2530","journalAbbreviation":"Flora - Morphology, Distribution, Functional Ecology of Plants","author":[{"family":"Jeschke","given":"Michael"},{"family":"Kiehl","given":"Kathrin"}],"issued":{"date-parts":[["2008",10,1]]}}},{"id":7353,"uris":["http://zotero.org/users/688880/items/32KCXIV5"],"uri":["http://zotero.org/users/688880/items/32KCXIV5"],"itemData":{"id":7353,"type":"article-journal","title":"Biological soil crusts and their microenvironment: Impact on emergence, survival and establishment of seedlings","container-title":"Flora - Morphology, Distribution, Functional Ecology of Plants","page":"157-168","volume":"204","issue":"2","source":"ScienceDirect","abstract":"To elucidate the impact of biological soil crusts (BSCs) on the establishment of habitat-typical vascular plant species, we studied the effects of seed location (surface versus sub-surface), age of crusts (initial versus stable), long rainy periods (continuous versus discontinuous watering) and microenvironment (cracks versus no cracks). In addition, we investigated growth height, phytomass and N-content of one vascular plant species (Phleum arenarium). Initial crusts were compared with older, stable crusts using seven habitat-typical plant species representing different life forms (annuals versus perennials). Our model ecosystem, situated in the temperate zone (but edaphically dry), is characterised by calcareous sand with threatened pioneer vegetation (Koelerion glaucae). We carefully translocated soil monoliths of these crusts and analysed the effects under common garden conditions. The results reveal a great importance of crust age and of the microenvironment: the inhibitory effects of BSCs are species-dependent; all investigated perennials were inhibited by BSCs, while habitat-typical annuals were not or were beneficially affected. The location of seeds is important for emergence. Fewer seedlings appeared below the surface than emerged on the surface. Furthermore, emergence through the crust itself was less likely for vascular plants than emergence through cracks in the crust. Continuous watering resulted in more seedlings after winter than discontinuous watering; furthermore, the establishment rate was higher in one perennial species. Although the emergence, survival and establishment were inhibited, successful plant individuals could profit from crusts by acquiring a higher N-content and increasing their growth height and phytomass.","DOI":"10.1016/j.flora.2008.01.001","ISSN":"0367-2530","shortTitle":"Biological soil crusts and their microenvironment","journalAbbreviation":"Flora - Morphology, Distribution, Functional Ecology of Plants","author":[{"family":"Langhans","given":"Tanja Margrit"},{"family":"Storm","given":"Christian"},{"family":"Schwabe","given":"Angelika"}],"issued":{"date-parts":[["2009",1,1]]}}},{"id":7637,"uris":["http://zotero.org/users/688880/items/VAWV24GY"],"uri":["http://zotero.org/users/688880/items/VAWV24GY"],"itemData":{"id":7637,"type":"article-journal","title":"Mosses inhibit germination of vascular plants on an extensive green roof","container-title":"Ecological Engineering","page":"111-114","volume":"117","source":"Web of Science","abstract":"Mosses are capable of tolerating harsh conditions, and are commonly found on both conventional bare roofs and engineered green roofs. Intentional planting of mosses on green roofs has shown that mosses can improve ecosystem services such as stormwater retention and microclimate cooling. Past studies of moss interactions with vascular plants on green roofs and in other habitats demonstrate both positive and negative effects on juvenile and adult tracheophytes. Moss can aid vascular plants by buffering environmental extremes, facilitating seed establishment, and improving nutrient and water availability. Conversely, moss can also hinder young seedling germination by blocking access to the soil column and/or light. In the green roof context, few studies have examined the relationship between moss and vascular plant germination. Since mosses commonly colonize green roofs it is important to understand the effects of established moss colonies on incoming plant propagules. The purpose of this study was to examine how four moss species, Atrichum undulatum (Hedw.) P. Beauv., Polytrichum commune Hedw., Polytrichum piliferum Hedw., and Racomitrium lanuginosum (Hedw.) Brid. affected the germination of weedy and native vascular plant seeds in a green roof system. Seeds were added to six pre-established moss treatments: monocultures of each moss species, a mixture which included all four moss species, and a substrate only control in pots on a rooftop. Overall, the control (moss-free) treatment resulted the highest germination rates for the majority of seeded species examined, an indication that for these vascular plants, mosses tend to inhibit germination of incoming seeds.","DOI":"10.1016/j.ecoleng.2018.04.002","ISSN":"0925-8574","note":"WOS:000432518400011","journalAbbreviation":"Ecol. Eng.","language":"English","author":[{"family":"Drake","given":"Paige"},{"family":"Grimshaw-Surette","given":"Hughstin"},{"family":"Heim","given":"Amy"},{"family":"Lundholm","given":"Jeremy"}],"issued":{"date-parts":[["2018",7]]}}}],"schema":"https://github.com/citation-style-language/schema/raw/master/csl-citation.json"} </w:instrText>
      </w:r>
      <w:r>
        <w:rPr>
          <w:color w:val="000000" w:themeColor="text1"/>
        </w:rPr>
        <w:fldChar w:fldCharType="separate"/>
      </w:r>
      <w:r w:rsidR="007600F2">
        <w:rPr>
          <w:noProof/>
          <w:color w:val="000000" w:themeColor="text1"/>
        </w:rPr>
        <w:t>(Zamfir 2000, Serpe et al. 2006, Jeschke and Kiehl 2008, Langhans et al. 2009, Drake et al. 2018)</w:t>
      </w:r>
      <w:r>
        <w:rPr>
          <w:color w:val="000000" w:themeColor="text1"/>
        </w:rPr>
        <w:fldChar w:fldCharType="end"/>
      </w:r>
      <w:r>
        <w:rPr>
          <w:color w:val="000000" w:themeColor="text1"/>
        </w:rPr>
        <w:t xml:space="preserve">. </w:t>
      </w:r>
      <w:r w:rsidR="006A6C35">
        <w:rPr>
          <w:color w:val="000000" w:themeColor="text1"/>
        </w:rPr>
        <w:t xml:space="preserve">In contrast, </w:t>
      </w:r>
      <w:r w:rsidR="008223C4">
        <w:rPr>
          <w:color w:val="000000" w:themeColor="text1"/>
        </w:rPr>
        <w:t xml:space="preserve">our experiment showed that moss mats had </w:t>
      </w:r>
      <w:r w:rsidR="006A6C35">
        <w:rPr>
          <w:color w:val="000000" w:themeColor="text1"/>
        </w:rPr>
        <w:t>positive effect</w:t>
      </w:r>
      <w:r w:rsidR="008223C4">
        <w:rPr>
          <w:color w:val="000000" w:themeColor="text1"/>
        </w:rPr>
        <w:t>s</w:t>
      </w:r>
      <w:r w:rsidR="006A6C35">
        <w:rPr>
          <w:color w:val="000000" w:themeColor="text1"/>
        </w:rPr>
        <w:t xml:space="preserve"> on the germination and survival of </w:t>
      </w:r>
      <w:r w:rsidR="008223C4" w:rsidRPr="007419F6">
        <w:rPr>
          <w:i/>
          <w:color w:val="000000" w:themeColor="text1"/>
        </w:rPr>
        <w:t>Vulpia</w:t>
      </w:r>
      <w:r w:rsidR="008223C4">
        <w:rPr>
          <w:color w:val="000000" w:themeColor="text1"/>
        </w:rPr>
        <w:t xml:space="preserve"> across the environmental gradient, as well as</w:t>
      </w:r>
      <w:r w:rsidR="00945386">
        <w:rPr>
          <w:color w:val="000000" w:themeColor="text1"/>
        </w:rPr>
        <w:t xml:space="preserve"> a</w:t>
      </w:r>
      <w:r w:rsidR="008223C4">
        <w:rPr>
          <w:color w:val="000000" w:themeColor="text1"/>
        </w:rPr>
        <w:t xml:space="preserve"> positive effect on </w:t>
      </w:r>
      <w:r w:rsidR="008223C4" w:rsidRPr="007419F6">
        <w:rPr>
          <w:i/>
          <w:color w:val="000000" w:themeColor="text1"/>
        </w:rPr>
        <w:t>Bromus</w:t>
      </w:r>
      <w:r w:rsidR="008223C4">
        <w:rPr>
          <w:color w:val="000000" w:themeColor="text1"/>
        </w:rPr>
        <w:t xml:space="preserve"> at high stress. We hypothesize that the beneficial effect of moss on seedling germination and survival </w:t>
      </w:r>
      <w:r w:rsidR="007C3B9E">
        <w:rPr>
          <w:color w:val="000000" w:themeColor="text1"/>
        </w:rPr>
        <w:t>may be</w:t>
      </w:r>
      <w:r w:rsidR="008223C4">
        <w:rPr>
          <w:color w:val="000000" w:themeColor="text1"/>
        </w:rPr>
        <w:t xml:space="preserve"> due to the ability of moss to retain moisture and organic matter in the upper soil layers</w:t>
      </w:r>
      <w:r w:rsidR="007600F2">
        <w:rPr>
          <w:color w:val="000000" w:themeColor="text1"/>
        </w:rPr>
        <w:t xml:space="preserve"> </w:t>
      </w:r>
      <w:r w:rsidR="007600F2">
        <w:rPr>
          <w:color w:val="000000" w:themeColor="text1"/>
        </w:rPr>
        <w:fldChar w:fldCharType="begin"/>
      </w:r>
      <w:r w:rsidR="007600F2">
        <w:rPr>
          <w:color w:val="000000" w:themeColor="text1"/>
        </w:rPr>
        <w:instrText xml:space="preserve"> ADDIN ZOTERO_ITEM CSL_CITATION {"citationID":"maW1poK3","properties":{"formattedCitation":"(Sand-Jensen and Hammer 2012)","plainCitation":"(Sand-Jensen and Hammer 2012)","noteIndex":0},"citationItems":[{"id":7640,"uris":["http://zotero.org/users/688880/items/A4AFWYC3"],"uri":["http://zotero.org/users/688880/items/A4AFWYC3"],"itemData":{"id":7640,"type":"article-journal","title":"Moss cushions facilitate water and nutrient supply for plant species on bare limestone pavements","container-title":"Oecologia","page":"305-312","volume":"170","issue":"2","source":"Springer Link","abstract":"Dense moss cushions of different size are distributed across the bare limestone pavements on Øland, SE Sweden. Increasing cushion size is predicted to physically protect and improve performance and colonization by vascular plants. Therefore, we tested water balance, phosphorus supply, and species richness, and evaluated duration of plant activity during desiccation as a function of ground area, for a large collection of moss cushions. We found that lower evaporation and higher water storage contributed equally to extending the desiccation period with increasing cushion size. Evaporation rates declined by the −0.36 power of cushion diameter, and were not significantly different from −0.50 for the square root function previously predicted for the increasing thickness of the boundary layer, with greater linear dimensions for smooth flat objects at low wind velocities. Size dependence vanished under stagnant conditions. One moss species was added to the species pool for every nine-fold increase in cushion area. Vascular plants were absent from the smallest cushions, whereas one or two species, on average, appeared in 375- and 8,500-cm2 cushions with water available for 6 and 10 days during desiccation. Phosphorus concentrations increased stepwise and four-fold from detritus to surface mosses and to vascular plants, and all three pools increased with cushion size. We conclude that cushion mosses and cushion size play a critical role in this resource-limited limestone environment by offering an oasis of improved water and nutrient supply to colonization and growth of plants.","DOI":"10.1007/s00442-012-2314-z","ISSN":"1432-1939","journalAbbreviation":"Oecologia","language":"en","author":[{"family":"Sand-Jensen","given":"Kaj"},{"family":"Hammer","given":"Kathrine Jul"}],"issued":{"date-parts":[["2012",10,1]]}}}],"schema":"https://github.com/citation-style-language/schema/raw/master/csl-citation.json"} </w:instrText>
      </w:r>
      <w:r w:rsidR="007600F2">
        <w:rPr>
          <w:color w:val="000000" w:themeColor="text1"/>
        </w:rPr>
        <w:fldChar w:fldCharType="separate"/>
      </w:r>
      <w:r w:rsidR="007600F2">
        <w:rPr>
          <w:noProof/>
          <w:color w:val="000000" w:themeColor="text1"/>
        </w:rPr>
        <w:t>(Sand-Jensen and Hammer 2012)</w:t>
      </w:r>
      <w:r w:rsidR="007600F2">
        <w:rPr>
          <w:color w:val="000000" w:themeColor="text1"/>
        </w:rPr>
        <w:fldChar w:fldCharType="end"/>
      </w:r>
      <w:r w:rsidR="008223C4">
        <w:rPr>
          <w:color w:val="000000" w:themeColor="text1"/>
        </w:rPr>
        <w:t xml:space="preserve">. </w:t>
      </w:r>
      <w:r w:rsidR="00945386">
        <w:rPr>
          <w:color w:val="000000" w:themeColor="text1"/>
        </w:rPr>
        <w:t>In particular, t</w:t>
      </w:r>
      <w:r w:rsidR="007C3B9E">
        <w:rPr>
          <w:color w:val="000000" w:themeColor="text1"/>
        </w:rPr>
        <w:t xml:space="preserve">his effect could be more important </w:t>
      </w:r>
      <w:r w:rsidR="00945386">
        <w:rPr>
          <w:color w:val="000000" w:themeColor="text1"/>
        </w:rPr>
        <w:t xml:space="preserve">on the </w:t>
      </w:r>
      <w:r w:rsidR="007C3B9E">
        <w:rPr>
          <w:color w:val="000000" w:themeColor="text1"/>
        </w:rPr>
        <w:t>coarser texture</w:t>
      </w:r>
      <w:r w:rsidR="00945386">
        <w:rPr>
          <w:color w:val="000000" w:themeColor="text1"/>
        </w:rPr>
        <w:t>d sands at the high stress end of the gradient</w:t>
      </w:r>
      <w:r w:rsidR="007C3B9E">
        <w:rPr>
          <w:color w:val="000000" w:themeColor="text1"/>
        </w:rPr>
        <w:t xml:space="preserve"> (see Kleinhesselink et al. </w:t>
      </w:r>
      <w:r w:rsidR="007C3B9E">
        <w:rPr>
          <w:color w:val="000000" w:themeColor="text1"/>
        </w:rPr>
        <w:fldChar w:fldCharType="begin"/>
      </w:r>
      <w:r w:rsidR="007C3B9E">
        <w:rPr>
          <w:color w:val="000000" w:themeColor="text1"/>
        </w:rPr>
        <w:instrText xml:space="preserve"> ADDIN ZOTERO_ITEM CSL_CITATION {"citationID":"nQlshn6G","properties":{"formattedCitation":"(2014)","plainCitation":"(2014)","noteIndex":0},"citationItems":[{"id":102,"uris":["http://zotero.org/users/688880/items/T2QUKMIQ"],"uri":["http://zotero.org/users/688880/items/T2QUKMIQ"],"itemData":{"id":102,"type":"article-journal","title":"Shrubs as ecosystem engineers across an environmental gradient: effects on species richness and exotic plant invasion","container-title":"Oecologia","page":"1277-1290","volume":"175","issue":"4","source":"link.springer.com","abstract":"Ecosystem-engineering plants modify the physical environment and can increase species diversity and exotic species invasion. At the individual level, the effects of ecosystem engineers on other plants often become more positive in stressful environments. In this study, we investigated whether the community-level effects of ecosystem engineers also become stronger in more stressful environments. Using comparative and experimental approaches, we assessed the ability of a native shrub (Ericameria ericoides) to act as an ecosystem engineer across a stress gradient in a coastal dune in northern California, USA. We found increased coarse organic matter and lower wind speeds within shrub patches. Growth of a dominant invasive grass (Bromus diandrus) was facilitated both by aboveground shrub biomass and by growing in soil taken from shrub patches. Experimental removal of shrubs negatively affected species most associated with shrubs and positively affected species most often found outside of shrubs. Counter to the stress-gradient hypothesis, the effects of shrubs on the physical environment and individual plant growth did not increase across the established stress gradient at this site. At the community level, shrub patches increased beta diversity, and contained greater rarified richness and exotic plant cover than shrub-free patches. Shrub effects on rarified richness increased with environmental stress, but effects on exotic cover and beta diversity did not. Our study provides evidence for the community-level effects of shrubs as ecosystem engineers in this system, but shows that these effects do not necessarily become stronger in more stressful environments.","DOI":"10.1007/s00442-014-2972-0","ISSN":"0029-8549, 1432-1939","shortTitle":"Shrubs as ecosystem engineers across an environmental gradient","journalAbbreviation":"Oecologia","language":"en","author":[{"family":"Kleinhesselink","given":"Andrew R."},{"family":"Magnoli","given":"Susan M."},{"family":"Cushman","given":"J. Hall"}],"issued":{"date-parts":[["2014",5,29]]}},"suppress-author":true}],"schema":"https://github.com/citation-style-language/schema/raw/master/csl-citation.json"} </w:instrText>
      </w:r>
      <w:r w:rsidR="007C3B9E">
        <w:rPr>
          <w:color w:val="000000" w:themeColor="text1"/>
        </w:rPr>
        <w:fldChar w:fldCharType="separate"/>
      </w:r>
      <w:r w:rsidR="007C3B9E">
        <w:rPr>
          <w:noProof/>
          <w:color w:val="000000" w:themeColor="text1"/>
        </w:rPr>
        <w:t>(2014)</w:t>
      </w:r>
      <w:r w:rsidR="007C3B9E">
        <w:rPr>
          <w:color w:val="000000" w:themeColor="text1"/>
        </w:rPr>
        <w:fldChar w:fldCharType="end"/>
      </w:r>
      <w:r w:rsidR="007C3B9E">
        <w:rPr>
          <w:color w:val="000000" w:themeColor="text1"/>
        </w:rPr>
        <w:t>)</w:t>
      </w:r>
      <w:r w:rsidR="007600F2">
        <w:rPr>
          <w:color w:val="000000" w:themeColor="text1"/>
        </w:rPr>
        <w:t xml:space="preserve"> and</w:t>
      </w:r>
      <w:r w:rsidR="007C3B9E">
        <w:rPr>
          <w:color w:val="000000" w:themeColor="text1"/>
        </w:rPr>
        <w:t xml:space="preserve"> </w:t>
      </w:r>
      <w:r w:rsidR="007600F2">
        <w:rPr>
          <w:color w:val="000000" w:themeColor="text1"/>
        </w:rPr>
        <w:t>o</w:t>
      </w:r>
      <w:r w:rsidR="007C3B9E">
        <w:rPr>
          <w:color w:val="000000" w:themeColor="text1"/>
        </w:rPr>
        <w:t xml:space="preserve">ur finding of a positive effect on </w:t>
      </w:r>
      <w:r w:rsidR="007C3B9E" w:rsidRPr="007419F6">
        <w:rPr>
          <w:i/>
          <w:color w:val="000000" w:themeColor="text1"/>
        </w:rPr>
        <w:t>Bromus</w:t>
      </w:r>
      <w:r w:rsidR="007C3B9E">
        <w:rPr>
          <w:color w:val="000000" w:themeColor="text1"/>
        </w:rPr>
        <w:t xml:space="preserve"> only in the high stress environment </w:t>
      </w:r>
      <w:r w:rsidR="00873789">
        <w:rPr>
          <w:color w:val="000000" w:themeColor="text1"/>
        </w:rPr>
        <w:t>supports this mechanism of influence</w:t>
      </w:r>
      <w:r w:rsidR="007C3B9E">
        <w:rPr>
          <w:color w:val="000000" w:themeColor="text1"/>
        </w:rPr>
        <w:t xml:space="preserve">. </w:t>
      </w:r>
    </w:p>
    <w:p w14:paraId="130F4A65" w14:textId="456B572E" w:rsidR="002B1342" w:rsidRDefault="002B1342" w:rsidP="0028293A">
      <w:pPr>
        <w:spacing w:after="0"/>
        <w:rPr>
          <w:color w:val="000000" w:themeColor="text1"/>
        </w:rPr>
      </w:pPr>
      <w:r>
        <w:rPr>
          <w:color w:val="000000" w:themeColor="text1"/>
        </w:rPr>
        <w:lastRenderedPageBreak/>
        <w:t>Our experiment showed</w:t>
      </w:r>
      <w:r w:rsidR="004A0613">
        <w:rPr>
          <w:color w:val="000000" w:themeColor="text1"/>
        </w:rPr>
        <w:t xml:space="preserve"> that the effect of moss on germination and survival depended on the annual grass species involved. </w:t>
      </w:r>
      <w:r>
        <w:rPr>
          <w:color w:val="000000" w:themeColor="text1"/>
        </w:rPr>
        <w:t xml:space="preserve">The germination and survival of </w:t>
      </w:r>
      <w:r w:rsidRPr="00C434EC">
        <w:rPr>
          <w:i/>
          <w:color w:val="000000" w:themeColor="text1"/>
        </w:rPr>
        <w:t>Vulpia</w:t>
      </w:r>
      <w:r>
        <w:rPr>
          <w:color w:val="000000" w:themeColor="text1"/>
        </w:rPr>
        <w:t xml:space="preserve"> was facilitated by moss across the gradient, but for </w:t>
      </w:r>
      <w:r w:rsidRPr="00C434EC">
        <w:rPr>
          <w:i/>
          <w:color w:val="000000" w:themeColor="text1"/>
        </w:rPr>
        <w:t>Bromus</w:t>
      </w:r>
      <w:r>
        <w:rPr>
          <w:color w:val="000000" w:themeColor="text1"/>
        </w:rPr>
        <w:t xml:space="preserve"> facilitation only occurred at the higher stress end of the gradient</w:t>
      </w:r>
      <w:r w:rsidR="004A0613">
        <w:rPr>
          <w:color w:val="000000" w:themeColor="text1"/>
        </w:rPr>
        <w:t xml:space="preserve"> and</w:t>
      </w:r>
      <w:r w:rsidR="00743591">
        <w:rPr>
          <w:color w:val="000000" w:themeColor="text1"/>
        </w:rPr>
        <w:t xml:space="preserve"> apparently competed with</w:t>
      </w:r>
      <w:r w:rsidR="004A0613">
        <w:rPr>
          <w:color w:val="000000" w:themeColor="text1"/>
        </w:rPr>
        <w:t xml:space="preserve"> </w:t>
      </w:r>
      <w:r w:rsidR="00743591">
        <w:rPr>
          <w:color w:val="000000" w:themeColor="text1"/>
        </w:rPr>
        <w:t>moss in the low</w:t>
      </w:r>
      <w:r w:rsidR="007A7AFD">
        <w:rPr>
          <w:color w:val="000000" w:themeColor="text1"/>
        </w:rPr>
        <w:t>-</w:t>
      </w:r>
      <w:r w:rsidR="00743591">
        <w:rPr>
          <w:color w:val="000000" w:themeColor="text1"/>
        </w:rPr>
        <w:t xml:space="preserve">stress environment </w:t>
      </w:r>
      <w:r w:rsidR="004A0613">
        <w:rPr>
          <w:color w:val="000000" w:themeColor="text1"/>
        </w:rPr>
        <w:t>(Fig. 3a)</w:t>
      </w:r>
      <w:r>
        <w:rPr>
          <w:color w:val="000000" w:themeColor="text1"/>
        </w:rPr>
        <w:t xml:space="preserve">. </w:t>
      </w:r>
      <w:r w:rsidR="00DB031D">
        <w:rPr>
          <w:color w:val="000000" w:themeColor="text1"/>
        </w:rPr>
        <w:t xml:space="preserve">Other studies have also shown </w:t>
      </w:r>
      <w:r w:rsidR="007A7AFD">
        <w:rPr>
          <w:color w:val="000000" w:themeColor="text1"/>
        </w:rPr>
        <w:t xml:space="preserve">that </w:t>
      </w:r>
      <w:r w:rsidR="00DB031D">
        <w:rPr>
          <w:color w:val="000000" w:themeColor="text1"/>
        </w:rPr>
        <w:t>the effects of moss on seedling performance depend</w:t>
      </w:r>
      <w:r w:rsidR="007A7AFD">
        <w:rPr>
          <w:color w:val="000000" w:themeColor="text1"/>
        </w:rPr>
        <w:t>ed</w:t>
      </w:r>
      <w:r w:rsidR="00DB031D">
        <w:rPr>
          <w:color w:val="000000" w:themeColor="text1"/>
        </w:rPr>
        <w:t xml:space="preserve"> greatly on the species of vascular plant </w:t>
      </w:r>
      <w:r w:rsidR="00DB031D">
        <w:rPr>
          <w:color w:val="000000" w:themeColor="text1"/>
        </w:rPr>
        <w:fldChar w:fldCharType="begin"/>
      </w:r>
      <w:r w:rsidR="00DB031D">
        <w:rPr>
          <w:color w:val="000000" w:themeColor="text1"/>
        </w:rPr>
        <w:instrText xml:space="preserve"> ADDIN ZOTERO_ITEM CSL_CITATION {"citationID":"9LHTj3I6","properties":{"formattedCitation":"(Zamfir 2000, Serpe et al. 2006)","plainCitation":"(Zamfir 2000, Serpe et al. 2006)","noteIndex":0},"citationItems":[{"id":2484,"uris":["http://zotero.org/users/688880/items/HH74VP7F"],"uri":["http://zotero.org/users/688880/items/HH74VP7F"],"itemData":{"id":2484,"type":"article-journal","title":"Effects of bryophytes and lichens on seedling emergence of alvar plants: evidence from greenhouse experiments","container-title":"Oikos","page":"603–611","volume":"88","issue":"3","source":"Wiley Online Library","abstract":"Emergence of seedlings of four alvar grassland species (Arenaria serpyllifolia, Festuca ovina, Filipendula vulgaris and Veronica spicata) in bryophyte and lichen carpets was analysed in a series of greenhouse experiments. The aspects investigated were: the influence of thickness of moss mats, both in dry and moist conditions, the effects of thick Cladonia spp. clumps, and of living vs dead moss shoots and lichen podetia. Overall, Festuca seedlings emerged best whereas the small-seeded species, Arenaria and Veronica , had the lowest emergence. Moisture had a significant effect only on the emergence of Festuca seedlings, which emerged better in the dry treatment than in the moist. A thick moss cover negatively affected seedling emergence of Arenaria and Veronica but did not affect the emergence of Festuca. Filipendula showed lower seedling emergence in both thick and thin moss than on bare soil only in the dry treatment, whereas in the moist treatment emergence did not differ among the three substrates. Arenaria seedlings emerged less in thick and thin moss than on bare soil in the dry treatment, whereas in the moist treatment emergence in the thin moss was not different from bare soil. Thus, in relatively dry environments even a thin moss cover may inhibit rather than facilitate seedling emergence. The lichen clumps inhibited only the emergence of the forbs. Both living moss shoots and lichen podetia inhibited emergence of Veronica seedlings but did not affect Festuca. In contrast, emergence in the presence of dead mosses and lichens did not differ from emergence in their absence for both species. Hence, inhibition of seedling emergence by bryophytes and lichens of at least some vascular plant species may be mediated by some biotic factor. However, the effect of differences in substrate properties on germination cannot be excluded","DOI":"10.1034/j.1600-0706.2000.880317.x","ISSN":"1600-0706","shortTitle":"Effects of bryophytes and lichens on seedling emergence of alvar plants","language":"en","author":[{"family":"Zamfir","given":"Manuela"}],"issued":{"date-parts":[["2000"]]}}},{"id":2478,"uris":["http://zotero.org/users/688880/items/2D979EZI"],"uri":["http://zotero.org/users/688880/items/2D979EZI"],"itemData":{"id":2478,"type":"article-journal","title":"Germination and seed water status of four grasses on moss-dominated biological soil crusts from arid lands","container-title":"Plant Ecology","page":"163-178","volume":"185","issue":"1","source":"SpringerLink","DOI":"10.1007/s11258-005-9092-1","ISSN":"1385-0237","author":[{"family":"Serpe","given":"Marcelo"},{"family":"Orm","given":"Jeanne"},{"family":"Barkes","given":"Tara"},{"family":"Rosentreter","given":"Roger"}],"issued":{"date-parts":[["2006"]]}}}],"schema":"https://github.com/citation-style-language/schema/raw/master/csl-citation.json"} </w:instrText>
      </w:r>
      <w:r w:rsidR="00DB031D">
        <w:rPr>
          <w:color w:val="000000" w:themeColor="text1"/>
        </w:rPr>
        <w:fldChar w:fldCharType="separate"/>
      </w:r>
      <w:r w:rsidR="00DB031D">
        <w:rPr>
          <w:noProof/>
          <w:color w:val="000000" w:themeColor="text1"/>
        </w:rPr>
        <w:t>(Zamfir 2000, Serpe et al. 2006)</w:t>
      </w:r>
      <w:r w:rsidR="00DB031D">
        <w:rPr>
          <w:color w:val="000000" w:themeColor="text1"/>
        </w:rPr>
        <w:fldChar w:fldCharType="end"/>
      </w:r>
      <w:r w:rsidR="00DB031D">
        <w:rPr>
          <w:color w:val="000000" w:themeColor="text1"/>
        </w:rPr>
        <w:t>. Seed size may be an important plant trait that controls how</w:t>
      </w:r>
      <w:r w:rsidR="0050468F">
        <w:rPr>
          <w:color w:val="000000" w:themeColor="text1"/>
        </w:rPr>
        <w:t xml:space="preserve"> plants</w:t>
      </w:r>
      <w:r w:rsidR="00DB031D">
        <w:rPr>
          <w:color w:val="000000" w:themeColor="text1"/>
        </w:rPr>
        <w:t xml:space="preserve"> respond to bryophyte mats and </w:t>
      </w:r>
      <w:r w:rsidR="00DB031D" w:rsidRPr="00C434EC">
        <w:rPr>
          <w:i/>
          <w:color w:val="000000" w:themeColor="text1"/>
        </w:rPr>
        <w:t>Bromus</w:t>
      </w:r>
      <w:r w:rsidR="00DB031D">
        <w:rPr>
          <w:color w:val="000000" w:themeColor="text1"/>
        </w:rPr>
        <w:t xml:space="preserve"> seeds are over </w:t>
      </w:r>
      <w:r w:rsidR="007A7AFD">
        <w:rPr>
          <w:color w:val="000000" w:themeColor="text1"/>
        </w:rPr>
        <w:t>10</w:t>
      </w:r>
      <w:r w:rsidR="00DB031D">
        <w:rPr>
          <w:color w:val="000000" w:themeColor="text1"/>
        </w:rPr>
        <w:t xml:space="preserve"> times larger than </w:t>
      </w:r>
      <w:r w:rsidR="00DB031D" w:rsidRPr="00C434EC">
        <w:rPr>
          <w:i/>
          <w:color w:val="000000" w:themeColor="text1"/>
        </w:rPr>
        <w:t>Vulpia</w:t>
      </w:r>
      <w:r w:rsidR="00DB031D">
        <w:rPr>
          <w:color w:val="000000" w:themeColor="text1"/>
        </w:rPr>
        <w:t xml:space="preserve"> seeds</w:t>
      </w:r>
      <w:r w:rsidR="0050468F">
        <w:rPr>
          <w:color w:val="000000" w:themeColor="text1"/>
        </w:rPr>
        <w:t xml:space="preserve"> </w:t>
      </w:r>
      <w:r w:rsidR="0050468F">
        <w:rPr>
          <w:color w:val="000000" w:themeColor="text1"/>
        </w:rPr>
        <w:fldChar w:fldCharType="begin"/>
      </w:r>
      <w:r w:rsidR="0050468F">
        <w:rPr>
          <w:color w:val="000000" w:themeColor="text1"/>
        </w:rPr>
        <w:instrText xml:space="preserve"> ADDIN ZOTERO_ITEM CSL_CITATION {"citationID":"YaMaVSkX","properties":{"formattedCitation":"(Royal Botanic Gardens, Kew 2019)","plainCitation":"(Royal Botanic Gardens, Kew 2019)","noteIndex":0},"citationItems":[{"id":7651,"uris":["http://zotero.org/users/688880/items/T6YACZ7H"],"uri":["http://zotero.org/users/688880/items/T6YACZ7H"],"itemData":{"id":7651,"type":"webpage","title":"Seed Information Database","URL":"http://data.kew.org/sid/citing.html","author":[{"literal":"Royal Botanic Gardens, Kew"}],"issued":{"date-parts":[["2019"]]},"accessed":{"date-parts":[["2019",1,8]]}}}],"schema":"https://github.com/citation-style-language/schema/raw/master/csl-citation.json"} </w:instrText>
      </w:r>
      <w:r w:rsidR="0050468F">
        <w:rPr>
          <w:color w:val="000000" w:themeColor="text1"/>
        </w:rPr>
        <w:fldChar w:fldCharType="separate"/>
      </w:r>
      <w:r w:rsidR="0050468F">
        <w:rPr>
          <w:rFonts w:cs="Times New Roman"/>
          <w:color w:val="000000"/>
        </w:rPr>
        <w:t>(Royal Botanic Gardens, Kew 2019)</w:t>
      </w:r>
      <w:r w:rsidR="0050468F">
        <w:rPr>
          <w:color w:val="000000" w:themeColor="text1"/>
        </w:rPr>
        <w:fldChar w:fldCharType="end"/>
      </w:r>
      <w:r w:rsidR="00DB031D">
        <w:rPr>
          <w:color w:val="000000" w:themeColor="text1"/>
        </w:rPr>
        <w:t xml:space="preserve">. On the one hand, </w:t>
      </w:r>
      <w:r w:rsidR="0050468F">
        <w:rPr>
          <w:color w:val="000000" w:themeColor="text1"/>
        </w:rPr>
        <w:t>i</w:t>
      </w:r>
      <w:r w:rsidR="00DB031D">
        <w:rPr>
          <w:color w:val="000000" w:themeColor="text1"/>
        </w:rPr>
        <w:t xml:space="preserve">n deep moss mats, </w:t>
      </w:r>
      <w:r w:rsidR="007A7AFD">
        <w:rPr>
          <w:color w:val="000000" w:themeColor="text1"/>
        </w:rPr>
        <w:t>small</w:t>
      </w:r>
      <w:r w:rsidR="00DB031D">
        <w:rPr>
          <w:color w:val="000000" w:themeColor="text1"/>
        </w:rPr>
        <w:t xml:space="preserve"> seeds can be at a disadvantage as they fall deep into the moss where it may be too dark to germinate or emerge </w:t>
      </w:r>
      <w:r w:rsidR="00DB031D">
        <w:rPr>
          <w:color w:val="000000" w:themeColor="text1"/>
        </w:rPr>
        <w:fldChar w:fldCharType="begin"/>
      </w:r>
      <w:r w:rsidR="00DB031D">
        <w:rPr>
          <w:color w:val="000000" w:themeColor="text1"/>
        </w:rPr>
        <w:instrText xml:space="preserve"> ADDIN ZOTERO_ITEM CSL_CITATION {"citationID":"AVrCNkb0","properties":{"formattedCitation":"(Zamfir 2000)","plainCitation":"(Zamfir 2000)","noteIndex":0},"citationItems":[{"id":2484,"uris":["http://zotero.org/users/688880/items/HH74VP7F"],"uri":["http://zotero.org/users/688880/items/HH74VP7F"],"itemData":{"id":2484,"type":"article-journal","title":"Effects of bryophytes and lichens on seedling emergence of alvar plants: evidence from greenhouse experiments","container-title":"Oikos","page":"603–611","volume":"88","issue":"3","source":"Wiley Online Library","abstract":"Emergence of seedlings of four alvar grassland species (Arenaria serpyllifolia, Festuca ovina, Filipendula vulgaris and Veronica spicata) in bryophyte and lichen carpets was analysed in a series of greenhouse experiments. The aspects investigated were: the influence of thickness of moss mats, both in dry and moist conditions, the effects of thick Cladonia spp. clumps, and of living vs dead moss shoots and lichen podetia. Overall, Festuca seedlings emerged best whereas the small-seeded species, Arenaria and Veronica , had the lowest emergence. Moisture had a significant effect only on the emergence of Festuca seedlings, which emerged better in the dry treatment than in the moist. A thick moss cover negatively affected seedling emergence of Arenaria and Veronica but did not affect the emergence of Festuca. Filipendula showed lower seedling emergence in both thick and thin moss than on bare soil only in the dry treatment, whereas in the moist treatment emergence did not differ among the three substrates. Arenaria seedlings emerged less in thick and thin moss than on bare soil in the dry treatment, whereas in the moist treatment emergence in the thin moss was not different from bare soil. Thus, in relatively dry environments even a thin moss cover may inhibit rather than facilitate seedling emergence. The lichen clumps inhibited only the emergence of the forbs. Both living moss shoots and lichen podetia inhibited emergence of Veronica seedlings but did not affect Festuca. In contrast, emergence in the presence of dead mosses and lichens did not differ from emergence in their absence for both species. Hence, inhibition of seedling emergence by bryophytes and lichens of at least some vascular plant species may be mediated by some biotic factor. However, the effect of differences in substrate properties on germination cannot be excluded","DOI":"10.1034/j.1600-0706.2000.880317.x","ISSN":"1600-0706","shortTitle":"Effects of bryophytes and lichens on seedling emergence of alvar plants","language":"en","author":[{"family":"Zamfir","given":"Manuela"}],"issued":{"date-parts":[["2000"]]}}}],"schema":"https://github.com/citation-style-language/schema/raw/master/csl-citation.json"} </w:instrText>
      </w:r>
      <w:r w:rsidR="00DB031D">
        <w:rPr>
          <w:color w:val="000000" w:themeColor="text1"/>
        </w:rPr>
        <w:fldChar w:fldCharType="separate"/>
      </w:r>
      <w:r w:rsidR="00DB031D">
        <w:rPr>
          <w:noProof/>
          <w:color w:val="000000" w:themeColor="text1"/>
        </w:rPr>
        <w:t>(Zamfir 2000)</w:t>
      </w:r>
      <w:r w:rsidR="00DB031D">
        <w:rPr>
          <w:color w:val="000000" w:themeColor="text1"/>
        </w:rPr>
        <w:fldChar w:fldCharType="end"/>
      </w:r>
      <w:r w:rsidR="00DB031D">
        <w:rPr>
          <w:color w:val="000000" w:themeColor="text1"/>
        </w:rPr>
        <w:t xml:space="preserve">. However, large seeds stuck on the surface of a moss mat may not be able to absorb enough water to initiate germination—Serpe et al. </w:t>
      </w:r>
      <w:r w:rsidR="00DB031D">
        <w:rPr>
          <w:color w:val="000000" w:themeColor="text1"/>
        </w:rPr>
        <w:fldChar w:fldCharType="begin"/>
      </w:r>
      <w:r w:rsidR="00DB031D">
        <w:rPr>
          <w:color w:val="000000" w:themeColor="text1"/>
        </w:rPr>
        <w:instrText xml:space="preserve"> ADDIN ZOTERO_ITEM CSL_CITATION {"citationID":"S7n0WbZZ","properties":{"formattedCitation":"(2006)","plainCitation":"(2006)","noteIndex":0},"citationItems":[{"id":2478,"uris":["http://zotero.org/users/688880/items/2D979EZI"],"uri":["http://zotero.org/users/688880/items/2D979EZI"],"itemData":{"id":2478,"type":"article-journal","title":"Germination and seed water status of four grasses on moss-dominated biological soil crusts from arid lands","container-title":"Plant Ecology","page":"163-178","volume":"185","issue":"1","source":"SpringerLink","DOI":"10.1007/s11258-005-9092-1","ISSN":"1385-0237","author":[{"family":"Serpe","given":"Marcelo"},{"family":"Orm","given":"Jeanne"},{"family":"Barkes","given":"Tara"},{"family":"Rosentreter","given":"Roger"}],"issued":{"date-parts":[["2006"]]}},"suppress-author":true}],"schema":"https://github.com/citation-style-language/schema/raw/master/csl-citation.json"} </w:instrText>
      </w:r>
      <w:r w:rsidR="00DB031D">
        <w:rPr>
          <w:color w:val="000000" w:themeColor="text1"/>
        </w:rPr>
        <w:fldChar w:fldCharType="separate"/>
      </w:r>
      <w:r w:rsidR="00DB031D">
        <w:rPr>
          <w:noProof/>
          <w:color w:val="000000" w:themeColor="text1"/>
        </w:rPr>
        <w:t>(2006)</w:t>
      </w:r>
      <w:r w:rsidR="00DB031D">
        <w:rPr>
          <w:color w:val="000000" w:themeColor="text1"/>
        </w:rPr>
        <w:fldChar w:fldCharType="end"/>
      </w:r>
      <w:r w:rsidR="00DB031D">
        <w:rPr>
          <w:color w:val="000000" w:themeColor="text1"/>
        </w:rPr>
        <w:t xml:space="preserve"> showed that it was not until seeds were incorporated into the moss layer that they began to absorb moisture. </w:t>
      </w:r>
      <w:r w:rsidR="004A0613">
        <w:rPr>
          <w:color w:val="000000" w:themeColor="text1"/>
        </w:rPr>
        <w:t xml:space="preserve">One hypothesis </w:t>
      </w:r>
      <w:r w:rsidR="00743591">
        <w:rPr>
          <w:color w:val="000000" w:themeColor="text1"/>
        </w:rPr>
        <w:t xml:space="preserve">to explain </w:t>
      </w:r>
      <w:r w:rsidR="00DB031D">
        <w:rPr>
          <w:color w:val="000000" w:themeColor="text1"/>
        </w:rPr>
        <w:t>the species-specific difference observed</w:t>
      </w:r>
      <w:r w:rsidR="0050468F">
        <w:rPr>
          <w:color w:val="000000" w:themeColor="text1"/>
        </w:rPr>
        <w:t xml:space="preserve"> </w:t>
      </w:r>
      <w:r w:rsidR="007A7AFD">
        <w:rPr>
          <w:color w:val="000000" w:themeColor="text1"/>
        </w:rPr>
        <w:t xml:space="preserve">in </w:t>
      </w:r>
      <w:r w:rsidR="0050468F">
        <w:rPr>
          <w:color w:val="000000" w:themeColor="text1"/>
        </w:rPr>
        <w:t>our study</w:t>
      </w:r>
      <w:r w:rsidR="00DB031D">
        <w:rPr>
          <w:color w:val="000000" w:themeColor="text1"/>
        </w:rPr>
        <w:t xml:space="preserve"> involve</w:t>
      </w:r>
      <w:r w:rsidR="007A7AFD">
        <w:rPr>
          <w:color w:val="000000" w:themeColor="text1"/>
        </w:rPr>
        <w:t>s</w:t>
      </w:r>
      <w:r w:rsidR="00DB031D">
        <w:rPr>
          <w:color w:val="000000" w:themeColor="text1"/>
        </w:rPr>
        <w:t xml:space="preserve"> an interaction between moss mat density and seed size. </w:t>
      </w:r>
      <w:r w:rsidR="0050468F">
        <w:rPr>
          <w:color w:val="000000" w:themeColor="text1"/>
        </w:rPr>
        <w:t>At</w:t>
      </w:r>
      <w:r w:rsidR="00743591">
        <w:rPr>
          <w:color w:val="000000" w:themeColor="text1"/>
        </w:rPr>
        <w:t xml:space="preserve"> the less stressful end of the gradient</w:t>
      </w:r>
      <w:r w:rsidR="0050468F">
        <w:rPr>
          <w:color w:val="000000" w:themeColor="text1"/>
        </w:rPr>
        <w:t>,</w:t>
      </w:r>
      <w:r w:rsidR="00743591">
        <w:rPr>
          <w:color w:val="000000" w:themeColor="text1"/>
        </w:rPr>
        <w:t xml:space="preserve"> moss </w:t>
      </w:r>
      <w:r w:rsidR="005735F8">
        <w:rPr>
          <w:color w:val="000000" w:themeColor="text1"/>
        </w:rPr>
        <w:t xml:space="preserve">patches </w:t>
      </w:r>
      <w:r w:rsidR="00DB031D">
        <w:rPr>
          <w:color w:val="000000" w:themeColor="text1"/>
        </w:rPr>
        <w:t xml:space="preserve">may </w:t>
      </w:r>
      <w:r w:rsidR="0050468F">
        <w:rPr>
          <w:color w:val="000000" w:themeColor="text1"/>
        </w:rPr>
        <w:t xml:space="preserve">be </w:t>
      </w:r>
      <w:r w:rsidR="00DB031D">
        <w:rPr>
          <w:color w:val="000000" w:themeColor="text1"/>
        </w:rPr>
        <w:t>thicker and denser</w:t>
      </w:r>
      <w:r w:rsidR="00743591">
        <w:rPr>
          <w:color w:val="000000" w:themeColor="text1"/>
        </w:rPr>
        <w:t xml:space="preserve">—although we did not measure this. </w:t>
      </w:r>
      <w:r w:rsidR="00DB031D">
        <w:rPr>
          <w:color w:val="000000" w:themeColor="text1"/>
        </w:rPr>
        <w:t>If this is the case, d</w:t>
      </w:r>
      <w:r w:rsidR="00DB614C">
        <w:rPr>
          <w:color w:val="000000" w:themeColor="text1"/>
        </w:rPr>
        <w:t xml:space="preserve">enser moss </w:t>
      </w:r>
      <w:r w:rsidR="00DB031D">
        <w:rPr>
          <w:color w:val="000000" w:themeColor="text1"/>
        </w:rPr>
        <w:t xml:space="preserve">could </w:t>
      </w:r>
      <w:r w:rsidR="00DB614C">
        <w:rPr>
          <w:color w:val="000000" w:themeColor="text1"/>
        </w:rPr>
        <w:t xml:space="preserve">have kept </w:t>
      </w:r>
      <w:r w:rsidR="00DB031D">
        <w:rPr>
          <w:color w:val="000000" w:themeColor="text1"/>
        </w:rPr>
        <w:t xml:space="preserve">the larger </w:t>
      </w:r>
      <w:r w:rsidR="00DB614C" w:rsidRPr="00C434EC">
        <w:rPr>
          <w:i/>
          <w:color w:val="000000" w:themeColor="text1"/>
        </w:rPr>
        <w:t>Bromus</w:t>
      </w:r>
      <w:r w:rsidR="00DB614C">
        <w:rPr>
          <w:color w:val="000000" w:themeColor="text1"/>
        </w:rPr>
        <w:t xml:space="preserve"> seeds on the surface of the moss mat and prevented them from absorbing moisture. </w:t>
      </w:r>
      <w:r w:rsidR="00DB031D">
        <w:rPr>
          <w:color w:val="000000" w:themeColor="text1"/>
        </w:rPr>
        <w:t xml:space="preserve">On the other hand, the smaller </w:t>
      </w:r>
      <w:r w:rsidR="00DB031D" w:rsidRPr="00C434EC">
        <w:rPr>
          <w:i/>
          <w:color w:val="000000" w:themeColor="text1"/>
        </w:rPr>
        <w:t>Vulpia</w:t>
      </w:r>
      <w:r w:rsidR="00DB031D">
        <w:rPr>
          <w:color w:val="000000" w:themeColor="text1"/>
        </w:rPr>
        <w:t xml:space="preserve"> seeds may have been able to </w:t>
      </w:r>
      <w:r w:rsidR="0050468F">
        <w:rPr>
          <w:color w:val="000000" w:themeColor="text1"/>
        </w:rPr>
        <w:t>sink</w:t>
      </w:r>
      <w:r w:rsidR="00DB031D">
        <w:rPr>
          <w:color w:val="000000" w:themeColor="text1"/>
        </w:rPr>
        <w:t xml:space="preserve"> into the moss layer and therefore absorb moisture and germinate. More detailed observations of the thickness of moss mats across the gradient as well as time courses of seed water status and seedling emergence would be needed to test this hypothesis. </w:t>
      </w:r>
    </w:p>
    <w:p w14:paraId="28E6EF4F" w14:textId="30042BC7" w:rsidR="002B1342" w:rsidRPr="002B1342" w:rsidRDefault="00873789" w:rsidP="002B1342">
      <w:pPr>
        <w:spacing w:after="0"/>
        <w:rPr>
          <w:rFonts w:cs="Times New Roman"/>
          <w:color w:val="000000" w:themeColor="text1"/>
        </w:rPr>
      </w:pPr>
      <w:r w:rsidRPr="00A6092D">
        <w:rPr>
          <w:rFonts w:cs="Times New Roman"/>
          <w:color w:val="000000" w:themeColor="text1"/>
        </w:rPr>
        <w:t xml:space="preserve">We expected that </w:t>
      </w:r>
      <w:r>
        <w:rPr>
          <w:rFonts w:cs="Times New Roman"/>
          <w:color w:val="000000" w:themeColor="text1"/>
        </w:rPr>
        <w:t xml:space="preserve">the performance of the annual grasses in patches where moss was removed would be similar to the performance in naturally bare sand patches. </w:t>
      </w:r>
      <w:r w:rsidRPr="00A6092D">
        <w:rPr>
          <w:rFonts w:cs="Times New Roman"/>
          <w:color w:val="000000" w:themeColor="text1"/>
        </w:rPr>
        <w:t xml:space="preserve">However, </w:t>
      </w:r>
      <w:r>
        <w:rPr>
          <w:rFonts w:cs="Times New Roman"/>
          <w:color w:val="000000" w:themeColor="text1"/>
        </w:rPr>
        <w:t xml:space="preserve">in the low stress environment </w:t>
      </w:r>
      <w:r w:rsidRPr="00A6092D">
        <w:rPr>
          <w:rFonts w:cs="Times New Roman"/>
          <w:i/>
          <w:color w:val="000000" w:themeColor="text1"/>
        </w:rPr>
        <w:t>Bromus</w:t>
      </w:r>
      <w:r w:rsidRPr="00A6092D">
        <w:rPr>
          <w:rFonts w:cs="Times New Roman"/>
          <w:color w:val="000000" w:themeColor="text1"/>
        </w:rPr>
        <w:t xml:space="preserve"> survival and inflorescence production </w:t>
      </w:r>
      <w:r>
        <w:rPr>
          <w:rFonts w:cs="Times New Roman"/>
          <w:color w:val="000000" w:themeColor="text1"/>
        </w:rPr>
        <w:t xml:space="preserve">were significantly greater </w:t>
      </w:r>
      <w:r>
        <w:rPr>
          <w:rFonts w:cs="Times New Roman"/>
          <w:color w:val="000000" w:themeColor="text1"/>
        </w:rPr>
        <w:lastRenderedPageBreak/>
        <w:t>in</w:t>
      </w:r>
      <w:r w:rsidRPr="00A6092D">
        <w:rPr>
          <w:rFonts w:cs="Times New Roman"/>
          <w:color w:val="000000" w:themeColor="text1"/>
        </w:rPr>
        <w:t xml:space="preserve"> </w:t>
      </w:r>
      <w:r>
        <w:rPr>
          <w:rFonts w:cs="Times New Roman"/>
          <w:color w:val="000000" w:themeColor="text1"/>
        </w:rPr>
        <w:t>bare sand patches than in patches where moss was removed, while the difference between moss covered patches and moss removed patches was not significant</w:t>
      </w:r>
      <w:r w:rsidRPr="00A6092D">
        <w:rPr>
          <w:rFonts w:cs="Times New Roman"/>
          <w:color w:val="000000" w:themeColor="text1"/>
        </w:rPr>
        <w:t xml:space="preserve"> (</w:t>
      </w:r>
      <w:r>
        <w:rPr>
          <w:rFonts w:cs="Times New Roman"/>
          <w:color w:val="000000" w:themeColor="text1"/>
        </w:rPr>
        <w:t xml:space="preserve">Fig. </w:t>
      </w:r>
      <w:r w:rsidRPr="00A6092D">
        <w:rPr>
          <w:rFonts w:cs="Times New Roman"/>
          <w:color w:val="000000" w:themeColor="text1"/>
        </w:rPr>
        <w:t>3a,</w:t>
      </w:r>
      <w:r>
        <w:rPr>
          <w:rFonts w:cs="Times New Roman"/>
          <w:color w:val="000000" w:themeColor="text1"/>
        </w:rPr>
        <w:t xml:space="preserve"> 3</w:t>
      </w:r>
      <w:r w:rsidRPr="00A6092D">
        <w:rPr>
          <w:rFonts w:cs="Times New Roman"/>
          <w:color w:val="000000" w:themeColor="text1"/>
        </w:rPr>
        <w:t>e). Th</w:t>
      </w:r>
      <w:r>
        <w:rPr>
          <w:rFonts w:cs="Times New Roman"/>
          <w:color w:val="000000" w:themeColor="text1"/>
        </w:rPr>
        <w:t>e</w:t>
      </w:r>
      <w:r w:rsidRPr="00A6092D">
        <w:rPr>
          <w:rFonts w:cs="Times New Roman"/>
          <w:color w:val="000000" w:themeColor="text1"/>
        </w:rPr>
        <w:t xml:space="preserve"> difference</w:t>
      </w:r>
      <w:r>
        <w:rPr>
          <w:rFonts w:cs="Times New Roman"/>
          <w:color w:val="000000" w:themeColor="text1"/>
        </w:rPr>
        <w:t xml:space="preserve"> between </w:t>
      </w:r>
      <w:r w:rsidRPr="00DD6028">
        <w:rPr>
          <w:rFonts w:cs="Times New Roman"/>
          <w:i/>
          <w:color w:val="000000" w:themeColor="text1"/>
        </w:rPr>
        <w:t>Bromus</w:t>
      </w:r>
      <w:r>
        <w:rPr>
          <w:rFonts w:cs="Times New Roman"/>
          <w:color w:val="000000" w:themeColor="text1"/>
        </w:rPr>
        <w:t xml:space="preserve"> performance in moss covered and moss removed patches at low stress is notable because it is among the strongest effects in the experiment. </w:t>
      </w:r>
      <w:r w:rsidRPr="00A6092D">
        <w:rPr>
          <w:rFonts w:cs="Times New Roman"/>
          <w:color w:val="000000" w:themeColor="text1"/>
        </w:rPr>
        <w:t>This</w:t>
      </w:r>
      <w:r>
        <w:rPr>
          <w:rFonts w:cs="Times New Roman"/>
          <w:color w:val="000000" w:themeColor="text1"/>
        </w:rPr>
        <w:t xml:space="preserve"> surprising result</w:t>
      </w:r>
      <w:r w:rsidRPr="00A6092D">
        <w:rPr>
          <w:rFonts w:cs="Times New Roman"/>
          <w:color w:val="000000" w:themeColor="text1"/>
        </w:rPr>
        <w:t xml:space="preserve"> suggests that the environment created by our removal treatment was somehow different from bare sand. We speculate that this effect </w:t>
      </w:r>
      <w:r w:rsidR="00A403A2">
        <w:rPr>
          <w:rFonts w:cs="Times New Roman"/>
          <w:color w:val="000000" w:themeColor="text1"/>
        </w:rPr>
        <w:t xml:space="preserve">is either due to depletion of local soil nutrients by the removed moss or due to </w:t>
      </w:r>
      <w:r w:rsidRPr="00A6092D">
        <w:rPr>
          <w:rFonts w:cs="Times New Roman"/>
          <w:color w:val="000000" w:themeColor="text1"/>
        </w:rPr>
        <w:t xml:space="preserve">some residual </w:t>
      </w:r>
      <w:r>
        <w:rPr>
          <w:rFonts w:cs="Times New Roman"/>
          <w:color w:val="000000" w:themeColor="text1"/>
        </w:rPr>
        <w:t xml:space="preserve">allelopathic </w:t>
      </w:r>
      <w:r w:rsidRPr="00A6092D">
        <w:rPr>
          <w:rFonts w:cs="Times New Roman"/>
          <w:color w:val="000000" w:themeColor="text1"/>
        </w:rPr>
        <w:t xml:space="preserve">influence of moss in these patches. </w:t>
      </w:r>
      <w:r>
        <w:rPr>
          <w:rFonts w:cs="Times New Roman"/>
          <w:color w:val="000000" w:themeColor="text1"/>
        </w:rPr>
        <w:t>B</w:t>
      </w:r>
      <w:r w:rsidRPr="00A6092D">
        <w:rPr>
          <w:rFonts w:cs="Times New Roman"/>
          <w:color w:val="000000" w:themeColor="text1"/>
        </w:rPr>
        <w:t xml:space="preserve">ryophytes </w:t>
      </w:r>
      <w:r>
        <w:rPr>
          <w:rFonts w:cs="Times New Roman"/>
          <w:color w:val="000000" w:themeColor="text1"/>
        </w:rPr>
        <w:t xml:space="preserve">have been shown to produce chemicals in some cases that </w:t>
      </w:r>
      <w:r w:rsidRPr="00A6092D">
        <w:rPr>
          <w:rFonts w:cs="Times New Roman"/>
          <w:color w:val="000000" w:themeColor="text1"/>
        </w:rPr>
        <w:t xml:space="preserve">inhibit </w:t>
      </w:r>
      <w:r>
        <w:rPr>
          <w:rFonts w:cs="Times New Roman"/>
          <w:color w:val="000000" w:themeColor="text1"/>
        </w:rPr>
        <w:t xml:space="preserve">the </w:t>
      </w:r>
      <w:r w:rsidRPr="00A6092D">
        <w:rPr>
          <w:rFonts w:cs="Times New Roman"/>
          <w:color w:val="000000" w:themeColor="text1"/>
        </w:rPr>
        <w:t xml:space="preserve">germination and root growth of vascular plants </w:t>
      </w:r>
      <w:r w:rsidRPr="00A6092D">
        <w:rPr>
          <w:rFonts w:cs="Times New Roman"/>
          <w:color w:val="000000" w:themeColor="text1"/>
        </w:rPr>
        <w:fldChar w:fldCharType="begin"/>
      </w:r>
      <w:r w:rsidRPr="00A6092D">
        <w:rPr>
          <w:rFonts w:cs="Times New Roman"/>
          <w:color w:val="000000" w:themeColor="text1"/>
        </w:rPr>
        <w:instrText xml:space="preserve"> ADDIN ZOTERO_ITEM CSL_CITATION {"citationID":"ypaq4sk8","properties":{"formattedCitation":"(Michel et al. 2011)","plainCitation":"(Michel et al. 2011)","noteIndex":0},"citationItems":[{"id":2351,"uris":["http://zotero.org/users/688880/items/4VHXCCXA"],"uri":["http://zotero.org/users/688880/items/4VHXCCXA"],"itemData":{"id":2351,"type":"article-journal","title":"Bryophytes display allelopathic interactions with tree species in native forest ecosystems","container-title":"Oikos","page":"1272-1280","volume":"120","issue":"8","source":"Wiley Online Library","abstract":"Bryophytes are widespread in terrestrial ecosystems but little is known about their influence on vascular species. Water-soluble leachates (0%, 1%, 5%, 10% concentration) derived from 18 species of bryophytes (mosses 11 species; liverworts 7 species) were tested on the germination and seedling growth of Lactuca sativa and two common trees Melicytus ramiflorus (Violaceae) and Fuchsia excorticata (Onagraceae) in southern New Zealand forests. Bryophyte water soluble extracts (BWSE) have minor impact on seed germination of Lactuca, stimulatory effects on radical growth at low (1%) concentrations and inhibitory effects at higher concentrations (5–10%). For Melicytus the BWSE had variable effects, with evidence of strong stimulatory (Dendrohypopterygium filiculiforme) and inhibitory (Lepidozia concinna) effects on germination, but generally inhibited radical growth. BWSE at all test concentrations consistently inhibit both germination and seedling radicle growth in Fuchsia. The toxicity effect of water-soluble leachates varies significantly between bryophyte species but not consistently between mosses and liverworts. Bryophyte species exhibiting strongest inhibition effects under control conditions were associated with significantly reduced densities of broadleaved tree seedlings in forest ecosystems. Our results demonstrate that some bryophyte species via allelopathic interactions can inhibit seedling establishment and growth of forest trees. This mechanism provides an additional factor constraining the spatial distribution of the regeneration niche in forest communities.","DOI":"10.1111/j.1600-0706.2010.19148.x","ISSN":"1600-0706","journalAbbreviation":"Oikos","language":"en","author":[{"family":"Michel","given":"Pascale"},{"family":"Burritt","given":"David J."},{"family":"Lee","given":"William G."}],"issued":{"date-parts":[["2011",8,1]]}}}],"schema":"https://github.com/citation-style-language/schema/raw/master/csl-citation.json"} </w:instrText>
      </w:r>
      <w:r w:rsidRPr="00A6092D">
        <w:rPr>
          <w:rFonts w:cs="Times New Roman"/>
          <w:color w:val="000000" w:themeColor="text1"/>
        </w:rPr>
        <w:fldChar w:fldCharType="separate"/>
      </w:r>
      <w:r w:rsidRPr="00A6092D">
        <w:rPr>
          <w:rFonts w:cs="Times New Roman"/>
          <w:noProof/>
          <w:color w:val="000000" w:themeColor="text1"/>
        </w:rPr>
        <w:t>(Michel et al. 2011)</w:t>
      </w:r>
      <w:r w:rsidRPr="00A6092D">
        <w:rPr>
          <w:rFonts w:cs="Times New Roman"/>
          <w:color w:val="000000" w:themeColor="text1"/>
        </w:rPr>
        <w:fldChar w:fldCharType="end"/>
      </w:r>
      <w:r w:rsidRPr="00A6092D">
        <w:rPr>
          <w:rFonts w:cs="Times New Roman"/>
          <w:color w:val="000000" w:themeColor="text1"/>
        </w:rPr>
        <w:t xml:space="preserve">. </w:t>
      </w:r>
    </w:p>
    <w:p w14:paraId="0EB6E1DB" w14:textId="3CCADD9C" w:rsidR="006F26CF" w:rsidRPr="00A6092D" w:rsidRDefault="00AF68FE" w:rsidP="00A23B6A">
      <w:pPr>
        <w:spacing w:after="0"/>
        <w:rPr>
          <w:color w:val="000000" w:themeColor="text1"/>
        </w:rPr>
      </w:pPr>
      <w:r w:rsidRPr="00A6092D">
        <w:rPr>
          <w:rFonts w:cs="Times New Roman"/>
          <w:bCs/>
          <w:color w:val="000000" w:themeColor="text1"/>
        </w:rPr>
        <w:t xml:space="preserve">We expected that the exotic annual grasses in this system would have their performance limited at the more stressful end of the gradient. Instead, we found that </w:t>
      </w:r>
      <w:r w:rsidRPr="00A6092D">
        <w:rPr>
          <w:rFonts w:cs="Times New Roman"/>
          <w:bCs/>
          <w:i/>
          <w:color w:val="000000" w:themeColor="text1"/>
        </w:rPr>
        <w:t>Bromus</w:t>
      </w:r>
      <w:r w:rsidRPr="00A6092D">
        <w:rPr>
          <w:rFonts w:cs="Times New Roman"/>
          <w:bCs/>
          <w:color w:val="000000" w:themeColor="text1"/>
        </w:rPr>
        <w:t xml:space="preserve"> and </w:t>
      </w:r>
      <w:r w:rsidRPr="00A6092D">
        <w:rPr>
          <w:rFonts w:cs="Times New Roman"/>
          <w:bCs/>
          <w:i/>
          <w:color w:val="000000" w:themeColor="text1"/>
        </w:rPr>
        <w:t>Vulpia</w:t>
      </w:r>
      <w:r w:rsidRPr="00A6092D">
        <w:rPr>
          <w:rFonts w:cs="Times New Roman"/>
          <w:bCs/>
          <w:color w:val="000000" w:themeColor="text1"/>
        </w:rPr>
        <w:t xml:space="preserve"> </w:t>
      </w:r>
      <w:r w:rsidR="00A23B6A">
        <w:rPr>
          <w:rFonts w:cs="Times New Roman"/>
          <w:bCs/>
          <w:color w:val="000000" w:themeColor="text1"/>
        </w:rPr>
        <w:t>often</w:t>
      </w:r>
      <w:r w:rsidR="00A23B6A" w:rsidRPr="00A6092D">
        <w:rPr>
          <w:rFonts w:cs="Times New Roman"/>
          <w:bCs/>
          <w:color w:val="000000" w:themeColor="text1"/>
        </w:rPr>
        <w:t xml:space="preserve"> </w:t>
      </w:r>
      <w:r w:rsidRPr="00A6092D">
        <w:rPr>
          <w:rFonts w:cs="Times New Roman"/>
          <w:bCs/>
          <w:color w:val="000000" w:themeColor="text1"/>
        </w:rPr>
        <w:t xml:space="preserve">performed </w:t>
      </w:r>
      <w:r w:rsidR="000E60D0">
        <w:rPr>
          <w:rFonts w:cs="Times New Roman"/>
          <w:bCs/>
          <w:color w:val="000000" w:themeColor="text1"/>
        </w:rPr>
        <w:t xml:space="preserve">as well or </w:t>
      </w:r>
      <w:r w:rsidRPr="00A6092D">
        <w:rPr>
          <w:rFonts w:cs="Times New Roman"/>
          <w:bCs/>
          <w:color w:val="000000" w:themeColor="text1"/>
        </w:rPr>
        <w:t>better at the high stress end of the gradient (</w:t>
      </w:r>
      <w:r w:rsidR="00A23B6A">
        <w:rPr>
          <w:rFonts w:cs="Times New Roman"/>
          <w:bCs/>
          <w:color w:val="000000" w:themeColor="text1"/>
        </w:rPr>
        <w:t xml:space="preserve">Fig. </w:t>
      </w:r>
      <w:r w:rsidRPr="00A6092D">
        <w:rPr>
          <w:rFonts w:cs="Times New Roman"/>
          <w:bCs/>
          <w:color w:val="000000" w:themeColor="text1"/>
        </w:rPr>
        <w:t>3). This suggests that</w:t>
      </w:r>
      <w:r w:rsidR="00A23B6A">
        <w:rPr>
          <w:rFonts w:cs="Times New Roman"/>
          <w:bCs/>
          <w:color w:val="000000" w:themeColor="text1"/>
        </w:rPr>
        <w:t xml:space="preserve"> </w:t>
      </w:r>
      <w:r w:rsidR="00A23B6A" w:rsidRPr="00A6092D">
        <w:rPr>
          <w:rFonts w:cs="Times New Roman"/>
          <w:bCs/>
          <w:color w:val="000000" w:themeColor="text1"/>
        </w:rPr>
        <w:t>the high stress portion of this gradient may not actually be stressful for these annual exotic grasses</w:t>
      </w:r>
      <w:r w:rsidR="002B1342">
        <w:rPr>
          <w:rFonts w:cs="Times New Roman"/>
          <w:bCs/>
          <w:color w:val="000000" w:themeColor="text1"/>
        </w:rPr>
        <w:t xml:space="preserve"> despite its effects on other plants</w:t>
      </w:r>
      <w:r w:rsidRPr="00A6092D">
        <w:rPr>
          <w:rFonts w:cs="Times New Roman"/>
          <w:bCs/>
          <w:color w:val="000000" w:themeColor="text1"/>
        </w:rPr>
        <w:t xml:space="preserve"> </w:t>
      </w:r>
      <w:r w:rsidR="00862AE3" w:rsidRPr="00A6092D">
        <w:rPr>
          <w:rFonts w:cs="Times New Roman"/>
          <w:bCs/>
          <w:color w:val="000000" w:themeColor="text1"/>
        </w:rPr>
        <w:t>(</w:t>
      </w:r>
      <w:proofErr w:type="spellStart"/>
      <w:r w:rsidRPr="00A6092D">
        <w:rPr>
          <w:rFonts w:cs="Times New Roman"/>
          <w:bCs/>
          <w:color w:val="000000" w:themeColor="text1"/>
        </w:rPr>
        <w:t>Lortie</w:t>
      </w:r>
      <w:proofErr w:type="spellEnd"/>
      <w:r w:rsidRPr="00A6092D">
        <w:rPr>
          <w:rFonts w:cs="Times New Roman"/>
          <w:bCs/>
          <w:color w:val="000000" w:themeColor="text1"/>
        </w:rPr>
        <w:t xml:space="preserve"> and Cushman 2007 and Kleinhesselink et al. 2014). We note also that plant density tends to increase towards the stressful end of the gradient as well (</w:t>
      </w:r>
      <w:r w:rsidR="00A23B6A">
        <w:rPr>
          <w:rFonts w:cs="Times New Roman"/>
          <w:bCs/>
          <w:color w:val="000000" w:themeColor="text1"/>
        </w:rPr>
        <w:t xml:space="preserve">Fig. </w:t>
      </w:r>
      <w:r w:rsidRPr="00A6092D">
        <w:rPr>
          <w:rFonts w:cs="Times New Roman"/>
          <w:bCs/>
          <w:color w:val="000000" w:themeColor="text1"/>
        </w:rPr>
        <w:t xml:space="preserve">2), but this increase in density actually reflects a decrease in plant size and height (Kleinhesselink et al. 2014). This result runs </w:t>
      </w:r>
      <w:r w:rsidR="00862AE3" w:rsidRPr="00A6092D">
        <w:rPr>
          <w:rFonts w:cs="Times New Roman"/>
          <w:bCs/>
          <w:color w:val="000000" w:themeColor="text1"/>
        </w:rPr>
        <w:t>counter to</w:t>
      </w:r>
      <w:r w:rsidRPr="00A6092D">
        <w:rPr>
          <w:rFonts w:cs="Times New Roman"/>
          <w:bCs/>
          <w:color w:val="000000" w:themeColor="text1"/>
        </w:rPr>
        <w:t xml:space="preserve"> the hypothesis that exotic species could be limited from particularly stressful environments within landscapes because they lack specialized adaptations needed to tolerate</w:t>
      </w:r>
      <w:r w:rsidR="00862AE3" w:rsidRPr="00A6092D">
        <w:rPr>
          <w:rFonts w:cs="Times New Roman"/>
          <w:bCs/>
          <w:color w:val="000000" w:themeColor="text1"/>
        </w:rPr>
        <w:t xml:space="preserve"> the local stresses </w:t>
      </w:r>
      <w:r w:rsidR="00862AE3" w:rsidRPr="00A6092D">
        <w:rPr>
          <w:rFonts w:cs="Times New Roman"/>
          <w:bCs/>
          <w:color w:val="000000" w:themeColor="text1"/>
        </w:rPr>
        <w:fldChar w:fldCharType="begin"/>
      </w:r>
      <w:r w:rsidR="00945386">
        <w:rPr>
          <w:rFonts w:cs="Times New Roman"/>
          <w:bCs/>
          <w:color w:val="000000" w:themeColor="text1"/>
        </w:rPr>
        <w:instrText xml:space="preserve"> ADDIN ZOTERO_ITEM CSL_CITATION {"citationID":"4lF6Md6X","properties":{"formattedCitation":"(Harrison 1999)","plainCitation":"(Harrison 1999)","noteIndex":0},"citationItems":[{"id":2163,"uris":["http://zotero.org/users/688880/items/FQ67TFHM"],"uri":["http://zotero.org/users/688880/items/FQ67TFHM"],"itemData":{"id":2163,"type":"article-journal","title":"Native and alien species diversity at the local and regional scales in a grazed California grassland","container-title":"Oecologia","page":"99-106","volume":"121","issue":"1","source":"link.springer.com","abstract":"Serpentine meadows in Northern California supported higher species richness at the 1-m2 scale than adjacent nonserpentine meadows, and had a considerably higher proportion of native species. Within each soil type, total species richness (natives plus aliens) was unrelated to biomass, cover, soil depth, or soil characteristics (N, P, Ca++, Mg++, water-holding capacity). However, the proportion of native species on serpentine was higher in meadows with lower levels of phosphorus and a lower calcium/magnesium ratio; the proportion of native species in nonserpentine meadows was higher on cool (north to northeast facing) slopes. At a regional scale, some of these effects were partly reversed; the rate at which new species accumulated with the addition of new sites, or beta diversity, was highest for native plant species in nonserpentine meadows. All of the above effects were independent of whether grazing by cattle was absent (removed 13 years ago) or present. The status of low-productivity serpentine soils as a refuge for native grassland species appears to be the result of their abiotic resistance to alien species, but not of a negative relationship between productivity and total species richness.","DOI":"10.1007/s004420050910","ISSN":"0029-8549, 1432-1939","journalAbbreviation":"Oecologia","language":"en","author":[{"family":"Harrison","given":"Susan"}],"issued":{"date-parts":[["1999"]]}}}],"schema":"https://github.com/citation-style-language/schema/raw/master/csl-citation.json"} </w:instrText>
      </w:r>
      <w:r w:rsidR="00862AE3" w:rsidRPr="00A6092D">
        <w:rPr>
          <w:rFonts w:cs="Times New Roman"/>
          <w:bCs/>
          <w:color w:val="000000" w:themeColor="text1"/>
        </w:rPr>
        <w:fldChar w:fldCharType="separate"/>
      </w:r>
      <w:r w:rsidR="00945386">
        <w:rPr>
          <w:rFonts w:cs="Times New Roman"/>
          <w:bCs/>
          <w:noProof/>
          <w:color w:val="000000" w:themeColor="text1"/>
        </w:rPr>
        <w:t>(Harrison 1999)</w:t>
      </w:r>
      <w:r w:rsidR="00862AE3" w:rsidRPr="00A6092D">
        <w:rPr>
          <w:rFonts w:cs="Times New Roman"/>
          <w:bCs/>
          <w:color w:val="000000" w:themeColor="text1"/>
        </w:rPr>
        <w:fldChar w:fldCharType="end"/>
      </w:r>
      <w:r w:rsidRPr="00A6092D">
        <w:rPr>
          <w:rFonts w:cs="Times New Roman"/>
          <w:bCs/>
          <w:color w:val="000000" w:themeColor="text1"/>
        </w:rPr>
        <w:t xml:space="preserve">. Instead, our finding supports the idea that stressful environments can sometimes be more easily invaded by exotic plants, perhaps because it offers opportunity to escape competition from </w:t>
      </w:r>
      <w:r w:rsidR="00361DC5">
        <w:rPr>
          <w:rFonts w:cs="Times New Roman"/>
          <w:bCs/>
          <w:color w:val="000000" w:themeColor="text1"/>
        </w:rPr>
        <w:t>larger native</w:t>
      </w:r>
      <w:r w:rsidRPr="00A6092D">
        <w:rPr>
          <w:rFonts w:cs="Times New Roman"/>
          <w:bCs/>
          <w:color w:val="000000" w:themeColor="text1"/>
        </w:rPr>
        <w:t xml:space="preserve"> competitors</w:t>
      </w:r>
      <w:r w:rsidR="00862AE3" w:rsidRPr="00A6092D">
        <w:rPr>
          <w:rFonts w:cs="Times New Roman"/>
          <w:bCs/>
          <w:color w:val="000000" w:themeColor="text1"/>
        </w:rPr>
        <w:t xml:space="preserve"> </w:t>
      </w:r>
      <w:r w:rsidR="00862AE3" w:rsidRPr="00A6092D">
        <w:rPr>
          <w:rFonts w:cs="Times New Roman"/>
          <w:bCs/>
          <w:color w:val="000000" w:themeColor="text1"/>
        </w:rPr>
        <w:fldChar w:fldCharType="begin"/>
      </w:r>
      <w:r w:rsidR="00862AE3" w:rsidRPr="00A6092D">
        <w:rPr>
          <w:rFonts w:cs="Times New Roman"/>
          <w:bCs/>
          <w:color w:val="000000" w:themeColor="text1"/>
        </w:rPr>
        <w:instrText xml:space="preserve"> ADDIN ZOTERO_ITEM CSL_CITATION {"citationID":"UYccTnDj","properties":{"formattedCitation":"(MacDougall et al. 2006)","plainCitation":"(MacDougall et al. 2006)","noteIndex":0},"citationItems":[{"id":2465,"uris":["http://zotero.org/users/688880/items/RSP4PCJE"],"uri":["http://zotero.org/users/688880/items/RSP4PCJE"],"itemData":{"id":2465,"type":"article-journal","title":"Patterns of plant invasion along an environmental stress gradient","container-title":"Journal of Vegetation Science","page":"47-56","volume":"17","issue":"1","source":"Wiley Online Library","abstract":"Abstract.\n\n\n\nQuestion:\n\nDo stressful environments facilitate plant invasion by providing refuges from intense above-ground competition associated with productive areas, or prevent it by favouring locally adapted native species?\n\n\nLocation:\n\nAn invaded and fragmented oak savanna ecosystem structured along a landscape-level stress gradient associated with soil depth, elevation, and canopy openness.\n\n\nMethods:\n\nVegetation and environmental data were collected from 184 plots in seven savanna remnants along the gradient. Using multivariate (CCA) and post-hoc regression analyses, we determined the relationship between environment and the richness and abundance of invasives.\n\n\nResults:\n\n46 of 119 species were naturalized exotics. CCA indicated the importance of environmental variation (mostly soil depth) for community structure but not for invasion; invasive species richness was similar in all areas. However, the abundance of invasives and their impacts on native diversity appear to increase significantly in less stressful habitats. Deeper soils had lower evenness and significantly fewer native species. This result was associated with dominance by exotic perennial grasses and large increases in vegetation height, suggesting strong above-ground competition.\n\n\nConclusions:\n\nLow-stress environments were not more invasible per se but appear to be more susceptible to invasion by species with strong competitive impacts. The causes of decreasing exotic impact with decreasing soil depth may reflect shifts in competitive intensity or an increased importance of stress tolerance, both of which may favour natives. Alternatively, this ecosystem may simply lack high-impact invaders capable of dominating shallow soils. Conservation challenges are twofold for this endangered plant community: controlling invasives that currently dominate deeper-soils and accounting for a diverse pool of invaders that proliferate when the current dominants are removed.","DOI":"10.1111/j.1654-1103.2006.tb02422.x","ISSN":"1654-1103","language":"en","author":[{"family":"MacDougall","given":"A.s."},{"family":"Boucher","given":"J."},{"family":"Turkington","given":"R."},{"family":"Bradfield","given":"G.e."}],"issued":{"date-parts":[["2006",2,1]]}}}],"schema":"https://github.com/citation-style-language/schema/raw/master/csl-citation.json"} </w:instrText>
      </w:r>
      <w:r w:rsidR="00862AE3" w:rsidRPr="00A6092D">
        <w:rPr>
          <w:rFonts w:cs="Times New Roman"/>
          <w:bCs/>
          <w:color w:val="000000" w:themeColor="text1"/>
        </w:rPr>
        <w:fldChar w:fldCharType="separate"/>
      </w:r>
      <w:r w:rsidR="00862AE3" w:rsidRPr="00A6092D">
        <w:rPr>
          <w:rFonts w:cs="Times New Roman"/>
          <w:bCs/>
          <w:noProof/>
          <w:color w:val="000000" w:themeColor="text1"/>
        </w:rPr>
        <w:t>(MacDougall et al. 2006)</w:t>
      </w:r>
      <w:r w:rsidR="00862AE3" w:rsidRPr="00A6092D">
        <w:rPr>
          <w:rFonts w:cs="Times New Roman"/>
          <w:bCs/>
          <w:color w:val="000000" w:themeColor="text1"/>
        </w:rPr>
        <w:fldChar w:fldCharType="end"/>
      </w:r>
      <w:r w:rsidRPr="00A6092D">
        <w:rPr>
          <w:rFonts w:cs="Times New Roman"/>
          <w:bCs/>
          <w:color w:val="000000" w:themeColor="text1"/>
        </w:rPr>
        <w:t xml:space="preserve">. Our study adds an extra component to this hypothesis, by showing that performance at high stress is not merely a balance of environmental effects and </w:t>
      </w:r>
      <w:r w:rsidRPr="00A6092D">
        <w:rPr>
          <w:rFonts w:cs="Times New Roman"/>
          <w:bCs/>
          <w:color w:val="000000" w:themeColor="text1"/>
        </w:rPr>
        <w:lastRenderedPageBreak/>
        <w:t>competition, but also reflects some facilitation of the exotic species by the native species</w:t>
      </w:r>
      <w:r w:rsidR="006356FC" w:rsidRPr="00A6092D">
        <w:rPr>
          <w:rFonts w:cs="Times New Roman"/>
          <w:bCs/>
          <w:color w:val="000000" w:themeColor="text1"/>
        </w:rPr>
        <w:t xml:space="preserve"> </w:t>
      </w:r>
      <w:r w:rsidR="006356FC" w:rsidRPr="00A6092D">
        <w:rPr>
          <w:rFonts w:cs="Times New Roman"/>
          <w:bCs/>
          <w:color w:val="000000" w:themeColor="text1"/>
        </w:rPr>
        <w:fldChar w:fldCharType="begin"/>
      </w:r>
      <w:r w:rsidR="00D94D28" w:rsidRPr="00A6092D">
        <w:rPr>
          <w:rFonts w:cs="Times New Roman"/>
          <w:bCs/>
          <w:color w:val="000000" w:themeColor="text1"/>
        </w:rPr>
        <w:instrText xml:space="preserve"> ADDIN ZOTERO_ITEM CSL_CITATION {"citationID":"ft2qxWvn","properties":{"formattedCitation":"(Badano et al. 2007)","plainCitation":"(Badano et al. 2007)","noteIndex":0},"citationItems":[{"id":990,"uris":["http://zotero.org/users/688880/items/7XG2JQFT"],"uri":["http://zotero.org/users/688880/items/7XG2JQFT"],"itemData":{"id":990,"type":"article-journal","title":"Ecosystem engineering facilitates invasions by exotic plants in high-Andean ecosystems","container-title":"Journal of Ecology","page":"682–688","volume":"95","issue":"4","source":"Wiley Online Library","abstract":"* 1Ecosystem engineers are organisms that change abiotic conditions in ways that affect the performance and distribution of other species, including exotics. Several mechanisms have been proposed for the successful establishment of exotic plants in natural communities, but the positive effects that native engineer species may have on the distribution and performance of exotic plants remain unknown. * 2In this study, we propose that amelioration of extreme abiotic conditions by ecosystem engineers can make stressful habitats invadable by exotic plant species, with larger positive effects on the performance of exotic plants as environmental harshness increases. We tested this hypothesis by assessing the effects of a high-Andean ecosystem engineer, the cushion plant Azorella monantha, which is known to create habitat patches where environmental conditions are less extreme than in the surrounding habitats, on the distribution and the performance of two exotic plant species, field chickweed (Cerastium arvense) and common dandelion (Taraxacum officinale), along a an elevation gradient in the Andes of central Chile. * 3We measured and compared the abundance, biomass and survival of both exotic species within and outside cushion habitat patches at three elevations (3200 m, 3400 m and 3600 m), and evaluated whether the effects of A. monantha varied across elevations. * 4The results indicated that cushion plants positively impact the performance of both exotics, and have greater facilitative effects at higher elevations. Indeed, at the higher elevation site, C. arvense was only detected within A. monantha patches, suggesting that cushions may expand the distribution range of exotics. These results suggest that ecosystem engineering by native species could promote biological invasions in harsh environments, leading to higher abundances of invaders than those expected in the absence of engineers. * 5Given the conspicuousness of ecosystem engineering in nature, we suggest that exotic species eradication programmes might be less successful by not taking into account the facilitative effects of native engineer species on invaders. Further, we suggest that the recent proposals to use engineer species in ecosystem restoration should be aware of their potential role in promoting invasions.","DOI":"10.1111/j.1365-2745.2007.01262.x","ISSN":"1365-2745","language":"en","author":[{"family":"Badano","given":"Ernesto I."},{"family":"Villarroel","given":"Elisa"},{"family":"Bustamante","given":"Ramiro O."},{"family":"Marquet","given":"Pablo A."},{"family":"Cavieres","given":"Lohengrin A."}],"issued":{"date-parts":[["2007"]]}}}],"schema":"https://github.com/citation-style-language/schema/raw/master/csl-citation.json"} </w:instrText>
      </w:r>
      <w:r w:rsidR="006356FC" w:rsidRPr="00A6092D">
        <w:rPr>
          <w:rFonts w:cs="Times New Roman"/>
          <w:bCs/>
          <w:color w:val="000000" w:themeColor="text1"/>
        </w:rPr>
        <w:fldChar w:fldCharType="separate"/>
      </w:r>
      <w:r w:rsidR="00D94D28" w:rsidRPr="00A6092D">
        <w:rPr>
          <w:rFonts w:cs="Times New Roman"/>
          <w:bCs/>
          <w:noProof/>
          <w:color w:val="000000" w:themeColor="text1"/>
        </w:rPr>
        <w:t>(Badano et al. 2007)</w:t>
      </w:r>
      <w:r w:rsidR="006356FC" w:rsidRPr="00A6092D">
        <w:rPr>
          <w:rFonts w:cs="Times New Roman"/>
          <w:bCs/>
          <w:color w:val="000000" w:themeColor="text1"/>
        </w:rPr>
        <w:fldChar w:fldCharType="end"/>
      </w:r>
      <w:r w:rsidRPr="00A6092D">
        <w:rPr>
          <w:rFonts w:cs="Times New Roman"/>
          <w:bCs/>
          <w:color w:val="000000" w:themeColor="text1"/>
        </w:rPr>
        <w:t xml:space="preserve">—in this case </w:t>
      </w:r>
      <w:r w:rsidR="00862AE3" w:rsidRPr="00A6092D">
        <w:rPr>
          <w:rFonts w:cs="Times New Roman"/>
          <w:bCs/>
          <w:color w:val="000000" w:themeColor="text1"/>
        </w:rPr>
        <w:t>bryophytes</w:t>
      </w:r>
      <w:r w:rsidRPr="00A6092D">
        <w:rPr>
          <w:rFonts w:cs="Times New Roman"/>
          <w:bCs/>
          <w:color w:val="000000" w:themeColor="text1"/>
        </w:rPr>
        <w:t xml:space="preserve">. </w:t>
      </w:r>
    </w:p>
    <w:p w14:paraId="6862692D" w14:textId="4E8DE42A" w:rsidR="006F26CF" w:rsidRPr="00A6092D" w:rsidRDefault="00AF68FE" w:rsidP="00A23B6A">
      <w:pPr>
        <w:pStyle w:val="Heading"/>
        <w:spacing w:before="0" w:after="0"/>
        <w:ind w:firstLine="0"/>
        <w:rPr>
          <w:color w:val="000000" w:themeColor="text1"/>
        </w:rPr>
      </w:pPr>
      <w:r w:rsidRPr="00A6092D">
        <w:rPr>
          <w:color w:val="000000" w:themeColor="text1"/>
        </w:rPr>
        <w:t>Conclusion</w:t>
      </w:r>
    </w:p>
    <w:p w14:paraId="440CC67B" w14:textId="6240B2EF" w:rsidR="00D35F5C" w:rsidRDefault="000C6B58" w:rsidP="001E19A3">
      <w:pPr>
        <w:spacing w:after="0"/>
        <w:rPr>
          <w:rFonts w:eastAsia="Noto Sans CJK SC Regular" w:cs="FreeSans"/>
          <w:b/>
          <w:color w:val="000000" w:themeColor="text1"/>
          <w:szCs w:val="28"/>
        </w:rPr>
      </w:pPr>
      <w:r w:rsidRPr="00A6092D">
        <w:rPr>
          <w:rFonts w:cs="Times New Roman"/>
          <w:color w:val="000000" w:themeColor="text1"/>
        </w:rPr>
        <w:t>Nati</w:t>
      </w:r>
      <w:r w:rsidR="00B80D54" w:rsidRPr="00A6092D">
        <w:rPr>
          <w:rFonts w:cs="Times New Roman"/>
          <w:color w:val="000000" w:themeColor="text1"/>
        </w:rPr>
        <w:t xml:space="preserve">ve biodiversity plays a critical role in </w:t>
      </w:r>
      <w:r w:rsidRPr="00A6092D">
        <w:rPr>
          <w:rFonts w:cs="Times New Roman"/>
          <w:color w:val="000000" w:themeColor="text1"/>
        </w:rPr>
        <w:t>control</w:t>
      </w:r>
      <w:r w:rsidR="00B80D54" w:rsidRPr="00A6092D">
        <w:rPr>
          <w:rFonts w:cs="Times New Roman"/>
          <w:color w:val="000000" w:themeColor="text1"/>
        </w:rPr>
        <w:t xml:space="preserve">ling </w:t>
      </w:r>
      <w:r w:rsidRPr="00A6092D">
        <w:rPr>
          <w:rFonts w:cs="Times New Roman"/>
          <w:color w:val="000000" w:themeColor="text1"/>
        </w:rPr>
        <w:t xml:space="preserve">exotic species invasion. </w:t>
      </w:r>
      <w:r w:rsidR="00B80D54" w:rsidRPr="00A6092D">
        <w:rPr>
          <w:rFonts w:cs="Times New Roman"/>
          <w:color w:val="000000" w:themeColor="text1"/>
        </w:rPr>
        <w:t>We</w:t>
      </w:r>
      <w:r w:rsidRPr="00A6092D">
        <w:rPr>
          <w:rFonts w:cs="Times New Roman"/>
          <w:color w:val="000000" w:themeColor="text1"/>
        </w:rPr>
        <w:t xml:space="preserve"> demonstrate that this effect extends to native bryophytes and lichens of biological soil crusts.  Moreover, we found the effects of these plants on exotic annual grass establishment depended on environmental context and the vital rate being measured. Our results support the SGH for </w:t>
      </w:r>
      <w:r w:rsidR="00AF68FE" w:rsidRPr="00A6092D">
        <w:rPr>
          <w:rFonts w:cs="Times New Roman"/>
          <w:color w:val="000000" w:themeColor="text1"/>
        </w:rPr>
        <w:t>one</w:t>
      </w:r>
      <w:r w:rsidRPr="00A6092D">
        <w:rPr>
          <w:rFonts w:cs="Times New Roman"/>
          <w:color w:val="000000" w:themeColor="text1"/>
        </w:rPr>
        <w:t xml:space="preserve"> exotic</w:t>
      </w:r>
      <w:r w:rsidR="00AF68FE" w:rsidRPr="00A6092D">
        <w:rPr>
          <w:rFonts w:cs="Times New Roman"/>
          <w:color w:val="000000" w:themeColor="text1"/>
        </w:rPr>
        <w:t xml:space="preserve"> </w:t>
      </w:r>
      <w:r w:rsidRPr="00A6092D">
        <w:rPr>
          <w:rFonts w:cs="Times New Roman"/>
          <w:color w:val="000000" w:themeColor="text1"/>
        </w:rPr>
        <w:t>grass</w:t>
      </w:r>
      <w:r w:rsidR="00AF68FE" w:rsidRPr="00A6092D">
        <w:rPr>
          <w:rFonts w:cs="Times New Roman"/>
          <w:color w:val="000000" w:themeColor="text1"/>
        </w:rPr>
        <w:t xml:space="preserve">, but not for the other species. </w:t>
      </w:r>
      <w:r w:rsidRPr="00A6092D">
        <w:rPr>
          <w:rFonts w:cs="Times New Roman"/>
          <w:color w:val="000000" w:themeColor="text1"/>
        </w:rPr>
        <w:t xml:space="preserve">Bryophytes and biological soil crusts may play an important role in vascular plant </w:t>
      </w:r>
      <w:r w:rsidR="0008266A" w:rsidRPr="00A6092D">
        <w:rPr>
          <w:rFonts w:cs="Times New Roman"/>
          <w:color w:val="000000" w:themeColor="text1"/>
        </w:rPr>
        <w:t>inva</w:t>
      </w:r>
      <w:r w:rsidR="0008266A">
        <w:rPr>
          <w:rFonts w:cs="Times New Roman"/>
          <w:color w:val="000000" w:themeColor="text1"/>
        </w:rPr>
        <w:t>sion in</w:t>
      </w:r>
      <w:r w:rsidR="0008266A" w:rsidRPr="00A6092D">
        <w:rPr>
          <w:rFonts w:cs="Times New Roman"/>
          <w:color w:val="000000" w:themeColor="text1"/>
        </w:rPr>
        <w:t xml:space="preserve"> </w:t>
      </w:r>
      <w:r w:rsidRPr="00A6092D">
        <w:rPr>
          <w:rFonts w:cs="Times New Roman"/>
          <w:color w:val="000000" w:themeColor="text1"/>
        </w:rPr>
        <w:t>stressful environments and the</w:t>
      </w:r>
      <w:r w:rsidR="00C72B1E" w:rsidRPr="00A6092D">
        <w:rPr>
          <w:rFonts w:cs="Times New Roman"/>
          <w:color w:val="000000" w:themeColor="text1"/>
        </w:rPr>
        <w:t>ir</w:t>
      </w:r>
      <w:r w:rsidRPr="00A6092D">
        <w:rPr>
          <w:rFonts w:cs="Times New Roman"/>
          <w:color w:val="000000" w:themeColor="text1"/>
        </w:rPr>
        <w:t xml:space="preserve"> effects</w:t>
      </w:r>
      <w:r w:rsidR="00C72B1E" w:rsidRPr="00A6092D">
        <w:rPr>
          <w:rFonts w:cs="Times New Roman"/>
          <w:color w:val="000000" w:themeColor="text1"/>
        </w:rPr>
        <w:t xml:space="preserve"> should more often be considered in conservation and restoration of native vegetation</w:t>
      </w:r>
      <w:r w:rsidR="00EF4A7D">
        <w:rPr>
          <w:rFonts w:cs="Times New Roman"/>
          <w:color w:val="000000" w:themeColor="text1"/>
        </w:rPr>
        <w:t xml:space="preserve"> </w:t>
      </w:r>
      <w:r w:rsidR="00EF4A7D">
        <w:rPr>
          <w:rFonts w:cs="Times New Roman"/>
          <w:color w:val="000000" w:themeColor="text1"/>
        </w:rPr>
        <w:fldChar w:fldCharType="begin"/>
      </w:r>
      <w:r w:rsidR="00FC4F1B">
        <w:rPr>
          <w:rFonts w:cs="Times New Roman"/>
          <w:color w:val="000000" w:themeColor="text1"/>
        </w:rPr>
        <w:instrText xml:space="preserve"> ADDIN ZOTERO_ITEM CSL_CITATION {"citationID":"pzPW0RDi","properties":{"formattedCitation":"(Bowker 2007, Chiquoine et al. 2016)","plainCitation":"(Bowker 2007, Chiquoine et al. 2016)","noteIndex":0},"citationItems":[{"id":562,"uris":["http://zotero.org/users/688880/items/BR6ZFAI5"],"uri":["http://zotero.org/users/688880/items/BR6ZFAI5"],"itemData":{"id":562,"type":"article-journal","title":"Biological soil crust rehabilitation in theory and practice: An underexploited opportunity","container-title":"Restoration Ecology","page":"13-23","volume":"15","abstract":"Biological soil crusts (BSCs) are ubiquitous lichen-bryophyte microbial communities, which are critical structural and functional components of many ecosystems. However, BSCs are rarely addressed in the restoration literature. The purposes of this review were to examine the ecological roles BSCs play in succession models, the backbone of restoration theory, and to discuss the practical aspects of rehabilitating BSCs to disturbed ecosystems. Most evidence indicates that BSCs facilitate succession to later seres, suggesting that assisted recovery of BSCs could speed up succession. Because BSCs are ecosystem engineers in high abiotic stress systems, loss of BSCs may be synonymous with crossing degradation thresholds. However, assisted recovery of BSCs may allow a transition from a degraded steady state to a more desired alternative steady state. In practice, BSC rehabilitation has three major components: (1) establishment of goals; (2) selection and implementation of rehabilitation techniques; and (3) monitoring. Statistical predictive modeling is a useful method for estimating the potential BSC condition of a rehabilitation site. Various rehabilitation techniques attempt to correct, in decreasing order of difficulty, active soil erosion (e.g., stabilization techniques), resource deficiencies (e.g., moisture and nutrient augmentation), or BSC propagule scarcity (e.g., inoculation). Success will probably be contingent on prior evaluation of site conditions and accurate identification of constraints to BSC reestablishment. Rehabilitation of BSCs is attainable and may be required in the recovery of some ecosystems. The strong influence that BSCs exert on ecosystems is an underexploited opportunity for restorationists to return disturbed ecosystems to a desirable trajectory.","ISSN":"1061-2971","note":"1","shortTitle":"Biological soil crust rehabilitation in theory and practice: An underexploited opportunity","author":[{"family":"Bowker","given":"M. A."}],"issued":{"date-parts":[["2007"]]}}},{"id":7371,"uris":["http://zotero.org/users/688880/items/LILVEXPK"],"uri":["http://zotero.org/users/688880/items/LILVEXPK"],"itemData":{"id":7371,"type":"article-journal","title":"Rapidly restoring biological soil crusts and ecosystem functions in a severely disturbed desert ecosystem","container-title":"Ecological Applications","page":"1260-1272","volume":"26","issue":"4","source":"esajournals.onlinelibrary.wiley.com (Atypon)","abstract":"Abstract Restoring biological soil crusts (biocrusts) in degraded drylands can contribute to recovery of ecosystem functions that have global implications, including erosion resistance and nutrient cycling. To examine techniques for restoring biocrusts, we conducted a replicated, factorial experiment on recently abandoned road surfaces by applying biocrust inoculation (salvaged and stored dry for two years), salvaged topsoil, an abiotic soil amendment (wood shavings), and planting of a dominant perennial shrub (Ambrosia dumosa). Eighteen months after treatments, we measured biocrust abundance and species composition, soil chlorophyll a content and fertility, and soil resistance to erosion. Biocrust addition significantly accelerated biocrust recovery on disturbed soils, including increasing lichen and moss cover and cyanobacteria colonization. Compared to undisturbed controls, inoculated plots had similar lichen and moss composition, recovered 43% of total cyanobacteria density, had similar soil chlorophyll content, and exhibited recovery of soil fertility and soil stability. Inoculation was the only treatment that generated lichen and moss cover. Topsoil application resulted in partial recovery of the cyanobacteria community and soil properties. Compared to untreated disturbed plots, topsoil application without inoculum increased cyanobacteria density by 186% and moderately improved soil chlorophyll and ammonium content and soil stability. Topsoil application produced 22% and 51% of the cyanobacteria density g?1 soil compared to undisturbed and inoculated plots, respectively. Plots not treated with either topsoil or inoculum had significantly lower cyanobacteria density, soil chlorophyll and ammonium concentrations, and significantly higher soil nitrate concentration. Wood shavings and Ambrosia had no influence on biocrust lichen and moss species recovery but did affect cyanobacteria composition and soil fertility. Inoculation of severely disturbed soil with native biocrusts rapidly restored biocrust communities and soil stability such that restored areas were similar to undisturbed desert within three years. Using salvaged biocrust as inoculum can be an effective tool in ecological restoration because of its efficacy and simple implementation. Although salvaging biocrust material can be technically difficult and potentially costly, utilizing opportunities to salvage material in planned future disturbance can provide additional land management tools.","DOI":"10.1002/15-0973","ISSN":"1051-0761","journalAbbreviation":"Ecological Applications","author":[{"family":"Chiquoine","given":"Lindsay P."},{"family":"Abella","given":"Scott R."},{"family":"Bowker","given":"Matthew A."}],"issued":{"date-parts":[["2016",6,8]]}}}],"schema":"https://github.com/citation-style-language/schema/raw/master/csl-citation.json"} </w:instrText>
      </w:r>
      <w:r w:rsidR="00EF4A7D">
        <w:rPr>
          <w:rFonts w:cs="Times New Roman"/>
          <w:color w:val="000000" w:themeColor="text1"/>
        </w:rPr>
        <w:fldChar w:fldCharType="separate"/>
      </w:r>
      <w:r w:rsidR="00FC4F1B">
        <w:rPr>
          <w:rFonts w:cs="Times New Roman"/>
          <w:noProof/>
          <w:color w:val="000000" w:themeColor="text1"/>
        </w:rPr>
        <w:t>(Bowker 2007, Chiquoine et al. 2016)</w:t>
      </w:r>
      <w:r w:rsidR="00EF4A7D">
        <w:rPr>
          <w:rFonts w:cs="Times New Roman"/>
          <w:color w:val="000000" w:themeColor="text1"/>
        </w:rPr>
        <w:fldChar w:fldCharType="end"/>
      </w:r>
      <w:r w:rsidR="00C72B1E" w:rsidRPr="00A6092D">
        <w:rPr>
          <w:rFonts w:cs="Times New Roman"/>
          <w:color w:val="000000" w:themeColor="text1"/>
        </w:rPr>
        <w:t>.</w:t>
      </w:r>
    </w:p>
    <w:p w14:paraId="65664790" w14:textId="77777777" w:rsidR="001D0F3E" w:rsidRDefault="001D0F3E">
      <w:pPr>
        <w:spacing w:after="0" w:line="240" w:lineRule="auto"/>
        <w:ind w:firstLine="0"/>
        <w:rPr>
          <w:rFonts w:eastAsia="Noto Sans CJK SC Regular" w:cs="FreeSans"/>
          <w:b/>
          <w:color w:val="000000" w:themeColor="text1"/>
          <w:szCs w:val="28"/>
        </w:rPr>
      </w:pPr>
      <w:r>
        <w:rPr>
          <w:color w:val="000000" w:themeColor="text1"/>
        </w:rPr>
        <w:br w:type="page"/>
      </w:r>
    </w:p>
    <w:p w14:paraId="4FCA923E" w14:textId="796CFE57" w:rsidR="006F26CF" w:rsidRPr="0008266A" w:rsidRDefault="00AF68FE" w:rsidP="0008266A">
      <w:pPr>
        <w:pStyle w:val="Heading"/>
        <w:spacing w:before="0" w:after="0"/>
        <w:ind w:firstLine="0"/>
        <w:rPr>
          <w:color w:val="000000" w:themeColor="text1"/>
        </w:rPr>
      </w:pPr>
      <w:r w:rsidRPr="0008266A">
        <w:rPr>
          <w:color w:val="000000" w:themeColor="text1"/>
        </w:rPr>
        <w:lastRenderedPageBreak/>
        <w:t>Acknowledgements</w:t>
      </w:r>
    </w:p>
    <w:p w14:paraId="1A54F93A" w14:textId="37D7018C" w:rsidR="001D0F3E" w:rsidRDefault="00AF68FE" w:rsidP="005735F8">
      <w:pPr>
        <w:spacing w:after="0"/>
        <w:ind w:firstLine="0"/>
        <w:contextualSpacing/>
        <w:rPr>
          <w:rFonts w:cs="Times New Roman"/>
          <w:color w:val="000000" w:themeColor="text1"/>
        </w:rPr>
      </w:pPr>
      <w:r w:rsidRPr="00A6092D">
        <w:rPr>
          <w:rFonts w:cs="Times New Roman"/>
          <w:color w:val="000000" w:themeColor="text1"/>
        </w:rPr>
        <w:t xml:space="preserve">We are grateful </w:t>
      </w:r>
      <w:r w:rsidR="001D0F3E">
        <w:rPr>
          <w:rFonts w:cs="Times New Roman"/>
          <w:color w:val="000000" w:themeColor="text1"/>
        </w:rPr>
        <w:t>to</w:t>
      </w:r>
      <w:r w:rsidR="001D0F3E" w:rsidRPr="00A6092D">
        <w:rPr>
          <w:rFonts w:cs="Times New Roman"/>
          <w:color w:val="000000" w:themeColor="text1"/>
        </w:rPr>
        <w:t xml:space="preserve"> </w:t>
      </w:r>
      <w:r w:rsidRPr="00A6092D">
        <w:rPr>
          <w:rFonts w:cs="Times New Roman"/>
          <w:color w:val="000000" w:themeColor="text1"/>
        </w:rPr>
        <w:t xml:space="preserve">Susan </w:t>
      </w:r>
      <w:proofErr w:type="spellStart"/>
      <w:r w:rsidRPr="00A6092D">
        <w:rPr>
          <w:rFonts w:cs="Times New Roman"/>
          <w:color w:val="000000" w:themeColor="text1"/>
        </w:rPr>
        <w:t>Magnoli</w:t>
      </w:r>
      <w:proofErr w:type="spellEnd"/>
      <w:r w:rsidRPr="00A6092D">
        <w:rPr>
          <w:rFonts w:cs="Times New Roman"/>
          <w:color w:val="000000" w:themeColor="text1"/>
        </w:rPr>
        <w:t xml:space="preserve"> </w:t>
      </w:r>
      <w:r w:rsidR="001D0F3E">
        <w:rPr>
          <w:rFonts w:cs="Times New Roman"/>
          <w:color w:val="000000" w:themeColor="text1"/>
        </w:rPr>
        <w:t>for assistance</w:t>
      </w:r>
      <w:r w:rsidR="001D0F3E" w:rsidRPr="00A6092D">
        <w:rPr>
          <w:rFonts w:cs="Times New Roman"/>
          <w:color w:val="000000" w:themeColor="text1"/>
        </w:rPr>
        <w:t xml:space="preserve"> </w:t>
      </w:r>
      <w:r w:rsidR="001D0F3E">
        <w:rPr>
          <w:rFonts w:cs="Times New Roman"/>
          <w:color w:val="000000" w:themeColor="text1"/>
        </w:rPr>
        <w:t>with</w:t>
      </w:r>
      <w:r w:rsidRPr="00A6092D">
        <w:rPr>
          <w:rFonts w:cs="Times New Roman"/>
          <w:color w:val="000000" w:themeColor="text1"/>
        </w:rPr>
        <w:t xml:space="preserve"> field</w:t>
      </w:r>
      <w:r w:rsidR="002B1342">
        <w:rPr>
          <w:rFonts w:cs="Times New Roman"/>
          <w:color w:val="000000" w:themeColor="text1"/>
        </w:rPr>
        <w:t xml:space="preserve"> </w:t>
      </w:r>
      <w:r w:rsidR="001D0F3E">
        <w:rPr>
          <w:rFonts w:cs="Times New Roman"/>
          <w:color w:val="000000" w:themeColor="text1"/>
        </w:rPr>
        <w:t xml:space="preserve">research </w:t>
      </w:r>
      <w:r w:rsidR="002B1342">
        <w:rPr>
          <w:rFonts w:cs="Times New Roman"/>
          <w:color w:val="000000" w:themeColor="text1"/>
        </w:rPr>
        <w:t>and Tyler Refsland for helpful comments on this manuscript</w:t>
      </w:r>
      <w:r w:rsidRPr="00A6092D">
        <w:rPr>
          <w:rFonts w:cs="Times New Roman"/>
          <w:color w:val="000000" w:themeColor="text1"/>
        </w:rPr>
        <w:t xml:space="preserve">. Jackie Sones of the UC Davis Bodega Marine Reserve provided valuable logistical support. </w:t>
      </w:r>
      <w:r w:rsidR="00BF7D8A" w:rsidRPr="00A6092D">
        <w:rPr>
          <w:rFonts w:cs="Times New Roman"/>
          <w:color w:val="000000" w:themeColor="text1"/>
        </w:rPr>
        <w:t xml:space="preserve">We are very </w:t>
      </w:r>
      <w:r w:rsidR="00D717EC" w:rsidRPr="00A6092D">
        <w:rPr>
          <w:rFonts w:cs="Times New Roman"/>
          <w:color w:val="000000" w:themeColor="text1"/>
        </w:rPr>
        <w:t>grateful</w:t>
      </w:r>
      <w:r w:rsidR="00BF7D8A" w:rsidRPr="00A6092D">
        <w:rPr>
          <w:rFonts w:cs="Times New Roman"/>
          <w:color w:val="000000" w:themeColor="text1"/>
        </w:rPr>
        <w:t xml:space="preserve"> for the support and encouragement of the members of the Milo Baker Chapter of the California Native Plant Society. </w:t>
      </w:r>
      <w:r w:rsidRPr="00A6092D">
        <w:rPr>
          <w:rFonts w:cs="Times New Roman"/>
          <w:color w:val="000000" w:themeColor="text1"/>
        </w:rPr>
        <w:t xml:space="preserve">Research support </w:t>
      </w:r>
      <w:r w:rsidR="00BF7D8A" w:rsidRPr="00A6092D">
        <w:rPr>
          <w:rFonts w:cs="Times New Roman"/>
          <w:color w:val="000000" w:themeColor="text1"/>
        </w:rPr>
        <w:t xml:space="preserve">was provided by grants from the </w:t>
      </w:r>
      <w:r w:rsidRPr="00A6092D">
        <w:rPr>
          <w:rFonts w:cs="Times New Roman"/>
          <w:color w:val="000000" w:themeColor="text1"/>
        </w:rPr>
        <w:t xml:space="preserve">California Native Plant Society, Northern California Botanists, Sigma Xi, Sonoma State University and the National Science Foundation (DEB-9981663 to J.H.C.). </w:t>
      </w:r>
    </w:p>
    <w:p w14:paraId="1A22F356" w14:textId="2C7E14FA" w:rsidR="001D0F3E" w:rsidRDefault="001D0F3E" w:rsidP="00C434EC">
      <w:pPr>
        <w:spacing w:after="0"/>
        <w:ind w:firstLine="0"/>
        <w:contextualSpacing/>
        <w:rPr>
          <w:rFonts w:cs="Times New Roman"/>
          <w:color w:val="000000" w:themeColor="text1"/>
        </w:rPr>
      </w:pPr>
    </w:p>
    <w:p w14:paraId="6D36780D" w14:textId="77777777" w:rsidR="0059650F" w:rsidRPr="0059650F" w:rsidRDefault="0059650F" w:rsidP="005735F8">
      <w:pPr>
        <w:ind w:firstLine="0"/>
        <w:rPr>
          <w:b/>
          <w:color w:val="000000" w:themeColor="text1"/>
        </w:rPr>
      </w:pPr>
      <w:r w:rsidRPr="0059650F">
        <w:rPr>
          <w:b/>
          <w:color w:val="000000" w:themeColor="text1"/>
        </w:rPr>
        <w:t>Author Contributions</w:t>
      </w:r>
    </w:p>
    <w:p w14:paraId="5DA86A2E" w14:textId="2EAB44F7" w:rsidR="0059650F" w:rsidRPr="007A5C30" w:rsidRDefault="0059650F" w:rsidP="005735F8">
      <w:pPr>
        <w:ind w:firstLine="0"/>
        <w:rPr>
          <w:color w:val="000000" w:themeColor="text1"/>
        </w:rPr>
      </w:pPr>
      <w:r>
        <w:rPr>
          <w:color w:val="000000" w:themeColor="text1"/>
        </w:rPr>
        <w:t>ARK</w:t>
      </w:r>
      <w:r w:rsidRPr="007A5C30">
        <w:rPr>
          <w:color w:val="000000" w:themeColor="text1"/>
        </w:rPr>
        <w:t xml:space="preserve"> conceived and designed the study, </w:t>
      </w:r>
      <w:r>
        <w:rPr>
          <w:color w:val="000000" w:themeColor="text1"/>
        </w:rPr>
        <w:t>established</w:t>
      </w:r>
      <w:r w:rsidRPr="007A5C30">
        <w:rPr>
          <w:color w:val="000000" w:themeColor="text1"/>
        </w:rPr>
        <w:t xml:space="preserve"> the experiment</w:t>
      </w:r>
      <w:r>
        <w:rPr>
          <w:color w:val="000000" w:themeColor="text1"/>
        </w:rPr>
        <w:t>s</w:t>
      </w:r>
      <w:r w:rsidRPr="007A5C30">
        <w:rPr>
          <w:color w:val="000000" w:themeColor="text1"/>
        </w:rPr>
        <w:t xml:space="preserve">, </w:t>
      </w:r>
      <w:r>
        <w:rPr>
          <w:color w:val="000000" w:themeColor="text1"/>
        </w:rPr>
        <w:t xml:space="preserve">collected and statistically analyzed the data, </w:t>
      </w:r>
      <w:r w:rsidRPr="007A5C30">
        <w:rPr>
          <w:color w:val="000000" w:themeColor="text1"/>
        </w:rPr>
        <w:t xml:space="preserve">and wrote the manuscript. </w:t>
      </w:r>
      <w:r>
        <w:rPr>
          <w:color w:val="000000" w:themeColor="text1"/>
        </w:rPr>
        <w:t xml:space="preserve">JHC </w:t>
      </w:r>
      <w:r w:rsidRPr="007A5C30">
        <w:rPr>
          <w:color w:val="000000" w:themeColor="text1"/>
        </w:rPr>
        <w:t xml:space="preserve">conceived and designed the </w:t>
      </w:r>
      <w:r w:rsidR="00FE6F40">
        <w:rPr>
          <w:color w:val="000000" w:themeColor="text1"/>
        </w:rPr>
        <w:t>study and</w:t>
      </w:r>
      <w:r w:rsidR="00FE6F40">
        <w:rPr>
          <w:color w:val="000000" w:themeColor="text1"/>
        </w:rPr>
        <w:t xml:space="preserve"> </w:t>
      </w:r>
      <w:r w:rsidRPr="007A5C30">
        <w:rPr>
          <w:color w:val="000000" w:themeColor="text1"/>
        </w:rPr>
        <w:t>wrote the manuscript</w:t>
      </w:r>
      <w:bookmarkStart w:id="39" w:name="_GoBack"/>
      <w:bookmarkEnd w:id="39"/>
      <w:r w:rsidRPr="007A5C30">
        <w:rPr>
          <w:color w:val="000000" w:themeColor="text1"/>
        </w:rPr>
        <w:t>.</w:t>
      </w:r>
    </w:p>
    <w:p w14:paraId="7BF78CCA" w14:textId="77777777" w:rsidR="0059650F" w:rsidRDefault="0059650F" w:rsidP="00C434EC">
      <w:pPr>
        <w:spacing w:after="0"/>
        <w:ind w:firstLine="0"/>
        <w:contextualSpacing/>
        <w:rPr>
          <w:rFonts w:cs="Times New Roman"/>
          <w:color w:val="000000" w:themeColor="text1"/>
        </w:rPr>
      </w:pPr>
    </w:p>
    <w:p w14:paraId="041750D1" w14:textId="77777777" w:rsidR="001D0F3E" w:rsidRPr="001D0F3E" w:rsidRDefault="001D0F3E" w:rsidP="00C434EC">
      <w:pPr>
        <w:spacing w:after="0"/>
        <w:ind w:firstLine="0"/>
        <w:rPr>
          <w:b/>
          <w:color w:val="000000" w:themeColor="text1"/>
        </w:rPr>
      </w:pPr>
      <w:r w:rsidRPr="001D0F3E">
        <w:rPr>
          <w:b/>
          <w:color w:val="000000" w:themeColor="text1"/>
        </w:rPr>
        <w:t>Data Accessibility</w:t>
      </w:r>
    </w:p>
    <w:p w14:paraId="0D841C86" w14:textId="60A48938" w:rsidR="001D0F3E" w:rsidRPr="007A5C30" w:rsidRDefault="001D0F3E" w:rsidP="00C434EC">
      <w:pPr>
        <w:spacing w:after="0"/>
        <w:ind w:firstLine="0"/>
        <w:rPr>
          <w:color w:val="000000" w:themeColor="text1"/>
        </w:rPr>
      </w:pPr>
      <w:r>
        <w:rPr>
          <w:color w:val="000000" w:themeColor="text1"/>
        </w:rPr>
        <w:t>Data will be uploaded to Dryad prior to publication.</w:t>
      </w:r>
    </w:p>
    <w:p w14:paraId="0F0901C5" w14:textId="77777777" w:rsidR="001D0F3E" w:rsidRPr="00A6092D" w:rsidRDefault="001D0F3E" w:rsidP="00C434EC">
      <w:pPr>
        <w:spacing w:after="0"/>
        <w:ind w:firstLine="0"/>
        <w:contextualSpacing/>
        <w:rPr>
          <w:rFonts w:cs="Times New Roman"/>
          <w:color w:val="000000" w:themeColor="text1"/>
        </w:rPr>
      </w:pPr>
    </w:p>
    <w:p w14:paraId="1C018EAF" w14:textId="77777777" w:rsidR="005A5F58" w:rsidRDefault="005A5F58">
      <w:pPr>
        <w:spacing w:after="0" w:line="240" w:lineRule="auto"/>
        <w:ind w:firstLine="0"/>
        <w:rPr>
          <w:rFonts w:eastAsia="Noto Sans CJK SC Regular" w:cs="FreeSans"/>
          <w:b/>
          <w:color w:val="000000" w:themeColor="text1"/>
          <w:szCs w:val="28"/>
        </w:rPr>
      </w:pPr>
      <w:r>
        <w:rPr>
          <w:color w:val="000000" w:themeColor="text1"/>
        </w:rPr>
        <w:br w:type="page"/>
      </w:r>
    </w:p>
    <w:p w14:paraId="2F6E54B0" w14:textId="1BEE3204" w:rsidR="006F26CF" w:rsidRPr="00A6092D" w:rsidRDefault="00AF68FE" w:rsidP="00A23B6A">
      <w:pPr>
        <w:pStyle w:val="Heading"/>
        <w:spacing w:before="0" w:after="0"/>
        <w:ind w:firstLine="0"/>
        <w:rPr>
          <w:color w:val="000000" w:themeColor="text1"/>
        </w:rPr>
      </w:pPr>
      <w:r w:rsidRPr="00A6092D">
        <w:rPr>
          <w:color w:val="000000" w:themeColor="text1"/>
        </w:rPr>
        <w:lastRenderedPageBreak/>
        <w:t xml:space="preserve">References </w:t>
      </w:r>
    </w:p>
    <w:p w14:paraId="165183A7" w14:textId="4E63294E" w:rsidR="0050468F" w:rsidRPr="0050468F" w:rsidRDefault="000F55B1" w:rsidP="005D3A59">
      <w:pPr>
        <w:pStyle w:val="Bibliography"/>
        <w:rPr>
          <w:rFonts w:cs="Times New Roman"/>
        </w:rPr>
      </w:pPr>
      <w:r w:rsidRPr="00A6092D">
        <w:fldChar w:fldCharType="begin"/>
      </w:r>
      <w:r w:rsidR="0050468F">
        <w:instrText xml:space="preserve"> ADDIN ZOTERO_BIBL {"uncited":[],"omitted":[],"custom":[]} CSL_BIBLIOGRAPHY </w:instrText>
      </w:r>
      <w:r w:rsidRPr="00A6092D">
        <w:fldChar w:fldCharType="separate"/>
      </w:r>
      <w:r w:rsidR="0050468F" w:rsidRPr="0050468F">
        <w:rPr>
          <w:rFonts w:cs="Times New Roman"/>
        </w:rPr>
        <w:t>Badano, E. I., E. Villarroel, R. O. Bustamante, P. A. Marquet, and L. A. Cavieres. 2007. Ecosystem engineering facilitates invasions by exotic plants in high-Andean ecosystems. Journal of Ecology 95:682–688.</w:t>
      </w:r>
    </w:p>
    <w:p w14:paraId="5034556A" w14:textId="77777777" w:rsidR="0050468F" w:rsidRPr="005D3A59" w:rsidRDefault="0050468F" w:rsidP="005D3A59">
      <w:pPr>
        <w:pStyle w:val="Bibliography"/>
        <w:rPr>
          <w:rFonts w:cs="Times New Roman"/>
        </w:rPr>
      </w:pPr>
      <w:r w:rsidRPr="005D3A59">
        <w:rPr>
          <w:rFonts w:cs="Times New Roman"/>
        </w:rPr>
        <w:t>Barbour, M. G., C. RB, D. FR, and G. MT. 1973. Coastal ecology: Bodega Head. University of California Press, Berkeley.</w:t>
      </w:r>
    </w:p>
    <w:p w14:paraId="02BDA2BF" w14:textId="77777777" w:rsidR="0050468F" w:rsidRPr="005D3A59" w:rsidRDefault="0050468F" w:rsidP="005D3A59">
      <w:pPr>
        <w:pStyle w:val="Bibliography"/>
        <w:rPr>
          <w:rFonts w:cs="Times New Roman"/>
        </w:rPr>
      </w:pPr>
      <w:r w:rsidRPr="005D3A59">
        <w:rPr>
          <w:rFonts w:cs="Times New Roman"/>
        </w:rPr>
        <w:t>Bates, D., M. Mächler, B. Bolker, and S. Walker. 2015. Fitting Linear Mixed-Effects Models Using lme4. Journal of Statistical Software 67:1–48.</w:t>
      </w:r>
    </w:p>
    <w:p w14:paraId="401927B1" w14:textId="77777777" w:rsidR="0050468F" w:rsidRPr="0050468F" w:rsidRDefault="0050468F" w:rsidP="005D3A59">
      <w:pPr>
        <w:pStyle w:val="Bibliography"/>
        <w:rPr>
          <w:rFonts w:cs="Times New Roman"/>
        </w:rPr>
      </w:pPr>
      <w:r w:rsidRPr="00027B27">
        <w:rPr>
          <w:rFonts w:cs="Times New Roman"/>
        </w:rPr>
        <w:t xml:space="preserve">Belnap, J., B. Büdel, and O. L. Lange. 2001. Biological Soil Crusts: Characteristics and Distribution. Pages 3–30 </w:t>
      </w:r>
      <w:r w:rsidRPr="0050468F">
        <w:rPr>
          <w:rFonts w:cs="Times New Roman"/>
          <w:i/>
          <w:iCs/>
        </w:rPr>
        <w:t>in</w:t>
      </w:r>
      <w:r w:rsidRPr="0050468F">
        <w:rPr>
          <w:rFonts w:cs="Times New Roman"/>
        </w:rPr>
        <w:t xml:space="preserve"> P. D. J. Belnap and P. D. D. h c O. L. Lange, editors. Biological Soil Crusts: Structure, Function, and Management. Springer Berlin Heidelberg.</w:t>
      </w:r>
    </w:p>
    <w:p w14:paraId="201494E3" w14:textId="77777777" w:rsidR="0050468F" w:rsidRPr="0050468F" w:rsidRDefault="0050468F" w:rsidP="005D3A59">
      <w:pPr>
        <w:pStyle w:val="Bibliography"/>
        <w:rPr>
          <w:rFonts w:cs="Times New Roman"/>
        </w:rPr>
      </w:pPr>
      <w:r w:rsidRPr="0050468F">
        <w:rPr>
          <w:rFonts w:cs="Times New Roman"/>
        </w:rPr>
        <w:t>Bertness, M. D., and R. Callaway. 1994. Positive interactions in communities. Trends in Ecology &amp; Evolution 9:191–193.</w:t>
      </w:r>
    </w:p>
    <w:p w14:paraId="50A07BF1" w14:textId="77777777" w:rsidR="0050468F" w:rsidRPr="0050468F" w:rsidRDefault="0050468F" w:rsidP="005D3A59">
      <w:pPr>
        <w:pStyle w:val="Bibliography"/>
        <w:rPr>
          <w:rFonts w:cs="Times New Roman"/>
        </w:rPr>
      </w:pPr>
      <w:r w:rsidRPr="0050468F">
        <w:rPr>
          <w:rFonts w:cs="Times New Roman"/>
        </w:rPr>
        <w:t>Bowker, M. A. 2007. Biological soil crust rehabilitation in theory and practice: An underexploited opportunity. Restoration Ecology 15:13–23.</w:t>
      </w:r>
    </w:p>
    <w:p w14:paraId="37BF9E39" w14:textId="77777777" w:rsidR="0050468F" w:rsidRPr="0050468F" w:rsidRDefault="0050468F" w:rsidP="005D3A59">
      <w:pPr>
        <w:pStyle w:val="Bibliography"/>
        <w:rPr>
          <w:rFonts w:cs="Times New Roman"/>
        </w:rPr>
      </w:pPr>
      <w:r w:rsidRPr="0050468F">
        <w:rPr>
          <w:rFonts w:cs="Times New Roman"/>
        </w:rPr>
        <w:t>Bruno, J. F., J. J. Stachowicz, and M. D. Bertness. 2003. Inclusion of facilitation into ecological theory. Trends in Ecology &amp; Evolution 18:119–125.</w:t>
      </w:r>
    </w:p>
    <w:p w14:paraId="4D25CA19" w14:textId="77777777" w:rsidR="0050468F" w:rsidRPr="0050468F" w:rsidRDefault="0050468F" w:rsidP="005D3A59">
      <w:pPr>
        <w:pStyle w:val="Bibliography"/>
        <w:rPr>
          <w:rFonts w:cs="Times New Roman"/>
        </w:rPr>
      </w:pPr>
      <w:r w:rsidRPr="0050468F">
        <w:rPr>
          <w:rFonts w:cs="Times New Roman"/>
        </w:rPr>
        <w:t>Chiquoine, L. P., S. R. Abella, and M. A. Bowker. 2016. Rapidly restoring biological soil crusts and ecosystem functions in a severely disturbed desert ecosystem. Ecological Applications 26:1260–1272.</w:t>
      </w:r>
    </w:p>
    <w:p w14:paraId="3DC6EF4F" w14:textId="77777777" w:rsidR="0050468F" w:rsidRPr="0050468F" w:rsidRDefault="0050468F" w:rsidP="005D3A59">
      <w:pPr>
        <w:pStyle w:val="Bibliography"/>
        <w:rPr>
          <w:rFonts w:cs="Times New Roman"/>
        </w:rPr>
      </w:pPr>
      <w:r w:rsidRPr="0050468F">
        <w:rPr>
          <w:rFonts w:cs="Times New Roman"/>
        </w:rPr>
        <w:lastRenderedPageBreak/>
        <w:t>Cushman, J. H., C. J. Lortie, and C. E. Christian. 2011. Native herbivores and plant facilitation mediate the performance and distribution of an invasive exotic grass. Journal of Ecology 99:524–531.</w:t>
      </w:r>
    </w:p>
    <w:p w14:paraId="13D77574" w14:textId="77777777" w:rsidR="0050468F" w:rsidRPr="0050468F" w:rsidRDefault="0050468F" w:rsidP="005D3A59">
      <w:pPr>
        <w:pStyle w:val="Bibliography"/>
        <w:rPr>
          <w:rFonts w:cs="Times New Roman"/>
        </w:rPr>
      </w:pPr>
      <w:r w:rsidRPr="0050468F">
        <w:rPr>
          <w:rFonts w:cs="Times New Roman"/>
        </w:rPr>
        <w:t>Cushman, J. H., J. C. Waller, and D. R. Hoak. 2010. Shrubs as ecosystem engineers in a coastal dune: influences on plant populations, communities and ecosystems. Journal of Vegetation Science 21:821–831.</w:t>
      </w:r>
    </w:p>
    <w:p w14:paraId="4BC1AF1E" w14:textId="77777777" w:rsidR="0050468F" w:rsidRPr="0050468F" w:rsidRDefault="0050468F" w:rsidP="005D3A59">
      <w:pPr>
        <w:pStyle w:val="Bibliography"/>
        <w:rPr>
          <w:rFonts w:cs="Times New Roman"/>
        </w:rPr>
      </w:pPr>
      <w:r w:rsidRPr="0050468F">
        <w:rPr>
          <w:rFonts w:cs="Times New Roman"/>
        </w:rPr>
        <w:t>Deines, L., R. Rosentreter, D. J. Eldridge, and M. D. Serpe. 2007. Germination and seedling establishment of two annual grasses on lichen-dominated biological soil crusts. Plant and Soil 295:23–35.</w:t>
      </w:r>
    </w:p>
    <w:p w14:paraId="6067F2C7" w14:textId="77777777" w:rsidR="0050468F" w:rsidRPr="0050468F" w:rsidRDefault="0050468F" w:rsidP="005D3A59">
      <w:pPr>
        <w:pStyle w:val="Bibliography"/>
        <w:rPr>
          <w:rFonts w:cs="Times New Roman"/>
        </w:rPr>
      </w:pPr>
      <w:r w:rsidRPr="0050468F">
        <w:rPr>
          <w:rFonts w:cs="Times New Roman"/>
        </w:rPr>
        <w:t>Drake, P., H. Grimshaw-Surette, A. Heim, and J. Lundholm. 2018. Mosses inhibit germination of vascular plants on an extensive green roof. Ecological Engineering 117:111–114.</w:t>
      </w:r>
    </w:p>
    <w:p w14:paraId="0ED9B72E" w14:textId="77777777" w:rsidR="0050468F" w:rsidRPr="0050468F" w:rsidRDefault="0050468F" w:rsidP="005D3A59">
      <w:pPr>
        <w:pStyle w:val="Bibliography"/>
        <w:rPr>
          <w:rFonts w:cs="Times New Roman"/>
        </w:rPr>
      </w:pPr>
      <w:r w:rsidRPr="0050468F">
        <w:rPr>
          <w:rFonts w:cs="Times New Roman"/>
        </w:rPr>
        <w:t>Griffith, A. B. 2010. Positive effects of native shrubs on Bromus tectorum demography. Ecology 91:141–154.</w:t>
      </w:r>
    </w:p>
    <w:p w14:paraId="51550EFD" w14:textId="77777777" w:rsidR="0050468F" w:rsidRPr="0050468F" w:rsidRDefault="0050468F" w:rsidP="005D3A59">
      <w:pPr>
        <w:pStyle w:val="Bibliography"/>
        <w:rPr>
          <w:rFonts w:cs="Times New Roman"/>
        </w:rPr>
      </w:pPr>
      <w:r w:rsidRPr="0050468F">
        <w:rPr>
          <w:rFonts w:cs="Times New Roman"/>
        </w:rPr>
        <w:t>Harrison, S. 1999. Native and alien species diversity at the local and regional scales in a grazed California grassland. Oecologia 121:99–106.</w:t>
      </w:r>
    </w:p>
    <w:p w14:paraId="472CF15A" w14:textId="77777777" w:rsidR="0050468F" w:rsidRPr="0050468F" w:rsidRDefault="0050468F" w:rsidP="005D3A59">
      <w:pPr>
        <w:pStyle w:val="Bibliography"/>
        <w:rPr>
          <w:rFonts w:cs="Times New Roman"/>
        </w:rPr>
      </w:pPr>
      <w:r w:rsidRPr="0050468F">
        <w:rPr>
          <w:rFonts w:cs="Times New Roman"/>
        </w:rPr>
        <w:t>Hernandez, R. R., and D. R. Sandquist. 2011. Disturbance of biological soil crust increases emergence of exotic vascular plants in California sage scrub. Plant Ecology 212:1709.</w:t>
      </w:r>
    </w:p>
    <w:p w14:paraId="2233E3B0" w14:textId="77777777" w:rsidR="0050468F" w:rsidRPr="0050468F" w:rsidRDefault="0050468F" w:rsidP="005D3A59">
      <w:pPr>
        <w:pStyle w:val="Bibliography"/>
        <w:rPr>
          <w:rFonts w:cs="Times New Roman"/>
        </w:rPr>
      </w:pPr>
      <w:r w:rsidRPr="0050468F">
        <w:rPr>
          <w:rFonts w:cs="Times New Roman"/>
        </w:rPr>
        <w:t>Jeschke, M., and K. Kiehl. 2008. Effects of a dense moss layer on germination and establishment of vascular plants in newly created calcareous grasslands. Flora - Morphology, Distribution, Functional Ecology of Plants 203:557–566.</w:t>
      </w:r>
    </w:p>
    <w:p w14:paraId="3BB2902F" w14:textId="77777777" w:rsidR="0050468F" w:rsidRPr="0050468F" w:rsidRDefault="0050468F" w:rsidP="005D3A59">
      <w:pPr>
        <w:pStyle w:val="Bibliography"/>
        <w:rPr>
          <w:rFonts w:cs="Times New Roman"/>
        </w:rPr>
      </w:pPr>
      <w:r w:rsidRPr="0050468F">
        <w:rPr>
          <w:rFonts w:cs="Times New Roman"/>
        </w:rPr>
        <w:lastRenderedPageBreak/>
        <w:t>Kennedy, T. A., S. Naeem, K. M. Howe, J. M. H. Knops, D. Tilman, and P. Reich. 2002. Biodiversity as a barrier to ecological invasion. Nature 417:636–638.</w:t>
      </w:r>
    </w:p>
    <w:p w14:paraId="4C522C39" w14:textId="77777777" w:rsidR="0050468F" w:rsidRPr="0050468F" w:rsidRDefault="0050468F" w:rsidP="005D3A59">
      <w:pPr>
        <w:pStyle w:val="Bibliography"/>
        <w:rPr>
          <w:rFonts w:cs="Times New Roman"/>
        </w:rPr>
      </w:pPr>
      <w:r w:rsidRPr="0050468F">
        <w:rPr>
          <w:rFonts w:cs="Times New Roman"/>
        </w:rPr>
        <w:t>Kleinhesselink, A. R., S. M. Magnoli, and J. H. Cushman. 2014. Shrubs as ecosystem engineers across an environmental gradient: effects on species richness and exotic plant invasion. Oecologia 175:1277–1290.</w:t>
      </w:r>
    </w:p>
    <w:p w14:paraId="077755AF" w14:textId="77777777" w:rsidR="0050468F" w:rsidRPr="0050468F" w:rsidRDefault="0050468F" w:rsidP="005D3A59">
      <w:pPr>
        <w:pStyle w:val="Bibliography"/>
        <w:rPr>
          <w:rFonts w:cs="Times New Roman"/>
        </w:rPr>
      </w:pPr>
      <w:r w:rsidRPr="0050468F">
        <w:rPr>
          <w:rFonts w:cs="Times New Roman"/>
        </w:rPr>
        <w:t>Kraft, N. J. B., P. B. Adler, O. Godoy, E. C. James, S. Fuller, and J. M. Levine. 2014. Community assembly, coexistence and the environmental filtering metaphor. Functional Ecology:n/a-n/a.</w:t>
      </w:r>
    </w:p>
    <w:p w14:paraId="081EDF4A" w14:textId="77777777" w:rsidR="0050468F" w:rsidRPr="0050468F" w:rsidRDefault="0050468F" w:rsidP="005D3A59">
      <w:pPr>
        <w:pStyle w:val="Bibliography"/>
        <w:rPr>
          <w:rFonts w:cs="Times New Roman"/>
        </w:rPr>
      </w:pPr>
      <w:r w:rsidRPr="0050468F">
        <w:rPr>
          <w:rFonts w:cs="Times New Roman"/>
        </w:rPr>
        <w:t>Langhans, T. M., C. Storm, and A. Schwabe. 2009. Biological soil crusts and their microenvironment: Impact on emergence, survival and establishment of seedlings. Flora - Morphology, Distribution, Functional Ecology of Plants 204:157–168.</w:t>
      </w:r>
    </w:p>
    <w:p w14:paraId="2368BCA7" w14:textId="77777777" w:rsidR="0050468F" w:rsidRPr="0050468F" w:rsidRDefault="0050468F" w:rsidP="005D3A59">
      <w:pPr>
        <w:pStyle w:val="Bibliography"/>
        <w:rPr>
          <w:rFonts w:cs="Times New Roman"/>
        </w:rPr>
      </w:pPr>
      <w:r w:rsidRPr="0050468F">
        <w:rPr>
          <w:rFonts w:cs="Times New Roman"/>
        </w:rPr>
        <w:t>Lenth, R. V., and M. Hervé. 2015. lsmeans: Least-Squares Means.</w:t>
      </w:r>
    </w:p>
    <w:p w14:paraId="041A10F0" w14:textId="77777777" w:rsidR="0050468F" w:rsidRPr="0050468F" w:rsidRDefault="0050468F" w:rsidP="005D3A59">
      <w:pPr>
        <w:pStyle w:val="Bibliography"/>
        <w:rPr>
          <w:rFonts w:cs="Times New Roman"/>
        </w:rPr>
      </w:pPr>
      <w:r w:rsidRPr="0050468F">
        <w:rPr>
          <w:rFonts w:cs="Times New Roman"/>
        </w:rPr>
        <w:t>Levine, J. M. 2000. Species Diversity and Biological Invasions: Relating Local Process to Community Pattern. Science 288:852–854.</w:t>
      </w:r>
    </w:p>
    <w:p w14:paraId="7708787D" w14:textId="77777777" w:rsidR="0050468F" w:rsidRPr="0050468F" w:rsidRDefault="0050468F" w:rsidP="005D3A59">
      <w:pPr>
        <w:pStyle w:val="Bibliography"/>
        <w:rPr>
          <w:rFonts w:cs="Times New Roman"/>
        </w:rPr>
      </w:pPr>
      <w:r w:rsidRPr="0050468F">
        <w:rPr>
          <w:rFonts w:cs="Times New Roman"/>
        </w:rPr>
        <w:t>Lortie, C. J., and J. H. Cushman. 2007. Effects of a directional abiotic gradient on plant community dynamics and invasion in a coastal dune system. Journal of Ecology 95:468–481.</w:t>
      </w:r>
    </w:p>
    <w:p w14:paraId="1B03412F" w14:textId="77777777" w:rsidR="0050468F" w:rsidRPr="0050468F" w:rsidRDefault="0050468F" w:rsidP="005D3A59">
      <w:pPr>
        <w:pStyle w:val="Bibliography"/>
        <w:rPr>
          <w:rFonts w:cs="Times New Roman"/>
        </w:rPr>
      </w:pPr>
      <w:r w:rsidRPr="0050468F">
        <w:rPr>
          <w:rFonts w:cs="Times New Roman"/>
        </w:rPr>
        <w:t>MacDougall, A. s., J. Boucher, R. Turkington, and G. e. Bradfield. 2006. Patterns of plant invasion along an environmental stress gradient. Journal of Vegetation Science 17:47–56.</w:t>
      </w:r>
    </w:p>
    <w:p w14:paraId="66E85F98" w14:textId="77777777" w:rsidR="0050468F" w:rsidRPr="0050468F" w:rsidRDefault="0050468F" w:rsidP="005D3A59">
      <w:pPr>
        <w:pStyle w:val="Bibliography"/>
        <w:rPr>
          <w:rFonts w:cs="Times New Roman"/>
        </w:rPr>
      </w:pPr>
      <w:r w:rsidRPr="0050468F">
        <w:rPr>
          <w:rFonts w:cs="Times New Roman"/>
        </w:rPr>
        <w:t>McNeil, S. G., and J. H. Cushman. 2005. Indirect effects of deer herbivory on local nitrogen availability in a coastal dune ecosystem. Oikos 110:124–132.</w:t>
      </w:r>
    </w:p>
    <w:p w14:paraId="7BA83AE8" w14:textId="77777777" w:rsidR="0050468F" w:rsidRPr="0050468F" w:rsidRDefault="0050468F" w:rsidP="005D3A59">
      <w:pPr>
        <w:pStyle w:val="Bibliography"/>
        <w:rPr>
          <w:rFonts w:cs="Times New Roman"/>
        </w:rPr>
      </w:pPr>
      <w:r w:rsidRPr="0050468F">
        <w:rPr>
          <w:rFonts w:cs="Times New Roman"/>
        </w:rPr>
        <w:lastRenderedPageBreak/>
        <w:t>Michel, P., D. J. Burritt, and W. G. Lee. 2011. Bryophytes display allelopathic interactions with tree species in native forest ecosystems. Oikos 120:1272–1280.</w:t>
      </w:r>
    </w:p>
    <w:p w14:paraId="7FE8DDAC" w14:textId="77777777" w:rsidR="0050468F" w:rsidRPr="0050468F" w:rsidRDefault="0050468F" w:rsidP="005D3A59">
      <w:pPr>
        <w:pStyle w:val="Bibliography"/>
        <w:rPr>
          <w:rFonts w:cs="Times New Roman"/>
        </w:rPr>
      </w:pPr>
      <w:r w:rsidRPr="0050468F">
        <w:rPr>
          <w:rFonts w:cs="Times New Roman"/>
        </w:rPr>
        <w:t>Morgan, J. W. 2006. Bryophyte Mats Inhibit Germination of Non-native Species in Burnt Temperate Native Grassland Remnants. Biological Invasions 8:159–168.</w:t>
      </w:r>
    </w:p>
    <w:p w14:paraId="238D1861" w14:textId="77777777" w:rsidR="0050468F" w:rsidRPr="0050468F" w:rsidRDefault="0050468F" w:rsidP="005D3A59">
      <w:pPr>
        <w:pStyle w:val="Bibliography"/>
        <w:rPr>
          <w:rFonts w:cs="Times New Roman"/>
        </w:rPr>
      </w:pPr>
      <w:r w:rsidRPr="0050468F">
        <w:rPr>
          <w:rFonts w:cs="Times New Roman"/>
        </w:rPr>
        <w:t>R Core Team. 2015. R: A Language and Environment for Statistical Computing. R Foundation for Statistical Computing, Vienna, Austria.</w:t>
      </w:r>
    </w:p>
    <w:p w14:paraId="76ED15AE" w14:textId="77777777" w:rsidR="0050468F" w:rsidRPr="0050468F" w:rsidRDefault="0050468F" w:rsidP="005D3A59">
      <w:pPr>
        <w:pStyle w:val="Bibliography"/>
        <w:rPr>
          <w:rFonts w:cs="Times New Roman"/>
        </w:rPr>
      </w:pPr>
      <w:r w:rsidRPr="0050468F">
        <w:rPr>
          <w:rFonts w:cs="Times New Roman"/>
        </w:rPr>
        <w:t>Rayburn, A. P., J. B. Davidson, and H. M. White. 2012. Possible Effects of Moss on Distribution and Performance of a Threatened Endemic Primrose. Western North American Naturalist 72:84–92.</w:t>
      </w:r>
    </w:p>
    <w:p w14:paraId="0065A941" w14:textId="77777777" w:rsidR="0050468F" w:rsidRPr="0050468F" w:rsidRDefault="0050468F" w:rsidP="005D3A59">
      <w:pPr>
        <w:pStyle w:val="Bibliography"/>
        <w:rPr>
          <w:rFonts w:cs="Times New Roman"/>
        </w:rPr>
      </w:pPr>
      <w:r w:rsidRPr="0050468F">
        <w:rPr>
          <w:rFonts w:cs="Times New Roman"/>
        </w:rPr>
        <w:t xml:space="preserve">Rejmánek, M. 1996. Species Richness and Resistance to Invasions. Pages 153–172 </w:t>
      </w:r>
      <w:r w:rsidRPr="0050468F">
        <w:rPr>
          <w:rFonts w:cs="Times New Roman"/>
          <w:i/>
          <w:iCs/>
        </w:rPr>
        <w:t>in</w:t>
      </w:r>
      <w:r w:rsidRPr="0050468F">
        <w:rPr>
          <w:rFonts w:cs="Times New Roman"/>
        </w:rPr>
        <w:t xml:space="preserve"> P. D. G. H. Orians, P. D. R. Dirzo, and P. D. J. H. Cushman, editors. Biodiversity and Ecosystem Processes in Tropical Forests. Springer Berlin Heidelberg.</w:t>
      </w:r>
    </w:p>
    <w:p w14:paraId="571ACB99" w14:textId="77777777" w:rsidR="0050468F" w:rsidRPr="0050468F" w:rsidRDefault="0050468F" w:rsidP="005D3A59">
      <w:pPr>
        <w:pStyle w:val="Bibliography"/>
        <w:rPr>
          <w:rFonts w:cs="Times New Roman"/>
        </w:rPr>
      </w:pPr>
      <w:r w:rsidRPr="0050468F">
        <w:rPr>
          <w:rFonts w:cs="Times New Roman"/>
        </w:rPr>
        <w:t>Sand-Jensen, K., and K. J. Hammer. 2012. Moss cushions facilitate water and nutrient supply for plant species on bare limestone pavements. Oecologia 170:305–312.</w:t>
      </w:r>
    </w:p>
    <w:p w14:paraId="3A019423" w14:textId="77777777" w:rsidR="0050468F" w:rsidRPr="0050468F" w:rsidRDefault="0050468F" w:rsidP="005D3A59">
      <w:pPr>
        <w:pStyle w:val="Bibliography"/>
        <w:rPr>
          <w:rFonts w:cs="Times New Roman"/>
        </w:rPr>
      </w:pPr>
      <w:r w:rsidRPr="0050468F">
        <w:rPr>
          <w:rFonts w:cs="Times New Roman"/>
        </w:rPr>
        <w:t>Royal Botanic Gardens, Kew. 2019. Seed Information Database. http://data.kew.org/sid/citing.html.</w:t>
      </w:r>
    </w:p>
    <w:p w14:paraId="699CC5A0" w14:textId="77777777" w:rsidR="0050468F" w:rsidRPr="0050468F" w:rsidRDefault="0050468F" w:rsidP="005D3A59">
      <w:pPr>
        <w:pStyle w:val="Bibliography"/>
        <w:rPr>
          <w:rFonts w:cs="Times New Roman"/>
        </w:rPr>
      </w:pPr>
      <w:r w:rsidRPr="0050468F">
        <w:rPr>
          <w:rFonts w:cs="Times New Roman"/>
        </w:rPr>
        <w:t>Serpe, M., J. Orm, T. Barkes, and R. Rosentreter. 2006. Germination and seed water status of four grasses on moss-dominated biological soil crusts from arid lands. Plant Ecology 185:163–178.</w:t>
      </w:r>
    </w:p>
    <w:p w14:paraId="3E566CD5" w14:textId="77777777" w:rsidR="0050468F" w:rsidRPr="0050468F" w:rsidRDefault="0050468F" w:rsidP="005D3A59">
      <w:pPr>
        <w:pStyle w:val="Bibliography"/>
        <w:rPr>
          <w:rFonts w:cs="Times New Roman"/>
        </w:rPr>
      </w:pPr>
      <w:r w:rsidRPr="0050468F">
        <w:rPr>
          <w:rFonts w:cs="Times New Roman"/>
        </w:rPr>
        <w:t>Zamfir, M. 2000. Effects of bryophytes and lichens on seedling emergence of alvar plants: evidence from greenhouse experiments. Oikos 88:603–611.</w:t>
      </w:r>
    </w:p>
    <w:p w14:paraId="00BD893F" w14:textId="03B1ACB8" w:rsidR="00844E9C" w:rsidRPr="005A5F58" w:rsidRDefault="000F55B1" w:rsidP="00B04765">
      <w:pPr>
        <w:pStyle w:val="Bibliography"/>
        <w:ind w:left="0" w:firstLine="0"/>
        <w:rPr>
          <w:b/>
          <w:color w:val="000000" w:themeColor="text1"/>
        </w:rPr>
      </w:pPr>
      <w:r w:rsidRPr="00A6092D">
        <w:lastRenderedPageBreak/>
        <w:fldChar w:fldCharType="end"/>
      </w:r>
      <w:r w:rsidR="005A5F58" w:rsidRPr="004F3600">
        <w:rPr>
          <w:b/>
          <w:color w:val="000000" w:themeColor="text1"/>
        </w:rPr>
        <w:t>FIGURES</w:t>
      </w:r>
    </w:p>
    <w:p w14:paraId="1178AD5A" w14:textId="1AEC2A55" w:rsidR="00EA193E" w:rsidRPr="001E19A3" w:rsidRDefault="00AF68FE" w:rsidP="00455D5C">
      <w:pPr>
        <w:spacing w:after="0"/>
        <w:rPr>
          <w:b/>
          <w:color w:val="000000" w:themeColor="text1"/>
          <w:vertAlign w:val="subscript"/>
        </w:rPr>
      </w:pPr>
      <w:r w:rsidRPr="001E19A3">
        <w:rPr>
          <w:noProof/>
          <w:color w:val="000000" w:themeColor="text1"/>
          <w:vertAlign w:val="subscript"/>
        </w:rPr>
        <w:drawing>
          <wp:inline distT="0" distB="0" distL="0" distR="0" wp14:anchorId="5A3753E6" wp14:editId="2030ACBB">
            <wp:extent cx="5486399" cy="3526970"/>
            <wp:effectExtent l="0" t="0" r="635" b="3810"/>
            <wp:docPr id="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486399" cy="3526970"/>
                    </a:xfrm>
                    <a:prstGeom prst="rect">
                      <a:avLst/>
                    </a:prstGeom>
                  </pic:spPr>
                </pic:pic>
              </a:graphicData>
            </a:graphic>
          </wp:inline>
        </w:drawing>
      </w:r>
      <w:r w:rsidR="0079771A">
        <w:rPr>
          <w:b/>
          <w:color w:val="000000" w:themeColor="text1"/>
          <w:vertAlign w:val="subscript"/>
        </w:rPr>
        <w:softHyphen/>
      </w:r>
      <w:r w:rsidR="0079771A">
        <w:rPr>
          <w:b/>
          <w:color w:val="000000" w:themeColor="text1"/>
          <w:vertAlign w:val="subscript"/>
        </w:rPr>
        <w:softHyphen/>
      </w:r>
    </w:p>
    <w:p w14:paraId="3EC8D662" w14:textId="65B767C7" w:rsidR="00455D5C" w:rsidRDefault="00EA193E" w:rsidP="005A5F58">
      <w:pPr>
        <w:pStyle w:val="Caption"/>
        <w:spacing w:after="0"/>
        <w:ind w:firstLine="0"/>
      </w:pPr>
      <w:r w:rsidRPr="00A6092D">
        <w:rPr>
          <w:rFonts w:cs="Times New Roman"/>
          <w:color w:val="000000" w:themeColor="text1"/>
          <w:sz w:val="24"/>
        </w:rPr>
        <w:t xml:space="preserve">Figure 1. </w:t>
      </w:r>
      <w:r w:rsidRPr="00A23B6A">
        <w:rPr>
          <w:b w:val="0"/>
          <w:color w:val="000000" w:themeColor="text1"/>
          <w:sz w:val="24"/>
        </w:rPr>
        <w:t xml:space="preserve">Point intercept cover of moss patches, bare sand and shrubs across the stress gradient. Lines show quadratic regression fitted to points to show pattern across gradient.  Positions further to the right on the plot correspond to increasing environmental stress.  </w:t>
      </w:r>
      <w:r w:rsidR="00455D5C">
        <w:br w:type="page"/>
      </w:r>
    </w:p>
    <w:p w14:paraId="76F088EC" w14:textId="77777777" w:rsidR="00EA193E" w:rsidRDefault="00AF68FE" w:rsidP="00455D5C">
      <w:pPr>
        <w:spacing w:after="0"/>
        <w:rPr>
          <w:color w:val="000000" w:themeColor="text1"/>
        </w:rPr>
      </w:pPr>
      <w:r w:rsidRPr="00A6092D">
        <w:rPr>
          <w:noProof/>
          <w:color w:val="000000" w:themeColor="text1"/>
        </w:rPr>
        <w:lastRenderedPageBreak/>
        <w:drawing>
          <wp:inline distT="0" distB="0" distL="0" distR="0" wp14:anchorId="20AF96D3" wp14:editId="0167AFC5">
            <wp:extent cx="5486399" cy="3526971"/>
            <wp:effectExtent l="0" t="0" r="635" b="3810"/>
            <wp:docPr id="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486399" cy="3526971"/>
                    </a:xfrm>
                    <a:prstGeom prst="rect">
                      <a:avLst/>
                    </a:prstGeom>
                  </pic:spPr>
                </pic:pic>
              </a:graphicData>
            </a:graphic>
          </wp:inline>
        </w:drawing>
      </w:r>
    </w:p>
    <w:p w14:paraId="13A76C3F" w14:textId="690ACAB0" w:rsidR="00844E9C" w:rsidRPr="00A6092D" w:rsidRDefault="00EA193E" w:rsidP="005A5F58">
      <w:pPr>
        <w:pStyle w:val="Caption"/>
        <w:tabs>
          <w:tab w:val="left" w:pos="1635"/>
        </w:tabs>
        <w:spacing w:after="0"/>
        <w:ind w:firstLine="0"/>
      </w:pPr>
      <w:r w:rsidRPr="00A6092D">
        <w:rPr>
          <w:rFonts w:cs="Times New Roman"/>
          <w:color w:val="000000" w:themeColor="text1"/>
          <w:sz w:val="24"/>
        </w:rPr>
        <w:t xml:space="preserve">Figure 2. </w:t>
      </w:r>
      <w:r>
        <w:rPr>
          <w:b w:val="0"/>
          <w:color w:val="000000" w:themeColor="text1"/>
          <w:sz w:val="24"/>
        </w:rPr>
        <w:t>Frequency of all</w:t>
      </w:r>
      <w:r w:rsidRPr="00A23B6A">
        <w:rPr>
          <w:b w:val="0"/>
          <w:color w:val="000000" w:themeColor="text1"/>
          <w:sz w:val="24"/>
        </w:rPr>
        <w:t xml:space="preserve"> vascular plants</w:t>
      </w:r>
      <w:r>
        <w:rPr>
          <w:b w:val="0"/>
          <w:color w:val="000000" w:themeColor="text1"/>
          <w:sz w:val="24"/>
        </w:rPr>
        <w:t xml:space="preserve"> rooted in</w:t>
      </w:r>
      <w:r w:rsidRPr="00A23B6A">
        <w:rPr>
          <w:b w:val="0"/>
          <w:color w:val="000000" w:themeColor="text1"/>
          <w:sz w:val="24"/>
        </w:rPr>
        <w:t xml:space="preserve"> moss patches and bare sand across the </w:t>
      </w:r>
      <w:r>
        <w:rPr>
          <w:b w:val="0"/>
          <w:color w:val="000000" w:themeColor="text1"/>
          <w:sz w:val="24"/>
        </w:rPr>
        <w:t xml:space="preserve">environmental </w:t>
      </w:r>
      <w:r w:rsidRPr="00A23B6A">
        <w:rPr>
          <w:b w:val="0"/>
          <w:color w:val="000000" w:themeColor="text1"/>
          <w:sz w:val="24"/>
        </w:rPr>
        <w:t xml:space="preserve">stress gradient.  Y-axis gives </w:t>
      </w:r>
      <w:r>
        <w:rPr>
          <w:b w:val="0"/>
          <w:color w:val="000000" w:themeColor="text1"/>
          <w:sz w:val="24"/>
        </w:rPr>
        <w:t>proportion of</w:t>
      </w:r>
      <w:r w:rsidRPr="00A23B6A">
        <w:rPr>
          <w:b w:val="0"/>
          <w:color w:val="000000" w:themeColor="text1"/>
          <w:sz w:val="24"/>
        </w:rPr>
        <w:t xml:space="preserve"> vascular plant</w:t>
      </w:r>
      <w:r>
        <w:rPr>
          <w:b w:val="0"/>
          <w:color w:val="000000" w:themeColor="text1"/>
          <w:sz w:val="24"/>
        </w:rPr>
        <w:t>s</w:t>
      </w:r>
      <w:r w:rsidRPr="00A23B6A">
        <w:rPr>
          <w:b w:val="0"/>
          <w:color w:val="000000" w:themeColor="text1"/>
          <w:sz w:val="24"/>
        </w:rPr>
        <w:t xml:space="preserve"> rooted within 1 cm of sampling point.  Symbol size is scaled to indicate the number of samples within each habitat at each position along the stress gradient—larger symbols indicate larger sample size.  Lines and shaded areas show back-transformed means </w:t>
      </w:r>
      <w:r>
        <w:rPr>
          <w:b w:val="0"/>
          <w:color w:val="000000" w:themeColor="text1"/>
          <w:sz w:val="24"/>
        </w:rPr>
        <w:t xml:space="preserve">plus or minus </w:t>
      </w:r>
      <w:r w:rsidRPr="00A23B6A">
        <w:rPr>
          <w:b w:val="0"/>
          <w:color w:val="000000" w:themeColor="text1"/>
          <w:sz w:val="24"/>
        </w:rPr>
        <w:t>standard error from a binomial model.  Positions further to the right on the plot correspond to increasing environmental stress.</w:t>
      </w:r>
      <w:r w:rsidRPr="00A6092D">
        <w:rPr>
          <w:color w:val="000000" w:themeColor="text1"/>
          <w:sz w:val="24"/>
        </w:rPr>
        <w:t xml:space="preserve"> </w:t>
      </w:r>
    </w:p>
    <w:p w14:paraId="76BA0AA5" w14:textId="7C020277" w:rsidR="006F26CF" w:rsidRDefault="00AF68FE" w:rsidP="00455D5C">
      <w:pPr>
        <w:spacing w:after="0"/>
        <w:rPr>
          <w:color w:val="000000" w:themeColor="text1"/>
        </w:rPr>
      </w:pPr>
      <w:r w:rsidRPr="00A6092D">
        <w:rPr>
          <w:noProof/>
          <w:color w:val="000000" w:themeColor="text1"/>
        </w:rPr>
        <w:lastRenderedPageBreak/>
        <w:drawing>
          <wp:inline distT="0" distB="0" distL="0" distR="0" wp14:anchorId="46E93185" wp14:editId="6B57F5CB">
            <wp:extent cx="4724860" cy="5315467"/>
            <wp:effectExtent l="0" t="0" r="0" b="6350"/>
            <wp:docPr id="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724860" cy="5315467"/>
                    </a:xfrm>
                    <a:prstGeom prst="rect">
                      <a:avLst/>
                    </a:prstGeom>
                  </pic:spPr>
                </pic:pic>
              </a:graphicData>
            </a:graphic>
          </wp:inline>
        </w:drawing>
      </w:r>
    </w:p>
    <w:p w14:paraId="74257F18" w14:textId="0B03B6D7" w:rsidR="00EA193E" w:rsidRDefault="00EA193E" w:rsidP="005A5F58">
      <w:pPr>
        <w:spacing w:after="0"/>
        <w:ind w:firstLine="0"/>
        <w:rPr>
          <w:color w:val="000000" w:themeColor="text1"/>
          <w:szCs w:val="24"/>
        </w:rPr>
      </w:pPr>
      <w:r w:rsidRPr="00455D5C">
        <w:rPr>
          <w:rFonts w:cs="Times New Roman"/>
          <w:b/>
          <w:color w:val="000000" w:themeColor="text1"/>
          <w:szCs w:val="24"/>
        </w:rPr>
        <w:t>Figure 3.</w:t>
      </w:r>
      <w:r w:rsidRPr="00E03101">
        <w:rPr>
          <w:rFonts w:cs="Times New Roman"/>
          <w:color w:val="000000" w:themeColor="text1"/>
          <w:szCs w:val="24"/>
        </w:rPr>
        <w:t xml:space="preserve"> Effect of moss patches, bare sand, and moss removal treatments on the survival growth and fecundity of </w:t>
      </w:r>
      <w:r w:rsidRPr="00E03101">
        <w:rPr>
          <w:rFonts w:cs="Times New Roman"/>
          <w:i/>
          <w:color w:val="000000" w:themeColor="text1"/>
          <w:szCs w:val="24"/>
        </w:rPr>
        <w:t>Bromus</w:t>
      </w:r>
      <w:r w:rsidRPr="00E03101">
        <w:rPr>
          <w:rFonts w:cs="Times New Roman"/>
          <w:color w:val="000000" w:themeColor="text1"/>
          <w:szCs w:val="24"/>
        </w:rPr>
        <w:t xml:space="preserve"> and </w:t>
      </w:r>
      <w:r w:rsidRPr="00E03101">
        <w:rPr>
          <w:rFonts w:cs="Times New Roman"/>
          <w:i/>
          <w:color w:val="000000" w:themeColor="text1"/>
          <w:szCs w:val="24"/>
        </w:rPr>
        <w:t xml:space="preserve">Vulpia </w:t>
      </w:r>
      <w:r w:rsidRPr="00E03101">
        <w:rPr>
          <w:rFonts w:cs="Times New Roman"/>
          <w:color w:val="000000" w:themeColor="text1"/>
          <w:szCs w:val="24"/>
        </w:rPr>
        <w:t xml:space="preserve">at low and high stress.  </w:t>
      </w:r>
      <w:r>
        <w:rPr>
          <w:rFonts w:cs="Times New Roman"/>
          <w:color w:val="000000" w:themeColor="text1"/>
          <w:szCs w:val="24"/>
        </w:rPr>
        <w:t xml:space="preserve">A and B </w:t>
      </w:r>
      <w:r w:rsidRPr="00E03101">
        <w:rPr>
          <w:rFonts w:cs="Times New Roman"/>
          <w:color w:val="000000" w:themeColor="text1"/>
          <w:szCs w:val="24"/>
        </w:rPr>
        <w:t xml:space="preserve">show the cumulative </w:t>
      </w:r>
      <w:r w:rsidRPr="00E03101">
        <w:rPr>
          <w:color w:val="000000" w:themeColor="text1"/>
          <w:szCs w:val="24"/>
        </w:rPr>
        <w:t xml:space="preserve">germination and survival of </w:t>
      </w:r>
      <w:r w:rsidRPr="00E03101">
        <w:rPr>
          <w:i/>
          <w:color w:val="000000" w:themeColor="text1"/>
          <w:szCs w:val="24"/>
        </w:rPr>
        <w:t>Bromus</w:t>
      </w:r>
      <w:r w:rsidRPr="00E03101">
        <w:rPr>
          <w:color w:val="000000" w:themeColor="text1"/>
          <w:szCs w:val="24"/>
        </w:rPr>
        <w:t xml:space="preserve"> and </w:t>
      </w:r>
      <w:r w:rsidRPr="00E03101">
        <w:rPr>
          <w:i/>
          <w:color w:val="000000" w:themeColor="text1"/>
          <w:szCs w:val="24"/>
        </w:rPr>
        <w:t>Vulpia</w:t>
      </w:r>
      <w:r w:rsidRPr="00E03101">
        <w:rPr>
          <w:color w:val="000000" w:themeColor="text1"/>
          <w:szCs w:val="24"/>
        </w:rPr>
        <w:t xml:space="preserve"> seeds planted in each patch (± S.E.). Y-axis gives the number of live plants at the end of the growing season divided by the number of seeds planted.  </w:t>
      </w:r>
      <w:r>
        <w:rPr>
          <w:color w:val="000000" w:themeColor="text1"/>
          <w:szCs w:val="24"/>
        </w:rPr>
        <w:t>C and D</w:t>
      </w:r>
      <w:r w:rsidRPr="00E03101">
        <w:rPr>
          <w:color w:val="000000" w:themeColor="text1"/>
          <w:szCs w:val="24"/>
        </w:rPr>
        <w:t xml:space="preserve"> show the final size of </w:t>
      </w:r>
      <w:r w:rsidRPr="00E03101">
        <w:rPr>
          <w:i/>
          <w:color w:val="000000" w:themeColor="text1"/>
          <w:szCs w:val="24"/>
        </w:rPr>
        <w:t>Bromus</w:t>
      </w:r>
      <w:r w:rsidRPr="00E03101">
        <w:rPr>
          <w:color w:val="000000" w:themeColor="text1"/>
          <w:szCs w:val="24"/>
        </w:rPr>
        <w:t xml:space="preserve"> and </w:t>
      </w:r>
      <w:r w:rsidRPr="00E03101">
        <w:rPr>
          <w:i/>
          <w:color w:val="000000" w:themeColor="text1"/>
          <w:szCs w:val="24"/>
        </w:rPr>
        <w:t>Vulpia</w:t>
      </w:r>
      <w:r w:rsidRPr="00E03101">
        <w:rPr>
          <w:color w:val="000000" w:themeColor="text1"/>
          <w:szCs w:val="24"/>
        </w:rPr>
        <w:t xml:space="preserve"> plants as log-transformed average mass per plant in g (± S.E.).  </w:t>
      </w:r>
      <w:r>
        <w:rPr>
          <w:color w:val="000000" w:themeColor="text1"/>
          <w:szCs w:val="24"/>
        </w:rPr>
        <w:t>E and F</w:t>
      </w:r>
      <w:r w:rsidRPr="00E03101">
        <w:rPr>
          <w:color w:val="000000" w:themeColor="text1"/>
          <w:szCs w:val="24"/>
        </w:rPr>
        <w:t xml:space="preserve"> show the number of inflorescences produced per plant for </w:t>
      </w:r>
      <w:r w:rsidRPr="00E03101">
        <w:rPr>
          <w:i/>
          <w:color w:val="000000" w:themeColor="text1"/>
          <w:szCs w:val="24"/>
        </w:rPr>
        <w:t>Bromus</w:t>
      </w:r>
      <w:r w:rsidRPr="00E03101">
        <w:rPr>
          <w:color w:val="000000" w:themeColor="text1"/>
          <w:szCs w:val="24"/>
        </w:rPr>
        <w:t xml:space="preserve"> and </w:t>
      </w:r>
      <w:r w:rsidRPr="00E03101">
        <w:rPr>
          <w:i/>
          <w:color w:val="000000" w:themeColor="text1"/>
          <w:szCs w:val="24"/>
        </w:rPr>
        <w:t>Vulpia</w:t>
      </w:r>
      <w:r w:rsidRPr="00E03101">
        <w:rPr>
          <w:color w:val="000000" w:themeColor="text1"/>
          <w:szCs w:val="24"/>
        </w:rPr>
        <w:t xml:space="preserve"> (± S.E.).  Average inflorescence production can be less than one per plant because some plants produced no inflorescences.</w:t>
      </w:r>
    </w:p>
    <w:p w14:paraId="5A1B2AD3" w14:textId="2B8B22F7" w:rsidR="007765B5" w:rsidRDefault="007765B5" w:rsidP="007765B5">
      <w:pPr>
        <w:ind w:firstLine="0"/>
        <w:rPr>
          <w:b/>
        </w:rPr>
      </w:pPr>
      <w:r w:rsidRPr="001E19A3">
        <w:rPr>
          <w:b/>
        </w:rPr>
        <w:lastRenderedPageBreak/>
        <w:t>Supporting Information—Additional Figures for “Effects of Native Bryophytes on Exotic Grass Invasion: A Test of the Stress Gradient Hypothesis”</w:t>
      </w:r>
    </w:p>
    <w:p w14:paraId="2CE873BD" w14:textId="77777777" w:rsidR="007765B5" w:rsidRPr="001E19A3" w:rsidRDefault="007765B5" w:rsidP="001E19A3">
      <w:pPr>
        <w:ind w:firstLine="0"/>
        <w:rPr>
          <w:b/>
        </w:rPr>
      </w:pPr>
    </w:p>
    <w:p w14:paraId="5F46D577" w14:textId="77777777" w:rsidR="007765B5" w:rsidRDefault="007765B5" w:rsidP="007765B5">
      <w:pPr>
        <w:keepNext/>
      </w:pPr>
      <w:r>
        <w:rPr>
          <w:noProof/>
        </w:rPr>
        <w:drawing>
          <wp:inline distT="0" distB="0" distL="0" distR="0" wp14:anchorId="2346E9A5" wp14:editId="727E26DF">
            <wp:extent cx="4572000" cy="381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nsect_sampling.png"/>
                    <pic:cNvPicPr/>
                  </pic:nvPicPr>
                  <pic:blipFill>
                    <a:blip r:embed="rId13">
                      <a:extLst>
                        <a:ext uri="{28A0092B-C50C-407E-A947-70E740481C1C}">
                          <a14:useLocalDpi xmlns:a14="http://schemas.microsoft.com/office/drawing/2010/main" val="0"/>
                        </a:ext>
                      </a:extLst>
                    </a:blip>
                    <a:stretch>
                      <a:fillRect/>
                    </a:stretch>
                  </pic:blipFill>
                  <pic:spPr>
                    <a:xfrm>
                      <a:off x="0" y="0"/>
                      <a:ext cx="4572000" cy="3810000"/>
                    </a:xfrm>
                    <a:prstGeom prst="rect">
                      <a:avLst/>
                    </a:prstGeom>
                  </pic:spPr>
                </pic:pic>
              </a:graphicData>
            </a:graphic>
          </wp:inline>
        </w:drawing>
      </w:r>
    </w:p>
    <w:p w14:paraId="3B782DE4" w14:textId="513BDEE7" w:rsidR="007765B5" w:rsidRDefault="007765B5" w:rsidP="000A3622">
      <w:pPr>
        <w:ind w:firstLine="0"/>
      </w:pPr>
      <w:r w:rsidRPr="000A3622">
        <w:rPr>
          <w:b/>
        </w:rPr>
        <w:t xml:space="preserve">Figure S </w:t>
      </w:r>
      <w:r w:rsidRPr="000A3622">
        <w:rPr>
          <w:b/>
        </w:rPr>
        <w:fldChar w:fldCharType="begin"/>
      </w:r>
      <w:r w:rsidRPr="000A3622">
        <w:rPr>
          <w:b/>
        </w:rPr>
        <w:instrText xml:space="preserve"> SEQ Figure_S \* ARABIC </w:instrText>
      </w:r>
      <w:r w:rsidRPr="000A3622">
        <w:rPr>
          <w:b/>
        </w:rPr>
        <w:fldChar w:fldCharType="separate"/>
      </w:r>
      <w:r w:rsidR="001E19A3">
        <w:rPr>
          <w:b/>
          <w:noProof/>
        </w:rPr>
        <w:t>1</w:t>
      </w:r>
      <w:r w:rsidRPr="000A3622">
        <w:rPr>
          <w:b/>
        </w:rPr>
        <w:fldChar w:fldCharType="end"/>
      </w:r>
      <w:r>
        <w:t xml:space="preserve"> – Schematic of environmental stress gradient and observational study design.  23 20 m long transects were sampled along the length of the roughly 220 m long stress gradient, running from low stress in the SE and high stress in the NW.  Experimental blocks for the moss removal experiment were located on the same </w:t>
      </w:r>
      <w:r w:rsidR="001611FF">
        <w:t>gradient</w:t>
      </w:r>
      <w:r>
        <w:t xml:space="preserve">.  </w:t>
      </w:r>
    </w:p>
    <w:p w14:paraId="0C8560BE" w14:textId="77777777" w:rsidR="007765B5" w:rsidRDefault="007765B5" w:rsidP="007765B5"/>
    <w:p w14:paraId="73DD157D" w14:textId="77777777" w:rsidR="007765B5" w:rsidRDefault="007765B5" w:rsidP="007765B5"/>
    <w:p w14:paraId="038E4CA8" w14:textId="77777777" w:rsidR="007765B5" w:rsidRDefault="007765B5" w:rsidP="007765B5">
      <w:pPr>
        <w:keepNext/>
      </w:pPr>
      <w:r>
        <w:rPr>
          <w:noProof/>
        </w:rPr>
        <w:lastRenderedPageBreak/>
        <w:drawing>
          <wp:inline distT="0" distB="0" distL="0" distR="0" wp14:anchorId="6CA6213C" wp14:editId="3C55EE1D">
            <wp:extent cx="4572000" cy="3810000"/>
            <wp:effectExtent l="12700" t="12700" r="1270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xperimental_block.png"/>
                    <pic:cNvPicPr/>
                  </pic:nvPicPr>
                  <pic:blipFill>
                    <a:blip r:embed="rId14">
                      <a:extLst>
                        <a:ext uri="{28A0092B-C50C-407E-A947-70E740481C1C}">
                          <a14:useLocalDpi xmlns:a14="http://schemas.microsoft.com/office/drawing/2010/main" val="0"/>
                        </a:ext>
                      </a:extLst>
                    </a:blip>
                    <a:stretch>
                      <a:fillRect/>
                    </a:stretch>
                  </pic:blipFill>
                  <pic:spPr>
                    <a:xfrm>
                      <a:off x="0" y="0"/>
                      <a:ext cx="4572000" cy="3810000"/>
                    </a:xfrm>
                    <a:prstGeom prst="rect">
                      <a:avLst/>
                    </a:prstGeom>
                    <a:ln>
                      <a:solidFill>
                        <a:schemeClr val="tx1"/>
                      </a:solidFill>
                    </a:ln>
                  </pic:spPr>
                </pic:pic>
              </a:graphicData>
            </a:graphic>
          </wp:inline>
        </w:drawing>
      </w:r>
    </w:p>
    <w:p w14:paraId="051F8068" w14:textId="7DCCBCEB" w:rsidR="007765B5" w:rsidRDefault="007765B5" w:rsidP="000A3622">
      <w:pPr>
        <w:ind w:firstLine="0"/>
      </w:pPr>
      <w:r w:rsidRPr="000A3622">
        <w:rPr>
          <w:b/>
        </w:rPr>
        <w:t xml:space="preserve">Figure S </w:t>
      </w:r>
      <w:r w:rsidRPr="000A3622">
        <w:rPr>
          <w:b/>
          <w:noProof/>
        </w:rPr>
        <w:fldChar w:fldCharType="begin"/>
      </w:r>
      <w:r w:rsidRPr="000A3622">
        <w:rPr>
          <w:b/>
          <w:noProof/>
        </w:rPr>
        <w:instrText xml:space="preserve"> SEQ Figure_S \* ARABIC </w:instrText>
      </w:r>
      <w:r w:rsidRPr="000A3622">
        <w:rPr>
          <w:b/>
          <w:noProof/>
        </w:rPr>
        <w:fldChar w:fldCharType="separate"/>
      </w:r>
      <w:r w:rsidR="001E19A3">
        <w:rPr>
          <w:b/>
          <w:noProof/>
        </w:rPr>
        <w:t>2</w:t>
      </w:r>
      <w:r w:rsidRPr="000A3622">
        <w:rPr>
          <w:b/>
          <w:noProof/>
        </w:rPr>
        <w:fldChar w:fldCharType="end"/>
      </w:r>
      <w:r>
        <w:t xml:space="preserve"> – One experimental block in the moss removal experiment.  Nine experimental blocks were located at the low stress end of the gradient and nine located at the high stress end of the gradient (see </w:t>
      </w:r>
      <w:r w:rsidR="00F063CF">
        <w:t>F</w:t>
      </w:r>
      <w:r>
        <w:t xml:space="preserve">ig. S1).  Each block was centered on a large moss mat moss and consisted of three experimental patches—a natural moss patch, a patch with moss removed and a bare sand patch outside of moss.  Five seeds of exotic annual grasses were planted in each patch.  Separate blocks were used for the two different species.  </w:t>
      </w:r>
    </w:p>
    <w:p w14:paraId="248DD22D" w14:textId="77777777" w:rsidR="007765B5" w:rsidRDefault="007765B5" w:rsidP="007765B5">
      <w:pPr>
        <w:keepNext/>
      </w:pPr>
      <w:r>
        <w:rPr>
          <w:noProof/>
        </w:rPr>
        <w:lastRenderedPageBreak/>
        <w:drawing>
          <wp:inline distT="0" distB="0" distL="0" distR="0" wp14:anchorId="479C96FE" wp14:editId="63FCBE48">
            <wp:extent cx="5943600" cy="37147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Hit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FC4CB42" w14:textId="2B3D08AF" w:rsidR="007765B5" w:rsidRPr="0051497E" w:rsidRDefault="007765B5" w:rsidP="000A3622">
      <w:pPr>
        <w:ind w:firstLine="0"/>
      </w:pPr>
      <w:r w:rsidRPr="000A3622">
        <w:rPr>
          <w:b/>
        </w:rPr>
        <w:t xml:space="preserve">Figure S </w:t>
      </w:r>
      <w:r w:rsidRPr="000A3622">
        <w:rPr>
          <w:b/>
          <w:noProof/>
        </w:rPr>
        <w:fldChar w:fldCharType="begin"/>
      </w:r>
      <w:r w:rsidRPr="000A3622">
        <w:rPr>
          <w:b/>
          <w:noProof/>
        </w:rPr>
        <w:instrText xml:space="preserve"> SEQ Figure_S \* ARABIC </w:instrText>
      </w:r>
      <w:r w:rsidRPr="000A3622">
        <w:rPr>
          <w:b/>
          <w:noProof/>
        </w:rPr>
        <w:fldChar w:fldCharType="separate"/>
      </w:r>
      <w:r w:rsidR="001E19A3">
        <w:rPr>
          <w:b/>
          <w:noProof/>
        </w:rPr>
        <w:t>3</w:t>
      </w:r>
      <w:r w:rsidRPr="000A3622">
        <w:rPr>
          <w:b/>
          <w:noProof/>
        </w:rPr>
        <w:fldChar w:fldCharType="end"/>
      </w:r>
      <w:r>
        <w:t xml:space="preserve"> – Frequency of exotic vascular plants inside and outside of moss patches across the environmental gradient. </w:t>
      </w:r>
      <w:r w:rsidRPr="0051497E">
        <w:rPr>
          <w:bCs/>
        </w:rPr>
        <w:t xml:space="preserve">Y-axis gives </w:t>
      </w:r>
      <w:r>
        <w:rPr>
          <w:bCs/>
        </w:rPr>
        <w:t>proportion</w:t>
      </w:r>
      <w:r w:rsidRPr="0051497E">
        <w:rPr>
          <w:bCs/>
        </w:rPr>
        <w:t xml:space="preserve"> of plant</w:t>
      </w:r>
      <w:r>
        <w:rPr>
          <w:bCs/>
        </w:rPr>
        <w:t>s</w:t>
      </w:r>
      <w:r w:rsidRPr="0051497E">
        <w:rPr>
          <w:bCs/>
        </w:rPr>
        <w:t xml:space="preserve"> rooted within 1 cm of sampling point.  Symbol size is scaled to indicate the number of samples within each habitat at each position along the stress gradient—larger symbols indicate larger sample size.  Lines and shaded areas show back-transformed means plus or minus standard error from a binomial model.  Positions further to the right on the plot correspond to increasing environmental stress. </w:t>
      </w:r>
    </w:p>
    <w:p w14:paraId="6BB684AE" w14:textId="77777777" w:rsidR="007765B5" w:rsidRDefault="007765B5" w:rsidP="007765B5">
      <w:pPr>
        <w:pStyle w:val="Caption"/>
        <w:keepNext/>
      </w:pPr>
    </w:p>
    <w:p w14:paraId="540D0204" w14:textId="77777777" w:rsidR="007765B5" w:rsidRDefault="007765B5" w:rsidP="007765B5">
      <w:pPr>
        <w:rPr>
          <w:rFonts w:cs="Times New Roman"/>
          <w:b/>
          <w:iCs/>
          <w:color w:val="000000" w:themeColor="text1"/>
        </w:rPr>
      </w:pPr>
      <w:r>
        <w:br w:type="page"/>
      </w:r>
    </w:p>
    <w:p w14:paraId="12134892" w14:textId="77777777" w:rsidR="007765B5" w:rsidRDefault="007765B5" w:rsidP="007765B5">
      <w:pPr>
        <w:pStyle w:val="Caption"/>
        <w:keepNext/>
      </w:pPr>
      <w:r>
        <w:lastRenderedPageBreak/>
        <w:t xml:space="preserve"> </w:t>
      </w:r>
      <w:r>
        <w:rPr>
          <w:noProof/>
        </w:rPr>
        <w:drawing>
          <wp:inline distT="0" distB="0" distL="0" distR="0" wp14:anchorId="47F3A99D" wp14:editId="65B9458B">
            <wp:extent cx="5943600" cy="37147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Hit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8D3B8D9" w14:textId="1A134DFC" w:rsidR="007765B5" w:rsidRPr="0051497E" w:rsidRDefault="007765B5" w:rsidP="000A3622">
      <w:pPr>
        <w:ind w:firstLine="0"/>
      </w:pPr>
      <w:r w:rsidRPr="000A3622">
        <w:rPr>
          <w:b/>
        </w:rPr>
        <w:t xml:space="preserve">Figure S </w:t>
      </w:r>
      <w:r w:rsidRPr="000A3622">
        <w:rPr>
          <w:b/>
          <w:noProof/>
        </w:rPr>
        <w:fldChar w:fldCharType="begin"/>
      </w:r>
      <w:r w:rsidRPr="000A3622">
        <w:rPr>
          <w:b/>
          <w:noProof/>
        </w:rPr>
        <w:instrText xml:space="preserve"> SEQ Figure_S \* ARABIC </w:instrText>
      </w:r>
      <w:r w:rsidRPr="000A3622">
        <w:rPr>
          <w:b/>
          <w:noProof/>
        </w:rPr>
        <w:fldChar w:fldCharType="separate"/>
      </w:r>
      <w:r w:rsidR="001E19A3">
        <w:rPr>
          <w:b/>
          <w:noProof/>
        </w:rPr>
        <w:t>4</w:t>
      </w:r>
      <w:r w:rsidRPr="000A3622">
        <w:rPr>
          <w:b/>
          <w:noProof/>
        </w:rPr>
        <w:fldChar w:fldCharType="end"/>
      </w:r>
      <w:r>
        <w:t xml:space="preserve"> – Frequency of native vascular plants inside and outside of moss patches across the environmental gradient. </w:t>
      </w:r>
      <w:r w:rsidRPr="0051497E">
        <w:rPr>
          <w:bCs/>
        </w:rPr>
        <w:t xml:space="preserve">Y-axis </w:t>
      </w:r>
      <w:r w:rsidR="00224D2D">
        <w:rPr>
          <w:bCs/>
        </w:rPr>
        <w:t>shows</w:t>
      </w:r>
      <w:r w:rsidR="00224D2D" w:rsidRPr="0051497E">
        <w:rPr>
          <w:bCs/>
        </w:rPr>
        <w:t xml:space="preserve"> </w:t>
      </w:r>
      <w:r>
        <w:rPr>
          <w:bCs/>
        </w:rPr>
        <w:t>proportion</w:t>
      </w:r>
      <w:r w:rsidRPr="0051497E">
        <w:rPr>
          <w:bCs/>
        </w:rPr>
        <w:t xml:space="preserve"> of plant</w:t>
      </w:r>
      <w:r>
        <w:rPr>
          <w:bCs/>
        </w:rPr>
        <w:t>s</w:t>
      </w:r>
      <w:r w:rsidRPr="0051497E">
        <w:rPr>
          <w:bCs/>
        </w:rPr>
        <w:t xml:space="preserve"> rooted within 1 cm of sampling point.  Symbol size is scaled to indicate the number of samples within each habitat at each position along the stress gradient—larger symbols indicate larger sample size.  Lines and shaded areas show back-transformed means plus or minus standard error from a binomial model.  Positions further to the right on the plot correspond to increasing environmental stress. </w:t>
      </w:r>
    </w:p>
    <w:p w14:paraId="3D670BF6" w14:textId="77777777" w:rsidR="007765B5" w:rsidRDefault="007765B5" w:rsidP="007765B5">
      <w:pPr>
        <w:pStyle w:val="Caption"/>
      </w:pPr>
    </w:p>
    <w:p w14:paraId="3542BFDF" w14:textId="77777777" w:rsidR="007765B5" w:rsidRPr="0051497E" w:rsidRDefault="007765B5" w:rsidP="007765B5"/>
    <w:p w14:paraId="5CC7B03E" w14:textId="77777777" w:rsidR="007765B5" w:rsidRDefault="007765B5" w:rsidP="007765B5"/>
    <w:p w14:paraId="73C11961" w14:textId="77777777" w:rsidR="007765B5" w:rsidRDefault="007765B5" w:rsidP="007765B5">
      <w:pPr>
        <w:keepNext/>
      </w:pPr>
      <w:r>
        <w:rPr>
          <w:noProof/>
        </w:rPr>
        <w:lastRenderedPageBreak/>
        <w:drawing>
          <wp:inline distT="0" distB="0" distL="0" distR="0" wp14:anchorId="59353777" wp14:editId="699DB395">
            <wp:extent cx="5943600" cy="37147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grassHit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88A193E" w14:textId="71A36C6C" w:rsidR="005778E1" w:rsidRPr="001E19A3" w:rsidRDefault="007765B5" w:rsidP="000A3622">
      <w:pPr>
        <w:ind w:firstLine="0"/>
      </w:pPr>
      <w:r w:rsidRPr="007765B5">
        <w:rPr>
          <w:b/>
        </w:rPr>
        <w:t xml:space="preserve">Figure S </w:t>
      </w:r>
      <w:r w:rsidRPr="007765B5">
        <w:rPr>
          <w:b/>
          <w:noProof/>
        </w:rPr>
        <w:fldChar w:fldCharType="begin"/>
      </w:r>
      <w:r w:rsidRPr="007765B5">
        <w:rPr>
          <w:b/>
          <w:noProof/>
        </w:rPr>
        <w:instrText xml:space="preserve"> SEQ Figure_S \* ARABIC </w:instrText>
      </w:r>
      <w:r w:rsidRPr="007765B5">
        <w:rPr>
          <w:b/>
          <w:noProof/>
        </w:rPr>
        <w:fldChar w:fldCharType="separate"/>
      </w:r>
      <w:r w:rsidR="001E19A3">
        <w:rPr>
          <w:b/>
          <w:noProof/>
        </w:rPr>
        <w:t>5</w:t>
      </w:r>
      <w:r w:rsidRPr="007765B5">
        <w:rPr>
          <w:b/>
          <w:noProof/>
        </w:rPr>
        <w:fldChar w:fldCharType="end"/>
      </w:r>
      <w:r>
        <w:t xml:space="preserve"> – Frequency of exotic annual grasses (both </w:t>
      </w:r>
      <w:r w:rsidRPr="0051497E">
        <w:rPr>
          <w:i/>
        </w:rPr>
        <w:t xml:space="preserve">Bromus </w:t>
      </w:r>
      <w:r w:rsidRPr="0051497E">
        <w:t>and</w:t>
      </w:r>
      <w:r w:rsidRPr="0051497E">
        <w:rPr>
          <w:i/>
        </w:rPr>
        <w:t xml:space="preserve"> Vulpia</w:t>
      </w:r>
      <w:r>
        <w:t xml:space="preserve">) inside and outside of moss patches across the environmental gradient. </w:t>
      </w:r>
      <w:r w:rsidRPr="0051497E">
        <w:rPr>
          <w:bCs/>
        </w:rPr>
        <w:t xml:space="preserve">Y-axis </w:t>
      </w:r>
      <w:r w:rsidR="00224D2D">
        <w:rPr>
          <w:bCs/>
        </w:rPr>
        <w:t>shows</w:t>
      </w:r>
      <w:r w:rsidRPr="0051497E">
        <w:rPr>
          <w:bCs/>
        </w:rPr>
        <w:t xml:space="preserve"> </w:t>
      </w:r>
      <w:r>
        <w:rPr>
          <w:bCs/>
        </w:rPr>
        <w:t>proportion</w:t>
      </w:r>
      <w:r w:rsidRPr="0051497E">
        <w:rPr>
          <w:bCs/>
        </w:rPr>
        <w:t xml:space="preserve"> of plant</w:t>
      </w:r>
      <w:r>
        <w:rPr>
          <w:bCs/>
        </w:rPr>
        <w:t>s</w:t>
      </w:r>
      <w:r w:rsidRPr="0051497E">
        <w:rPr>
          <w:bCs/>
        </w:rPr>
        <w:t xml:space="preserve"> rooted within 1 cm of sampling point.  Symbol size is scaled to indicate the number of samples within each habitat at each position along the stress gradient—larger symbols indicate larger sample size.  Lines and shaded areas show back-transformed means plus or minus standard error from a binomial model.  Positions further to the right on the plot correspond to increasing environmental stress.</w:t>
      </w:r>
    </w:p>
    <w:sectPr w:rsidR="005778E1" w:rsidRPr="001E19A3" w:rsidSect="00270C41">
      <w:footerReference w:type="default" r:id="rId18"/>
      <w:pgSz w:w="12240" w:h="15840"/>
      <w:pgMar w:top="1440" w:right="1440" w:bottom="1440" w:left="1440" w:header="0" w:footer="720" w:gutter="0"/>
      <w:lnNumType w:countBy="1" w:restart="continuous"/>
      <w:pgNumType w:start="1"/>
      <w:cols w:space="720"/>
      <w:formProt w:val="0"/>
      <w:titlePg/>
      <w:docGrid w:linePitch="326"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DDB23D" w14:textId="77777777" w:rsidR="00C80DDF" w:rsidRDefault="00C80DDF">
      <w:pPr>
        <w:spacing w:after="0" w:line="240" w:lineRule="auto"/>
      </w:pPr>
      <w:r>
        <w:separator/>
      </w:r>
    </w:p>
  </w:endnote>
  <w:endnote w:type="continuationSeparator" w:id="0">
    <w:p w14:paraId="7AD15E53" w14:textId="77777777" w:rsidR="00C80DDF" w:rsidRDefault="00C80D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Body CS)">
    <w:altName w:val="Cambria"/>
    <w:panose1 w:val="020B0604020202020204"/>
    <w:charset w:val="00"/>
    <w:family w:val="roman"/>
    <w:pitch w:val="default"/>
  </w:font>
  <w:font w:name="Lucida Grande">
    <w:panose1 w:val="020B0600040502020204"/>
    <w:charset w:val="00"/>
    <w:family w:val="swiss"/>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Noto Sans CJK SC Regular">
    <w:panose1 w:val="020B0604020202020204"/>
    <w:charset w:val="00"/>
    <w:family w:val="roman"/>
    <w:notTrueType/>
    <w:pitch w:val="default"/>
  </w:font>
  <w:font w:name="FreeSans">
    <w:altName w:val="Cambria"/>
    <w:panose1 w:val="020B0604020202020204"/>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ヒラギノ角ゴ Pro W3">
    <w:panose1 w:val="020B0300000000000000"/>
    <w:charset w:val="80"/>
    <w:family w:val="swiss"/>
    <w:pitch w:val="variable"/>
    <w:sig w:usb0="E00002FF" w:usb1="7AC7FFFF" w:usb2="00000012" w:usb3="00000000" w:csb0="0002000D"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2ACF2B" w14:textId="1A8AB20F" w:rsidR="002B25A6" w:rsidRDefault="002B25A6" w:rsidP="00A23B6A">
    <w:pPr>
      <w:pStyle w:val="Footer"/>
      <w:jc w:val="right"/>
    </w:pPr>
    <w:r>
      <w:rPr>
        <w:rFonts w:cs="Times New Roman"/>
        <w:i/>
        <w:sz w:val="22"/>
        <w:szCs w:val="22"/>
      </w:rPr>
      <w:t xml:space="preserve">Kleinhesselink and </w:t>
    </w:r>
    <w:r w:rsidRPr="00025A56">
      <w:rPr>
        <w:rFonts w:cs="Times New Roman"/>
        <w:i/>
        <w:sz w:val="22"/>
        <w:szCs w:val="22"/>
      </w:rPr>
      <w:t xml:space="preserve">Cushman – </w:t>
    </w:r>
    <w:r w:rsidRPr="00A23B6A">
      <w:rPr>
        <w:rFonts w:cs="Times New Roman"/>
        <w:i/>
        <w:sz w:val="22"/>
        <w:szCs w:val="22"/>
      </w:rPr>
      <w:fldChar w:fldCharType="begin"/>
    </w:r>
    <w:r w:rsidRPr="00A23B6A">
      <w:rPr>
        <w:i/>
        <w:sz w:val="22"/>
        <w:szCs w:val="22"/>
      </w:rPr>
      <w:instrText>PAGE</w:instrText>
    </w:r>
    <w:r w:rsidRPr="00A23B6A">
      <w:rPr>
        <w:i/>
        <w:sz w:val="22"/>
        <w:szCs w:val="22"/>
      </w:rPr>
      <w:fldChar w:fldCharType="separate"/>
    </w:r>
    <w:r w:rsidRPr="00A23B6A">
      <w:rPr>
        <w:i/>
        <w:sz w:val="22"/>
        <w:szCs w:val="22"/>
      </w:rPr>
      <w:t>25</w:t>
    </w:r>
    <w:r w:rsidRPr="00A23B6A">
      <w:rPr>
        <w:i/>
        <w:sz w:val="22"/>
        <w:szCs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6C104C" w14:textId="77777777" w:rsidR="00C80DDF" w:rsidRDefault="00C80DDF">
      <w:pPr>
        <w:spacing w:after="0" w:line="240" w:lineRule="auto"/>
      </w:pPr>
      <w:r>
        <w:separator/>
      </w:r>
    </w:p>
  </w:footnote>
  <w:footnote w:type="continuationSeparator" w:id="0">
    <w:p w14:paraId="0EB60BFF" w14:textId="77777777" w:rsidR="00C80DDF" w:rsidRDefault="00C80D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A50E33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231C2AC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AB8D73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CA9C652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53A64B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5968E9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68C0E2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84CCCA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8E288B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6D4913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5B976DF7"/>
    <w:multiLevelType w:val="hybridMultilevel"/>
    <w:tmpl w:val="C7882B7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10"/>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26CF"/>
    <w:rsid w:val="0000385B"/>
    <w:rsid w:val="00007155"/>
    <w:rsid w:val="00017196"/>
    <w:rsid w:val="00025A56"/>
    <w:rsid w:val="00027B27"/>
    <w:rsid w:val="00031A4C"/>
    <w:rsid w:val="00036F65"/>
    <w:rsid w:val="000514F4"/>
    <w:rsid w:val="000634EA"/>
    <w:rsid w:val="00076DB6"/>
    <w:rsid w:val="0008266A"/>
    <w:rsid w:val="00083A5C"/>
    <w:rsid w:val="000A3622"/>
    <w:rsid w:val="000B2C1C"/>
    <w:rsid w:val="000C167D"/>
    <w:rsid w:val="000C3F94"/>
    <w:rsid w:val="000C6B58"/>
    <w:rsid w:val="000D1556"/>
    <w:rsid w:val="000E1253"/>
    <w:rsid w:val="000E1CB9"/>
    <w:rsid w:val="000E5B38"/>
    <w:rsid w:val="000E60D0"/>
    <w:rsid w:val="000E70E5"/>
    <w:rsid w:val="000F55B1"/>
    <w:rsid w:val="000F5EA2"/>
    <w:rsid w:val="0010264D"/>
    <w:rsid w:val="00103DC1"/>
    <w:rsid w:val="001124C8"/>
    <w:rsid w:val="00125A24"/>
    <w:rsid w:val="001329F4"/>
    <w:rsid w:val="0016033B"/>
    <w:rsid w:val="001611FF"/>
    <w:rsid w:val="00174E45"/>
    <w:rsid w:val="00182E2F"/>
    <w:rsid w:val="00185C12"/>
    <w:rsid w:val="001910C6"/>
    <w:rsid w:val="001920E7"/>
    <w:rsid w:val="0019676E"/>
    <w:rsid w:val="001A009D"/>
    <w:rsid w:val="001A211C"/>
    <w:rsid w:val="001D0F3E"/>
    <w:rsid w:val="001E19A3"/>
    <w:rsid w:val="001E2010"/>
    <w:rsid w:val="001F0FE4"/>
    <w:rsid w:val="001F39B8"/>
    <w:rsid w:val="001F5071"/>
    <w:rsid w:val="00202216"/>
    <w:rsid w:val="00206C95"/>
    <w:rsid w:val="00224D2D"/>
    <w:rsid w:val="002325D6"/>
    <w:rsid w:val="00245C18"/>
    <w:rsid w:val="00246113"/>
    <w:rsid w:val="00270C41"/>
    <w:rsid w:val="0028293A"/>
    <w:rsid w:val="002A1C33"/>
    <w:rsid w:val="002B1342"/>
    <w:rsid w:val="002B25A6"/>
    <w:rsid w:val="002B5C3D"/>
    <w:rsid w:val="002C0081"/>
    <w:rsid w:val="002C34E2"/>
    <w:rsid w:val="002E27B5"/>
    <w:rsid w:val="002E2923"/>
    <w:rsid w:val="002F0D40"/>
    <w:rsid w:val="00315A57"/>
    <w:rsid w:val="00324E42"/>
    <w:rsid w:val="00340C50"/>
    <w:rsid w:val="00350E66"/>
    <w:rsid w:val="00357CC5"/>
    <w:rsid w:val="00361DC5"/>
    <w:rsid w:val="003649B2"/>
    <w:rsid w:val="00371A74"/>
    <w:rsid w:val="00374F3B"/>
    <w:rsid w:val="003843FF"/>
    <w:rsid w:val="00396FA6"/>
    <w:rsid w:val="003978D4"/>
    <w:rsid w:val="003A18F1"/>
    <w:rsid w:val="003C1E60"/>
    <w:rsid w:val="003D39DE"/>
    <w:rsid w:val="003D67DE"/>
    <w:rsid w:val="003F7DB7"/>
    <w:rsid w:val="00416AC8"/>
    <w:rsid w:val="00417C06"/>
    <w:rsid w:val="00434801"/>
    <w:rsid w:val="00455D5C"/>
    <w:rsid w:val="004604BB"/>
    <w:rsid w:val="00470484"/>
    <w:rsid w:val="004721C4"/>
    <w:rsid w:val="00484132"/>
    <w:rsid w:val="004A0613"/>
    <w:rsid w:val="004B3C52"/>
    <w:rsid w:val="004C473B"/>
    <w:rsid w:val="004C6698"/>
    <w:rsid w:val="004D05C9"/>
    <w:rsid w:val="004D7689"/>
    <w:rsid w:val="004E3035"/>
    <w:rsid w:val="004E4C58"/>
    <w:rsid w:val="004E564C"/>
    <w:rsid w:val="004F3600"/>
    <w:rsid w:val="0050468F"/>
    <w:rsid w:val="00511C25"/>
    <w:rsid w:val="00515EA2"/>
    <w:rsid w:val="00527504"/>
    <w:rsid w:val="00534318"/>
    <w:rsid w:val="005566CB"/>
    <w:rsid w:val="00571C1D"/>
    <w:rsid w:val="005735F8"/>
    <w:rsid w:val="005778E1"/>
    <w:rsid w:val="0059650F"/>
    <w:rsid w:val="005A5F58"/>
    <w:rsid w:val="005B1453"/>
    <w:rsid w:val="005B2A52"/>
    <w:rsid w:val="005C7D28"/>
    <w:rsid w:val="005D3A59"/>
    <w:rsid w:val="00600A9A"/>
    <w:rsid w:val="00627DC4"/>
    <w:rsid w:val="006356FC"/>
    <w:rsid w:val="0064386F"/>
    <w:rsid w:val="006533B4"/>
    <w:rsid w:val="00663066"/>
    <w:rsid w:val="00671652"/>
    <w:rsid w:val="00680017"/>
    <w:rsid w:val="006805CF"/>
    <w:rsid w:val="00682FCF"/>
    <w:rsid w:val="006862F6"/>
    <w:rsid w:val="00694AD6"/>
    <w:rsid w:val="00697CA5"/>
    <w:rsid w:val="006A6C35"/>
    <w:rsid w:val="006D7BA2"/>
    <w:rsid w:val="006F26CF"/>
    <w:rsid w:val="00701C44"/>
    <w:rsid w:val="007060BE"/>
    <w:rsid w:val="00715C3B"/>
    <w:rsid w:val="00727481"/>
    <w:rsid w:val="007419F6"/>
    <w:rsid w:val="00743591"/>
    <w:rsid w:val="0075434A"/>
    <w:rsid w:val="00756110"/>
    <w:rsid w:val="007600F2"/>
    <w:rsid w:val="007656D4"/>
    <w:rsid w:val="007749DB"/>
    <w:rsid w:val="00774F2C"/>
    <w:rsid w:val="007765B5"/>
    <w:rsid w:val="00796409"/>
    <w:rsid w:val="0079771A"/>
    <w:rsid w:val="007A7AFD"/>
    <w:rsid w:val="007C3B9E"/>
    <w:rsid w:val="007D1539"/>
    <w:rsid w:val="007D659D"/>
    <w:rsid w:val="007E4125"/>
    <w:rsid w:val="007F19A1"/>
    <w:rsid w:val="008223C4"/>
    <w:rsid w:val="00842261"/>
    <w:rsid w:val="00844E9C"/>
    <w:rsid w:val="008451FC"/>
    <w:rsid w:val="00862AE3"/>
    <w:rsid w:val="008735B6"/>
    <w:rsid w:val="00873789"/>
    <w:rsid w:val="008774F3"/>
    <w:rsid w:val="008B0D23"/>
    <w:rsid w:val="008D63EA"/>
    <w:rsid w:val="008E35CB"/>
    <w:rsid w:val="008F2638"/>
    <w:rsid w:val="008F595E"/>
    <w:rsid w:val="008F752B"/>
    <w:rsid w:val="00944FFF"/>
    <w:rsid w:val="00945386"/>
    <w:rsid w:val="00955DCC"/>
    <w:rsid w:val="00981D58"/>
    <w:rsid w:val="009863A7"/>
    <w:rsid w:val="009A3CF9"/>
    <w:rsid w:val="009D4F62"/>
    <w:rsid w:val="009E7E65"/>
    <w:rsid w:val="00A23A3E"/>
    <w:rsid w:val="00A23B6A"/>
    <w:rsid w:val="00A403A2"/>
    <w:rsid w:val="00A4192C"/>
    <w:rsid w:val="00A6092D"/>
    <w:rsid w:val="00A702A0"/>
    <w:rsid w:val="00A745C9"/>
    <w:rsid w:val="00A7541E"/>
    <w:rsid w:val="00A93DBA"/>
    <w:rsid w:val="00AA09F2"/>
    <w:rsid w:val="00AA7176"/>
    <w:rsid w:val="00AB0155"/>
    <w:rsid w:val="00AD243D"/>
    <w:rsid w:val="00AE5F16"/>
    <w:rsid w:val="00AE713C"/>
    <w:rsid w:val="00AF05C0"/>
    <w:rsid w:val="00AF68FE"/>
    <w:rsid w:val="00B046F1"/>
    <w:rsid w:val="00B04765"/>
    <w:rsid w:val="00B2172B"/>
    <w:rsid w:val="00B4532B"/>
    <w:rsid w:val="00B47225"/>
    <w:rsid w:val="00B77B18"/>
    <w:rsid w:val="00B80780"/>
    <w:rsid w:val="00B80D54"/>
    <w:rsid w:val="00B81F1E"/>
    <w:rsid w:val="00BA5D86"/>
    <w:rsid w:val="00BA62E6"/>
    <w:rsid w:val="00BB2B8A"/>
    <w:rsid w:val="00BC3132"/>
    <w:rsid w:val="00BD1C84"/>
    <w:rsid w:val="00BD25A5"/>
    <w:rsid w:val="00BF7D8A"/>
    <w:rsid w:val="00C037FE"/>
    <w:rsid w:val="00C36E62"/>
    <w:rsid w:val="00C434EC"/>
    <w:rsid w:val="00C51E64"/>
    <w:rsid w:val="00C5373E"/>
    <w:rsid w:val="00C647A1"/>
    <w:rsid w:val="00C668FE"/>
    <w:rsid w:val="00C678EF"/>
    <w:rsid w:val="00C72B1E"/>
    <w:rsid w:val="00C80DDF"/>
    <w:rsid w:val="00CC5B56"/>
    <w:rsid w:val="00CD6647"/>
    <w:rsid w:val="00CF0921"/>
    <w:rsid w:val="00D01271"/>
    <w:rsid w:val="00D02FE6"/>
    <w:rsid w:val="00D35F5C"/>
    <w:rsid w:val="00D3622D"/>
    <w:rsid w:val="00D43BAB"/>
    <w:rsid w:val="00D445ED"/>
    <w:rsid w:val="00D45705"/>
    <w:rsid w:val="00D60115"/>
    <w:rsid w:val="00D70B24"/>
    <w:rsid w:val="00D70EAA"/>
    <w:rsid w:val="00D717EC"/>
    <w:rsid w:val="00D76D51"/>
    <w:rsid w:val="00D9441B"/>
    <w:rsid w:val="00D94D28"/>
    <w:rsid w:val="00DB031D"/>
    <w:rsid w:val="00DB2D34"/>
    <w:rsid w:val="00DB3160"/>
    <w:rsid w:val="00DB614C"/>
    <w:rsid w:val="00DD1194"/>
    <w:rsid w:val="00DD6028"/>
    <w:rsid w:val="00DF2FED"/>
    <w:rsid w:val="00E03101"/>
    <w:rsid w:val="00E074C7"/>
    <w:rsid w:val="00E15E7B"/>
    <w:rsid w:val="00E31A1A"/>
    <w:rsid w:val="00E64B40"/>
    <w:rsid w:val="00E64E49"/>
    <w:rsid w:val="00E71449"/>
    <w:rsid w:val="00E74A97"/>
    <w:rsid w:val="00E86AC5"/>
    <w:rsid w:val="00E94461"/>
    <w:rsid w:val="00E96A49"/>
    <w:rsid w:val="00EA193E"/>
    <w:rsid w:val="00EC3B34"/>
    <w:rsid w:val="00ED751B"/>
    <w:rsid w:val="00EF4A7D"/>
    <w:rsid w:val="00EF5E92"/>
    <w:rsid w:val="00EF7AF1"/>
    <w:rsid w:val="00F0259B"/>
    <w:rsid w:val="00F03F94"/>
    <w:rsid w:val="00F063CF"/>
    <w:rsid w:val="00F06ED6"/>
    <w:rsid w:val="00F21DE2"/>
    <w:rsid w:val="00F226C7"/>
    <w:rsid w:val="00F34C27"/>
    <w:rsid w:val="00F36F8A"/>
    <w:rsid w:val="00F75D05"/>
    <w:rsid w:val="00F945FE"/>
    <w:rsid w:val="00FB3650"/>
    <w:rsid w:val="00FC4F1B"/>
    <w:rsid w:val="00FD10A4"/>
    <w:rsid w:val="00FE6F40"/>
    <w:rsid w:val="00FF095D"/>
    <w:rsid w:val="00FF3615"/>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0031B5"/>
  <w15:docId w15:val="{3F82F171-AD9E-B04D-BE4B-80F6BB3FA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Cs w:val="24"/>
        <w:lang w:val="en-US" w:eastAsia="ja-JP" w:bidi="ar-SA"/>
      </w:rPr>
    </w:rPrDefault>
    <w:pPrDefault/>
  </w:docDefaults>
  <w:latentStyles w:defLockedState="0" w:defUIPriority="0" w:defSemiHidden="0" w:defUnhideWhenUsed="0" w:defQFormat="0" w:count="375">
    <w:lsdException w:name="Normal" w:qFormat="1"/>
    <w:lsdException w:name="heading 2" w:uiPriority="9"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060BE"/>
    <w:pPr>
      <w:spacing w:after="200" w:line="480" w:lineRule="auto"/>
      <w:ind w:firstLine="720"/>
    </w:pPr>
    <w:rPr>
      <w:rFonts w:ascii="Times New Roman" w:hAnsi="Times New Roman"/>
      <w:sz w:val="24"/>
      <w:szCs w:val="20"/>
      <w:lang w:eastAsia="en-US"/>
    </w:rPr>
  </w:style>
  <w:style w:type="paragraph" w:styleId="Heading2">
    <w:name w:val="heading 2"/>
    <w:basedOn w:val="Normal"/>
    <w:next w:val="Normal"/>
    <w:link w:val="Heading2Char"/>
    <w:uiPriority w:val="9"/>
    <w:unhideWhenUsed/>
    <w:qFormat/>
    <w:rsid w:val="007060BE"/>
    <w:pPr>
      <w:spacing w:before="240" w:after="80"/>
      <w:outlineLvl w:val="1"/>
    </w:pPr>
    <w:rPr>
      <w:rFonts w:cs="Cambria (Body CS)"/>
      <w:i/>
      <w:spacing w:val="5"/>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060BE"/>
    <w:rPr>
      <w:rFonts w:ascii="Times New Roman" w:hAnsi="Times New Roman" w:cs="Cambria (Body CS)"/>
      <w:i/>
      <w:spacing w:val="5"/>
      <w:sz w:val="24"/>
      <w:szCs w:val="28"/>
      <w:lang w:eastAsia="en-US"/>
    </w:rPr>
  </w:style>
  <w:style w:type="character" w:styleId="LineNumber">
    <w:name w:val="line number"/>
    <w:basedOn w:val="DefaultParagraphFont"/>
    <w:uiPriority w:val="99"/>
    <w:unhideWhenUsed/>
    <w:qFormat/>
    <w:rsid w:val="00D3238A"/>
    <w:rPr>
      <w:rFonts w:ascii="Times New Roman" w:hAnsi="Times New Roman"/>
    </w:rPr>
  </w:style>
  <w:style w:type="character" w:customStyle="1" w:styleId="FooterChar">
    <w:name w:val="Footer Char"/>
    <w:basedOn w:val="DefaultParagraphFont"/>
    <w:link w:val="Footer"/>
    <w:uiPriority w:val="99"/>
    <w:qFormat/>
    <w:rsid w:val="00696667"/>
  </w:style>
  <w:style w:type="character" w:styleId="PageNumber">
    <w:name w:val="page number"/>
    <w:basedOn w:val="DefaultParagraphFont"/>
    <w:uiPriority w:val="99"/>
    <w:semiHidden/>
    <w:unhideWhenUsed/>
    <w:qFormat/>
    <w:rsid w:val="00696667"/>
  </w:style>
  <w:style w:type="character" w:customStyle="1" w:styleId="HeaderChar">
    <w:name w:val="Header Char"/>
    <w:basedOn w:val="DefaultParagraphFont"/>
    <w:link w:val="Header"/>
    <w:uiPriority w:val="99"/>
    <w:qFormat/>
    <w:rsid w:val="00696667"/>
  </w:style>
  <w:style w:type="character" w:styleId="CommentReference">
    <w:name w:val="annotation reference"/>
    <w:basedOn w:val="DefaultParagraphFont"/>
    <w:uiPriority w:val="99"/>
    <w:semiHidden/>
    <w:unhideWhenUsed/>
    <w:qFormat/>
    <w:rsid w:val="00910BA9"/>
    <w:rPr>
      <w:sz w:val="18"/>
      <w:szCs w:val="18"/>
    </w:rPr>
  </w:style>
  <w:style w:type="character" w:customStyle="1" w:styleId="CommentTextChar">
    <w:name w:val="Comment Text Char"/>
    <w:basedOn w:val="DefaultParagraphFont"/>
    <w:link w:val="CommentText"/>
    <w:uiPriority w:val="99"/>
    <w:qFormat/>
    <w:rsid w:val="00910BA9"/>
  </w:style>
  <w:style w:type="character" w:customStyle="1" w:styleId="CommentSubjectChar">
    <w:name w:val="Comment Subject Char"/>
    <w:basedOn w:val="CommentTextChar"/>
    <w:link w:val="CommentSubject"/>
    <w:uiPriority w:val="99"/>
    <w:semiHidden/>
    <w:qFormat/>
    <w:rsid w:val="00910BA9"/>
    <w:rPr>
      <w:b/>
      <w:bCs/>
      <w:sz w:val="20"/>
      <w:szCs w:val="20"/>
    </w:rPr>
  </w:style>
  <w:style w:type="character" w:customStyle="1" w:styleId="BalloonTextChar">
    <w:name w:val="Balloon Text Char"/>
    <w:basedOn w:val="DefaultParagraphFont"/>
    <w:link w:val="BalloonText"/>
    <w:uiPriority w:val="99"/>
    <w:semiHidden/>
    <w:qFormat/>
    <w:rsid w:val="00910BA9"/>
    <w:rPr>
      <w:rFonts w:ascii="Lucida Grande" w:hAnsi="Lucida Grande"/>
      <w:sz w:val="18"/>
      <w:szCs w:val="18"/>
    </w:rPr>
  </w:style>
  <w:style w:type="character" w:customStyle="1" w:styleId="InternetLink">
    <w:name w:val="Internet Link"/>
    <w:basedOn w:val="DefaultParagraphFont"/>
    <w:rsid w:val="00316F13"/>
    <w:rPr>
      <w:color w:val="0000FF" w:themeColor="hyperlink"/>
      <w:u w:val="single"/>
    </w:rPr>
  </w:style>
  <w:style w:type="character" w:customStyle="1" w:styleId="ListLabel1">
    <w:name w:val="ListLabel 1"/>
    <w:qFormat/>
    <w:rPr>
      <w:rFonts w:eastAsia="MS Mincho"/>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neNumbering">
    <w:name w:val="Line Numbering"/>
  </w:style>
  <w:style w:type="character" w:customStyle="1" w:styleId="ListLabel5">
    <w:name w:val="ListLabel 5"/>
    <w:qFormat/>
  </w:style>
  <w:style w:type="character" w:customStyle="1" w:styleId="ListLabel6">
    <w:name w:val="ListLabel 6"/>
    <w:qFormat/>
    <w:rPr>
      <w:rFonts w:cs="Courier New"/>
    </w:rPr>
  </w:style>
  <w:style w:type="character" w:customStyle="1" w:styleId="ListLabel7">
    <w:name w:val="ListLabel 7"/>
    <w:qFormat/>
    <w:rPr>
      <w:rFonts w:cs="Wingdings"/>
    </w:rPr>
  </w:style>
  <w:style w:type="character" w:customStyle="1" w:styleId="ListLabel8">
    <w:name w:val="ListLabel 8"/>
    <w:qFormat/>
    <w:rPr>
      <w:rFonts w:cs="Symbol"/>
    </w:rPr>
  </w:style>
  <w:style w:type="character" w:customStyle="1" w:styleId="ListLabel9">
    <w:name w:val="ListLabel 9"/>
    <w:qFormat/>
    <w:rPr>
      <w:rFonts w:cs="Courier New"/>
    </w:rPr>
  </w:style>
  <w:style w:type="character" w:customStyle="1" w:styleId="ListLabel10">
    <w:name w:val="ListLabel 10"/>
    <w:qFormat/>
    <w:rPr>
      <w:rFonts w:cs="Wingdings"/>
    </w:rPr>
  </w:style>
  <w:style w:type="character" w:customStyle="1" w:styleId="ListLabel11">
    <w:name w:val="ListLabel 11"/>
    <w:qFormat/>
    <w:rPr>
      <w:rFonts w:cs="Symbol"/>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customStyle="1" w:styleId="ListLabel14">
    <w:name w:val="ListLabel 14"/>
    <w:qFormat/>
    <w:rPr>
      <w:rFonts w:cs="Cambria"/>
    </w:rPr>
  </w:style>
  <w:style w:type="character" w:customStyle="1" w:styleId="ListLabel15">
    <w:name w:val="ListLabel 15"/>
    <w:qFormat/>
    <w:rPr>
      <w:rFonts w:cs="Courier New"/>
    </w:rPr>
  </w:style>
  <w:style w:type="character" w:customStyle="1" w:styleId="ListLabel16">
    <w:name w:val="ListLabel 16"/>
    <w:qFormat/>
    <w:rPr>
      <w:rFonts w:cs="Wingdings"/>
    </w:rPr>
  </w:style>
  <w:style w:type="character" w:customStyle="1" w:styleId="ListLabel17">
    <w:name w:val="ListLabel 17"/>
    <w:qFormat/>
    <w:rPr>
      <w:rFonts w:cs="Symbol"/>
    </w:rPr>
  </w:style>
  <w:style w:type="character" w:customStyle="1" w:styleId="ListLabel18">
    <w:name w:val="ListLabel 18"/>
    <w:qFormat/>
    <w:rPr>
      <w:rFonts w:cs="Courier New"/>
    </w:rPr>
  </w:style>
  <w:style w:type="character" w:customStyle="1" w:styleId="ListLabel19">
    <w:name w:val="ListLabel 19"/>
    <w:qFormat/>
    <w:rPr>
      <w:rFonts w:cs="Wingdings"/>
    </w:rPr>
  </w:style>
  <w:style w:type="character" w:customStyle="1" w:styleId="ListLabel20">
    <w:name w:val="ListLabel 20"/>
    <w:qFormat/>
    <w:rPr>
      <w:rFonts w:cs="Symbol"/>
    </w:rPr>
  </w:style>
  <w:style w:type="character" w:customStyle="1" w:styleId="ListLabel21">
    <w:name w:val="ListLabel 21"/>
    <w:qFormat/>
    <w:rPr>
      <w:rFonts w:cs="Courier New"/>
    </w:rPr>
  </w:style>
  <w:style w:type="character" w:customStyle="1" w:styleId="ListLabel22">
    <w:name w:val="ListLabel 22"/>
    <w:qFormat/>
    <w:rPr>
      <w:rFonts w:cs="Wingdings"/>
    </w:rPr>
  </w:style>
  <w:style w:type="paragraph" w:customStyle="1" w:styleId="Heading">
    <w:name w:val="Heading"/>
    <w:basedOn w:val="Normal"/>
    <w:next w:val="BodyText"/>
    <w:qFormat/>
    <w:rsid w:val="007060BE"/>
    <w:pPr>
      <w:keepNext/>
      <w:spacing w:before="240" w:after="120"/>
    </w:pPr>
    <w:rPr>
      <w:rFonts w:eastAsia="Noto Sans CJK SC Regular" w:cs="FreeSans"/>
      <w:b/>
      <w:szCs w:val="28"/>
    </w:rPr>
  </w:style>
  <w:style w:type="paragraph" w:styleId="BodyText">
    <w:name w:val="Body Text"/>
    <w:basedOn w:val="Normal"/>
    <w:link w:val="BodyTextChar"/>
    <w:pPr>
      <w:spacing w:after="140" w:line="288" w:lineRule="auto"/>
    </w:pPr>
  </w:style>
  <w:style w:type="paragraph" w:styleId="List">
    <w:name w:val="List"/>
    <w:basedOn w:val="BodyText"/>
    <w:pPr>
      <w:widowControl w:val="0"/>
    </w:pPr>
    <w:rPr>
      <w:rFonts w:asciiTheme="minorHAnsi" w:hAnsiTheme="minorHAnsi" w:cs="FreeSans"/>
    </w:rPr>
  </w:style>
  <w:style w:type="paragraph" w:styleId="Caption">
    <w:name w:val="caption"/>
    <w:basedOn w:val="Normal"/>
    <w:next w:val="Normal"/>
    <w:uiPriority w:val="35"/>
    <w:unhideWhenUsed/>
    <w:qFormat/>
    <w:rsid w:val="00696667"/>
    <w:rPr>
      <w:b/>
      <w:bCs/>
      <w:color w:val="4F81BD" w:themeColor="accent1"/>
      <w:sz w:val="18"/>
      <w:szCs w:val="18"/>
    </w:rPr>
  </w:style>
  <w:style w:type="paragraph" w:customStyle="1" w:styleId="Index">
    <w:name w:val="Index"/>
    <w:basedOn w:val="Normal"/>
    <w:qFormat/>
    <w:pPr>
      <w:suppressLineNumbers/>
    </w:pPr>
    <w:rPr>
      <w:rFonts w:cs="FreeSans"/>
    </w:rPr>
  </w:style>
  <w:style w:type="paragraph" w:customStyle="1" w:styleId="BodyText1">
    <w:name w:val="Body Text1"/>
    <w:basedOn w:val="Normal"/>
    <w:qFormat/>
    <w:pPr>
      <w:spacing w:after="140" w:line="288" w:lineRule="auto"/>
    </w:pPr>
  </w:style>
  <w:style w:type="paragraph" w:styleId="Footer">
    <w:name w:val="footer"/>
    <w:basedOn w:val="Normal"/>
    <w:link w:val="FooterChar"/>
    <w:uiPriority w:val="99"/>
    <w:unhideWhenUsed/>
    <w:rsid w:val="00696667"/>
    <w:pPr>
      <w:suppressLineNumbers/>
      <w:tabs>
        <w:tab w:val="center" w:pos="4320"/>
        <w:tab w:val="right" w:pos="8640"/>
      </w:tabs>
    </w:pPr>
  </w:style>
  <w:style w:type="paragraph" w:customStyle="1" w:styleId="BodyA">
    <w:name w:val="Body A"/>
    <w:qFormat/>
    <w:rsid w:val="00696667"/>
    <w:rPr>
      <w:rFonts w:ascii="Helvetica" w:eastAsia="ヒラギノ角ゴ Pro W3" w:hAnsi="Helvetica" w:cs="Times New Roman"/>
      <w:color w:val="000000"/>
      <w:sz w:val="24"/>
    </w:rPr>
  </w:style>
  <w:style w:type="paragraph" w:styleId="Header">
    <w:name w:val="header"/>
    <w:basedOn w:val="Normal"/>
    <w:link w:val="HeaderChar"/>
    <w:uiPriority w:val="99"/>
    <w:unhideWhenUsed/>
    <w:rsid w:val="00696667"/>
    <w:pPr>
      <w:suppressLineNumbers/>
      <w:tabs>
        <w:tab w:val="center" w:pos="4320"/>
        <w:tab w:val="right" w:pos="8640"/>
      </w:tabs>
    </w:pPr>
  </w:style>
  <w:style w:type="paragraph" w:styleId="ListParagraph">
    <w:name w:val="List Paragraph"/>
    <w:basedOn w:val="Normal"/>
    <w:uiPriority w:val="34"/>
    <w:qFormat/>
    <w:rsid w:val="00696667"/>
    <w:pPr>
      <w:spacing w:after="0"/>
      <w:ind w:left="720" w:firstLine="0"/>
      <w:contextualSpacing/>
    </w:pPr>
  </w:style>
  <w:style w:type="paragraph" w:styleId="CommentText">
    <w:name w:val="annotation text"/>
    <w:basedOn w:val="Normal"/>
    <w:link w:val="CommentTextChar"/>
    <w:uiPriority w:val="99"/>
    <w:unhideWhenUsed/>
    <w:qFormat/>
    <w:rsid w:val="00910BA9"/>
  </w:style>
  <w:style w:type="paragraph" w:styleId="CommentSubject">
    <w:name w:val="annotation subject"/>
    <w:basedOn w:val="CommentText"/>
    <w:link w:val="CommentSubjectChar"/>
    <w:uiPriority w:val="99"/>
    <w:semiHidden/>
    <w:unhideWhenUsed/>
    <w:qFormat/>
    <w:rsid w:val="00910BA9"/>
    <w:rPr>
      <w:b/>
      <w:bCs/>
      <w:sz w:val="20"/>
    </w:rPr>
  </w:style>
  <w:style w:type="paragraph" w:styleId="BalloonText">
    <w:name w:val="Balloon Text"/>
    <w:basedOn w:val="Normal"/>
    <w:link w:val="BalloonTextChar"/>
    <w:uiPriority w:val="99"/>
    <w:semiHidden/>
    <w:unhideWhenUsed/>
    <w:qFormat/>
    <w:rsid w:val="00910BA9"/>
    <w:rPr>
      <w:rFonts w:ascii="Lucida Grande" w:hAnsi="Lucida Grande"/>
      <w:sz w:val="18"/>
      <w:szCs w:val="18"/>
    </w:rPr>
  </w:style>
  <w:style w:type="paragraph" w:styleId="NormalWeb">
    <w:name w:val="Normal (Web)"/>
    <w:basedOn w:val="Normal"/>
    <w:uiPriority w:val="99"/>
    <w:qFormat/>
    <w:rsid w:val="00D063BB"/>
    <w:pPr>
      <w:spacing w:before="2" w:after="2"/>
    </w:pPr>
    <w:rPr>
      <w:rFonts w:ascii="Arial" w:hAnsi="Arial" w:cs="Times New Roman"/>
      <w:color w:val="000000"/>
      <w:sz w:val="20"/>
    </w:rPr>
  </w:style>
  <w:style w:type="paragraph" w:styleId="Revision">
    <w:name w:val="Revision"/>
    <w:qFormat/>
    <w:rsid w:val="00C36A0A"/>
    <w:rPr>
      <w:rFonts w:ascii="Cambria" w:eastAsia="MS Mincho" w:hAnsi="Cambria"/>
      <w:color w:val="00000A"/>
      <w:sz w:val="24"/>
    </w:rPr>
  </w:style>
  <w:style w:type="paragraph" w:customStyle="1" w:styleId="Bibliography1">
    <w:name w:val="Bibliography 1"/>
    <w:basedOn w:val="Normal"/>
    <w:qFormat/>
    <w:rsid w:val="001A009D"/>
    <w:pPr>
      <w:spacing w:line="480" w:lineRule="atLeast"/>
      <w:ind w:left="720" w:hanging="720"/>
    </w:pPr>
  </w:style>
  <w:style w:type="paragraph" w:customStyle="1" w:styleId="figcaption">
    <w:name w:val="fig_caption"/>
    <w:basedOn w:val="Normal"/>
    <w:qFormat/>
    <w:rsid w:val="007060BE"/>
    <w:rPr>
      <w:b/>
    </w:rPr>
  </w:style>
  <w:style w:type="paragraph" w:customStyle="1" w:styleId="TitlePage">
    <w:name w:val="TitlePage"/>
    <w:basedOn w:val="Normal"/>
    <w:qFormat/>
    <w:rsid w:val="007060BE"/>
    <w:pPr>
      <w:suppressLineNumbers/>
      <w:spacing w:after="202"/>
      <w:ind w:firstLine="0"/>
      <w:contextualSpacing/>
    </w:pPr>
  </w:style>
  <w:style w:type="paragraph" w:styleId="Bibliography">
    <w:name w:val="Bibliography"/>
    <w:basedOn w:val="Normal"/>
    <w:next w:val="Normal"/>
    <w:unhideWhenUsed/>
    <w:rsid w:val="00BD1C84"/>
    <w:pPr>
      <w:ind w:left="288" w:hanging="288"/>
    </w:pPr>
  </w:style>
  <w:style w:type="character" w:styleId="Hyperlink">
    <w:name w:val="Hyperlink"/>
    <w:basedOn w:val="DefaultParagraphFont"/>
    <w:uiPriority w:val="99"/>
    <w:unhideWhenUsed/>
    <w:rsid w:val="00600A9A"/>
    <w:rPr>
      <w:color w:val="0000FF"/>
      <w:u w:val="single"/>
    </w:rPr>
  </w:style>
  <w:style w:type="character" w:customStyle="1" w:styleId="BodyTextChar">
    <w:name w:val="Body Text Char"/>
    <w:basedOn w:val="DefaultParagraphFont"/>
    <w:link w:val="BodyText"/>
    <w:rsid w:val="00270C41"/>
    <w:rPr>
      <w:rFonts w:ascii="Times New Roman" w:hAnsi="Times New Roman"/>
      <w:sz w:val="24"/>
      <w:szCs w:val="20"/>
      <w:lang w:eastAsia="en-US"/>
    </w:rPr>
  </w:style>
  <w:style w:type="character" w:styleId="UnresolvedMention">
    <w:name w:val="Unresolved Mention"/>
    <w:basedOn w:val="DefaultParagraphFont"/>
    <w:rsid w:val="00AD24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9269521">
      <w:bodyDiv w:val="1"/>
      <w:marLeft w:val="0"/>
      <w:marRight w:val="0"/>
      <w:marTop w:val="0"/>
      <w:marBottom w:val="0"/>
      <w:divBdr>
        <w:top w:val="none" w:sz="0" w:space="0" w:color="auto"/>
        <w:left w:val="none" w:sz="0" w:space="0" w:color="auto"/>
        <w:bottom w:val="none" w:sz="0" w:space="0" w:color="auto"/>
        <w:right w:val="none" w:sz="0" w:space="0" w:color="auto"/>
      </w:divBdr>
    </w:div>
    <w:div w:id="511144992">
      <w:bodyDiv w:val="1"/>
      <w:marLeft w:val="0"/>
      <w:marRight w:val="0"/>
      <w:marTop w:val="0"/>
      <w:marBottom w:val="0"/>
      <w:divBdr>
        <w:top w:val="none" w:sz="0" w:space="0" w:color="auto"/>
        <w:left w:val="none" w:sz="0" w:space="0" w:color="auto"/>
        <w:bottom w:val="none" w:sz="0" w:space="0" w:color="auto"/>
        <w:right w:val="none" w:sz="0" w:space="0" w:color="auto"/>
      </w:divBdr>
    </w:div>
    <w:div w:id="1677682907">
      <w:bodyDiv w:val="1"/>
      <w:marLeft w:val="0"/>
      <w:marRight w:val="0"/>
      <w:marTop w:val="0"/>
      <w:marBottom w:val="0"/>
      <w:divBdr>
        <w:top w:val="none" w:sz="0" w:space="0" w:color="auto"/>
        <w:left w:val="none" w:sz="0" w:space="0" w:color="auto"/>
        <w:bottom w:val="none" w:sz="0" w:space="0" w:color="auto"/>
        <w:right w:val="none" w:sz="0" w:space="0" w:color="auto"/>
      </w:divBdr>
    </w:div>
    <w:div w:id="1747992220">
      <w:bodyDiv w:val="1"/>
      <w:marLeft w:val="0"/>
      <w:marRight w:val="0"/>
      <w:marTop w:val="0"/>
      <w:marBottom w:val="0"/>
      <w:divBdr>
        <w:top w:val="none" w:sz="0" w:space="0" w:color="auto"/>
        <w:left w:val="none" w:sz="0" w:space="0" w:color="auto"/>
        <w:bottom w:val="none" w:sz="0" w:space="0" w:color="auto"/>
        <w:right w:val="none" w:sz="0" w:space="0" w:color="auto"/>
      </w:divBdr>
    </w:div>
    <w:div w:id="17662201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sites.lifesci.ucla.edu/eeb-kraft/lab-members/arklein@g.ucla.edu" TargetMode="Externa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akleinhesselink/moss_analysis/releases/tag/v1.3"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22259A-1E57-1C4F-B946-65F0BEB7E5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28</Pages>
  <Words>23089</Words>
  <Characters>131611</Characters>
  <Application>Microsoft Office Word</Application>
  <DocSecurity>0</DocSecurity>
  <Lines>1096</Lines>
  <Paragraphs>308</Paragraphs>
  <ScaleCrop>false</ScaleCrop>
  <HeadingPairs>
    <vt:vector size="2" baseType="variant">
      <vt:variant>
        <vt:lpstr>Title</vt:lpstr>
      </vt:variant>
      <vt:variant>
        <vt:i4>1</vt:i4>
      </vt:variant>
    </vt:vector>
  </HeadingPairs>
  <TitlesOfParts>
    <vt:vector size="1" baseType="lpstr">
      <vt:lpstr/>
    </vt:vector>
  </TitlesOfParts>
  <Manager/>
  <Company>University of California Los Angeles</Company>
  <LinksUpToDate>false</LinksUpToDate>
  <CharactersWithSpaces>154392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Kleinhesselink</dc:creator>
  <cp:keywords/>
  <dc:description/>
  <cp:lastModifiedBy>Andy Kleinhesselink</cp:lastModifiedBy>
  <cp:revision>19</cp:revision>
  <cp:lastPrinted>2018-12-15T00:24:00Z</cp:lastPrinted>
  <dcterms:created xsi:type="dcterms:W3CDTF">2019-01-08T20:01:00Z</dcterms:created>
  <dcterms:modified xsi:type="dcterms:W3CDTF">2019-01-10T22:28:00Z</dcterms:modified>
  <cp:category/>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UTAH STATE UNIVERSITY</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BREF_BwDc91sF4Cyb_1">
    <vt:lpwstr>ZOTERO_ITEM CSL_CITATION {"citationID":"2a2sta9pdq","properties":{"formattedCitation":"(Bertness and Callaway 1994)","plainCitation":"(Bertness and Callaway 1994)"},"citationItems":[{"id":2821,"uris":["http://zotero.org/users/688880/items/ZRGXMM28"],"uri"</vt:lpwstr>
  </property>
  <property fmtid="{D5CDD505-2E9C-101B-9397-08002B2CF9AE}" pid="10" name="ZOTERO_BREF_BwDc91sF4Cyb_2">
    <vt:lpwstr>:["http://zotero.org/users/688880/items/ZRGXMM28"],"itemData":{"id":2821,"type":"article-journal","title":"Positive interactions in communities","container-title":"Trends in Ecology &amp; Evolution","page":"191-193","volume":"9","abstract":"Current concepts o</vt:lpwstr>
  </property>
  <property fmtid="{D5CDD505-2E9C-101B-9397-08002B2CF9AE}" pid="11" name="ZOTERO_BREF_BwDc91sF4Cyb_3">
    <vt:lpwstr>f the role of interspecific interactions in communities have been shaped by a profusion of experimental studies of interspecific competition over the past few decades. Evidence for the importance of positive interactions -- facilitations -- in community o</vt:lpwstr>
  </property>
  <property fmtid="{D5CDD505-2E9C-101B-9397-08002B2CF9AE}" pid="12" name="ZOTERO_BREF_BwDc91sF4Cyb_4">
    <vt:lpwstr>rganization and dynamics has accrued to the point where it warrants formal inclusion into community ecology theory, as it has been in evolutionary biology.","DOI":"DOI: 10.1016/0169-5347(94)90088-4","ISSN":"0169-5347","note":"5","shortTitle":"Positive int</vt:lpwstr>
  </property>
  <property fmtid="{D5CDD505-2E9C-101B-9397-08002B2CF9AE}" pid="13" name="ZOTERO_BREF_BwDc91sF4Cyb_5">
    <vt:lpwstr>eractions in communities","author":[{"family":"Bertness","given":"Mark D."},{"family":"Callaway","given":"Ragan"}],"issued":{"date-parts":[["1994"]]}}}],"schema":"https://github.com/citation-style-language/schema/raw/master/csl-citation.json"}</vt:lpwstr>
  </property>
  <property fmtid="{D5CDD505-2E9C-101B-9397-08002B2CF9AE}" pid="14" name="ZOTERO_BREF_OK2L8kZaPLEZ_1">
    <vt:lpwstr>ZOTERO_BIBL {"custom":[]} CSL_BIBLIOGRAPHY</vt:lpwstr>
  </property>
  <property fmtid="{D5CDD505-2E9C-101B-9397-08002B2CF9AE}" pid="15" name="ZOTERO_BREF_g3lngK6CBtWH_1">
    <vt:lpwstr>ZOTERO_BIBL {"custom":[]} CSL_BIBLIOGRAPHY</vt:lpwstr>
  </property>
  <property fmtid="{D5CDD505-2E9C-101B-9397-08002B2CF9AE}" pid="16" name="ZOTERO_BREF_sYhnA1BQveUD_1">
    <vt:lpwstr>ZOTERO_ITEM CSL_CITATION {"citationID":"1pnqotp4rn","properties":{"formattedCitation":"(Danin et al. 1998, Huntzinger et al. 2008)","plainCitation":"(Danin et al. 1998, Huntzinger et al. 2008)"},"citationItems":[{"id":7199,"uris":["http://zotero.org/users</vt:lpwstr>
  </property>
  <property fmtid="{D5CDD505-2E9C-101B-9397-08002B2CF9AE}" pid="17" name="ZOTERO_BREF_sYhnA1BQveUD_10">
    <vt:lpwstr>tion has been a major focus in ecology for the past century, most empirical and theoretical studies in this area have emphasized interactions between closely related species. However, there is growing evidence that negative interactions among distantly re</vt:lpwstr>
  </property>
  <property fmtid="{D5CDD505-2E9C-101B-9397-08002B2CF9AE}" pid="18" name="ZOTERO_BREF_sYhnA1BQveUD_11">
    <vt:lpwstr>lated taxa also occur and may be far more important than previously thought. In this study, we took advantage of an 11-year-old replicated vertebrate-exclosure experiment in a coastal dune community in northern California, USA, to examine the effects of t</vt:lpwstr>
  </property>
  <property fmtid="{D5CDD505-2E9C-101B-9397-08002B2CF9AE}" pid="19" name="ZOTERO_BREF_sYhnA1BQveUD_12">
    <vt:lpwstr>he two most common vertebrate herbivores (jackrabbits and black-tailed deer) on the abundance of the three most visible invertebrate herbivores (two snail, a moth, and a grasshopper species). Our results indicate that four of the six possible pairwise int</vt:lpwstr>
  </property>
  <property fmtid="{D5CDD505-2E9C-101B-9397-08002B2CF9AE}" pid="20" name="ZOTERO_BREF_sYhnA1BQveUD_13">
    <vt:lpwstr>eractions were significantly negative for the invertebrates. Jackrabbits reduced the abundances of snails by 44–75%, tiger moth caterpillars by 36%, and grasshoppers by 62%. Deer reduced the abundances of snails by 32%, increased the abundances of caterpi</vt:lpwstr>
  </property>
  <property fmtid="{D5CDD505-2E9C-101B-9397-08002B2CF9AE}" pid="21" name="ZOTERO_BREF_sYhnA1BQveUD_14">
    <vt:lpwstr>llars by 31%, and had no measurable effect on grasshopper abundance. Our data also revealed that jackrabbits significantly decreased the volume of forbs and common shrubs and the flowering by grasses in our study plots. We were unable to detect an effect </vt:lpwstr>
  </property>
  <property fmtid="{D5CDD505-2E9C-101B-9397-08002B2CF9AE}" pid="22" name="ZOTERO_BREF_sYhnA1BQveUD_15">
    <vt:lpwstr>of deer on these measures of vegetation. These results suggest that by changing vegetation, jackrabbits may reduce invertebrate populations that are limited by food, protective structures, or microclimate provided by plants. Of these three mechanisms, onl</vt:lpwstr>
  </property>
  <property fmtid="{D5CDD505-2E9C-101B-9397-08002B2CF9AE}" pid="23" name="ZOTERO_BREF_sYhnA1BQveUD_16">
    <vt:lpwstr>y shade was strongly supported as limiting snail numbers in smaller-scale manipulations. In most systems, as in this one, the number of pairs of distantly related herbivores far exceeds the number of pairs of congeners. Since interactions among distantly </vt:lpwstr>
  </property>
  <property fmtid="{D5CDD505-2E9C-101B-9397-08002B2CF9AE}" pid="24" name="ZOTERO_BREF_sYhnA1BQveUD_17">
    <vt:lpwstr>related herbivores may be common in many cases, these interactions are likely to be important and should receive far more attention from ecologists.","DOI":"10.1890/07-0834.1","ISSN":"1939-9170","language":"en","author":[{"family":"Huntzinger","given":"Mi</vt:lpwstr>
  </property>
  <property fmtid="{D5CDD505-2E9C-101B-9397-08002B2CF9AE}" pid="25" name="ZOTERO_BREF_sYhnA1BQveUD_18">
    <vt:lpwstr>kaela"},{"family":"Karban","given":"Richard"},{"family":"Cushman","given":"J. Hall"}],"issued":{"date-parts":[["2008",7,1]]}}}],"schema":"https://github.com/citation-style-language/schema/raw/master/csl-citation.json"}</vt:lpwstr>
  </property>
  <property fmtid="{D5CDD505-2E9C-101B-9397-08002B2CF9AE}" pid="26" name="ZOTERO_BREF_sYhnA1BQveUD_2">
    <vt:lpwstr>/688880/items/5VSUSGUD"],"uri":["http://zotero.org/users/688880/items/5VSUSGUD"],"itemData":{"id":7199,"type":"article-journal","title":"EARLY PRIMARY SUCCESSION ON DUNES AT BODEGA HEAD, CALIFORNIA","container-title":"Madroño","page":"101-109","volume":"4</vt:lpwstr>
  </property>
  <property fmtid="{D5CDD505-2E9C-101B-9397-08002B2CF9AE}" pid="27" name="ZOTERO_BREF_sYhnA1BQveUD_3">
    <vt:lpwstr>5","issue":"2","source":"JSTOR","abstract":"Field examination of dune hillocks (nebkas) showed that changes in nebka topography and spread, sand texture, vascular plant and cryptogram cover, and species prescence were correlated with nebka ages between 15</vt:lpwstr>
  </property>
  <property fmtid="{D5CDD505-2E9C-101B-9397-08002B2CF9AE}" pid="28" name="ZOTERO_BREF_sYhnA1BQveUD_4">
    <vt:lpwstr> and 135 yr. We determined age by a series of aerial photographs dating back to 1955 and topographic maps drawn as early as 1862. Development of a cryptogamic crust was significant during this range of time; on the oldest nebka it contributed 43 g biomass</vt:lpwstr>
  </property>
  <property fmtid="{D5CDD505-2E9C-101B-9397-08002B2CF9AE}" pid="29" name="ZOTERO_BREF_sYhnA1BQveUD_5">
    <vt:lpwstr> m⁻² of nebka surface, which represented 3% of total above-ground biomass. Nebkas at Bodega grew in height 4 cm yr⁻¹ during the past century, whereas non-vegetated areas were deflated at the same rate. Sucession is driven by sandstilling attributes of Amm</vt:lpwstr>
  </property>
  <property fmtid="{D5CDD505-2E9C-101B-9397-08002B2CF9AE}" pid="30" name="ZOTERO_BREF_sYhnA1BQveUD_6">
    <vt:lpwstr>ophila arenaria, introduced to northern California in the mid-ninteenth century and additionally planted at Bodega in the mid-twentieth century. By reference to the 1862 map we concluded that A. arenaria has built a prominent, continuous foredune and hind</vt:lpwstr>
  </property>
  <property fmtid="{D5CDD505-2E9C-101B-9397-08002B2CF9AE}" pid="31" name="ZOTERO_BREF_sYhnA1BQveUD_7">
    <vt:lpwstr>dune since the time of its arrival.","ISSN":"0024-9637","journalAbbreviation":"Madroño","author":[{"family":"Danin","given":"Avinoam"},{"family":"Rae","given":"Stephen"},{"family":"Barbour","given":"Michael"},{"family":"Jurjavcic","given":"Nicole"},{"fami</vt:lpwstr>
  </property>
  <property fmtid="{D5CDD505-2E9C-101B-9397-08002B2CF9AE}" pid="32" name="ZOTERO_BREF_sYhnA1BQveUD_8">
    <vt:lpwstr>ly":"Connors","given":"Peter"},{"family":"Uhlinger","given":"Eleanor"}],"issued":{"date-parts":[["1998"]]}}},{"id":7196,"uris":["http://zotero.org/users/688880/items/X2TBP2RT"],"uri":["http://zotero.org/users/688880/items/X2TBP2RT"],"itemData":{"id":7196,</vt:lpwstr>
  </property>
  <property fmtid="{D5CDD505-2E9C-101B-9397-08002B2CF9AE}" pid="33" name="ZOTERO_BREF_sYhnA1BQveUD_9">
    <vt:lpwstr>"type":"article-journal","title":"Negative Effects of Vertebrate Herbivores on Invertebrates in a Coastal Dune Community","container-title":"Ecology","page":"1972-1980","volume":"89","issue":"7","source":"Wiley Online Library","abstract":"Although competi</vt:lpwstr>
  </property>
  <property fmtid="{D5CDD505-2E9C-101B-9397-08002B2CF9AE}" pid="34" name="ZOTERO_PREF_1">
    <vt:lpwstr>&lt;data data-version="3" zotero-version="5.0.59"&gt;&lt;session id="KS1Z8WcG"/&gt;&lt;style id="http://www.zotero.org/styles/ecology" hasBibliography="1" bibliographyStyleHasBeenSet="1"/&gt;&lt;prefs&gt;&lt;pref name="fieldType" value="Field"/&gt;&lt;pref name="storeReferences" value="t</vt:lpwstr>
  </property>
  <property fmtid="{D5CDD505-2E9C-101B-9397-08002B2CF9AE}" pid="35" name="ZOTERO_PREF_2">
    <vt:lpwstr>rue"/&gt;&lt;pref name="automaticJournalAbbreviations" value="true"/&gt;&lt;pref name="dontAskDelayCitationUpdates" value="true"/&gt;&lt;/prefs&gt;&lt;/data&gt;</vt:lpwstr>
  </property>
  <property fmtid="{D5CDD505-2E9C-101B-9397-08002B2CF9AE}" pid="36" name="ZOTERO_BREF_hPc5hFSWptaYWxDPI9Mza_1">
    <vt:lpwstr>ZOTERO_ITEM CSL_CITATION {"citationID":"X4I3n4BS","properties":{"formattedCitation":"(Kraft et al. 2014)","plainCitation":"(Kraft et al. 2014)","noteIndex":0},"citationItems":[{"id":2492,"uris":["http://zotero.org/users/688880/items/UADKKK5K"],"uri":["htt</vt:lpwstr>
  </property>
  <property fmtid="{D5CDD505-2E9C-101B-9397-08002B2CF9AE}" pid="37" name="ZOTERO_BREF_hPc5hFSWptaYWxDPI9Mza_2">
    <vt:lpwstr>p://zotero.org/users/688880/items/UADKKK5K"],"itemData":{"id":2492,"type":"article-journal","title":"Community assembly, coexistence and the environmental filtering metaphor","container-title":"Functional Ecology","page":"n/a-n/a","source":"Wiley Online L</vt:lpwstr>
  </property>
  <property fmtid="{D5CDD505-2E9C-101B-9397-08002B2CF9AE}" pid="38" name="ZOTERO_BREF_hPc5hFSWptaYWxDPI9Mza_3">
    <vt:lpwstr>ibrary","abstract":"* One of the most pervasive concepts in the study of community assembly is the metaphor of the environmental filter, which refers to abiotic factors that prevent the establishment or persistence of species in a particular location. The</vt:lpwstr>
  </property>
  <property fmtid="{D5CDD505-2E9C-101B-9397-08002B2CF9AE}" pid="39" name="ZOTERO_BREF_hPc5hFSWptaYWxDPI9Mza_4">
    <vt:lpwstr> metaphor has its origins in the study of community change during succession and in plant community dynamics, although it has gained considerable attention recently as part of a surge of interest in functional trait and phylogenetic-based approaches to th</vt:lpwstr>
  </property>
  <property fmtid="{D5CDD505-2E9C-101B-9397-08002B2CF9AE}" pid="40" name="ZOTERO_BREF_hPc5hFSWptaYWxDPI9Mza_5">
    <vt:lpwstr>e study of communities.\n\n\n* While the filtering metaphor has clear utility in some circumstances, it has been challenging to reconcile the environmental filtering concept with recent developments in ecological theory related to species coexistence. The</vt:lpwstr>
  </property>
  <property fmtid="{D5CDD505-2E9C-101B-9397-08002B2CF9AE}" pid="41" name="ZOTERO_BREF_hPc5hFSWptaYWxDPI9Mza_6">
    <vt:lpwstr>se advances suggest that the evidence used in many studies to assess environmental filtering is insufficient to distinguish filtering from the outcome of biotic interactions.\n\n\n* We re-examine the environmental filtering metaphor from the perspective o</vt:lpwstr>
  </property>
  <property fmtid="{D5CDD505-2E9C-101B-9397-08002B2CF9AE}" pid="42" name="ZOTERO_BREF_hPc5hFSWptaYWxDPI9Mza_7">
    <vt:lpwstr>f coexistence theory. In an effort to move the discussion forward, we present a simple framework for considering the role of the environment in shaping community membership, review the literature to document the evidence typically used in environmental fi</vt:lpwstr>
  </property>
  <property fmtid="{D5CDD505-2E9C-101B-9397-08002B2CF9AE}" pid="43" name="ZOTERO_BREF_hPc5hFSWptaYWxDPI9Mza_8">
    <vt:lpwstr>ltering studies and highlight research challenges to address in coming years.\n\n\n* The current usage of the environmental filtering term in empirical studies likely overstates the role abiotic tolerances play in shaping community structure. We recommend</vt:lpwstr>
  </property>
  <property fmtid="{D5CDD505-2E9C-101B-9397-08002B2CF9AE}" pid="44" name="ZOTERO_BREF_hPc5hFSWptaYWxDPI9Mza_9">
    <vt:lpwstr> that the term ‘environmental filtering’ only be used to refer to cases where the abiotic environment prevents establishment or persistence in the absence of biotic interactions, although only 15% of the studies in our review presented such evidence. Fina</vt:lpwstr>
  </property>
  <property fmtid="{D5CDD505-2E9C-101B-9397-08002B2CF9AE}" pid="45" name="ZOTERO_BREF_hPc5hFSWptaYWxDPI9Mza_10">
    <vt:lpwstr>lly, we urge community ecologists to consider additional mechanisms aside from environmental filtering by which the abiotic environment can shape community pattern.","DOI":"10.1111/1365-2435.12345","ISSN":"1365-2435","journalAbbreviation":"Funct Ecol","la</vt:lpwstr>
  </property>
  <property fmtid="{D5CDD505-2E9C-101B-9397-08002B2CF9AE}" pid="46" name="ZOTERO_BREF_hPc5hFSWptaYWxDPI9Mza_11">
    <vt:lpwstr>nguage":"en","author":[{"family":"Kraft","given":"Nathan J. B."},{"family":"Adler","given":"Peter B."},{"family":"Godoy","given":"Oscar"},{"family":"James","given":"Emily C."},{"family":"Fuller","given":"Steve"},{"family":"Levine","given":"Jonathan M."}],</vt:lpwstr>
  </property>
  <property fmtid="{D5CDD505-2E9C-101B-9397-08002B2CF9AE}" pid="47" name="ZOTERO_BREF_hPc5hFSWptaYWxDPI9Mza_12">
    <vt:lpwstr>"issued":{"date-parts":[["2014"]]}}}],"schema":"https://github.com/citation-style-language/schema/raw/master/csl-citation.json"} </vt:lpwstr>
  </property>
  <property fmtid="{D5CDD505-2E9C-101B-9397-08002B2CF9AE}" pid="48" name="ZOTERO_BREF_2CDXFJEKs0ASNCpQJi6ZG_1">
    <vt:lpwstr>ZOTERO_BIBL {"uncited":[],"omitted":[],"custom":[]} CSL_BIBLIOGRAPHY </vt:lpwstr>
  </property>
  <property fmtid="{D5CDD505-2E9C-101B-9397-08002B2CF9AE}" pid="49" name="ZOTERO_BREF_ezlXWQYZ27lLFW5fo63Fd_1">
    <vt:lpwstr>ZOTERO_ITEM CSL_CITATION {"citationID":"RohvjnOZ","properties":{"formattedCitation":"(Kraft et al. 2014)","plainCitation":"(Kraft et al. 2014)","noteIndex":0},"citationItems":[{"id":2492,"uris":["http://zotero.org/users/688880/items/UADKKK5K"],"uri":["htt</vt:lpwstr>
  </property>
  <property fmtid="{D5CDD505-2E9C-101B-9397-08002B2CF9AE}" pid="50" name="ZOTERO_BREF_ezlXWQYZ27lLFW5fo63Fd_2">
    <vt:lpwstr>p://zotero.org/users/688880/items/UADKKK5K"],"itemData":{"id":2492,"type":"article-journal","title":"Community assembly, coexistence and the environmental filtering metaphor","container-title":"Functional Ecology","page":"n/a-n/a","source":"Wiley Online L</vt:lpwstr>
  </property>
  <property fmtid="{D5CDD505-2E9C-101B-9397-08002B2CF9AE}" pid="51" name="ZOTERO_BREF_ezlXWQYZ27lLFW5fo63Fd_3">
    <vt:lpwstr>ibrary","abstract":"* One of the most pervasive concepts in the study of community assembly is the metaphor of the environmental filter, which refers to abiotic factors that prevent the establishment or persistence of species in a particular location. The</vt:lpwstr>
  </property>
  <property fmtid="{D5CDD505-2E9C-101B-9397-08002B2CF9AE}" pid="52" name="ZOTERO_BREF_ezlXWQYZ27lLFW5fo63Fd_4">
    <vt:lpwstr> metaphor has its origins in the study of community change during succession and in plant community dynamics, although it has gained considerable attention recently as part of a surge of interest in functional trait and phylogenetic-based approaches to th</vt:lpwstr>
  </property>
  <property fmtid="{D5CDD505-2E9C-101B-9397-08002B2CF9AE}" pid="53" name="ZOTERO_BREF_ezlXWQYZ27lLFW5fo63Fd_5">
    <vt:lpwstr>e study of communities.\n\n\n* While the filtering metaphor has clear utility in some circumstances, it has been challenging to reconcile the environmental filtering concept with recent developments in ecological theory related to species coexistence. The</vt:lpwstr>
  </property>
  <property fmtid="{D5CDD505-2E9C-101B-9397-08002B2CF9AE}" pid="54" name="ZOTERO_BREF_ezlXWQYZ27lLFW5fo63Fd_6">
    <vt:lpwstr>se advances suggest that the evidence used in many studies to assess environmental filtering is insufficient to distinguish filtering from the outcome of biotic interactions.\n\n\n* We re-examine the environmental filtering metaphor from the perspective o</vt:lpwstr>
  </property>
  <property fmtid="{D5CDD505-2E9C-101B-9397-08002B2CF9AE}" pid="55" name="ZOTERO_BREF_ezlXWQYZ27lLFW5fo63Fd_7">
    <vt:lpwstr>f coexistence theory. In an effort to move the discussion forward, we present a simple framework for considering the role of the environment in shaping community membership, review the literature to document the evidence typically used in environmental fi</vt:lpwstr>
  </property>
  <property fmtid="{D5CDD505-2E9C-101B-9397-08002B2CF9AE}" pid="56" name="ZOTERO_BREF_ezlXWQYZ27lLFW5fo63Fd_8">
    <vt:lpwstr>ltering studies and highlight research challenges to address in coming years.\n\n\n* The current usage of the environmental filtering term in empirical studies likely overstates the role abiotic tolerances play in shaping community structure. We recommend</vt:lpwstr>
  </property>
  <property fmtid="{D5CDD505-2E9C-101B-9397-08002B2CF9AE}" pid="57" name="ZOTERO_BREF_ezlXWQYZ27lLFW5fo63Fd_9">
    <vt:lpwstr> that the term ‘environmental filtering’ only be used to refer to cases where the abiotic environment prevents establishment or persistence in the absence of biotic interactions, although only 15% of the studies in our review presented such evidence. Fina</vt:lpwstr>
  </property>
  <property fmtid="{D5CDD505-2E9C-101B-9397-08002B2CF9AE}" pid="58" name="ZOTERO_BREF_ezlXWQYZ27lLFW5fo63Fd_10">
    <vt:lpwstr>lly, we urge community ecologists to consider additional mechanisms aside from environmental filtering by which the abiotic environment can shape community pattern.","DOI":"10.1111/1365-2435.12345","ISSN":"1365-2435","journalAbbreviation":"Funct Ecol","la</vt:lpwstr>
  </property>
  <property fmtid="{D5CDD505-2E9C-101B-9397-08002B2CF9AE}" pid="59" name="ZOTERO_BREF_ezlXWQYZ27lLFW5fo63Fd_11">
    <vt:lpwstr>nguage":"en","author":[{"family":"Kraft","given":"Nathan J. B."},{"family":"Adler","given":"Peter B."},{"family":"Godoy","given":"Oscar"},{"family":"James","given":"Emily C."},{"family":"Fuller","given":"Steve"},{"family":"Levine","given":"Jonathan M."}],</vt:lpwstr>
  </property>
  <property fmtid="{D5CDD505-2E9C-101B-9397-08002B2CF9AE}" pid="60" name="ZOTERO_BREF_ezlXWQYZ27lLFW5fo63Fd_12">
    <vt:lpwstr>"issued":{"date-parts":[["2014"]]}}}],"schema":"https://github.com/citation-style-language/schema/raw/master/csl-citation.json"} </vt:lpwstr>
  </property>
  <property fmtid="{D5CDD505-2E9C-101B-9397-08002B2CF9AE}" pid="61" name="ZOTERO_BREF_gMmoyzzqK2Zk1JkDbLcLm_1">
    <vt:lpwstr>ZOTERO_BIBL {"uncited":[],"omitted":[],"custom":[]} CSL_BIBLIOGRAPHY </vt:lpwstr>
  </property>
  <property fmtid="{D5CDD505-2E9C-101B-9397-08002B2CF9AE}" pid="62" name="ZOTERO_BREF_6mAmcIHHmQsQffvILmWij_1">
    <vt:lpwstr>ZOTERO_ITEM CSL_CITATION {"citationID":"UmHdcJJL","properties":{"formattedCitation":"(Kraft et al. 2014)","plainCitation":"(Kraft et al. 2014)","noteIndex":0},"citationItems":[{"id":2492,"uris":["http://zotero.org/users/688880/items/UADKKK5K"],"uri":["htt</vt:lpwstr>
  </property>
  <property fmtid="{D5CDD505-2E9C-101B-9397-08002B2CF9AE}" pid="63" name="ZOTERO_BREF_6mAmcIHHmQsQffvILmWij_2">
    <vt:lpwstr>p://zotero.org/users/688880/items/UADKKK5K"],"itemData":{"id":2492,"type":"article-journal","title":"Community assembly, coexistence and the environmental filtering metaphor","container-title":"Functional Ecology","page":"n/a-n/a","source":"Wiley Online L</vt:lpwstr>
  </property>
  <property fmtid="{D5CDD505-2E9C-101B-9397-08002B2CF9AE}" pid="64" name="ZOTERO_BREF_6mAmcIHHmQsQffvILmWij_3">
    <vt:lpwstr>ibrary","abstract":"* One of the most pervasive concepts in the study of community assembly is the metaphor of the environmental filter, which refers to abiotic factors that prevent the establishment or persistence of species in a particular location. The</vt:lpwstr>
  </property>
  <property fmtid="{D5CDD505-2E9C-101B-9397-08002B2CF9AE}" pid="65" name="ZOTERO_BREF_6mAmcIHHmQsQffvILmWij_4">
    <vt:lpwstr> metaphor has its origins in the study of community change during succession and in plant community dynamics, although it has gained considerable attention recently as part of a surge of interest in functional trait and phylogenetic-based approaches to th</vt:lpwstr>
  </property>
  <property fmtid="{D5CDD505-2E9C-101B-9397-08002B2CF9AE}" pid="66" name="ZOTERO_BREF_6mAmcIHHmQsQffvILmWij_5">
    <vt:lpwstr>e study of communities.\n\n\n* While the filtering metaphor has clear utility in some circumstances, it has been challenging to reconcile the environmental filtering concept with recent developments in ecological theory related to species coexistence. The</vt:lpwstr>
  </property>
  <property fmtid="{D5CDD505-2E9C-101B-9397-08002B2CF9AE}" pid="67" name="ZOTERO_BREF_6mAmcIHHmQsQffvILmWij_6">
    <vt:lpwstr>se advances suggest that the evidence used in many studies to assess environmental filtering is insufficient to distinguish filtering from the outcome of biotic interactions.\n\n\n* We re-examine the environmental filtering metaphor from the perspective o</vt:lpwstr>
  </property>
  <property fmtid="{D5CDD505-2E9C-101B-9397-08002B2CF9AE}" pid="68" name="ZOTERO_BREF_6mAmcIHHmQsQffvILmWij_7">
    <vt:lpwstr>f coexistence theory. In an effort to move the discussion forward, we present a simple framework for considering the role of the environment in shaping community membership, review the literature to document the evidence typically used in environmental fi</vt:lpwstr>
  </property>
  <property fmtid="{D5CDD505-2E9C-101B-9397-08002B2CF9AE}" pid="69" name="ZOTERO_BREF_6mAmcIHHmQsQffvILmWij_8">
    <vt:lpwstr>ltering studies and highlight research challenges to address in coming years.\n\n\n* The current usage of the environmental filtering term in empirical studies likely overstates the role abiotic tolerances play in shaping community structure. We recommend</vt:lpwstr>
  </property>
  <property fmtid="{D5CDD505-2E9C-101B-9397-08002B2CF9AE}" pid="70" name="ZOTERO_BREF_6mAmcIHHmQsQffvILmWij_9">
    <vt:lpwstr> that the term ‘environmental filtering’ only be used to refer to cases where the abiotic environment prevents establishment or persistence in the absence of biotic interactions, although only 15% of the studies in our review presented such evidence. Fina</vt:lpwstr>
  </property>
  <property fmtid="{D5CDD505-2E9C-101B-9397-08002B2CF9AE}" pid="71" name="ZOTERO_BREF_6mAmcIHHmQsQffvILmWij_10">
    <vt:lpwstr>lly, we urge community ecologists to consider additional mechanisms aside from environmental filtering by which the abiotic environment can shape community pattern.","DOI":"10.1111/1365-2435.12345","ISSN":"1365-2435","journalAbbreviation":"Funct Ecol","la</vt:lpwstr>
  </property>
  <property fmtid="{D5CDD505-2E9C-101B-9397-08002B2CF9AE}" pid="72" name="ZOTERO_BREF_6mAmcIHHmQsQffvILmWij_11">
    <vt:lpwstr>nguage":"en","author":[{"family":"Kraft","given":"Nathan J. B."},{"family":"Adler","given":"Peter B."},{"family":"Godoy","given":"Oscar"},{"family":"James","given":"Emily C."},{"family":"Fuller","given":"Steve"},{"family":"Levine","given":"Jonathan M."}],</vt:lpwstr>
  </property>
  <property fmtid="{D5CDD505-2E9C-101B-9397-08002B2CF9AE}" pid="73" name="ZOTERO_BREF_6mAmcIHHmQsQffvILmWij_12">
    <vt:lpwstr>"issued":{"date-parts":[["2014"]]}}}],"schema":"https://github.com/citation-style-language/schema/raw/master/csl-citation.json"} </vt:lpwstr>
  </property>
  <property fmtid="{D5CDD505-2E9C-101B-9397-08002B2CF9AE}" pid="74" name="ZOTERO_BREF_Jjnne6iOtP3q85qoShCU8_1">
    <vt:lpwstr>ZOTERO_ITEM CSL_CITATION {"citationID":"Q2qeNM9T","properties":{"formattedCitation":"(Kennedy et al. 2002)","plainCitation":"(Kennedy et al. 2002)","noteIndex":0},"citationItems":[{"id":2497,"uris":["http://zotero.org/users/688880/items/TC48PJN3"],"uri":[</vt:lpwstr>
  </property>
  <property fmtid="{D5CDD505-2E9C-101B-9397-08002B2CF9AE}" pid="75" name="ZOTERO_BREF_Jjnne6iOtP3q85qoShCU8_2">
    <vt:lpwstr>"http://zotero.org/users/688880/items/TC48PJN3"],"itemData":{"id":2497,"type":"article-journal","title":"Biodiversity as a barrier to ecological invasion","container-title":"Nature","page":"636-638","volume":"417","abstract":"Biological invasions are a pe</vt:lpwstr>
  </property>
  <property fmtid="{D5CDD505-2E9C-101B-9397-08002B2CF9AE}" pid="76" name="ZOTERO_BREF_Jjnne6iOtP3q85qoShCU8_3">
    <vt:lpwstr>rvasive and costly environmental problem(1,2) that has been the focus of intense management and research activities over the past half century. Yet accurate predictions of community susceptibility to invasion remain elusive. The diversity resistance hypot</vt:lpwstr>
  </property>
  <property fmtid="{D5CDD505-2E9C-101B-9397-08002B2CF9AE}" pid="77" name="ZOTERO_BREF_Jjnne6iOtP3q85qoShCU8_4">
    <vt:lpwstr>hesis, which argues that diverse communities are highly competitive and readily resist invasion(3-5), is supported by both theory(6) and experimental studies(7-14) conducted at small spatial scales. However, there is also convincing evidence that the rela</vt:lpwstr>
  </property>
  <property fmtid="{D5CDD505-2E9C-101B-9397-08002B2CF9AE}" pid="78" name="ZOTERO_BREF_Jjnne6iOtP3q85qoShCU8_5">
    <vt:lpwstr>tionship between the diversity of native and invading species is positive when measured at regional scales(3,11,15,16). Although this latter relationship may arise from extrinsic factors, such as resource heterogeneity, that covary with diversity of nativ</vt:lpwstr>
  </property>
  <property fmtid="{D5CDD505-2E9C-101B-9397-08002B2CF9AE}" pid="79" name="ZOTERO_BREF_Jjnne6iOtP3q85qoShCU8_6">
    <vt:lpwstr>e and invading species at large scales, the mechanisms conferring greater invasion resistance to diverse communities at local scales remain unknown. Using neighbourhood analyses, a technique from plant competition studies(17-19), we show here that species</vt:lpwstr>
  </property>
  <property fmtid="{D5CDD505-2E9C-101B-9397-08002B2CF9AE}" pid="80" name="ZOTERO_BREF_Jjnne6iOtP3q85qoShCU8_7">
    <vt:lpwstr> diversity in small experimental grassland plots enhances invasion resistance by increasing crowding and species richness in localized plant neighbourhoods. Both the establishment (number of invaders) and success (proportion of invaders that are large) of</vt:lpwstr>
  </property>
  <property fmtid="{D5CDD505-2E9C-101B-9397-08002B2CF9AE}" pid="81" name="ZOTERO_BREF_Jjnne6iOtP3q85qoShCU8_8">
    <vt:lpwstr> invading plants are reduced. These results suggest that local biodiversity represents an important line of defence against the spread of invaders.","ISSN":"0028-0836","note":"6889","shortTitle":"Biodiversity as a barrier to ecological invasion","author":</vt:lpwstr>
  </property>
  <property fmtid="{D5CDD505-2E9C-101B-9397-08002B2CF9AE}" pid="82" name="ZOTERO_BREF_Jjnne6iOtP3q85qoShCU8_9">
    <vt:lpwstr>[{"family":"Kennedy","given":"T. A."},{"family":"Naeem","given":"S."},{"family":"Howe","given":"K. M."},{"family":"Knops","given":"J. M. H."},{"family":"Tilman","given":"D."},{"family":"Reich","given":"P."}],"issued":{"date-parts":[["2002"]]}}}],"schema":</vt:lpwstr>
  </property>
  <property fmtid="{D5CDD505-2E9C-101B-9397-08002B2CF9AE}" pid="83" name="ZOTERO_BREF_Jjnne6iOtP3q85qoShCU8_10">
    <vt:lpwstr>"https://github.com/citation-style-language/schema/raw/master/csl-citation.json"} </vt:lpwstr>
  </property>
  <property fmtid="{D5CDD505-2E9C-101B-9397-08002B2CF9AE}" pid="84" name="ZOTERO_BREF_hXBAO5KBxA4SiGgjom8bs_1">
    <vt:lpwstr>ZOTERO_BIBL {"uncited":[],"omitted":[],"custom":[]} CSL_BIBLIOGRAPHY </vt:lpwstr>
  </property>
  <property fmtid="{D5CDD505-2E9C-101B-9397-08002B2CF9AE}" pid="85" name="ZOTERO_BREF_I2J88K1pVMKxzLdcdG8yL_1">
    <vt:lpwstr>ZOTERO_BIBL {"uncited":[],"omitted":[],"custom":[]} CSL_BIBLIOGRAPHY </vt:lpwstr>
  </property>
</Properties>
</file>