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schedule_a - Column Reference</w:t>
      </w:r>
    </w:p>
    <w:p>
      <w:r>
        <w:rPr>
          <w:b/>
        </w:rPr>
        <w:t xml:space="preserve">Table: </w:t>
      </w:r>
      <w:r>
        <w:t>f990_2025.schedule_a</w:t>
        <w:br/>
      </w:r>
      <w:r>
        <w:rPr>
          <w:b/>
        </w:rPr>
        <w:t xml:space="preserve">Granularity: </w:t>
      </w:r>
      <w:r>
        <w:t>One row per 990 filing (public charity status and support test)</w:t>
        <w:br/>
      </w:r>
      <w:r>
        <w:rPr>
          <w:b/>
        </w:rPr>
        <w:t xml:space="preserve">Total rows: </w:t>
      </w:r>
      <w:r>
        <w:t>574,037</w:t>
        <w:br/>
      </w:r>
      <w:r>
        <w:rPr>
          <w:b/>
        </w:rPr>
        <w:t xml:space="preserve">Unique EINs: </w:t>
      </w:r>
      <w:r>
        <w:t>527,952</w:t>
        <w:br/>
      </w:r>
      <w:r>
        <w:rPr>
          <w:b/>
        </w:rPr>
        <w:t xml:space="preserve">Source: </w:t>
      </w:r>
      <w:r>
        <w:t>990 Schedule A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Organization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church_ind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Organization is a church (170(b)(1)(A)(i))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school_ind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Organization is a school (170(b)(1)(A)(ii))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hospital_ind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Organization is a hospital (170(b)(1)(A)(iii))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medical_research_org_ind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Medical research org (170(b)(1)(A)(iii))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college_org_ind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College/university support org (170(b)(1)(A)(iv))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governmental_unit_ind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Governmental unit (170(b)(1)(A)(v))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public_safety_org_ind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Public safety testing org (509(a)(4))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community_trust_ind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Community trust (170(b)(1)(A)(vi))</w:t>
            </w:r>
          </w:p>
        </w:tc>
      </w:tr>
    </w:tbl>
    <w:p/>
    <w:p>
      <w:pPr>
        <w:pStyle w:val="Heading2"/>
      </w:pPr>
      <w:r>
        <w:t>Public Charity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public_charity_509a1_ind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Publicly supported charity under 509(a)(1)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public_charity_509a2_ind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574,037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Publicly supported charity under 509(a)(2)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supporting_org_509a3_ind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Supporting organization under 509(a)(3)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supporting_org_type1_ind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Supporting org Type I (operated/supervised by)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supporting_org_type2_ind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Supporting org Type II (supervised/controlled with)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supporting_org_type3_func_int_ind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Supporting org Type III functionally integrated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supporting_org_type3_non_func_int_ind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Supporting org Type III non-functionally integrated</w:t>
            </w:r>
          </w:p>
        </w:tc>
      </w:tr>
    </w:tbl>
    <w:p/>
    <w:p>
      <w:pPr>
        <w:pStyle w:val="Heading2"/>
      </w:pPr>
      <w:r>
        <w:t>Public Support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public_support_cy170_pct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133,576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Public support percentage (170 test, current year)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public_support_total_amt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128,294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22.3%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public support amount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