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HORÁRIO 2022/1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PARTE 1 -- OFERTA DAS DISCIPLINAS</w:t>
      </w:r>
    </w:p>
    <w:tbl>
      <w:tblPr>
        <w:tblStyle w:val="24"/>
        <w:tblW w:w="156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3661"/>
        <w:gridCol w:w="2617"/>
        <w:gridCol w:w="2345"/>
        <w:gridCol w:w="39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94" w:type="dxa"/>
            <w:gridSpan w:val="5"/>
            <w:shd w:val="clear" w:color="auto" w:fill="A6A6A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Oferta de disciplinas – 2021/1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restart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Turma</w:t>
            </w:r>
          </w:p>
        </w:tc>
        <w:tc>
          <w:tcPr>
            <w:tcW w:w="8623" w:type="dxa"/>
            <w:gridSpan w:val="3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Disciplina</w:t>
            </w:r>
          </w:p>
        </w:tc>
        <w:tc>
          <w:tcPr>
            <w:tcW w:w="3933" w:type="dxa"/>
            <w:vMerge w:val="restart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Professor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617" w:type="dxa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Carga Horária</w:t>
            </w:r>
          </w:p>
        </w:tc>
        <w:tc>
          <w:tcPr>
            <w:tcW w:w="2345" w:type="dxa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 Total</w:t>
            </w:r>
          </w:p>
        </w:tc>
        <w:tc>
          <w:tcPr>
            <w:tcW w:w="3933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Primeiro período – Bacharelado em Ciência da Computação / Licenciatura em Computação </w:t>
            </w: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Eletrônica para Computação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540</w:t>
            </w: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Marcello Batista Ribeiro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Língua Portuguesa</w:t>
            </w:r>
          </w:p>
        </w:tc>
        <w:tc>
          <w:tcPr>
            <w:tcW w:w="26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2345" w:type="dxa"/>
            <w:vMerge w:val="continue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933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Profa. Dra. </w:t>
            </w:r>
            <w:r>
              <w:rPr>
                <w:rFonts w:hint="default" w:ascii="Times New Roman" w:hAnsi="Times New Roman" w:eastAsia="Times New Roman"/>
                <w:sz w:val="20"/>
                <w:szCs w:val="20"/>
                <w:lang w:val="pt-BR"/>
              </w:rPr>
              <w:t>Maria Cristina Victorino de França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Noções de Direito</w:t>
            </w:r>
          </w:p>
        </w:tc>
        <w:tc>
          <w:tcPr>
            <w:tcW w:w="2617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933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Departamento de Ciências Jurídicas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Filosofia</w:t>
            </w:r>
          </w:p>
        </w:tc>
        <w:tc>
          <w:tcPr>
            <w:tcW w:w="2617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933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Departamento de Filosofia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Fundamentos da Computação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Vasco Pinto da Silva Filho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Sociologia Geral e do Desenvolvimento Tecnológico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Alisson Diôni Gomes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Matemática Geral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Alisson Diôni Gomes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Programação I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. Dr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Liliane da Silva Coelho Jacon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Lógica Matemática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Marcello Batista Ribeiro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restart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Terceiro período – Bacharelado em Ciência da Computação / Licenciatura em Computação</w:t>
            </w: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Cálculo II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45" w:type="dxa"/>
            <w:vMerge w:val="restart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520</w:t>
            </w: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Abel (DMAT)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Programação Orientada a Objetos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Jonathan da Silva Ramos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Organização, Sistemas e Métodos OSM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Prof. Dr. </w:t>
            </w:r>
            <w:r>
              <w:fldChar w:fldCharType="begin"/>
            </w:r>
            <w:r>
              <w:instrText xml:space="preserve"> HYPERLINK "mailto:carlosandre@unir.br"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Carlos André Muller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(DAdm)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Sistemas Operacionais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Jonathan da Silva Ramos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Álgebra Linear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Prof. Ms. </w:t>
            </w:r>
            <w:r>
              <w:fldChar w:fldCharType="begin"/>
            </w:r>
            <w:r>
              <w:instrText xml:space="preserve"> HYPERLINK "mailto:lucas.marques@unir.br"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Lucas Marques da Cunha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Estrutura de Dados II 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Ewerton Rodrigues Andrade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Quinto período – Bacharelado em Ciência da Computação</w:t>
            </w: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Estatística e Probabilidade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540</w:t>
            </w: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Flávio Batista Simão (DMAT)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Laboratório de Banco de Dados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Valmir Batista Prestes de Souza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Gerência de Projetos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Alisson Diôni Gomes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Sistemas Distribuídos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Marcello Batista Ribeiro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Introdução ao Desenvolvimento Web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Pablo Nunes Vargas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Cálculo Numérico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Prof. Ms. </w:t>
            </w:r>
            <w:r>
              <w:fldChar w:fldCharType="begin"/>
            </w:r>
            <w:r>
              <w:instrText xml:space="preserve"> HYPERLINK "mailto:lucas.marques@unir.br"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Lucas Marques da Cunha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Eletiva I - Governança de TI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Valmir Batista Prestes de Souza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restart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Quinto período – Licenciatura em Computação</w:t>
            </w: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Estatística e Probabilidade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restart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Flávio Batista Simão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Laboratório de Banco de Dados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Valmir Batista Prestes de Souza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Gerência de Projetos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Alisson Diôni Gomes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Estágio Curricular Supervisionado de Docência I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Carlos Luís Ferreira da Silva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Introdução ao Desenvolvimento Web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Pablo Nunes Vargas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Psicologia da Educação</w:t>
            </w:r>
          </w:p>
        </w:tc>
        <w:tc>
          <w:tcPr>
            <w:tcW w:w="2617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Departamento de Educação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Sétimo período – Bacharelado em Ciência da Computação</w:t>
            </w: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TCC 1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620</w:t>
            </w: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Vasco Pinto da Silva Filho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Análise Orientada a Objetos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Antônio Lemos Regis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Compiladores e Linguagens de Prog.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Antônio Lemos Regis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Engenharia de Software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Pablo Nunes Vargas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Estágio Supervisionado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Carlos Luís Ferreira da Silva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Computação Gráfica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. Dr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Carolina Yukari Veludo Watanabe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Eletiva III - Tópicos Avançados em Computação I - Criptografia</w:t>
            </w:r>
          </w:p>
        </w:tc>
        <w:tc>
          <w:tcPr>
            <w:tcW w:w="26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Ewerton Rodrigues Andrade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restart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Sétimo período – Licenciatura em Computação</w:t>
            </w: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TCC 1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restart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Vasco Pinto da Silva Filho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Engenharia de Software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Pablo Nunes Vargas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Estágio Curricular Supervisionado de Docência III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Ms. Carlos Luís Ferreira da Silva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Eletiva III - Tópicos Avançados em Computação I - Criptografia</w:t>
            </w:r>
          </w:p>
        </w:tc>
        <w:tc>
          <w:tcPr>
            <w:tcW w:w="2617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345" w:type="dxa"/>
            <w:vMerge w:val="continue"/>
            <w:shd w:val="clear" w:color="auto" w:fill="D9D9D9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Ewerton Rodrigues Andrade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138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Turma Especial</w:t>
            </w:r>
          </w:p>
        </w:tc>
        <w:tc>
          <w:tcPr>
            <w:tcW w:w="3661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TCC 2</w:t>
            </w:r>
          </w:p>
        </w:tc>
        <w:tc>
          <w:tcPr>
            <w:tcW w:w="26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80</w:t>
            </w:r>
          </w:p>
        </w:tc>
        <w:tc>
          <w:tcPr>
            <w:tcW w:w="234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80</w:t>
            </w:r>
          </w:p>
        </w:tc>
        <w:tc>
          <w:tcPr>
            <w:tcW w:w="3933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Prof. Dr. Vasco Pinto da Silva Filho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Disciplinas a ministrar a outros Departamentos / Cursos</w:t>
            </w:r>
          </w:p>
        </w:tc>
        <w:tc>
          <w:tcPr>
            <w:tcW w:w="3661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Uso de Ferramentas para Espacialização de Dados – Programa de Pós-Graduação em Administração</w:t>
            </w:r>
          </w:p>
        </w:tc>
        <w:tc>
          <w:tcPr>
            <w:tcW w:w="2617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345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pt-BR"/>
              </w:rPr>
              <w:t>195</w:t>
            </w:r>
          </w:p>
        </w:tc>
        <w:tc>
          <w:tcPr>
            <w:tcW w:w="3933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Dr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Carolina Yukari Veludo Watanabe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Políticas Públicas e Acesso à Justiça (60h, compartilhada) – Programa de Pós-Graduação em Direitos Humanos e Desenvolvimento da Justiça</w:t>
            </w:r>
          </w:p>
        </w:tc>
        <w:tc>
          <w:tcPr>
            <w:tcW w:w="2617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2345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Dr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Carolina Yukari Veludo Watanabe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Lógica e Programação II – Departamento de Engenharia Civil</w:t>
            </w:r>
          </w:p>
        </w:tc>
        <w:tc>
          <w:tcPr>
            <w:tcW w:w="2617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345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Prof. Dr.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Jonathan da Silva Ramos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Disciplina no Programa de Pós-Graduação Mestrado em Educação Matemática</w:t>
            </w:r>
          </w:p>
        </w:tc>
        <w:tc>
          <w:tcPr>
            <w:tcW w:w="2617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45</w:t>
            </w:r>
          </w:p>
        </w:tc>
        <w:tc>
          <w:tcPr>
            <w:tcW w:w="2345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33" w:type="dxa"/>
            <w:shd w:val="clear" w:color="auto" w:fill="D7D7D7" w:themeFill="background1" w:themeFillShade="D8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Dr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Liliane da Silva Coelho Jacon</w:t>
            </w:r>
          </w:p>
        </w:tc>
      </w:tr>
    </w:tbl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PARTE 2 – HORÁRIO DAS DISCIPLINAS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25"/>
        <w:tblW w:w="155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2300"/>
        <w:gridCol w:w="2268"/>
        <w:gridCol w:w="2410"/>
        <w:gridCol w:w="2410"/>
        <w:gridCol w:w="2343"/>
        <w:gridCol w:w="22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00000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HORÁRIO 2021/1 -- PRIMEIRO PERÍODO 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BACHARELADO / LICENCIATURA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shd w:val="clear" w:color="auto" w:fill="A6A6A6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Dia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2300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Segunda-feira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Terça-feira</w:t>
            </w:r>
          </w:p>
        </w:tc>
        <w:tc>
          <w:tcPr>
            <w:tcW w:w="2410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Quarta-feira</w:t>
            </w:r>
          </w:p>
        </w:tc>
        <w:tc>
          <w:tcPr>
            <w:tcW w:w="2410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Quinta-feira</w:t>
            </w:r>
          </w:p>
        </w:tc>
        <w:tc>
          <w:tcPr>
            <w:tcW w:w="2343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Sexta-feira</w:t>
            </w:r>
          </w:p>
        </w:tc>
        <w:tc>
          <w:tcPr>
            <w:tcW w:w="2224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Sábado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Manhã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07:50</w:t>
            </w:r>
          </w:p>
        </w:tc>
        <w:tc>
          <w:tcPr>
            <w:tcW w:w="230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Matemática Geral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Programação I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Programação I</w:t>
            </w:r>
          </w:p>
        </w:tc>
        <w:tc>
          <w:tcPr>
            <w:tcW w:w="2343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Sociologia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08:40</w:t>
            </w:r>
          </w:p>
        </w:tc>
        <w:tc>
          <w:tcPr>
            <w:tcW w:w="2300" w:type="dxa"/>
            <w:shd w:val="clear" w:color="auto" w:fill="FFFFFF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Matemática Geral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Programação I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Programação I</w:t>
            </w:r>
          </w:p>
        </w:tc>
        <w:tc>
          <w:tcPr>
            <w:tcW w:w="2343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Sociologia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09:30</w:t>
            </w:r>
          </w:p>
        </w:tc>
        <w:tc>
          <w:tcPr>
            <w:tcW w:w="2300" w:type="dxa"/>
            <w:shd w:val="clear" w:color="auto" w:fill="FFFFFF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Matemática Geral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Programação I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Lógica Matemática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Sociologia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2300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pt-BR"/>
              </w:rPr>
              <w:t>Língua Portuguesa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Programação I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Lógica Matemática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222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11:10</w:t>
            </w:r>
          </w:p>
        </w:tc>
        <w:tc>
          <w:tcPr>
            <w:tcW w:w="2300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pt-BR"/>
              </w:rPr>
              <w:t>Língua Portuguesa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Lógica Matemática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222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Tarde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Eletrônica</w:t>
            </w:r>
          </w:p>
        </w:tc>
        <w:tc>
          <w:tcPr>
            <w:tcW w:w="2410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14:40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Fundamentos Comp.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Eletrônica</w:t>
            </w:r>
          </w:p>
        </w:tc>
        <w:tc>
          <w:tcPr>
            <w:tcW w:w="2410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Fundamentos Comp.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Eletrônica</w:t>
            </w:r>
          </w:p>
        </w:tc>
        <w:tc>
          <w:tcPr>
            <w:tcW w:w="2410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16:20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Eletrônica</w:t>
            </w:r>
          </w:p>
        </w:tc>
        <w:tc>
          <w:tcPr>
            <w:tcW w:w="2410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Eletrônica</w:t>
            </w:r>
          </w:p>
        </w:tc>
        <w:tc>
          <w:tcPr>
            <w:tcW w:w="2410" w:type="dxa"/>
            <w:tcBorders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26"/>
        <w:tblW w:w="155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2300"/>
        <w:gridCol w:w="2268"/>
        <w:gridCol w:w="2343"/>
        <w:gridCol w:w="2694"/>
        <w:gridCol w:w="2051"/>
        <w:gridCol w:w="22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00000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HORÁRIO 2021/1 -- TERCEIRO PERÍODO 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BACHARELADO / LICENCIATURA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shd w:val="clear" w:color="auto" w:fill="A6A6A6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Dia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2300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Segunda-feira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Terça-feira</w:t>
            </w:r>
          </w:p>
        </w:tc>
        <w:tc>
          <w:tcPr>
            <w:tcW w:w="2343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Quarta-feira</w:t>
            </w:r>
          </w:p>
        </w:tc>
        <w:tc>
          <w:tcPr>
            <w:tcW w:w="2694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Quinta-feira</w:t>
            </w:r>
          </w:p>
        </w:tc>
        <w:tc>
          <w:tcPr>
            <w:tcW w:w="2051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Sexta-feira</w:t>
            </w:r>
          </w:p>
        </w:tc>
        <w:tc>
          <w:tcPr>
            <w:tcW w:w="2299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Sábado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Manhã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07:50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POO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Sist. Operacionais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Estrutura de Dados II</w:t>
            </w:r>
          </w:p>
        </w:tc>
        <w:tc>
          <w:tcPr>
            <w:tcW w:w="20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08:40</w:t>
            </w:r>
          </w:p>
        </w:tc>
        <w:tc>
          <w:tcPr>
            <w:tcW w:w="230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POO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Sist. Operacionais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OSM (DAdm)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Estrutura de Dados II</w:t>
            </w:r>
          </w:p>
        </w:tc>
        <w:tc>
          <w:tcPr>
            <w:tcW w:w="2051" w:type="dxa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09:30</w:t>
            </w:r>
          </w:p>
        </w:tc>
        <w:tc>
          <w:tcPr>
            <w:tcW w:w="230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POO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Sist. Operacionais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OSM (DAdm)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Estrutura de Dados II</w:t>
            </w:r>
          </w:p>
        </w:tc>
        <w:tc>
          <w:tcPr>
            <w:tcW w:w="2051" w:type="dxa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230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POO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Sist. Operacionais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OSM (DAdm)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Estrutura de Dados II</w:t>
            </w:r>
          </w:p>
        </w:tc>
        <w:tc>
          <w:tcPr>
            <w:tcW w:w="20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11:10</w:t>
            </w:r>
          </w:p>
        </w:tc>
        <w:tc>
          <w:tcPr>
            <w:tcW w:w="230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POO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Estrutura de Dados II</w:t>
            </w:r>
          </w:p>
        </w:tc>
        <w:tc>
          <w:tcPr>
            <w:tcW w:w="20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Tarde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Cálculo II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Álgebra Linear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14:40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Cálculo II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Álgebra Linear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Cálculo II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Álgebra Linear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16:20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Cálculo II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Álgebra Linear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Cálculo II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27"/>
        <w:tblW w:w="155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2801"/>
        <w:gridCol w:w="2268"/>
        <w:gridCol w:w="2268"/>
        <w:gridCol w:w="1909"/>
        <w:gridCol w:w="3194"/>
        <w:gridCol w:w="1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5544" w:type="dxa"/>
            <w:gridSpan w:val="7"/>
            <w:shd w:val="clear" w:color="auto" w:fill="00000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HORÁRIO 2021/1 – QUINTO  PERÍODO 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BACHARELADO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shd w:val="clear" w:color="auto" w:fill="A6A6A6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Dia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2801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Segunda-feira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Terça-feira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Quarta-feira</w:t>
            </w:r>
          </w:p>
        </w:tc>
        <w:tc>
          <w:tcPr>
            <w:tcW w:w="1909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Quinta-feira</w:t>
            </w:r>
          </w:p>
        </w:tc>
        <w:tc>
          <w:tcPr>
            <w:tcW w:w="3194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Sexta-feira</w:t>
            </w:r>
          </w:p>
        </w:tc>
        <w:tc>
          <w:tcPr>
            <w:tcW w:w="1515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Sábado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Manhã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07:50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Estatística e Probabilidade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Sist. Distribuídos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IDW</w:t>
            </w:r>
          </w:p>
        </w:tc>
        <w:tc>
          <w:tcPr>
            <w:tcW w:w="19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8064A2" w:themeColor="accent4"/>
                <w:sz w:val="24"/>
                <w:szCs w:val="24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3194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Eletiva I - Governança de TI</w:t>
            </w:r>
          </w:p>
        </w:tc>
        <w:tc>
          <w:tcPr>
            <w:tcW w:w="1515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08:40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Estatística e Probabilidade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Sist. Distribuídos</w:t>
            </w:r>
          </w:p>
        </w:tc>
        <w:tc>
          <w:tcPr>
            <w:tcW w:w="226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IDW</w:t>
            </w:r>
          </w:p>
        </w:tc>
        <w:tc>
          <w:tcPr>
            <w:tcW w:w="19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8064A2" w:themeColor="accent4"/>
                <w:sz w:val="24"/>
                <w:szCs w:val="24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3194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Eletiva I - Governança de TI</w:t>
            </w:r>
          </w:p>
        </w:tc>
        <w:tc>
          <w:tcPr>
            <w:tcW w:w="1515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09:30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Estatística e Probabilidade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Sist. Distribuídos</w:t>
            </w:r>
          </w:p>
        </w:tc>
        <w:tc>
          <w:tcPr>
            <w:tcW w:w="226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IDW</w:t>
            </w:r>
          </w:p>
        </w:tc>
        <w:tc>
          <w:tcPr>
            <w:tcW w:w="19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8064A2" w:themeColor="accent4"/>
                <w:sz w:val="24"/>
                <w:szCs w:val="24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3194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Eletiva I - Governança de TI</w:t>
            </w:r>
          </w:p>
        </w:tc>
        <w:tc>
          <w:tcPr>
            <w:tcW w:w="1515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Estatística e Probabilidade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IDW</w:t>
            </w:r>
          </w:p>
        </w:tc>
        <w:tc>
          <w:tcPr>
            <w:tcW w:w="19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8064A2" w:themeColor="accent4"/>
                <w:sz w:val="24"/>
                <w:szCs w:val="24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3194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Eletiva I - Governança de TI</w:t>
            </w:r>
          </w:p>
        </w:tc>
        <w:tc>
          <w:tcPr>
            <w:tcW w:w="1515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11:10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8064A2" w:themeColor="accent4"/>
                <w:sz w:val="24"/>
                <w:szCs w:val="24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3194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Tarde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Cálc. 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Gerência de Projetos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31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14:40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Cálc. 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Gerência de Projetos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Cálc. 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Gerência de Projetos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16:20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Cálc. Numérico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31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28"/>
        <w:tblW w:w="155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2801"/>
        <w:gridCol w:w="2268"/>
        <w:gridCol w:w="2268"/>
        <w:gridCol w:w="1909"/>
        <w:gridCol w:w="2410"/>
        <w:gridCol w:w="22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00000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HORÁRIO 2021/1 -- QUINTO PERÍODO 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 LICENCIATURA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shd w:val="clear" w:color="auto" w:fill="A6A6A6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Dia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2801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Segunda-feira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Terça-feira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Quarta-feira</w:t>
            </w:r>
          </w:p>
        </w:tc>
        <w:tc>
          <w:tcPr>
            <w:tcW w:w="1909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Quinta-feira</w:t>
            </w:r>
          </w:p>
        </w:tc>
        <w:tc>
          <w:tcPr>
            <w:tcW w:w="2410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Sexta-feira</w:t>
            </w:r>
          </w:p>
        </w:tc>
        <w:tc>
          <w:tcPr>
            <w:tcW w:w="2299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Sábado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Manhã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07:50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Estatística e Probabilidade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IDW</w:t>
            </w:r>
          </w:p>
        </w:tc>
        <w:tc>
          <w:tcPr>
            <w:tcW w:w="1909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08:40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Estatística e Probabilidade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IDW</w:t>
            </w:r>
          </w:p>
        </w:tc>
        <w:tc>
          <w:tcPr>
            <w:tcW w:w="1909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09:30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Estatística e Probabilidade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IDW</w:t>
            </w:r>
          </w:p>
        </w:tc>
        <w:tc>
          <w:tcPr>
            <w:tcW w:w="1909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Estatística e Probabilidade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IDW</w:t>
            </w:r>
          </w:p>
        </w:tc>
        <w:tc>
          <w:tcPr>
            <w:tcW w:w="1909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11:10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Tarde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2801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Gerência de Projetos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14:40</w:t>
            </w:r>
          </w:p>
        </w:tc>
        <w:tc>
          <w:tcPr>
            <w:tcW w:w="2801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Gerência de Projetos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Gerência de Projetos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16:20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280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190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Lab. BD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29"/>
        <w:tblW w:w="155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808"/>
        <w:gridCol w:w="3402"/>
        <w:gridCol w:w="2268"/>
        <w:gridCol w:w="2835"/>
        <w:gridCol w:w="2127"/>
        <w:gridCol w:w="1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00000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HORÁRIO 2021/1 -- SETIMO PERÍODO 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>BACHARELADO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shd w:val="clear" w:color="auto" w:fill="A6A6A6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Dia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180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Segunda-feira</w:t>
            </w:r>
          </w:p>
        </w:tc>
        <w:tc>
          <w:tcPr>
            <w:tcW w:w="3402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Terça-feira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Quarta-feira</w:t>
            </w:r>
          </w:p>
        </w:tc>
        <w:tc>
          <w:tcPr>
            <w:tcW w:w="2835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Quinta-feira</w:t>
            </w:r>
          </w:p>
        </w:tc>
        <w:tc>
          <w:tcPr>
            <w:tcW w:w="2127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Sexta-feira</w:t>
            </w:r>
          </w:p>
        </w:tc>
        <w:tc>
          <w:tcPr>
            <w:tcW w:w="1515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Sábado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Manhã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07:50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Tóp. Avan.Comp I - Criptografia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Comp. Gráfica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08:40</w:t>
            </w:r>
          </w:p>
        </w:tc>
        <w:tc>
          <w:tcPr>
            <w:tcW w:w="180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Tóp. Avan.Comp I - Criptografia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Comp. Gráfica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09:30</w:t>
            </w:r>
          </w:p>
        </w:tc>
        <w:tc>
          <w:tcPr>
            <w:tcW w:w="180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Tóp. Avan.Comp I - Criptografia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Comp. Gráfica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180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Tóp. Avan.Comp I - Criptografia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Comp. Gráfica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11:10</w:t>
            </w:r>
          </w:p>
        </w:tc>
        <w:tc>
          <w:tcPr>
            <w:tcW w:w="180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Cs/>
                <w:sz w:val="22"/>
                <w:szCs w:val="22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Tarde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AOO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Comp. e Ling. Prog.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TCC1</w:t>
            </w: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14:40</w:t>
            </w:r>
          </w:p>
        </w:tc>
        <w:tc>
          <w:tcPr>
            <w:tcW w:w="180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AOO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Comp. e Ling. Prog.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TCC1</w:t>
            </w: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180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AOO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Comp. e Ling. Prog.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TCC1</w:t>
            </w: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16:20</w:t>
            </w:r>
          </w:p>
        </w:tc>
        <w:tc>
          <w:tcPr>
            <w:tcW w:w="180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AOO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Comp. e Ling. Prog.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TCC1</w:t>
            </w: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18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Cs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0"/>
        <w:tblW w:w="155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2300"/>
        <w:gridCol w:w="2268"/>
        <w:gridCol w:w="2268"/>
        <w:gridCol w:w="2410"/>
        <w:gridCol w:w="2410"/>
        <w:gridCol w:w="22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00000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HORÁRIO 2021/1 -- SETIMO PERÍODO 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LICENCIATURA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shd w:val="clear" w:color="auto" w:fill="A6A6A6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Dia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2300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Segunda-feira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Terça-feira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Quarta-feira</w:t>
            </w:r>
          </w:p>
        </w:tc>
        <w:tc>
          <w:tcPr>
            <w:tcW w:w="2410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Quinta-feira</w:t>
            </w:r>
          </w:p>
        </w:tc>
        <w:tc>
          <w:tcPr>
            <w:tcW w:w="2410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Sexta-feira</w:t>
            </w:r>
          </w:p>
        </w:tc>
        <w:tc>
          <w:tcPr>
            <w:tcW w:w="2299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Sábado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Manhã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07:50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08:40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09:30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11:10</w:t>
            </w:r>
          </w:p>
        </w:tc>
        <w:tc>
          <w:tcPr>
            <w:tcW w:w="23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Eng. De Software</w:t>
            </w:r>
          </w:p>
        </w:tc>
        <w:tc>
          <w:tcPr>
            <w:tcW w:w="22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Tarde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230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TCC1</w:t>
            </w: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14:40</w:t>
            </w:r>
          </w:p>
        </w:tc>
        <w:tc>
          <w:tcPr>
            <w:tcW w:w="230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TCC1</w:t>
            </w: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230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TCC1</w:t>
            </w: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16:20</w:t>
            </w:r>
          </w:p>
        </w:tc>
        <w:tc>
          <w:tcPr>
            <w:tcW w:w="230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TCC1</w:t>
            </w: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230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Turma Especial</w:t>
      </w:r>
    </w:p>
    <w:tbl>
      <w:tblPr>
        <w:tblStyle w:val="29"/>
        <w:tblW w:w="155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808"/>
        <w:gridCol w:w="3402"/>
        <w:gridCol w:w="2268"/>
        <w:gridCol w:w="2835"/>
        <w:gridCol w:w="2127"/>
        <w:gridCol w:w="1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5544" w:type="dxa"/>
            <w:gridSpan w:val="7"/>
            <w:shd w:val="clear" w:color="auto" w:fill="00000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HORÁRIO 2021/1 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>BACHARELADO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589" w:type="dxa"/>
            <w:shd w:val="clear" w:color="auto" w:fill="A6A6A6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Dia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180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Segunda-feira</w:t>
            </w:r>
          </w:p>
        </w:tc>
        <w:tc>
          <w:tcPr>
            <w:tcW w:w="3402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Terça-feira</w:t>
            </w:r>
          </w:p>
        </w:tc>
        <w:tc>
          <w:tcPr>
            <w:tcW w:w="2268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Quarta-feira</w:t>
            </w:r>
          </w:p>
        </w:tc>
        <w:tc>
          <w:tcPr>
            <w:tcW w:w="2835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Quinta-feira</w:t>
            </w:r>
          </w:p>
        </w:tc>
        <w:tc>
          <w:tcPr>
            <w:tcW w:w="2127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Sexta-feira</w:t>
            </w:r>
          </w:p>
        </w:tc>
        <w:tc>
          <w:tcPr>
            <w:tcW w:w="1515" w:type="dxa"/>
            <w:shd w:val="clear" w:color="auto" w:fill="A6A6A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Sábado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Manhã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07:50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08:40</w:t>
            </w:r>
          </w:p>
        </w:tc>
        <w:tc>
          <w:tcPr>
            <w:tcW w:w="180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09:30</w:t>
            </w:r>
          </w:p>
        </w:tc>
        <w:tc>
          <w:tcPr>
            <w:tcW w:w="180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180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11:10</w:t>
            </w:r>
          </w:p>
        </w:tc>
        <w:tc>
          <w:tcPr>
            <w:tcW w:w="180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4" w:type="dxa"/>
            <w:gridSpan w:val="7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TCC2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14:40</w:t>
            </w:r>
          </w:p>
        </w:tc>
        <w:tc>
          <w:tcPr>
            <w:tcW w:w="18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TCC2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18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TCC2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16:20</w:t>
            </w:r>
          </w:p>
        </w:tc>
        <w:tc>
          <w:tcPr>
            <w:tcW w:w="18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TCC2</w:t>
            </w: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18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Cs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Reuniões CONDEP</w:t>
            </w:r>
          </w:p>
        </w:tc>
        <w:tc>
          <w:tcPr>
            <w:tcW w:w="2835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PARTE 3 -- DISTRIBUIÇÃO DA CARGA HORÁRIA POR PROFESSOR</w:t>
      </w:r>
    </w:p>
    <w:tbl>
      <w:tblPr>
        <w:tblStyle w:val="31"/>
        <w:tblW w:w="1576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3652"/>
        <w:gridCol w:w="992"/>
        <w:gridCol w:w="3119"/>
        <w:gridCol w:w="963"/>
        <w:gridCol w:w="36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5761" w:type="dxa"/>
            <w:gridSpan w:val="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Disciplinas por Professor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343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Professor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Disciplinas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Carga Horária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Dias das aulas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C.H. Total</w:t>
            </w:r>
          </w:p>
        </w:tc>
        <w:tc>
          <w:tcPr>
            <w:tcW w:w="36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Observações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Ms. Alisson Diôni Gomes</w:t>
            </w:r>
          </w:p>
        </w:tc>
        <w:tc>
          <w:tcPr>
            <w:tcW w:w="365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Sociologia 1P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Sextas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07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h50 - 1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h20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180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 professor deverá complementar sua carga horária ofertando turmas especiais junto ao DACC, disciplinas em outros departamentos ou institucionalizando projeto junto à Universidade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Gerência de Projetos 5P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Terças 13h50 às 16h20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Matemática Geral 1P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Terças 07h50 às 10h20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Ms. Lucas Marques da Cunha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Álgebra Linear 3P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Terças 13h50 às 17h10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160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 professor deverá complementar sua carga horária ofertando turmas especiais junto ao DACC, disciplinas em outros departamentos ou institucionalizando projeto junto à Universidade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Cálculo Numérico 5P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Segundas 13h50 às 17h10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Ms. Antônio Lemos Regis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Análise Orientada a Objetos Bach. 7P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Segundas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h50 - 1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h20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160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 professor deverá complementar sua carga horária ofertando turmas especiais junto ao DACC, disciplinas em outros departamentos ou institucionalizando projeto junto à Universidade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Compiladores e Ling. de Programação Bach. 7P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Terças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h50 - 1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h20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Ms. Carlos Luis Ferreira da Silva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Estágio Supervisionado Bach. 7P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Desenvolvimento livre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Estágio I 5P Licenciatura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Desenvolvimento livre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Estágio III 7P Licenciatura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Desenvolvimento livre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Drª Carolina Watanabe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Computação Gráfica 7P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Quartas 07h50 - 11h20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195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 professora possui projetos institucionalizados na Universidade, ficando, assim, com carga horária mínima necessária de 160 horas.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MAD00039 - Processo Decisório e Tecnologia da Informação (PPGA)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Sextas 14h às 18h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MDH00005 - SEMINÁRIO DE PESQUISA E ORIENTAÇÃO (DHJUS)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 ajustar com o Programa de Pós-Graduação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MDH00006 - TRABALHO DE CONCLUSÃO DE CURSO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 ajustar com o Programa de Pós-Graduação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MDH00034 - MÉTODOS DE PESQUISA INTERDISCIPLINAR (DHJUS)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 ajustar com o Programa de Pós-Graduação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Dr. Ewerton Rodrigues Andrade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Estrutura de Dados II 3P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Quintas 07h50 - 12h10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180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 professor é o atual titular da Chefia do DACC, ficando, assim, com carga horária mínima necessária de 160 horas.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Eletiva III - Tópicos Avançados em Computação I - Criptografia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Terças 07h50 - 11h20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Dr. Jonathan da Silva Ramos (Professor Novo)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Programação Orientada a Objetos 3P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Segundas 07h50 - 12h10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240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Sistemas Operacionais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Terças 07h50 – 11h20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Lógica e Programação II – Departamento de Engenharia Civil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pt-BR" w:eastAsia="pt-BR" w:bidi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Terças 13h50 às 17h10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Dr.ª Liliane da Silva Coelho Jacon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Programação I 1P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Quartas 07h50 - 11h20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Quintas 07h50 às 09h30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165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 professora possui projetos institucionalizados na Universidade, ficando, assim, com carga horária mínima necessária de 160 horas.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Disciplina no Mestrado em Educação Matemática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45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A ajustar com o Programa de Pós-Graduação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Dr. Marcello Batista Ribeiro</w:t>
            </w:r>
          </w:p>
        </w:tc>
        <w:tc>
          <w:tcPr>
            <w:tcW w:w="3652" w:type="dxa"/>
            <w:vAlign w:val="center"/>
          </w:tcPr>
          <w:p>
            <w:pPr>
              <w:tabs>
                <w:tab w:val="center" w:pos="1789"/>
                <w:tab w:val="left" w:pos="2746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Eletrônica para Computação 1P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Segundas 07h50 – 12h00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 professor deverá complementar sua carga horária ofertando turmas especiais junto ao DACC, disciplinas em outros departamentos ou institucionalizando projeto junto à Universidade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tabs>
                <w:tab w:val="center" w:pos="1789"/>
                <w:tab w:val="left" w:pos="2746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Sistemas Distribuídos 5P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Terças - 07h50 - 10h20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Lógica Matemática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Quintas 09h30 - 12h10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Ms. Pablo Nunes Vargas</w:t>
            </w:r>
          </w:p>
        </w:tc>
        <w:tc>
          <w:tcPr>
            <w:tcW w:w="3652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Introdução ao Desenvolvimento Web 5P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Quartas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07h50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–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180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 professor possui projetos institucionalizados na Universidade, ficando, assim, com carga horária mínima necessária de 160 horas.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31" w:type="dxa"/>
            <w:vMerge w:val="continue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Engenharia de Software 7P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Sextas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07h50 - 12h10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Ms. Valmir Batista Prestes de Souza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Laboratório de Banco de Dados 5P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Segundas 13h50 – 18h10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180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 professor deverá complementar sua carga horária ofertando turmas especiais junto ao DACC, disciplinas em outros departamentos ou institucionalizando projeto junto à Universidade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Eletiva I - Governança de TI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Sextas 07h50 - 11h20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3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Dr. Vasco Pinto da Silva Filho</w:t>
            </w: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Fundamentos da Computação 1P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Segundas 14h40-16h20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200</w:t>
            </w:r>
          </w:p>
        </w:tc>
        <w:tc>
          <w:tcPr>
            <w:tcW w:w="3604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Coordenação Local do PCI-2022 - Carga horária mínima 160h ok.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TCC 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Sextas 13h50 – 17h10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3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5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TCC 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1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Terças 13h50 – 17h10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4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2"/>
        <w:tblW w:w="158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8"/>
        <w:gridCol w:w="3290"/>
        <w:gridCol w:w="1288"/>
        <w:gridCol w:w="2432"/>
        <w:gridCol w:w="1001"/>
        <w:gridCol w:w="3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5842" w:type="dxa"/>
            <w:gridSpan w:val="6"/>
            <w:shd w:val="clear" w:color="auto" w:fill="A6A6A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Disciplinas a serem ministradas por professores de outros Departamentos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8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Professor</w:t>
            </w:r>
          </w:p>
        </w:tc>
        <w:tc>
          <w:tcPr>
            <w:tcW w:w="329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Disciplinas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</w:t>
            </w:r>
          </w:p>
        </w:tc>
        <w:tc>
          <w:tcPr>
            <w:tcW w:w="243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Dias de aula</w:t>
            </w:r>
          </w:p>
        </w:tc>
        <w:tc>
          <w:tcPr>
            <w:tcW w:w="10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C.H. Total</w:t>
            </w:r>
          </w:p>
        </w:tc>
        <w:tc>
          <w:tcPr>
            <w:tcW w:w="354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Observações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28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Depto. de Ciências Jurídicas</w:t>
            </w:r>
          </w:p>
        </w:tc>
        <w:tc>
          <w:tcPr>
            <w:tcW w:w="3290" w:type="dxa"/>
            <w:vAlign w:val="center"/>
          </w:tcPr>
          <w:p>
            <w:pPr>
              <w:tabs>
                <w:tab w:val="right" w:pos="3469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Noções de Direito 1P Bacharelado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243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354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28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Profa. Dra. </w:t>
            </w:r>
            <w:r>
              <w:rPr>
                <w:rFonts w:hint="default" w:ascii="Times New Roman" w:hAnsi="Times New Roman" w:eastAsia="Times New Roman"/>
                <w:sz w:val="20"/>
                <w:szCs w:val="20"/>
                <w:lang w:val="pt-BR"/>
              </w:rPr>
              <w:t>Maria Cristina Victorino de França</w:t>
            </w:r>
          </w:p>
        </w:tc>
        <w:tc>
          <w:tcPr>
            <w:tcW w:w="3290" w:type="dxa"/>
            <w:vAlign w:val="center"/>
          </w:tcPr>
          <w:p>
            <w:pPr>
              <w:tabs>
                <w:tab w:val="right" w:pos="3469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shd w:val="clear"/>
              </w:rPr>
              <w:t>Língua Portuguesa 1P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243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Segundas 10h20 às 12h10</w:t>
            </w:r>
          </w:p>
        </w:tc>
        <w:tc>
          <w:tcPr>
            <w:tcW w:w="10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354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28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Depto. de Educação</w:t>
            </w:r>
          </w:p>
        </w:tc>
        <w:tc>
          <w:tcPr>
            <w:tcW w:w="3290" w:type="dxa"/>
            <w:vAlign w:val="center"/>
          </w:tcPr>
          <w:p>
            <w:pPr>
              <w:tabs>
                <w:tab w:val="right" w:pos="3469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Psicologia da Educação 5P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43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54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28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Depto. De Filosofia</w:t>
            </w:r>
          </w:p>
        </w:tc>
        <w:tc>
          <w:tcPr>
            <w:tcW w:w="3290" w:type="dxa"/>
            <w:vAlign w:val="center"/>
          </w:tcPr>
          <w:p>
            <w:pPr>
              <w:tabs>
                <w:tab w:val="right" w:pos="3469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Filosofia 1P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243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354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28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Depto. de Mat. -Prof. Dr. Flávio Batista Simão</w:t>
            </w:r>
          </w:p>
        </w:tc>
        <w:tc>
          <w:tcPr>
            <w:tcW w:w="3290" w:type="dxa"/>
            <w:vAlign w:val="center"/>
          </w:tcPr>
          <w:p>
            <w:pPr>
              <w:tabs>
                <w:tab w:val="right" w:pos="3469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Estatística de Probabilidade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243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Segundas 07h50 às 11h20</w:t>
            </w:r>
          </w:p>
        </w:tc>
        <w:tc>
          <w:tcPr>
            <w:tcW w:w="10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</w:t>
            </w:r>
          </w:p>
        </w:tc>
        <w:tc>
          <w:tcPr>
            <w:tcW w:w="354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28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Depto. de Matemática - Prof. Dr. Abel</w:t>
            </w:r>
          </w:p>
        </w:tc>
        <w:tc>
          <w:tcPr>
            <w:tcW w:w="3290" w:type="dxa"/>
            <w:vAlign w:val="center"/>
          </w:tcPr>
          <w:p>
            <w:pPr>
              <w:tabs>
                <w:tab w:val="right" w:pos="3469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Cálculo II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243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Segundas 13h50 às 18h10</w:t>
            </w:r>
          </w:p>
        </w:tc>
        <w:tc>
          <w:tcPr>
            <w:tcW w:w="10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354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28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Depto. de Administração - Prof. Dr. </w:t>
            </w:r>
            <w:r>
              <w:fldChar w:fldCharType="begin"/>
            </w:r>
            <w:r>
              <w:instrText xml:space="preserve"> HYPERLINK "mailto:carlosandre@unir.br"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Carlos André Muller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290" w:type="dxa"/>
            <w:vAlign w:val="center"/>
          </w:tcPr>
          <w:p>
            <w:pPr>
              <w:tabs>
                <w:tab w:val="right" w:pos="3469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Organização, Sistemas e Métodos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243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Quartas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08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0 às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pt-BR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354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5" w:type="default"/>
      <w:type w:val="continuous"/>
      <w:pgSz w:w="16838" w:h="11906" w:orient="landscape"/>
      <w:pgMar w:top="567" w:right="567" w:bottom="567" w:left="567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B6"/>
    <w:rsid w:val="00003105"/>
    <w:rsid w:val="000145E6"/>
    <w:rsid w:val="0005681F"/>
    <w:rsid w:val="000B2339"/>
    <w:rsid w:val="000E0571"/>
    <w:rsid w:val="000E6083"/>
    <w:rsid w:val="00105F7F"/>
    <w:rsid w:val="00174602"/>
    <w:rsid w:val="00195630"/>
    <w:rsid w:val="001E27A2"/>
    <w:rsid w:val="001F767E"/>
    <w:rsid w:val="00240E3E"/>
    <w:rsid w:val="00250EAA"/>
    <w:rsid w:val="002972F2"/>
    <w:rsid w:val="002C0704"/>
    <w:rsid w:val="00303BEB"/>
    <w:rsid w:val="003456A5"/>
    <w:rsid w:val="00356F49"/>
    <w:rsid w:val="00361762"/>
    <w:rsid w:val="003739D7"/>
    <w:rsid w:val="003972B6"/>
    <w:rsid w:val="004446BE"/>
    <w:rsid w:val="00543177"/>
    <w:rsid w:val="00571379"/>
    <w:rsid w:val="005A413C"/>
    <w:rsid w:val="00627FEE"/>
    <w:rsid w:val="00653CF7"/>
    <w:rsid w:val="00687378"/>
    <w:rsid w:val="006B0978"/>
    <w:rsid w:val="006C188A"/>
    <w:rsid w:val="006D2FCD"/>
    <w:rsid w:val="006D4003"/>
    <w:rsid w:val="00731F05"/>
    <w:rsid w:val="007632B0"/>
    <w:rsid w:val="00784764"/>
    <w:rsid w:val="00834BE6"/>
    <w:rsid w:val="00845120"/>
    <w:rsid w:val="0088752D"/>
    <w:rsid w:val="008C7507"/>
    <w:rsid w:val="00910749"/>
    <w:rsid w:val="00920AFD"/>
    <w:rsid w:val="009805A7"/>
    <w:rsid w:val="00981BFB"/>
    <w:rsid w:val="009E4EAE"/>
    <w:rsid w:val="00A24FD7"/>
    <w:rsid w:val="00A842D6"/>
    <w:rsid w:val="00A919C6"/>
    <w:rsid w:val="00AC1689"/>
    <w:rsid w:val="00B22EB5"/>
    <w:rsid w:val="00B65142"/>
    <w:rsid w:val="00B70B1E"/>
    <w:rsid w:val="00B914CE"/>
    <w:rsid w:val="00BC1A8A"/>
    <w:rsid w:val="00C441C6"/>
    <w:rsid w:val="00D631C0"/>
    <w:rsid w:val="00D75080"/>
    <w:rsid w:val="00DB35D7"/>
    <w:rsid w:val="00E34923"/>
    <w:rsid w:val="00EB0A43"/>
    <w:rsid w:val="00F335EA"/>
    <w:rsid w:val="00F40057"/>
    <w:rsid w:val="00FB0057"/>
    <w:rsid w:val="15F97B7C"/>
    <w:rsid w:val="18507BC8"/>
    <w:rsid w:val="1DC66220"/>
    <w:rsid w:val="23106BEF"/>
    <w:rsid w:val="2B3C28D6"/>
    <w:rsid w:val="35A72F9F"/>
    <w:rsid w:val="3BA62F4D"/>
    <w:rsid w:val="3FA94FF0"/>
    <w:rsid w:val="415D0211"/>
    <w:rsid w:val="430430BA"/>
    <w:rsid w:val="57FB198B"/>
    <w:rsid w:val="5BD32BB9"/>
    <w:rsid w:val="6A5E42A1"/>
    <w:rsid w:val="6C1B353A"/>
    <w:rsid w:val="760C4792"/>
    <w:rsid w:val="77525186"/>
    <w:rsid w:val="7F20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basedOn w:val="8"/>
    <w:semiHidden/>
    <w:unhideWhenUsed/>
    <w:qFormat/>
    <w:uiPriority w:val="99"/>
    <w:rPr>
      <w:vertAlign w:val="superscript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header"/>
    <w:basedOn w:val="1"/>
    <w:link w:val="1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footer"/>
    <w:basedOn w:val="1"/>
    <w:link w:val="2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footnote text"/>
    <w:basedOn w:val="1"/>
    <w:link w:val="22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table" w:styleId="17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Cabeçalho Char"/>
    <w:basedOn w:val="8"/>
    <w:link w:val="12"/>
    <w:uiPriority w:val="99"/>
  </w:style>
  <w:style w:type="character" w:customStyle="1" w:styleId="20">
    <w:name w:val="Rodapé Char"/>
    <w:basedOn w:val="8"/>
    <w:link w:val="13"/>
    <w:qFormat/>
    <w:uiPriority w:val="99"/>
  </w:style>
  <w:style w:type="character" w:customStyle="1" w:styleId="21">
    <w:name w:val="Texto de balão Char"/>
    <w:basedOn w:val="8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Texto de nota de rodapé Char"/>
    <w:basedOn w:val="8"/>
    <w:link w:val="16"/>
    <w:semiHidden/>
    <w:qFormat/>
    <w:uiPriority w:val="99"/>
    <w:rPr>
      <w:sz w:val="20"/>
      <w:szCs w:val="20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table" w:customStyle="1" w:styleId="24">
    <w:name w:val="_Style 23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25">
    <w:name w:val="_Style 24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26">
    <w:name w:val="_Style 25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27">
    <w:name w:val="_Style 26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28">
    <w:name w:val="_Style 27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29">
    <w:name w:val="_Style 28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0">
    <w:name w:val="_Style 29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1">
    <w:name w:val="_Style 30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2">
    <w:name w:val="_Style 31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hP8iZj0IhFWk/S9SEi1Uqpg4Ng==">AMUW2mVIVJRcBeYg87vUZhrRG+hT/s0Q3703nukJikwhzMZrymxVlOLGkTENoeD5VVtarbMxPKhVhLeruMuG3TbsWKj1uf1ZIadGts9p1m9TpMv1p1B/Ulk=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2016</Words>
  <Characters>10887</Characters>
  <Lines>90</Lines>
  <Paragraphs>25</Paragraphs>
  <TotalTime>1</TotalTime>
  <ScaleCrop>false</ScaleCrop>
  <LinksUpToDate>false</LinksUpToDate>
  <CharactersWithSpaces>12878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2021-08-31T19:09:00Z</dcterms:created>
  <dc:creator>Alisson</dc:creator>
  <cp:lastModifiedBy>Carolina Watanabe</cp:lastModifiedBy>
  <dcterms:modified xsi:type="dcterms:W3CDTF">2022-07-13T21:15:51Z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2D052CDEC7624DA0BD2998591F3F01B8</vt:lpwstr>
  </property>
</Properties>
</file>