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E8" w:rsidRDefault="00452213" w:rsidP="00452213">
      <w:pPr>
        <w:jc w:val="center"/>
      </w:pPr>
      <w:r>
        <w:t>OUTPUT F: 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044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****** PROCESS Procedure for SAS Version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 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14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016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15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969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16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510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17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898"/>
        <w:gridCol w:w="1399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bookmarkStart w:id="4" w:name="_GoBack"/>
        <w:bookmarkEnd w:id="4"/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MCIVIL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BINLADEN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M1: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STEREO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M2: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RTHREAT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18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variates:"/>
      </w:tblPr>
      <w:tblGrid>
        <w:gridCol w:w="604"/>
        <w:gridCol w:w="644"/>
        <w:gridCol w:w="72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IDEO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19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661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20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510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21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STEREO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22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23.7609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656.0000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23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17"/>
        <w:gridCol w:w="810"/>
        <w:gridCol w:w="810"/>
        <w:gridCol w:w="930"/>
        <w:gridCol w:w="810"/>
        <w:gridCol w:w="89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1.9045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14.4084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1.6449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2.1640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2.1258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0.2613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0.1644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2.6220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0.0882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9.0483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0.1574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24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510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5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RTHREAT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26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1050"/>
        <w:gridCol w:w="810"/>
        <w:gridCol w:w="105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110.4916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655.0000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27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17"/>
        <w:gridCol w:w="890"/>
        <w:gridCol w:w="810"/>
        <w:gridCol w:w="930"/>
        <w:gridCol w:w="810"/>
        <w:gridCol w:w="89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-1.7369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-0.5428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0.0332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0.1592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STEREO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18.6630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0.7789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2.0938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0.2492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2.4135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0.0818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6.1257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0.1186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28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510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29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MCIVIL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30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0.4526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90.1100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654.0000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31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17"/>
        <w:gridCol w:w="890"/>
        <w:gridCol w:w="810"/>
        <w:gridCol w:w="930"/>
        <w:gridCol w:w="810"/>
        <w:gridCol w:w="89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Model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0.7165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4.9499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0.4323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1.0008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0.0888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STEREO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2.2965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0.1960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RTHREAT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0.5491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14.2732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0.4736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0.6247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-1.6504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0.0190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0.0259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3.6696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0.0836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32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137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 TOTAL EFFEC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MODEL ********************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133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MCIVIL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134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25.6100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656.0000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135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17"/>
        <w:gridCol w:w="890"/>
        <w:gridCol w:w="810"/>
        <w:gridCol w:w="890"/>
        <w:gridCol w:w="810"/>
        <w:gridCol w:w="89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9.5894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1.8251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0.7380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0.4608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0.2063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0.1391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1.7085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0.0844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9.8053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0.2010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136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404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***** TOTAL, DIRECT, AND INDIRECT EFFECTS OF X ON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137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otal effect of X on Y"/>
      </w:tblPr>
      <w:tblGrid>
        <w:gridCol w:w="810"/>
        <w:gridCol w:w="810"/>
        <w:gridCol w:w="810"/>
        <w:gridCol w:w="810"/>
        <w:gridCol w:w="89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effect of X on Y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0.7380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0.4608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0.2063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138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890"/>
        <w:gridCol w:w="810"/>
        <w:gridCol w:w="890"/>
        <w:gridCol w:w="810"/>
        <w:gridCol w:w="890"/>
        <w:gridCol w:w="810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Direct effect of X on Y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0.0888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139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(s) of X on Y:"/>
      </w:tblPr>
      <w:tblGrid>
        <w:gridCol w:w="991"/>
        <w:gridCol w:w="810"/>
        <w:gridCol w:w="924"/>
        <w:gridCol w:w="1217"/>
        <w:gridCol w:w="1231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Indirect effect(s) of X on Y:</w:t>
            </w:r>
          </w:p>
        </w:tc>
      </w:tr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0.1804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0.0369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-0.0434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0.0885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0.1033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140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key:"/>
      </w:tblPr>
      <w:tblGrid>
        <w:gridCol w:w="590"/>
        <w:gridCol w:w="1377"/>
        <w:gridCol w:w="366"/>
        <w:gridCol w:w="1257"/>
        <w:gridCol w:w="366"/>
        <w:gridCol w:w="1257"/>
        <w:gridCol w:w="366"/>
        <w:gridCol w:w="1004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Indirect effect key: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Ind1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STEREO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MCIVIL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Ind2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RTHREAT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MCIVIL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Ind3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BINLADEN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STEREO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RTHREAT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MCIVIL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141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key:"/>
      </w:tblPr>
      <w:tblGrid>
        <w:gridCol w:w="9264"/>
      </w:tblGrid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 ANALYSIS NOTE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 ERRORS ****************</w:t>
            </w: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142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452213" w:rsidRPr="00452213" w:rsidRDefault="00452213" w:rsidP="004522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143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2403"/>
      </w:tblGrid>
      <w:tr w:rsidR="00452213" w:rsidRPr="00452213" w:rsidTr="004522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bootstrap</w:t>
            </w: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samples for percentile</w:t>
            </w: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bootstrap confidence</w:t>
            </w:r>
            <w:r w:rsidRPr="00452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intervals:</w:t>
            </w:r>
          </w:p>
        </w:tc>
      </w:tr>
      <w:tr w:rsidR="00452213" w:rsidRPr="00452213" w:rsidTr="004522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2213" w:rsidRPr="00452213" w:rsidRDefault="00452213" w:rsidP="004522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213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452213" w:rsidRDefault="00452213" w:rsidP="00452213"/>
    <w:sectPr w:rsidR="0045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13"/>
    <w:rsid w:val="00452213"/>
    <w:rsid w:val="00B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17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2017-12-20T17:56:00Z</dcterms:created>
  <dcterms:modified xsi:type="dcterms:W3CDTF">2017-12-20T17:57:00Z</dcterms:modified>
</cp:coreProperties>
</file>