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anaka</w:t>
      </w:r>
    </w:p>
    <w:p>
      <w:pPr>
        <w:pStyle w:val="Date"/>
      </w:pPr>
      <w:r>
        <w:t xml:space="preserve">2026-01-15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title:</w:t>
            </w:r>
            <w:r>
              <w:t xml:space="preserve"> </w:t>
            </w:r>
            <w:r>
              <w:t xml:space="preserve">“Class 04 R Intro”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author:</w:t>
            </w:r>
            <w:r>
              <w:t xml:space="preserve"> </w:t>
            </w:r>
            <w:r>
              <w:t xml:space="preserve">“Ana Karolina Navarro”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</w:t>
            </w:r>
            <w:r>
              <w:t xml:space="preserve"> </w:t>
            </w:r>
            <w:r>
              <w:t xml:space="preserve">“January 15th, 2026”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anaka</dc:creator>
  <cp:keywords/>
  <dcterms:created xsi:type="dcterms:W3CDTF">2026-01-15T20:21:01Z</dcterms:created>
  <dcterms:modified xsi:type="dcterms:W3CDTF">2026-01-15T20:21:01Z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