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B73D" w14:textId="52AE9C7D" w:rsidR="00053B7B" w:rsidRPr="00F3737A" w:rsidRDefault="00F23517" w:rsidP="00053B7B">
      <w:pPr>
        <w:pBdr>
          <w:bottom w:val="single" w:sz="4" w:space="1" w:color="CACACA" w:themeColor="text1" w:themeTint="40"/>
        </w:pBdr>
        <w:contextualSpacing/>
        <w:rPr>
          <w:rFonts w:ascii="Calibri" w:hAnsi="Calibri" w:cs="Calibri"/>
          <w:b/>
          <w:bCs/>
          <w:noProof/>
          <w:sz w:val="28"/>
          <w:szCs w:val="28"/>
          <w:lang w:eastAsia="en-US"/>
        </w:rPr>
      </w:pPr>
      <w:r w:rsidRPr="00687BC7">
        <w:rPr>
          <w:rFonts w:ascii="Calibri" w:hAnsi="Calibri" w:cs="Calibri"/>
          <w:b/>
          <w:bCs/>
          <w:noProof/>
          <w:sz w:val="28"/>
          <w:szCs w:val="28"/>
          <w:highlight w:val="yellow"/>
          <w:lang w:eastAsia="en-US"/>
        </w:rPr>
        <w:t>Fund Name</w:t>
      </w:r>
    </w:p>
    <w:p w14:paraId="29096A51" w14:textId="77777777" w:rsidR="00053B7B" w:rsidRPr="00F3737A" w:rsidRDefault="00053B7B" w:rsidP="00053B7B">
      <w:pPr>
        <w:pBdr>
          <w:bottom w:val="single" w:sz="4" w:space="1" w:color="CACACA" w:themeColor="text1" w:themeTint="40"/>
        </w:pBdr>
        <w:contextualSpacing/>
        <w:rPr>
          <w:rFonts w:ascii="Calibri" w:hAnsi="Calibri" w:cs="Calibri"/>
          <w:sz w:val="22"/>
        </w:rPr>
        <w:sectPr w:rsidR="00053B7B" w:rsidRPr="00F3737A" w:rsidSect="00F430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72"/>
        </w:sectPr>
      </w:pPr>
    </w:p>
    <w:p w14:paraId="69406004" w14:textId="31C1D618" w:rsidR="00053B7B" w:rsidRPr="00F3737A" w:rsidRDefault="00462E6B" w:rsidP="00053B7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sz w:val="22"/>
        </w:rPr>
        <w:t>Founded:</w:t>
      </w:r>
      <w:r w:rsidRPr="00F3737A">
        <w:rPr>
          <w:rFonts w:ascii="Calibri" w:hAnsi="Calibri" w:cs="Calibri"/>
          <w:sz w:val="22"/>
        </w:rPr>
        <w:tab/>
      </w:r>
      <w:r w:rsidR="00CF2567" w:rsidRPr="00F3737A">
        <w:rPr>
          <w:rFonts w:ascii="Calibri" w:hAnsi="Calibri" w:cs="Calibri"/>
          <w:sz w:val="22"/>
        </w:rPr>
        <w:tab/>
      </w:r>
      <w:r w:rsidR="00687BC7" w:rsidRPr="00687BC7">
        <w:rPr>
          <w:rFonts w:ascii="Calibri" w:hAnsi="Calibri" w:cs="Calibri"/>
          <w:sz w:val="22"/>
          <w:highlight w:val="yellow"/>
        </w:rPr>
        <w:t>[Year]</w:t>
      </w:r>
      <w:r w:rsidR="00053B7B" w:rsidRPr="00F3737A">
        <w:rPr>
          <w:rFonts w:ascii="Calibri" w:hAnsi="Calibri" w:cs="Calibri"/>
          <w:sz w:val="22"/>
        </w:rPr>
        <w:tab/>
      </w:r>
      <w:r w:rsidR="00386A45" w:rsidRPr="00F3737A">
        <w:rPr>
          <w:rFonts w:ascii="Calibri" w:hAnsi="Calibri" w:cs="Calibri"/>
          <w:sz w:val="22"/>
        </w:rPr>
        <w:tab/>
      </w:r>
      <w:r w:rsidR="00386A45" w:rsidRPr="00F3737A">
        <w:rPr>
          <w:rFonts w:ascii="Calibri" w:hAnsi="Calibri" w:cs="Calibri"/>
          <w:sz w:val="22"/>
        </w:rPr>
        <w:tab/>
      </w:r>
      <w:r w:rsidR="00687BC7" w:rsidRPr="00687BC7">
        <w:rPr>
          <w:rFonts w:ascii="Calibri" w:hAnsi="Calibri" w:cs="Calibri"/>
          <w:sz w:val="22"/>
          <w:highlight w:val="yellow"/>
        </w:rPr>
        <w:t>[</w:t>
      </w:r>
      <w:r w:rsidR="00386A45" w:rsidRPr="00687BC7">
        <w:rPr>
          <w:rFonts w:ascii="Calibri" w:hAnsi="Calibri" w:cs="Calibri"/>
          <w:sz w:val="22"/>
          <w:highlight w:val="yellow"/>
        </w:rPr>
        <w:t>C</w:t>
      </w:r>
      <w:r w:rsidR="00687BC7" w:rsidRPr="00687BC7">
        <w:rPr>
          <w:rFonts w:ascii="Calibri" w:hAnsi="Calibri" w:cs="Calibri"/>
          <w:sz w:val="22"/>
          <w:highlight w:val="yellow"/>
        </w:rPr>
        <w:t>ity, State]</w:t>
      </w:r>
    </w:p>
    <w:p w14:paraId="24C3E198" w14:textId="7F6C4082" w:rsidR="00BE3FA3" w:rsidRPr="00F3737A" w:rsidRDefault="00053B7B" w:rsidP="00386A45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F3BFD0" wp14:editId="3A129762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91DB5" id="Straight Connector 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65pt" to="0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" strokecolor="#002060 [3204]"/>
            </w:pict>
          </mc:Fallback>
        </mc:AlternateContent>
      </w:r>
      <w:r w:rsidR="00371F98" w:rsidRPr="00F3737A">
        <w:rPr>
          <w:rFonts w:ascii="Calibri" w:hAnsi="Calibri" w:cs="Calibri"/>
          <w:sz w:val="22"/>
        </w:rPr>
        <w:t>AUM:</w:t>
      </w:r>
      <w:r w:rsidR="00371F98" w:rsidRPr="00F3737A">
        <w:rPr>
          <w:rFonts w:ascii="Calibri" w:hAnsi="Calibri" w:cs="Calibri"/>
          <w:sz w:val="22"/>
        </w:rPr>
        <w:tab/>
      </w:r>
      <w:r w:rsidR="00CF2567" w:rsidRPr="00F3737A">
        <w:rPr>
          <w:rFonts w:ascii="Calibri" w:hAnsi="Calibri" w:cs="Calibri"/>
          <w:sz w:val="22"/>
        </w:rPr>
        <w:tab/>
      </w:r>
      <w:r w:rsidR="00462E6B" w:rsidRPr="00F3737A">
        <w:rPr>
          <w:rFonts w:ascii="Calibri" w:hAnsi="Calibri" w:cs="Calibri"/>
          <w:sz w:val="22"/>
        </w:rPr>
        <w:tab/>
      </w:r>
      <w:r w:rsidR="00687BC7" w:rsidRPr="00687BC7">
        <w:rPr>
          <w:rFonts w:ascii="Calibri" w:hAnsi="Calibri" w:cs="Calibri"/>
          <w:sz w:val="22"/>
          <w:highlight w:val="yellow"/>
        </w:rPr>
        <w:t>[$]</w:t>
      </w:r>
    </w:p>
    <w:p w14:paraId="7D9A335F" w14:textId="60D5FE61" w:rsidR="005B006B" w:rsidRPr="00F3737A" w:rsidRDefault="005B006B" w:rsidP="005B006B">
      <w:pPr>
        <w:contextualSpacing/>
        <w:jc w:val="center"/>
        <w:rPr>
          <w:rFonts w:ascii="Calibri" w:hAnsi="Calibri" w:cs="Calibri"/>
          <w:sz w:val="22"/>
        </w:rPr>
        <w:sectPr w:rsidR="005B006B" w:rsidRPr="00F3737A" w:rsidSect="00386A45">
          <w:footerReference w:type="default" r:id="rId15"/>
          <w:type w:val="continuous"/>
          <w:pgSz w:w="12240" w:h="15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72"/>
        </w:sectPr>
      </w:pPr>
    </w:p>
    <w:p w14:paraId="1FB1C058" w14:textId="51253756" w:rsidR="00CF2567" w:rsidRPr="00F3737A" w:rsidRDefault="00CF2567" w:rsidP="00386A45">
      <w:pPr>
        <w:spacing w:after="0"/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sz w:val="22"/>
        </w:rPr>
        <w:t>Manager Type:</w:t>
      </w:r>
      <w:r w:rsidRPr="00F3737A">
        <w:rPr>
          <w:rFonts w:ascii="Calibri" w:hAnsi="Calibri" w:cs="Calibri"/>
          <w:sz w:val="22"/>
        </w:rPr>
        <w:tab/>
      </w:r>
      <w:r w:rsidRPr="00F3737A">
        <w:rPr>
          <w:rFonts w:ascii="Calibri" w:hAnsi="Calibri" w:cs="Calibri"/>
          <w:sz w:val="22"/>
        </w:rPr>
        <w:tab/>
      </w:r>
      <w:r w:rsidR="00687BC7" w:rsidRPr="00687BC7">
        <w:rPr>
          <w:rFonts w:ascii="Calibri" w:hAnsi="Calibri" w:cs="Calibri"/>
          <w:sz w:val="22"/>
          <w:highlight w:val="yellow"/>
        </w:rPr>
        <w:t>[</w:t>
      </w:r>
      <w:r w:rsidR="00F23517" w:rsidRPr="00687BC7">
        <w:rPr>
          <w:rFonts w:ascii="Calibri" w:hAnsi="Calibri" w:cs="Calibri"/>
          <w:sz w:val="22"/>
          <w:highlight w:val="yellow"/>
        </w:rPr>
        <w:t>New/</w:t>
      </w:r>
      <w:r w:rsidRPr="00687BC7">
        <w:rPr>
          <w:rFonts w:ascii="Calibri" w:hAnsi="Calibri" w:cs="Calibri"/>
          <w:sz w:val="22"/>
          <w:highlight w:val="yellow"/>
        </w:rPr>
        <w:t>Existing</w:t>
      </w:r>
      <w:r w:rsidR="00687BC7" w:rsidRPr="00687BC7">
        <w:rPr>
          <w:rFonts w:ascii="Calibri" w:hAnsi="Calibri" w:cs="Calibri"/>
          <w:sz w:val="22"/>
          <w:highlight w:val="yellow"/>
        </w:rPr>
        <w:t>]</w:t>
      </w:r>
    </w:p>
    <w:p w14:paraId="012CBB20" w14:textId="17DB69CC" w:rsidR="005B006B" w:rsidRPr="00F3737A" w:rsidRDefault="00CF2567" w:rsidP="00386A45">
      <w:pPr>
        <w:spacing w:after="0"/>
        <w:contextualSpacing/>
        <w:rPr>
          <w:rFonts w:ascii="Calibri" w:hAnsi="Calibri" w:cs="Calibri"/>
          <w:sz w:val="22"/>
        </w:rPr>
        <w:sectPr w:rsidR="005B006B" w:rsidRPr="00F3737A" w:rsidSect="00386A45">
          <w:type w:val="continuous"/>
          <w:pgSz w:w="12240" w:h="15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72"/>
        </w:sectPr>
      </w:pPr>
      <w:r w:rsidRPr="00F3737A">
        <w:rPr>
          <w:rFonts w:ascii="Calibri" w:hAnsi="Calibri" w:cs="Calibri"/>
          <w:sz w:val="22"/>
        </w:rPr>
        <w:t xml:space="preserve">Original </w:t>
      </w:r>
      <w:r w:rsidR="00E66EC8" w:rsidRPr="00F3737A">
        <w:rPr>
          <w:rFonts w:ascii="Calibri" w:hAnsi="Calibri" w:cs="Calibri"/>
          <w:sz w:val="22"/>
        </w:rPr>
        <w:t xml:space="preserve">Source: </w:t>
      </w:r>
      <w:r w:rsidR="00E66EC8" w:rsidRPr="00F3737A">
        <w:rPr>
          <w:rFonts w:ascii="Calibri" w:hAnsi="Calibri" w:cs="Calibri"/>
          <w:sz w:val="22"/>
        </w:rPr>
        <w:tab/>
      </w:r>
      <w:r w:rsidR="00687BC7" w:rsidRPr="00687BC7">
        <w:rPr>
          <w:rFonts w:ascii="Calibri" w:hAnsi="Calibri" w:cs="Calibri"/>
          <w:sz w:val="22"/>
          <w:highlight w:val="yellow"/>
        </w:rPr>
        <w:t>[Name (Firm)]</w:t>
      </w:r>
    </w:p>
    <w:p w14:paraId="2C137538" w14:textId="2B644CCC" w:rsidR="009A6B76" w:rsidRPr="00F3737A" w:rsidRDefault="009A6B76" w:rsidP="00371F98">
      <w:pPr>
        <w:pStyle w:val="Heading1"/>
        <w:rPr>
          <w:rFonts w:ascii="Calibri" w:hAnsi="Calibri" w:cs="Calibri"/>
        </w:rPr>
      </w:pPr>
      <w:bookmarkStart w:id="0" w:name="_Toc491184198"/>
      <w:bookmarkStart w:id="1" w:name="_Toc167469487"/>
      <w:r w:rsidRPr="00F3737A">
        <w:rPr>
          <w:rFonts w:ascii="Calibri" w:hAnsi="Calibri" w:cs="Calibri"/>
        </w:rPr>
        <w:t>Executive Summary</w:t>
      </w:r>
      <w:bookmarkEnd w:id="0"/>
      <w:bookmarkEnd w:id="1"/>
    </w:p>
    <w:p w14:paraId="0184C0D6" w14:textId="77777777" w:rsidR="009A6B76" w:rsidRPr="00F3737A" w:rsidRDefault="00DF1B9E" w:rsidP="009A6B76">
      <w:pPr>
        <w:pStyle w:val="Heading2"/>
        <w:rPr>
          <w:rFonts w:ascii="Calibri" w:hAnsi="Calibri" w:cs="Calibri"/>
          <w:sz w:val="22"/>
        </w:rPr>
      </w:pPr>
      <w:bookmarkStart w:id="2" w:name="_Toc167469488"/>
      <w:r w:rsidRPr="00F3737A">
        <w:rPr>
          <w:rFonts w:ascii="Calibri" w:hAnsi="Calibri" w:cs="Calibri"/>
          <w:sz w:val="22"/>
        </w:rPr>
        <w:t>Firm Overview</w:t>
      </w:r>
      <w:bookmarkEnd w:id="2"/>
    </w:p>
    <w:p w14:paraId="130BB186" w14:textId="311536CF" w:rsidR="0011770D" w:rsidRPr="00F3737A" w:rsidRDefault="00E716B6" w:rsidP="00FB4676">
      <w:pPr>
        <w:spacing w:after="100" w:line="240" w:lineRule="auto"/>
        <w:jc w:val="both"/>
        <w:rPr>
          <w:rFonts w:ascii="Calibri" w:hAnsi="Calibri" w:cs="Calibri"/>
          <w:sz w:val="22"/>
        </w:rPr>
      </w:pPr>
      <w:r w:rsidRPr="00687BC7">
        <w:rPr>
          <w:rFonts w:ascii="Calibri" w:hAnsi="Calibri" w:cs="Calibri"/>
          <w:sz w:val="22"/>
          <w:highlight w:val="yellow"/>
        </w:rPr>
        <w:t>X</w:t>
      </w:r>
    </w:p>
    <w:p w14:paraId="42A61DB3" w14:textId="77777777" w:rsidR="009A6B76" w:rsidRPr="00F3737A" w:rsidRDefault="009A6B76" w:rsidP="009A6B76">
      <w:pPr>
        <w:pStyle w:val="Heading2"/>
        <w:rPr>
          <w:rFonts w:ascii="Calibri" w:hAnsi="Calibri" w:cs="Calibri"/>
          <w:sz w:val="22"/>
        </w:rPr>
      </w:pPr>
      <w:bookmarkStart w:id="3" w:name="_Toc491182473"/>
      <w:bookmarkStart w:id="4" w:name="_Toc491184200"/>
      <w:bookmarkStart w:id="5" w:name="_Toc493165011"/>
      <w:bookmarkStart w:id="6" w:name="_Toc493166392"/>
      <w:bookmarkStart w:id="7" w:name="_Toc167469489"/>
      <w:r w:rsidRPr="00F3737A">
        <w:rPr>
          <w:rFonts w:ascii="Calibri" w:hAnsi="Calibri" w:cs="Calibri"/>
          <w:sz w:val="22"/>
        </w:rPr>
        <w:t xml:space="preserve">Investment </w:t>
      </w:r>
      <w:bookmarkEnd w:id="3"/>
      <w:bookmarkEnd w:id="4"/>
      <w:bookmarkEnd w:id="5"/>
      <w:bookmarkEnd w:id="6"/>
      <w:r w:rsidR="004202F7" w:rsidRPr="00F3737A">
        <w:rPr>
          <w:rFonts w:ascii="Calibri" w:hAnsi="Calibri" w:cs="Calibri"/>
          <w:sz w:val="22"/>
        </w:rPr>
        <w:t>Strategy</w:t>
      </w:r>
      <w:bookmarkEnd w:id="7"/>
    </w:p>
    <w:p w14:paraId="116E066C" w14:textId="61ED8C49" w:rsidR="00AE29C2" w:rsidRPr="00752B07" w:rsidRDefault="00E716B6" w:rsidP="00FB4676">
      <w:pPr>
        <w:spacing w:after="100" w:line="240" w:lineRule="auto"/>
        <w:jc w:val="both"/>
        <w:rPr>
          <w:rFonts w:ascii="Calibri" w:hAnsi="Calibri" w:cs="Calibri"/>
          <w:sz w:val="22"/>
        </w:rPr>
      </w:pPr>
      <w:r w:rsidRPr="00687BC7">
        <w:rPr>
          <w:rFonts w:ascii="Calibri" w:hAnsi="Calibri" w:cs="Calibri"/>
          <w:sz w:val="22"/>
          <w:highlight w:val="yellow"/>
        </w:rPr>
        <w:t>X</w:t>
      </w:r>
    </w:p>
    <w:p w14:paraId="740CD8D0" w14:textId="77777777" w:rsidR="009A6B76" w:rsidRPr="00F3737A" w:rsidRDefault="009A6B76" w:rsidP="009521B8">
      <w:pPr>
        <w:pStyle w:val="Heading2"/>
        <w:rPr>
          <w:rFonts w:ascii="Calibri" w:hAnsi="Calibri" w:cs="Calibri"/>
          <w:sz w:val="22"/>
        </w:rPr>
      </w:pPr>
      <w:bookmarkStart w:id="8" w:name="_Toc491184201"/>
      <w:bookmarkStart w:id="9" w:name="_Toc493165012"/>
      <w:bookmarkStart w:id="10" w:name="_Toc493166393"/>
      <w:bookmarkStart w:id="11" w:name="_Toc167469490"/>
      <w:bookmarkStart w:id="12" w:name="_Toc491182475"/>
      <w:r w:rsidRPr="00F3737A">
        <w:rPr>
          <w:rFonts w:ascii="Calibri" w:hAnsi="Calibri" w:cs="Calibri"/>
          <w:sz w:val="22"/>
        </w:rPr>
        <w:t>Investment Highlights</w:t>
      </w:r>
      <w:bookmarkEnd w:id="8"/>
      <w:bookmarkEnd w:id="9"/>
      <w:bookmarkEnd w:id="10"/>
      <w:bookmarkEnd w:id="11"/>
      <w:r w:rsidRPr="00F3737A">
        <w:rPr>
          <w:rFonts w:ascii="Calibri" w:hAnsi="Calibri" w:cs="Calibri"/>
          <w:sz w:val="22"/>
        </w:rPr>
        <w:t xml:space="preserve"> </w:t>
      </w:r>
      <w:bookmarkEnd w:id="12"/>
    </w:p>
    <w:p w14:paraId="2BE69C93" w14:textId="77777777" w:rsidR="00E66EC8" w:rsidRPr="00F3737A" w:rsidRDefault="00547982" w:rsidP="00FB4676">
      <w:pPr>
        <w:spacing w:after="100"/>
        <w:jc w:val="both"/>
        <w:rPr>
          <w:rFonts w:ascii="Calibri" w:hAnsi="Calibri" w:cs="Calibri"/>
          <w:sz w:val="22"/>
        </w:rPr>
      </w:pPr>
      <w:r w:rsidRPr="00687BC7">
        <w:rPr>
          <w:rFonts w:ascii="Calibri" w:hAnsi="Calibri" w:cs="Calibri"/>
          <w:b/>
          <w:sz w:val="22"/>
          <w:highlight w:val="yellow"/>
        </w:rPr>
        <w:t>X</w:t>
      </w:r>
    </w:p>
    <w:p w14:paraId="4911745D" w14:textId="77777777" w:rsidR="00891B92" w:rsidRPr="00F3737A" w:rsidRDefault="00891B92" w:rsidP="00891B92">
      <w:pPr>
        <w:pStyle w:val="Heading2"/>
        <w:rPr>
          <w:rFonts w:ascii="Calibri" w:hAnsi="Calibri" w:cs="Calibri"/>
          <w:sz w:val="22"/>
        </w:rPr>
      </w:pPr>
      <w:bookmarkStart w:id="13" w:name="_Toc491182474"/>
      <w:bookmarkStart w:id="14" w:name="_Toc491184202"/>
      <w:bookmarkStart w:id="15" w:name="_Toc493165013"/>
      <w:bookmarkStart w:id="16" w:name="_Toc493166394"/>
      <w:bookmarkStart w:id="17" w:name="_Toc167469491"/>
      <w:r w:rsidRPr="00F3737A">
        <w:rPr>
          <w:rFonts w:ascii="Calibri" w:hAnsi="Calibri" w:cs="Calibri"/>
          <w:sz w:val="22"/>
        </w:rPr>
        <w:t>Recommendation</w:t>
      </w:r>
      <w:bookmarkEnd w:id="13"/>
      <w:bookmarkEnd w:id="14"/>
      <w:bookmarkEnd w:id="15"/>
      <w:bookmarkEnd w:id="16"/>
      <w:bookmarkEnd w:id="17"/>
    </w:p>
    <w:p w14:paraId="3DAA0022" w14:textId="38C4ADCF" w:rsidR="00E66EC8" w:rsidRPr="00F3737A" w:rsidRDefault="00891B92" w:rsidP="00FB4676">
      <w:pPr>
        <w:spacing w:after="100" w:line="259" w:lineRule="auto"/>
        <w:jc w:val="both"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sz w:val="22"/>
        </w:rPr>
        <w:t xml:space="preserve">Based on the rationale and risks as summarized herein, we recommend committing </w:t>
      </w:r>
      <w:r w:rsidR="00C76FEF" w:rsidRPr="00F3737A">
        <w:rPr>
          <w:rFonts w:ascii="Calibri" w:hAnsi="Calibri" w:cs="Calibri"/>
          <w:sz w:val="22"/>
          <w:highlight w:val="yellow"/>
        </w:rPr>
        <w:t>[</w:t>
      </w:r>
      <w:r w:rsidR="00687BC7">
        <w:rPr>
          <w:rFonts w:ascii="Calibri" w:hAnsi="Calibri" w:cs="Calibri"/>
          <w:sz w:val="22"/>
          <w:highlight w:val="yellow"/>
        </w:rPr>
        <w:t>$</w:t>
      </w:r>
      <w:r w:rsidR="00C76FEF" w:rsidRPr="00F3737A">
        <w:rPr>
          <w:rFonts w:ascii="Calibri" w:hAnsi="Calibri" w:cs="Calibri"/>
          <w:sz w:val="22"/>
          <w:highlight w:val="yellow"/>
        </w:rPr>
        <w:t>]</w:t>
      </w:r>
      <w:r w:rsidRPr="00F3737A">
        <w:rPr>
          <w:rFonts w:ascii="Calibri" w:hAnsi="Calibri" w:cs="Calibri"/>
          <w:sz w:val="22"/>
        </w:rPr>
        <w:t xml:space="preserve"> million to </w:t>
      </w:r>
      <w:r w:rsidR="00C76FEF" w:rsidRPr="00F3737A">
        <w:rPr>
          <w:rFonts w:ascii="Calibri" w:hAnsi="Calibri" w:cs="Calibri"/>
          <w:sz w:val="22"/>
          <w:highlight w:val="yellow"/>
        </w:rPr>
        <w:t>[</w:t>
      </w:r>
      <w:r w:rsidR="00E716B6" w:rsidRPr="00F3737A">
        <w:rPr>
          <w:rFonts w:ascii="Calibri" w:hAnsi="Calibri" w:cs="Calibri"/>
          <w:sz w:val="22"/>
          <w:highlight w:val="yellow"/>
        </w:rPr>
        <w:t>FUND NAME</w:t>
      </w:r>
      <w:r w:rsidR="00C76FEF" w:rsidRPr="00F3737A">
        <w:rPr>
          <w:rFonts w:ascii="Calibri" w:hAnsi="Calibri" w:cs="Calibri"/>
          <w:sz w:val="22"/>
          <w:highlight w:val="yellow"/>
        </w:rPr>
        <w:t>]</w:t>
      </w:r>
      <w:r w:rsidRPr="00F3737A">
        <w:rPr>
          <w:rFonts w:ascii="Calibri" w:hAnsi="Calibri" w:cs="Calibri"/>
          <w:sz w:val="22"/>
        </w:rPr>
        <w:t xml:space="preserve">. </w:t>
      </w:r>
    </w:p>
    <w:p w14:paraId="3DD3E4DB" w14:textId="77777777" w:rsidR="00965390" w:rsidRPr="00F3737A" w:rsidRDefault="00965390">
      <w:pPr>
        <w:rPr>
          <w:rFonts w:ascii="Calibri" w:hAnsi="Calibri" w:cs="Calibri"/>
          <w:b/>
          <w:sz w:val="22"/>
          <w:highlight w:val="yellow"/>
        </w:rPr>
      </w:pPr>
      <w:r w:rsidRPr="00F3737A">
        <w:rPr>
          <w:rFonts w:ascii="Calibri" w:hAnsi="Calibri" w:cs="Calibri"/>
          <w:b/>
          <w:sz w:val="22"/>
          <w:highlight w:val="yellow"/>
        </w:rPr>
        <w:br w:type="page"/>
      </w:r>
    </w:p>
    <w:p w14:paraId="04FF6A7F" w14:textId="77777777" w:rsidR="00E66EC8" w:rsidRPr="00F3737A" w:rsidRDefault="00E66EC8" w:rsidP="00F23517">
      <w:pPr>
        <w:pStyle w:val="Heading1"/>
        <w:rPr>
          <w:rFonts w:ascii="Calibri" w:hAnsi="Calibri" w:cs="Calibri"/>
        </w:rPr>
      </w:pPr>
      <w:bookmarkStart w:id="18" w:name="_Toc167469492"/>
      <w:r w:rsidRPr="00F3737A">
        <w:rPr>
          <w:rFonts w:ascii="Calibri" w:hAnsi="Calibri" w:cs="Calibri"/>
        </w:rPr>
        <w:lastRenderedPageBreak/>
        <w:t>Table of Contents</w:t>
      </w:r>
      <w:bookmarkEnd w:id="18"/>
    </w:p>
    <w:p w14:paraId="62159176" w14:textId="76CC0B62" w:rsidR="009F6894" w:rsidRPr="00462FAE" w:rsidRDefault="00E66EC8">
      <w:pPr>
        <w:pStyle w:val="TOC1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r w:rsidRPr="00462FAE">
        <w:rPr>
          <w:rFonts w:ascii="Calibri" w:hAnsi="Calibri" w:cs="Calibri"/>
          <w:sz w:val="18"/>
          <w:szCs w:val="18"/>
        </w:rPr>
        <w:fldChar w:fldCharType="begin"/>
      </w:r>
      <w:r w:rsidRPr="00462FAE">
        <w:rPr>
          <w:rFonts w:ascii="Calibri" w:hAnsi="Calibri" w:cs="Calibri"/>
          <w:sz w:val="18"/>
          <w:szCs w:val="18"/>
        </w:rPr>
        <w:instrText xml:space="preserve"> TOC \o "1-3" \h \z \u </w:instrText>
      </w:r>
      <w:r w:rsidRPr="00462FAE">
        <w:rPr>
          <w:rFonts w:ascii="Calibri" w:hAnsi="Calibri" w:cs="Calibri"/>
          <w:sz w:val="18"/>
          <w:szCs w:val="18"/>
        </w:rPr>
        <w:fldChar w:fldCharType="separate"/>
      </w:r>
      <w:hyperlink w:anchor="_Toc167469487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Executive Summary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_Toc167469487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707A399A" w14:textId="724DBC40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88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Firm Overview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_Toc167469488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C00ABB4" w14:textId="3FDD91F7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89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Investment Strategy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_Toc167469489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0C7DB73" w14:textId="334DFE42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0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Investment Highlights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_Toc167469490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E3ABA6B" w14:textId="7F1901AD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1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Recommendation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_Toc167469491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5E0E8D6F" w14:textId="1AD2107D" w:rsidR="009F6894" w:rsidRPr="00462FAE" w:rsidRDefault="00000000">
      <w:pPr>
        <w:pStyle w:val="TOC1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2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Table of Contents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_Toc167469492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2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F54D12F" w14:textId="5AD3F740" w:rsidR="009F6894" w:rsidRPr="00462FAE" w:rsidRDefault="00000000">
      <w:pPr>
        <w:pStyle w:val="TOC1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3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Fund Analysis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_Toc167469493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23E9ED90" w14:textId="472E809A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4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Summary of Key Terms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_Toc167469494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04B7FF5" w14:textId="723374EE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5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Investment Strategy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_Toc167469495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4B78C141" w14:textId="0AE81658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6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Overview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_Toc167469496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729ABFFD" w14:textId="26B1E0F9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7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Portfolio Construction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_Toc167469497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35C443E6" w14:textId="1709AF77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8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Sourcing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_Toc167469498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456D931D" w14:textId="2DC8968D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499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Picking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_Toc167469499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7B1A118" w14:textId="6FC69332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0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Winning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_Toc167469500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47DDC3B" w14:textId="0454C6A6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1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Adding Value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_Toc167469501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3B7673FD" w14:textId="117C8F56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2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Exiting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_Toc167469502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4A4C7F5C" w14:textId="74E8078F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3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Competition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_Toc167469503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5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73BECD14" w14:textId="07D2CFB8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4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Investment Track Record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_Toc167469504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6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79CE5E3D" w14:textId="5FBAC5A8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5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Prior Fund History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_Toc167469505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6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7D02529A" w14:textId="777103F6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6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Benchmark Summary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_Toc167469506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6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5D27D54E" w14:textId="50DAEE40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7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[Fund]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_Toc167469507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7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5C2EF8CF" w14:textId="2361584A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8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[Fund]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_Toc167469508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8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10C177C" w14:textId="1481ACAE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09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[Fund]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_Toc167469509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9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7EDB44F" w14:textId="6A41F3D3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0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Team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_Toc167469510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10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52B0063" w14:textId="73691D98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1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Summary of Reference Calls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_Toc167469511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11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2DBA8698" w14:textId="5A9E44B1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2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Investment Highlights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_Toc167469512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12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7CA4AA3" w14:textId="0A52AB39" w:rsidR="009F6894" w:rsidRPr="00462FAE" w:rsidRDefault="00000000">
      <w:pPr>
        <w:pStyle w:val="TOC2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3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Investment Risks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_Toc167469513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13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569E2BC0" w14:textId="745CCF09" w:rsidR="009F6894" w:rsidRPr="00462FAE" w:rsidRDefault="00000000">
      <w:pPr>
        <w:pStyle w:val="TOC1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4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Appendix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_Toc167469514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0D014B1B" w14:textId="1F83B207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5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Relationship Map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_Toc167469515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05AB02EF" w14:textId="245B692D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6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Refferals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_Toc167469516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0C9C402D" w14:textId="22930D64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7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LP Base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_Toc167469517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156BE69" w14:textId="6C2534B7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8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Legal Term Commentary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_Toc167469518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57D3A799" w14:textId="1A061E74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19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Co-Investment Preferences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_Toc167469519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6DD1702C" w14:textId="08FFF777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20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Projection Model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_Toc167469520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16C92ECA" w14:textId="02DB4598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21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Portfolio Analysis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_Toc167469521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3F14B6F4" w14:textId="4FD9D8A0" w:rsidR="009F6894" w:rsidRPr="00462FAE" w:rsidRDefault="00000000">
      <w:pPr>
        <w:pStyle w:val="TOC3"/>
        <w:tabs>
          <w:tab w:val="right" w:leader="dot" w:pos="10790"/>
        </w:tabs>
        <w:rPr>
          <w:noProof/>
          <w:kern w:val="2"/>
          <w:sz w:val="18"/>
          <w:szCs w:val="18"/>
          <w:lang w:eastAsia="en-US"/>
          <w14:ligatures w14:val="standardContextual"/>
        </w:rPr>
      </w:pPr>
      <w:hyperlink w:anchor="_Toc167469522" w:history="1">
        <w:r w:rsidR="009F6894" w:rsidRPr="00462FAE">
          <w:rPr>
            <w:rStyle w:val="Hyperlink"/>
            <w:rFonts w:ascii="Calibri" w:hAnsi="Calibri" w:cs="Calibri"/>
            <w:noProof/>
            <w:sz w:val="18"/>
            <w:szCs w:val="18"/>
          </w:rPr>
          <w:t>Reference Notes</w:t>
        </w:r>
        <w:r w:rsidR="009F6894" w:rsidRPr="00462FAE">
          <w:rPr>
            <w:noProof/>
            <w:webHidden/>
            <w:sz w:val="18"/>
            <w:szCs w:val="18"/>
          </w:rPr>
          <w:tab/>
        </w:r>
        <w:r w:rsidR="009F6894" w:rsidRPr="00462FAE">
          <w:rPr>
            <w:noProof/>
            <w:webHidden/>
            <w:sz w:val="18"/>
            <w:szCs w:val="18"/>
          </w:rPr>
          <w:fldChar w:fldCharType="begin"/>
        </w:r>
        <w:r w:rsidR="009F6894" w:rsidRPr="00462FAE">
          <w:rPr>
            <w:noProof/>
            <w:webHidden/>
            <w:sz w:val="18"/>
            <w:szCs w:val="18"/>
          </w:rPr>
          <w:instrText xml:space="preserve"> PAGEREF _Toc167469522 \h </w:instrText>
        </w:r>
        <w:r w:rsidR="009F6894" w:rsidRPr="00462FAE">
          <w:rPr>
            <w:noProof/>
            <w:webHidden/>
            <w:sz w:val="18"/>
            <w:szCs w:val="18"/>
          </w:rPr>
        </w:r>
        <w:r w:rsidR="009F6894" w:rsidRPr="00462FAE">
          <w:rPr>
            <w:noProof/>
            <w:webHidden/>
            <w:sz w:val="18"/>
            <w:szCs w:val="18"/>
          </w:rPr>
          <w:fldChar w:fldCharType="separate"/>
        </w:r>
        <w:r w:rsidR="009F6894" w:rsidRPr="00462FAE">
          <w:rPr>
            <w:noProof/>
            <w:webHidden/>
            <w:sz w:val="18"/>
            <w:szCs w:val="18"/>
          </w:rPr>
          <w:t>14</w:t>
        </w:r>
        <w:r w:rsidR="009F6894" w:rsidRPr="00462FAE">
          <w:rPr>
            <w:noProof/>
            <w:webHidden/>
            <w:sz w:val="18"/>
            <w:szCs w:val="18"/>
          </w:rPr>
          <w:fldChar w:fldCharType="end"/>
        </w:r>
      </w:hyperlink>
    </w:p>
    <w:p w14:paraId="06C44879" w14:textId="18BB71A1" w:rsidR="00E66EC8" w:rsidRPr="00F3737A" w:rsidRDefault="00E66EC8" w:rsidP="009A6B76">
      <w:pPr>
        <w:rPr>
          <w:rFonts w:ascii="Calibri" w:hAnsi="Calibri" w:cs="Calibri"/>
          <w:sz w:val="22"/>
        </w:rPr>
      </w:pPr>
      <w:r w:rsidRPr="00462FAE">
        <w:rPr>
          <w:rFonts w:ascii="Calibri" w:hAnsi="Calibri" w:cs="Calibri"/>
          <w:sz w:val="18"/>
          <w:szCs w:val="18"/>
        </w:rPr>
        <w:fldChar w:fldCharType="end"/>
      </w:r>
    </w:p>
    <w:p w14:paraId="331D09A6" w14:textId="77777777" w:rsidR="00E66EC8" w:rsidRPr="00F3737A" w:rsidRDefault="00E66EC8">
      <w:pPr>
        <w:rPr>
          <w:rFonts w:ascii="Calibri" w:eastAsiaTheme="majorEastAsia" w:hAnsi="Calibri" w:cs="Calibri"/>
          <w:caps/>
          <w:color w:val="FFFFFF" w:themeColor="background1"/>
          <w:spacing w:val="15"/>
          <w:sz w:val="22"/>
        </w:rPr>
      </w:pPr>
      <w:r w:rsidRPr="00F3737A">
        <w:rPr>
          <w:rFonts w:ascii="Calibri" w:hAnsi="Calibri" w:cs="Calibri"/>
          <w:sz w:val="22"/>
        </w:rPr>
        <w:br w:type="page"/>
      </w:r>
    </w:p>
    <w:p w14:paraId="7C07E7EA" w14:textId="77777777" w:rsidR="009A6B76" w:rsidRPr="00F3737A" w:rsidRDefault="000D448E" w:rsidP="009A6B76">
      <w:pPr>
        <w:pStyle w:val="Heading1"/>
        <w:rPr>
          <w:rFonts w:ascii="Calibri" w:hAnsi="Calibri" w:cs="Calibri"/>
        </w:rPr>
      </w:pPr>
      <w:bookmarkStart w:id="19" w:name="_Toc167469493"/>
      <w:r w:rsidRPr="00F3737A">
        <w:rPr>
          <w:rFonts w:ascii="Calibri" w:hAnsi="Calibri" w:cs="Calibri"/>
        </w:rPr>
        <w:lastRenderedPageBreak/>
        <w:t>Fund Analysis</w:t>
      </w:r>
      <w:bookmarkEnd w:id="19"/>
    </w:p>
    <w:p w14:paraId="5658E834" w14:textId="77777777" w:rsidR="009A6B76" w:rsidRPr="00F3737A" w:rsidRDefault="009A6B76" w:rsidP="00C77B4A">
      <w:pPr>
        <w:pStyle w:val="Heading2"/>
        <w:spacing w:after="100"/>
        <w:rPr>
          <w:rFonts w:ascii="Calibri" w:hAnsi="Calibri" w:cs="Calibri"/>
          <w:sz w:val="22"/>
        </w:rPr>
      </w:pPr>
      <w:bookmarkStart w:id="20" w:name="_Toc167469494"/>
      <w:r w:rsidRPr="00F3737A">
        <w:rPr>
          <w:rFonts w:ascii="Calibri" w:hAnsi="Calibri" w:cs="Calibri"/>
          <w:sz w:val="22"/>
        </w:rPr>
        <w:t>Summary of Key Terms</w:t>
      </w:r>
      <w:bookmarkEnd w:id="20"/>
      <w:r w:rsidRPr="00F3737A">
        <w:rPr>
          <w:rFonts w:ascii="Calibri" w:hAnsi="Calibri" w:cs="Calibri"/>
          <w:sz w:val="22"/>
        </w:rPr>
        <w:t xml:space="preserve"> </w:t>
      </w:r>
    </w:p>
    <w:p w14:paraId="592A86E3" w14:textId="1D3CFDD0" w:rsidR="00C77B4A" w:rsidRPr="00F3737A" w:rsidRDefault="00C77B4A" w:rsidP="00AF602B">
      <w:pPr>
        <w:contextualSpacing/>
        <w:rPr>
          <w:rFonts w:ascii="Calibri" w:hAnsi="Calibri" w:cs="Calibri"/>
          <w:iCs/>
          <w:sz w:val="22"/>
        </w:rPr>
      </w:pPr>
      <w:r w:rsidRPr="00F3737A">
        <w:rPr>
          <w:rFonts w:ascii="Calibri" w:hAnsi="Calibri" w:cs="Calibri"/>
          <w:i/>
          <w:sz w:val="22"/>
        </w:rPr>
        <w:t>Vintage:</w:t>
      </w:r>
      <w:r w:rsidRPr="00F3737A">
        <w:rPr>
          <w:rFonts w:ascii="Calibri" w:hAnsi="Calibri" w:cs="Calibri"/>
          <w:i/>
          <w:sz w:val="22"/>
        </w:rPr>
        <w:tab/>
      </w:r>
      <w:r w:rsidRPr="00F3737A">
        <w:rPr>
          <w:rFonts w:ascii="Calibri" w:hAnsi="Calibri" w:cs="Calibri"/>
          <w:i/>
          <w:sz w:val="22"/>
        </w:rPr>
        <w:tab/>
      </w:r>
      <w:r w:rsidRPr="00F3737A">
        <w:rPr>
          <w:rFonts w:ascii="Calibri" w:hAnsi="Calibri" w:cs="Calibri"/>
          <w:i/>
          <w:sz w:val="22"/>
        </w:rPr>
        <w:tab/>
      </w:r>
      <w:r w:rsidR="00BE3FA3" w:rsidRPr="00687BC7">
        <w:rPr>
          <w:rFonts w:ascii="Calibri" w:hAnsi="Calibri" w:cs="Calibri"/>
          <w:iCs/>
          <w:sz w:val="22"/>
          <w:highlight w:val="yellow"/>
        </w:rPr>
        <w:t>X</w:t>
      </w:r>
    </w:p>
    <w:p w14:paraId="68658BA4" w14:textId="50DA137D" w:rsidR="00AF602B" w:rsidRPr="00F3737A" w:rsidRDefault="00965390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Target Fund Size</w:t>
      </w:r>
      <w:r w:rsidRPr="00F3737A">
        <w:rPr>
          <w:rFonts w:ascii="Calibri" w:hAnsi="Calibri" w:cs="Calibri"/>
          <w:sz w:val="22"/>
        </w:rPr>
        <w:t>:</w:t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  <w:r w:rsidR="00AD05DC" w:rsidRPr="00F3737A">
        <w:rPr>
          <w:rFonts w:ascii="Calibri" w:hAnsi="Calibri" w:cs="Calibri"/>
          <w:sz w:val="22"/>
        </w:rPr>
        <w:tab/>
      </w:r>
    </w:p>
    <w:p w14:paraId="1AAB0C30" w14:textId="55298A82" w:rsidR="00830FCC" w:rsidRPr="00F3737A" w:rsidRDefault="00830FCC" w:rsidP="00AF602B">
      <w:pPr>
        <w:contextualSpacing/>
        <w:rPr>
          <w:rFonts w:ascii="Calibri" w:hAnsi="Calibri" w:cs="Calibri"/>
          <w:i/>
          <w:sz w:val="22"/>
        </w:rPr>
      </w:pPr>
      <w:r w:rsidRPr="00F3737A">
        <w:rPr>
          <w:rFonts w:ascii="Calibri" w:hAnsi="Calibri" w:cs="Calibri"/>
          <w:i/>
          <w:sz w:val="22"/>
        </w:rPr>
        <w:t>Fund Size at Final Close:</w:t>
      </w:r>
      <w:r w:rsidRPr="00F3737A">
        <w:rPr>
          <w:rFonts w:ascii="Calibri" w:hAnsi="Calibri" w:cs="Calibri"/>
          <w:i/>
          <w:sz w:val="22"/>
        </w:rPr>
        <w:tab/>
      </w:r>
      <w:r w:rsidR="00A86646">
        <w:rPr>
          <w:rFonts w:ascii="Calibri" w:hAnsi="Calibri" w:cs="Calibri"/>
          <w:i/>
          <w:sz w:val="22"/>
        </w:rPr>
        <w:tab/>
      </w:r>
      <w:r w:rsidRPr="00687BC7">
        <w:rPr>
          <w:rFonts w:ascii="Calibri" w:hAnsi="Calibri" w:cs="Calibri"/>
          <w:iCs/>
          <w:sz w:val="22"/>
          <w:highlight w:val="yellow"/>
        </w:rPr>
        <w:t>X</w:t>
      </w:r>
    </w:p>
    <w:p w14:paraId="2EFF5FB6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Stage</w:t>
      </w:r>
      <w:r w:rsidRPr="00F3737A">
        <w:rPr>
          <w:rFonts w:ascii="Calibri" w:hAnsi="Calibri" w:cs="Calibri"/>
          <w:sz w:val="22"/>
        </w:rPr>
        <w:t>:</w:t>
      </w:r>
      <w:r w:rsidRPr="00F3737A">
        <w:rPr>
          <w:rFonts w:ascii="Calibri" w:hAnsi="Calibri" w:cs="Calibri"/>
          <w:sz w:val="22"/>
        </w:rPr>
        <w:tab/>
      </w:r>
      <w:r w:rsidRPr="00F3737A">
        <w:rPr>
          <w:rFonts w:ascii="Calibri" w:hAnsi="Calibri" w:cs="Calibri"/>
          <w:sz w:val="22"/>
        </w:rPr>
        <w:tab/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16078D88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Geography</w:t>
      </w:r>
      <w:r w:rsidRPr="00F3737A">
        <w:rPr>
          <w:rFonts w:ascii="Calibri" w:hAnsi="Calibri" w:cs="Calibri"/>
          <w:sz w:val="22"/>
        </w:rPr>
        <w:t>:</w:t>
      </w:r>
      <w:r w:rsidRPr="00F3737A">
        <w:rPr>
          <w:rFonts w:ascii="Calibri" w:hAnsi="Calibri" w:cs="Calibri"/>
          <w:sz w:val="22"/>
        </w:rPr>
        <w:tab/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3ACD47AA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Sector Focus</w:t>
      </w:r>
      <w:r w:rsidRPr="00F3737A">
        <w:rPr>
          <w:rFonts w:ascii="Calibri" w:hAnsi="Calibri" w:cs="Calibri"/>
          <w:sz w:val="22"/>
        </w:rPr>
        <w:t>:</w:t>
      </w:r>
      <w:r w:rsidRPr="00F3737A">
        <w:rPr>
          <w:rFonts w:ascii="Calibri" w:hAnsi="Calibri" w:cs="Calibri"/>
          <w:sz w:val="22"/>
        </w:rPr>
        <w:tab/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  <w:r w:rsidR="00E716B6" w:rsidRPr="00F3737A">
        <w:rPr>
          <w:rFonts w:ascii="Calibri" w:hAnsi="Calibri" w:cs="Calibri"/>
          <w:sz w:val="22"/>
        </w:rPr>
        <w:t xml:space="preserve"> </w:t>
      </w:r>
    </w:p>
    <w:p w14:paraId="70431381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Subsector Focus</w:t>
      </w:r>
      <w:r w:rsidR="00654AF1" w:rsidRPr="00F3737A">
        <w:rPr>
          <w:rFonts w:ascii="Calibri" w:hAnsi="Calibri" w:cs="Calibri"/>
          <w:sz w:val="22"/>
        </w:rPr>
        <w:t>:</w:t>
      </w:r>
      <w:r w:rsidR="00654AF1"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58503865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Term</w:t>
      </w:r>
      <w:r w:rsidRPr="00F3737A">
        <w:rPr>
          <w:rFonts w:ascii="Calibri" w:hAnsi="Calibri" w:cs="Calibri"/>
          <w:sz w:val="22"/>
        </w:rPr>
        <w:t>:</w:t>
      </w:r>
      <w:r w:rsidRPr="00F3737A">
        <w:rPr>
          <w:rFonts w:ascii="Calibri" w:hAnsi="Calibri" w:cs="Calibri"/>
          <w:sz w:val="22"/>
        </w:rPr>
        <w:tab/>
      </w:r>
      <w:r w:rsidR="00866732" w:rsidRPr="00F3737A">
        <w:rPr>
          <w:rFonts w:ascii="Calibri" w:hAnsi="Calibri" w:cs="Calibri"/>
          <w:sz w:val="22"/>
        </w:rPr>
        <w:tab/>
      </w:r>
      <w:r w:rsidR="00866732"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  <w:r w:rsidR="00E716B6" w:rsidRPr="00F3737A">
        <w:rPr>
          <w:rFonts w:ascii="Calibri" w:hAnsi="Calibri" w:cs="Calibri"/>
          <w:sz w:val="22"/>
        </w:rPr>
        <w:t xml:space="preserve"> </w:t>
      </w:r>
    </w:p>
    <w:p w14:paraId="18905056" w14:textId="77777777" w:rsidR="00AD05DC" w:rsidRPr="00F3737A" w:rsidRDefault="00734C7F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Investment Period</w:t>
      </w:r>
      <w:r w:rsidRPr="00F3737A">
        <w:rPr>
          <w:rFonts w:ascii="Calibri" w:hAnsi="Calibri" w:cs="Calibri"/>
          <w:sz w:val="22"/>
        </w:rPr>
        <w:t>:</w:t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7366BE51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Management Fee</w:t>
      </w:r>
      <w:r w:rsidRPr="00F3737A">
        <w:rPr>
          <w:rFonts w:ascii="Calibri" w:hAnsi="Calibri" w:cs="Calibri"/>
          <w:sz w:val="22"/>
        </w:rPr>
        <w:t xml:space="preserve">: </w:t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47A029C7" w14:textId="77777777" w:rsidR="00AD05DC" w:rsidRPr="00F3737A" w:rsidRDefault="00AD05DC" w:rsidP="00AF602B">
      <w:pPr>
        <w:contextualSpacing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Carried Interest:</w:t>
      </w:r>
      <w:r w:rsidRPr="00F3737A">
        <w:rPr>
          <w:rFonts w:ascii="Calibri" w:hAnsi="Calibri" w:cs="Calibri"/>
          <w:i/>
          <w:sz w:val="22"/>
        </w:rPr>
        <w:tab/>
      </w:r>
      <w:r w:rsidR="00830FCC" w:rsidRPr="00F3737A">
        <w:rPr>
          <w:rFonts w:ascii="Calibri" w:hAnsi="Calibri" w:cs="Calibri"/>
          <w:i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666F96F9" w14:textId="77777777" w:rsidR="009A6B76" w:rsidRPr="00F3737A" w:rsidRDefault="00AD05DC" w:rsidP="00C77B4A">
      <w:pPr>
        <w:spacing w:after="100"/>
        <w:rPr>
          <w:rFonts w:ascii="Calibri" w:hAnsi="Calibri" w:cs="Calibri"/>
          <w:sz w:val="22"/>
        </w:rPr>
      </w:pPr>
      <w:r w:rsidRPr="00F3737A">
        <w:rPr>
          <w:rFonts w:ascii="Calibri" w:hAnsi="Calibri" w:cs="Calibri"/>
          <w:i/>
          <w:sz w:val="22"/>
        </w:rPr>
        <w:t>GP Commitments:</w:t>
      </w:r>
      <w:r w:rsidRPr="00F3737A">
        <w:rPr>
          <w:rFonts w:ascii="Calibri" w:hAnsi="Calibri" w:cs="Calibri"/>
          <w:sz w:val="22"/>
        </w:rPr>
        <w:tab/>
      </w:r>
      <w:r w:rsidR="00830FCC" w:rsidRPr="00F3737A">
        <w:rPr>
          <w:rFonts w:ascii="Calibri" w:hAnsi="Calibri" w:cs="Calibri"/>
          <w:sz w:val="22"/>
        </w:rPr>
        <w:tab/>
      </w:r>
      <w:r w:rsidR="00E716B6" w:rsidRPr="00687BC7">
        <w:rPr>
          <w:rFonts w:ascii="Calibri" w:hAnsi="Calibri" w:cs="Calibri"/>
          <w:sz w:val="22"/>
          <w:highlight w:val="yellow"/>
        </w:rPr>
        <w:t>X</w:t>
      </w:r>
    </w:p>
    <w:p w14:paraId="61FFCCEF" w14:textId="77777777" w:rsidR="009A6B76" w:rsidRPr="00F3737A" w:rsidRDefault="009A6B76" w:rsidP="007F0850">
      <w:pPr>
        <w:pStyle w:val="Heading2"/>
        <w:spacing w:after="100"/>
        <w:rPr>
          <w:rFonts w:ascii="Calibri" w:hAnsi="Calibri" w:cs="Calibri"/>
          <w:sz w:val="22"/>
        </w:rPr>
      </w:pPr>
      <w:bookmarkStart w:id="21" w:name="_Toc167469495"/>
      <w:r w:rsidRPr="00F3737A">
        <w:rPr>
          <w:rFonts w:ascii="Calibri" w:hAnsi="Calibri" w:cs="Calibri"/>
          <w:sz w:val="22"/>
        </w:rPr>
        <w:t>Investment Strategy</w:t>
      </w:r>
      <w:bookmarkEnd w:id="21"/>
    </w:p>
    <w:p w14:paraId="2D65DE0B" w14:textId="77777777" w:rsidR="009A6B76" w:rsidRPr="00F3737A" w:rsidRDefault="009A6B76" w:rsidP="00E35A21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22" w:name="_Toc167469496"/>
      <w:r w:rsidRPr="00F3737A">
        <w:rPr>
          <w:rFonts w:ascii="Calibri" w:hAnsi="Calibri" w:cs="Calibri"/>
          <w:sz w:val="22"/>
          <w:szCs w:val="22"/>
        </w:rPr>
        <w:t>Overview</w:t>
      </w:r>
      <w:bookmarkEnd w:id="22"/>
    </w:p>
    <w:p w14:paraId="4AB232AB" w14:textId="68A5FA5B" w:rsidR="00AE2D40" w:rsidRPr="002D06B0" w:rsidRDefault="00AE2D40" w:rsidP="00E35A21">
      <w:pPr>
        <w:shd w:val="clear" w:color="auto" w:fill="FFFFFF"/>
        <w:spacing w:after="100" w:line="240" w:lineRule="auto"/>
        <w:jc w:val="both"/>
        <w:rPr>
          <w:rStyle w:val="IntenseEmphasis"/>
          <w:rFonts w:ascii="Calibri" w:hAnsi="Calibri" w:cs="Calibri"/>
          <w:sz w:val="22"/>
          <w:szCs w:val="22"/>
        </w:rPr>
      </w:pPr>
      <w:r w:rsidRPr="002D06B0">
        <w:rPr>
          <w:rStyle w:val="IntenseEmphasis"/>
          <w:rFonts w:ascii="Calibri" w:hAnsi="Calibri" w:cs="Calibri"/>
          <w:sz w:val="22"/>
          <w:szCs w:val="22"/>
        </w:rPr>
        <w:t>Sector Focus</w:t>
      </w:r>
    </w:p>
    <w:p w14:paraId="38041115" w14:textId="19F442C5" w:rsidR="003D0DFF" w:rsidRPr="00AE2D40" w:rsidRDefault="001E5B74" w:rsidP="00E35A21">
      <w:pPr>
        <w:shd w:val="clear" w:color="auto" w:fill="FFFFFF"/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  <w:r w:rsidRPr="00AE2D40">
        <w:rPr>
          <w:rFonts w:ascii="Calibri" w:hAnsi="Calibri" w:cs="Calibri"/>
          <w:sz w:val="22"/>
          <w:szCs w:val="22"/>
          <w:highlight w:val="yellow"/>
        </w:rPr>
        <w:t>[</w:t>
      </w:r>
      <w:r w:rsidR="00E716B6" w:rsidRPr="00AE2D40">
        <w:rPr>
          <w:rFonts w:ascii="Calibri" w:hAnsi="Calibri" w:cs="Calibri"/>
          <w:sz w:val="22"/>
          <w:szCs w:val="22"/>
          <w:highlight w:val="yellow"/>
        </w:rPr>
        <w:t>X</w:t>
      </w:r>
      <w:r w:rsidRPr="00AE2D40">
        <w:rPr>
          <w:rFonts w:ascii="Calibri" w:hAnsi="Calibri" w:cs="Calibri"/>
          <w:sz w:val="22"/>
          <w:szCs w:val="22"/>
          <w:highlight w:val="yellow"/>
        </w:rPr>
        <w:t>]</w:t>
      </w:r>
    </w:p>
    <w:p w14:paraId="26C387C5" w14:textId="0B90186D" w:rsidR="00AE2D40" w:rsidRPr="002D06B0" w:rsidRDefault="00AE2D40" w:rsidP="00AE2D40">
      <w:pPr>
        <w:shd w:val="clear" w:color="auto" w:fill="FFFFFF"/>
        <w:spacing w:after="100" w:line="240" w:lineRule="auto"/>
        <w:jc w:val="both"/>
        <w:rPr>
          <w:rStyle w:val="IntenseEmphasis"/>
          <w:rFonts w:ascii="Calibri" w:hAnsi="Calibri" w:cs="Calibri"/>
          <w:sz w:val="22"/>
          <w:szCs w:val="22"/>
        </w:rPr>
      </w:pPr>
      <w:r w:rsidRPr="002D06B0">
        <w:rPr>
          <w:rStyle w:val="IntenseEmphasis"/>
          <w:rFonts w:ascii="Calibri" w:hAnsi="Calibri" w:cs="Calibri"/>
          <w:sz w:val="22"/>
          <w:szCs w:val="22"/>
        </w:rPr>
        <w:t>Entry Stage</w:t>
      </w:r>
    </w:p>
    <w:p w14:paraId="363C47F0" w14:textId="77777777" w:rsidR="00AE2D40" w:rsidRPr="00AE2D40" w:rsidRDefault="00AE2D40" w:rsidP="00AE2D40">
      <w:pPr>
        <w:shd w:val="clear" w:color="auto" w:fill="FFFFFF"/>
        <w:spacing w:after="100" w:line="240" w:lineRule="auto"/>
        <w:jc w:val="both"/>
        <w:rPr>
          <w:rFonts w:ascii="Calibri" w:hAnsi="Calibri" w:cs="Calibri"/>
          <w:caps/>
          <w:sz w:val="22"/>
          <w:szCs w:val="22"/>
        </w:rPr>
      </w:pPr>
      <w:r w:rsidRPr="00AE2D40">
        <w:rPr>
          <w:rFonts w:ascii="Calibri" w:hAnsi="Calibri" w:cs="Calibri"/>
          <w:sz w:val="22"/>
          <w:szCs w:val="22"/>
          <w:highlight w:val="yellow"/>
        </w:rPr>
        <w:t>[X]</w:t>
      </w:r>
    </w:p>
    <w:p w14:paraId="0E7407DF" w14:textId="14EE2F40" w:rsidR="00AE2D40" w:rsidRPr="002D06B0" w:rsidRDefault="00AE2D40" w:rsidP="00AE2D40">
      <w:pPr>
        <w:shd w:val="clear" w:color="auto" w:fill="FFFFFF"/>
        <w:spacing w:after="100" w:line="240" w:lineRule="auto"/>
        <w:jc w:val="both"/>
        <w:rPr>
          <w:rStyle w:val="IntenseEmphasis"/>
          <w:rFonts w:ascii="Calibri" w:hAnsi="Calibri" w:cs="Calibri"/>
          <w:sz w:val="22"/>
          <w:szCs w:val="22"/>
        </w:rPr>
      </w:pPr>
      <w:r w:rsidRPr="002D06B0">
        <w:rPr>
          <w:rStyle w:val="IntenseEmphasis"/>
          <w:rFonts w:ascii="Calibri" w:hAnsi="Calibri" w:cs="Calibri"/>
          <w:sz w:val="22"/>
          <w:szCs w:val="22"/>
        </w:rPr>
        <w:t>Geographic</w:t>
      </w:r>
      <w:r w:rsidRPr="002D06B0">
        <w:rPr>
          <w:rStyle w:val="IntenseEmphasis"/>
          <w:rFonts w:ascii="Calibri" w:hAnsi="Calibri" w:cs="Calibri"/>
          <w:sz w:val="22"/>
          <w:szCs w:val="22"/>
        </w:rPr>
        <w:t xml:space="preserve"> Focus</w:t>
      </w:r>
    </w:p>
    <w:p w14:paraId="7553B13E" w14:textId="320D5921" w:rsidR="00AE2D40" w:rsidRPr="00AE2D40" w:rsidRDefault="00AE2D40" w:rsidP="00E35A21">
      <w:pPr>
        <w:shd w:val="clear" w:color="auto" w:fill="FFFFFF"/>
        <w:spacing w:after="100" w:line="240" w:lineRule="auto"/>
        <w:jc w:val="both"/>
        <w:rPr>
          <w:rFonts w:ascii="Calibri" w:hAnsi="Calibri" w:cs="Calibri"/>
          <w:caps/>
          <w:sz w:val="22"/>
          <w:szCs w:val="22"/>
        </w:rPr>
      </w:pPr>
      <w:r w:rsidRPr="00AE2D40">
        <w:rPr>
          <w:rFonts w:ascii="Calibri" w:hAnsi="Calibri" w:cs="Calibri"/>
          <w:sz w:val="22"/>
          <w:szCs w:val="22"/>
          <w:highlight w:val="yellow"/>
        </w:rPr>
        <w:t>[X]</w:t>
      </w:r>
    </w:p>
    <w:p w14:paraId="0F10183E" w14:textId="77777777" w:rsidR="009A6B76" w:rsidRPr="00F3737A" w:rsidRDefault="003D0DFF" w:rsidP="00E35A21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23" w:name="_Toc167469497"/>
      <w:r w:rsidRPr="00F3737A">
        <w:rPr>
          <w:rFonts w:ascii="Calibri" w:hAnsi="Calibri" w:cs="Calibri"/>
          <w:sz w:val="22"/>
          <w:szCs w:val="22"/>
        </w:rPr>
        <w:t>Portfolio</w:t>
      </w:r>
      <w:r w:rsidR="009A6B76" w:rsidRPr="00F3737A">
        <w:rPr>
          <w:rFonts w:ascii="Calibri" w:hAnsi="Calibri" w:cs="Calibri"/>
          <w:sz w:val="22"/>
          <w:szCs w:val="22"/>
        </w:rPr>
        <w:t xml:space="preserve"> Construction</w:t>
      </w:r>
      <w:bookmarkEnd w:id="23"/>
    </w:p>
    <w:p w14:paraId="777EAC2E" w14:textId="1A38AACD" w:rsidR="00465FEF" w:rsidRPr="00F3737A" w:rsidRDefault="001E5B74" w:rsidP="00E35A21">
      <w:pPr>
        <w:spacing w:after="1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E716B6" w:rsidRPr="00687BC7">
        <w:rPr>
          <w:rFonts w:ascii="Calibri" w:hAnsi="Calibri" w:cs="Calibri"/>
          <w:sz w:val="22"/>
          <w:szCs w:val="22"/>
          <w:highlight w:val="yellow"/>
        </w:rPr>
        <w:t>X</w:t>
      </w:r>
      <w:r w:rsidRPr="00C40023">
        <w:rPr>
          <w:rFonts w:ascii="Calibri" w:hAnsi="Calibri" w:cs="Calibri"/>
          <w:sz w:val="22"/>
          <w:szCs w:val="22"/>
          <w:highlight w:val="yellow"/>
        </w:rPr>
        <w:t>]</w:t>
      </w:r>
      <w:r w:rsidR="005D5D32" w:rsidRPr="00F3737A">
        <w:rPr>
          <w:rFonts w:ascii="Calibri" w:hAnsi="Calibri" w:cs="Calibri"/>
          <w:sz w:val="22"/>
          <w:szCs w:val="22"/>
        </w:rPr>
        <w:t xml:space="preserve"> </w:t>
      </w:r>
      <w:r w:rsidR="001E54D3" w:rsidRPr="00F3737A">
        <w:rPr>
          <w:rFonts w:ascii="Calibri" w:hAnsi="Calibri" w:cs="Calibri"/>
          <w:sz w:val="22"/>
          <w:szCs w:val="22"/>
        </w:rPr>
        <w:t xml:space="preserve"> </w:t>
      </w:r>
    </w:p>
    <w:p w14:paraId="51A0609D" w14:textId="72C6E8C4" w:rsidR="009A6B76" w:rsidRPr="00F3737A" w:rsidRDefault="00A349DC" w:rsidP="00E35A21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24" w:name="_Toc167469498"/>
      <w:r>
        <w:rPr>
          <w:rFonts w:ascii="Calibri" w:hAnsi="Calibri" w:cs="Calibri"/>
          <w:sz w:val="22"/>
          <w:szCs w:val="22"/>
        </w:rPr>
        <w:t>Sourcing</w:t>
      </w:r>
      <w:bookmarkEnd w:id="24"/>
      <w:r w:rsidR="009A6B76" w:rsidRPr="00F3737A">
        <w:rPr>
          <w:rFonts w:ascii="Calibri" w:hAnsi="Calibri" w:cs="Calibri"/>
          <w:sz w:val="22"/>
          <w:szCs w:val="22"/>
        </w:rPr>
        <w:t xml:space="preserve"> </w:t>
      </w:r>
    </w:p>
    <w:p w14:paraId="10A74346" w14:textId="4B41DE29" w:rsidR="002009AA" w:rsidRPr="00F3737A" w:rsidRDefault="001E5B74" w:rsidP="00E35A21">
      <w:pPr>
        <w:spacing w:after="1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E716B6" w:rsidRPr="00687BC7">
        <w:rPr>
          <w:rFonts w:ascii="Calibri" w:hAnsi="Calibri" w:cs="Calibri"/>
          <w:sz w:val="22"/>
          <w:szCs w:val="22"/>
          <w:highlight w:val="yellow"/>
        </w:rPr>
        <w:t>X</w:t>
      </w:r>
      <w:r w:rsidRPr="00C40023">
        <w:rPr>
          <w:rFonts w:ascii="Calibri" w:hAnsi="Calibri" w:cs="Calibri"/>
          <w:sz w:val="22"/>
          <w:szCs w:val="22"/>
          <w:highlight w:val="yellow"/>
        </w:rPr>
        <w:t>]</w:t>
      </w:r>
    </w:p>
    <w:p w14:paraId="364A868A" w14:textId="3E85F22F" w:rsidR="00917050" w:rsidRPr="00F3737A" w:rsidRDefault="00A349DC" w:rsidP="00E35A21">
      <w:pPr>
        <w:pStyle w:val="Heading3"/>
        <w:spacing w:before="100" w:after="100" w:line="240" w:lineRule="auto"/>
        <w:rPr>
          <w:rFonts w:ascii="Calibri" w:hAnsi="Calibri" w:cs="Calibri"/>
          <w:sz w:val="22"/>
          <w:szCs w:val="22"/>
        </w:rPr>
      </w:pPr>
      <w:bookmarkStart w:id="25" w:name="_Toc167469499"/>
      <w:r>
        <w:rPr>
          <w:rFonts w:ascii="Calibri" w:hAnsi="Calibri" w:cs="Calibri"/>
          <w:sz w:val="22"/>
          <w:szCs w:val="22"/>
        </w:rPr>
        <w:t>Picking</w:t>
      </w:r>
      <w:bookmarkEnd w:id="25"/>
    </w:p>
    <w:p w14:paraId="64183153" w14:textId="41A1456A" w:rsidR="00917050" w:rsidRPr="00F3737A" w:rsidRDefault="001E5B74" w:rsidP="00E35A21">
      <w:pPr>
        <w:spacing w:after="1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917050" w:rsidRPr="00687BC7">
        <w:rPr>
          <w:rFonts w:ascii="Calibri" w:hAnsi="Calibri" w:cs="Calibri"/>
          <w:sz w:val="22"/>
          <w:szCs w:val="22"/>
          <w:highlight w:val="yellow"/>
        </w:rPr>
        <w:t>X</w:t>
      </w:r>
      <w:r w:rsidRPr="00C40023">
        <w:rPr>
          <w:rFonts w:ascii="Calibri" w:hAnsi="Calibri" w:cs="Calibri"/>
          <w:sz w:val="22"/>
          <w:szCs w:val="22"/>
          <w:highlight w:val="yellow"/>
        </w:rPr>
        <w:t>]</w:t>
      </w:r>
      <w:r w:rsidR="00917050" w:rsidRPr="00F3737A">
        <w:rPr>
          <w:rFonts w:ascii="Calibri" w:hAnsi="Calibri" w:cs="Calibri"/>
          <w:sz w:val="22"/>
          <w:szCs w:val="22"/>
        </w:rPr>
        <w:t xml:space="preserve"> </w:t>
      </w:r>
    </w:p>
    <w:p w14:paraId="0F292B26" w14:textId="5ADCC026" w:rsidR="00263FD1" w:rsidRPr="00F3737A" w:rsidRDefault="004B0BB9" w:rsidP="00E35A21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26" w:name="_Toc167469500"/>
      <w:r>
        <w:rPr>
          <w:rFonts w:ascii="Calibri" w:hAnsi="Calibri" w:cs="Calibri"/>
          <w:sz w:val="22"/>
          <w:szCs w:val="22"/>
        </w:rPr>
        <w:t>Winning</w:t>
      </w:r>
      <w:bookmarkEnd w:id="26"/>
    </w:p>
    <w:p w14:paraId="109064E5" w14:textId="0EBB3FFA" w:rsidR="00263FD1" w:rsidRPr="00F3737A" w:rsidRDefault="001E5B74" w:rsidP="00E35A21">
      <w:pPr>
        <w:spacing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C76FEF" w:rsidRPr="00687BC7">
        <w:rPr>
          <w:rFonts w:ascii="Calibri" w:hAnsi="Calibri" w:cs="Calibri"/>
          <w:sz w:val="22"/>
          <w:szCs w:val="22"/>
          <w:highlight w:val="yellow"/>
        </w:rPr>
        <w:t>X</w:t>
      </w:r>
      <w:r w:rsidRPr="00C40023">
        <w:rPr>
          <w:rFonts w:ascii="Calibri" w:hAnsi="Calibri" w:cs="Calibri"/>
          <w:sz w:val="22"/>
          <w:szCs w:val="22"/>
          <w:highlight w:val="yellow"/>
        </w:rPr>
        <w:t>]</w:t>
      </w:r>
    </w:p>
    <w:p w14:paraId="0E7B651C" w14:textId="1AB342D0" w:rsidR="009B71BB" w:rsidRPr="00F3737A" w:rsidRDefault="004B0BB9" w:rsidP="00E35A21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27" w:name="_Toc167469501"/>
      <w:r>
        <w:rPr>
          <w:rFonts w:ascii="Calibri" w:hAnsi="Calibri" w:cs="Calibri"/>
          <w:sz w:val="22"/>
          <w:szCs w:val="22"/>
        </w:rPr>
        <w:t>Adding Value</w:t>
      </w:r>
      <w:bookmarkEnd w:id="27"/>
    </w:p>
    <w:p w14:paraId="057E0CFD" w14:textId="10D8F75B" w:rsidR="007F0850" w:rsidRDefault="001E5B74" w:rsidP="00035D1D">
      <w:pPr>
        <w:spacing w:after="100" w:line="259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2C3115" w:rsidRPr="00687BC7">
        <w:rPr>
          <w:rFonts w:ascii="Calibri" w:hAnsi="Calibri" w:cs="Calibri"/>
          <w:sz w:val="22"/>
          <w:szCs w:val="22"/>
          <w:highlight w:val="yellow"/>
        </w:rPr>
        <w:t>X</w:t>
      </w:r>
      <w:r w:rsidRPr="00C40023">
        <w:rPr>
          <w:rFonts w:ascii="Calibri" w:hAnsi="Calibri" w:cs="Calibri"/>
          <w:sz w:val="22"/>
          <w:szCs w:val="22"/>
          <w:highlight w:val="yellow"/>
        </w:rPr>
        <w:t>]</w:t>
      </w:r>
    </w:p>
    <w:p w14:paraId="0A223452" w14:textId="52B4EBFE" w:rsidR="004B0BB9" w:rsidRPr="00F3737A" w:rsidRDefault="004B0BB9" w:rsidP="004B0BB9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28" w:name="_Toc167469502"/>
      <w:r>
        <w:rPr>
          <w:rFonts w:ascii="Calibri" w:hAnsi="Calibri" w:cs="Calibri"/>
          <w:sz w:val="22"/>
          <w:szCs w:val="22"/>
        </w:rPr>
        <w:t>Exiting</w:t>
      </w:r>
      <w:bookmarkEnd w:id="28"/>
    </w:p>
    <w:p w14:paraId="5D3DD294" w14:textId="255B1359" w:rsidR="004B0BB9" w:rsidRDefault="001E5B74" w:rsidP="004B0BB9">
      <w:pPr>
        <w:spacing w:after="100" w:line="259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4B0BB9" w:rsidRPr="00687BC7">
        <w:rPr>
          <w:rFonts w:ascii="Calibri" w:hAnsi="Calibri" w:cs="Calibri"/>
          <w:sz w:val="22"/>
          <w:szCs w:val="22"/>
          <w:highlight w:val="yellow"/>
        </w:rPr>
        <w:t>X</w:t>
      </w:r>
      <w:r w:rsidRPr="00C40023">
        <w:rPr>
          <w:rFonts w:ascii="Calibri" w:hAnsi="Calibri" w:cs="Calibri"/>
          <w:sz w:val="22"/>
          <w:szCs w:val="22"/>
          <w:highlight w:val="yellow"/>
        </w:rPr>
        <w:t>]</w:t>
      </w:r>
    </w:p>
    <w:p w14:paraId="6E913F63" w14:textId="77777777" w:rsidR="004B0BB9" w:rsidRDefault="004B0BB9" w:rsidP="00035D1D">
      <w:pPr>
        <w:spacing w:after="100" w:line="259" w:lineRule="auto"/>
        <w:jc w:val="both"/>
        <w:rPr>
          <w:rFonts w:ascii="Calibri" w:hAnsi="Calibri" w:cs="Calibri"/>
          <w:sz w:val="22"/>
          <w:szCs w:val="22"/>
        </w:rPr>
      </w:pPr>
    </w:p>
    <w:p w14:paraId="1929F783" w14:textId="77777777" w:rsidR="006D2383" w:rsidRDefault="006D2383" w:rsidP="00035D1D">
      <w:pPr>
        <w:spacing w:after="100" w:line="259" w:lineRule="auto"/>
        <w:jc w:val="both"/>
        <w:rPr>
          <w:rFonts w:ascii="Calibri" w:hAnsi="Calibri" w:cs="Calibri"/>
          <w:sz w:val="22"/>
          <w:szCs w:val="22"/>
        </w:rPr>
      </w:pPr>
    </w:p>
    <w:p w14:paraId="4D661233" w14:textId="77777777" w:rsidR="00340DF7" w:rsidRPr="00340DF7" w:rsidRDefault="00340DF7" w:rsidP="00340DF7">
      <w:pPr>
        <w:pStyle w:val="Heading2"/>
        <w:rPr>
          <w:rFonts w:ascii="Calibri" w:hAnsi="Calibri" w:cs="Calibri"/>
        </w:rPr>
      </w:pPr>
      <w:bookmarkStart w:id="29" w:name="_Toc167469503"/>
      <w:r w:rsidRPr="00340DF7">
        <w:rPr>
          <w:rFonts w:ascii="Calibri" w:hAnsi="Calibri" w:cs="Calibri"/>
        </w:rPr>
        <w:lastRenderedPageBreak/>
        <w:t>Competition</w:t>
      </w:r>
      <w:bookmarkEnd w:id="29"/>
      <w:r w:rsidRPr="00340DF7">
        <w:rPr>
          <w:rFonts w:ascii="Calibri" w:hAnsi="Calibri" w:cs="Calibri"/>
        </w:rPr>
        <w:t xml:space="preserve"> </w:t>
      </w:r>
    </w:p>
    <w:p w14:paraId="6A244481" w14:textId="3DAD24BB" w:rsidR="00341FAC" w:rsidRDefault="001E5B74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="00340DF7" w:rsidRPr="00687BC7">
        <w:rPr>
          <w:rFonts w:ascii="Calibri" w:hAnsi="Calibri" w:cs="Calibri"/>
          <w:sz w:val="22"/>
          <w:szCs w:val="22"/>
          <w:highlight w:val="yellow"/>
        </w:rPr>
        <w:t>X</w:t>
      </w:r>
      <w:r>
        <w:rPr>
          <w:rFonts w:ascii="Calibri" w:hAnsi="Calibri" w:cs="Calibri"/>
          <w:sz w:val="22"/>
          <w:szCs w:val="2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C72E2" w14:paraId="7893726F" w14:textId="77777777" w:rsidTr="008C2E40">
        <w:trPr>
          <w:trHeight w:val="144"/>
        </w:trPr>
        <w:tc>
          <w:tcPr>
            <w:tcW w:w="1798" w:type="dxa"/>
            <w:shd w:val="clear" w:color="auto" w:fill="002060"/>
            <w:vAlign w:val="center"/>
          </w:tcPr>
          <w:p w14:paraId="0E6B5B13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Firm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47919E13" w14:textId="77777777" w:rsidR="00BC72E2" w:rsidRPr="00C24CC1" w:rsidRDefault="00BC72E2" w:rsidP="008C2E40">
            <w:pPr>
              <w:spacing w:after="10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[Firm]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386A2541" w14:textId="77777777" w:rsidR="00BC72E2" w:rsidRPr="00C24CC1" w:rsidRDefault="00BC72E2" w:rsidP="008C2E40">
            <w:pPr>
              <w:spacing w:after="10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[Firm]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5B240D19" w14:textId="77777777" w:rsidR="00BC72E2" w:rsidRPr="00C24CC1" w:rsidRDefault="00BC72E2" w:rsidP="008C2E40">
            <w:pPr>
              <w:spacing w:after="10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[Firm]</w:t>
            </w:r>
          </w:p>
        </w:tc>
        <w:tc>
          <w:tcPr>
            <w:tcW w:w="1799" w:type="dxa"/>
            <w:shd w:val="clear" w:color="auto" w:fill="002060"/>
            <w:vAlign w:val="center"/>
          </w:tcPr>
          <w:p w14:paraId="111753CC" w14:textId="77777777" w:rsidR="00BC72E2" w:rsidRPr="00C24CC1" w:rsidRDefault="00BC72E2" w:rsidP="008C2E40">
            <w:pPr>
              <w:spacing w:after="10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[Firm]</w:t>
            </w:r>
          </w:p>
        </w:tc>
        <w:tc>
          <w:tcPr>
            <w:tcW w:w="1799" w:type="dxa"/>
            <w:shd w:val="clear" w:color="auto" w:fill="002060"/>
            <w:vAlign w:val="center"/>
          </w:tcPr>
          <w:p w14:paraId="46F6792C" w14:textId="77777777" w:rsidR="00BC72E2" w:rsidRPr="00C24CC1" w:rsidRDefault="00BC72E2" w:rsidP="008C2E40">
            <w:pPr>
              <w:spacing w:after="10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[Firm]</w:t>
            </w:r>
          </w:p>
        </w:tc>
      </w:tr>
      <w:tr w:rsidR="00BC72E2" w14:paraId="186D1998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4B9A0A47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Logo</w:t>
            </w:r>
          </w:p>
        </w:tc>
        <w:tc>
          <w:tcPr>
            <w:tcW w:w="1798" w:type="dxa"/>
            <w:vAlign w:val="center"/>
          </w:tcPr>
          <w:p w14:paraId="6F892CA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[Insert Logo]</w:t>
            </w:r>
          </w:p>
        </w:tc>
        <w:tc>
          <w:tcPr>
            <w:tcW w:w="1798" w:type="dxa"/>
            <w:vAlign w:val="center"/>
          </w:tcPr>
          <w:p w14:paraId="7C83850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[Insert Logo]</w:t>
            </w:r>
          </w:p>
        </w:tc>
        <w:tc>
          <w:tcPr>
            <w:tcW w:w="1798" w:type="dxa"/>
            <w:vAlign w:val="center"/>
          </w:tcPr>
          <w:p w14:paraId="5C92F60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[Insert Logo]</w:t>
            </w:r>
          </w:p>
        </w:tc>
        <w:tc>
          <w:tcPr>
            <w:tcW w:w="1799" w:type="dxa"/>
            <w:vAlign w:val="center"/>
          </w:tcPr>
          <w:p w14:paraId="0CF5ED2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[Insert Logo]</w:t>
            </w:r>
          </w:p>
        </w:tc>
        <w:tc>
          <w:tcPr>
            <w:tcW w:w="1799" w:type="dxa"/>
            <w:vAlign w:val="center"/>
          </w:tcPr>
          <w:p w14:paraId="5196920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[Insert Logo]</w:t>
            </w:r>
          </w:p>
        </w:tc>
      </w:tr>
      <w:tr w:rsidR="00BC72E2" w14:paraId="1FBBA727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2C7BAA25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Founded</w:t>
            </w:r>
          </w:p>
        </w:tc>
        <w:tc>
          <w:tcPr>
            <w:tcW w:w="1798" w:type="dxa"/>
            <w:vAlign w:val="center"/>
          </w:tcPr>
          <w:p w14:paraId="1F3B23B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8" w:type="dxa"/>
            <w:vAlign w:val="center"/>
          </w:tcPr>
          <w:p w14:paraId="3AD4CD0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8" w:type="dxa"/>
            <w:vAlign w:val="center"/>
          </w:tcPr>
          <w:p w14:paraId="10CAB1A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9" w:type="dxa"/>
            <w:vAlign w:val="center"/>
          </w:tcPr>
          <w:p w14:paraId="4B0E3646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9" w:type="dxa"/>
            <w:vAlign w:val="center"/>
          </w:tcPr>
          <w:p w14:paraId="7B44F6C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</w:tr>
      <w:tr w:rsidR="00BC72E2" w14:paraId="2E055FD3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D085702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Location(s)</w:t>
            </w:r>
          </w:p>
        </w:tc>
        <w:tc>
          <w:tcPr>
            <w:tcW w:w="1798" w:type="dxa"/>
            <w:vAlign w:val="center"/>
          </w:tcPr>
          <w:p w14:paraId="43FEF1B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[City]</w:t>
            </w:r>
          </w:p>
        </w:tc>
        <w:tc>
          <w:tcPr>
            <w:tcW w:w="1798" w:type="dxa"/>
            <w:vAlign w:val="center"/>
          </w:tcPr>
          <w:p w14:paraId="268CF65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[City]</w:t>
            </w:r>
          </w:p>
        </w:tc>
        <w:tc>
          <w:tcPr>
            <w:tcW w:w="1798" w:type="dxa"/>
            <w:vAlign w:val="center"/>
          </w:tcPr>
          <w:p w14:paraId="08D34C2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[City]</w:t>
            </w:r>
          </w:p>
        </w:tc>
        <w:tc>
          <w:tcPr>
            <w:tcW w:w="1799" w:type="dxa"/>
            <w:vAlign w:val="center"/>
          </w:tcPr>
          <w:p w14:paraId="2D1D919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[City]</w:t>
            </w:r>
          </w:p>
        </w:tc>
        <w:tc>
          <w:tcPr>
            <w:tcW w:w="1799" w:type="dxa"/>
            <w:vAlign w:val="center"/>
          </w:tcPr>
          <w:p w14:paraId="62673FB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[City]</w:t>
            </w:r>
          </w:p>
        </w:tc>
      </w:tr>
      <w:tr w:rsidR="00BC72E2" w14:paraId="5A09AE15" w14:textId="77777777" w:rsidTr="008C2E40">
        <w:trPr>
          <w:trHeight w:val="144"/>
        </w:trPr>
        <w:tc>
          <w:tcPr>
            <w:tcW w:w="1798" w:type="dxa"/>
            <w:shd w:val="clear" w:color="auto" w:fill="002060"/>
            <w:vAlign w:val="center"/>
          </w:tcPr>
          <w:p w14:paraId="0CCFCB33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Current Fund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1AB323D2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[Fund]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6571DCE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[Fund]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5C3514F6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[Fund]</w:t>
            </w:r>
          </w:p>
        </w:tc>
        <w:tc>
          <w:tcPr>
            <w:tcW w:w="1799" w:type="dxa"/>
            <w:shd w:val="clear" w:color="auto" w:fill="002060"/>
            <w:vAlign w:val="center"/>
          </w:tcPr>
          <w:p w14:paraId="7B72094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[Fund]</w:t>
            </w:r>
          </w:p>
        </w:tc>
        <w:tc>
          <w:tcPr>
            <w:tcW w:w="1799" w:type="dxa"/>
            <w:shd w:val="clear" w:color="auto" w:fill="002060"/>
            <w:vAlign w:val="center"/>
          </w:tcPr>
          <w:p w14:paraId="60DB599C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[Fund]</w:t>
            </w:r>
          </w:p>
        </w:tc>
      </w:tr>
      <w:tr w:rsidR="00BC72E2" w14:paraId="72388B50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34C0AB32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Vintage</w:t>
            </w:r>
          </w:p>
        </w:tc>
        <w:tc>
          <w:tcPr>
            <w:tcW w:w="1798" w:type="dxa"/>
            <w:vAlign w:val="center"/>
          </w:tcPr>
          <w:p w14:paraId="5E747B7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8" w:type="dxa"/>
            <w:vAlign w:val="center"/>
          </w:tcPr>
          <w:p w14:paraId="35B2AB47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8" w:type="dxa"/>
            <w:vAlign w:val="center"/>
          </w:tcPr>
          <w:p w14:paraId="22618B1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9" w:type="dxa"/>
            <w:vAlign w:val="center"/>
          </w:tcPr>
          <w:p w14:paraId="132222C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  <w:tc>
          <w:tcPr>
            <w:tcW w:w="1799" w:type="dxa"/>
            <w:vAlign w:val="center"/>
          </w:tcPr>
          <w:p w14:paraId="1F9D57A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[YYYY]</w:t>
            </w:r>
          </w:p>
        </w:tc>
      </w:tr>
      <w:tr w:rsidR="00BC72E2" w14:paraId="66A20E1E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E45809B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Fund Size</w:t>
            </w:r>
          </w:p>
        </w:tc>
        <w:tc>
          <w:tcPr>
            <w:tcW w:w="1798" w:type="dxa"/>
            <w:vAlign w:val="center"/>
          </w:tcPr>
          <w:p w14:paraId="4B63C6F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[$M]</w:t>
            </w:r>
          </w:p>
        </w:tc>
        <w:tc>
          <w:tcPr>
            <w:tcW w:w="1798" w:type="dxa"/>
            <w:vAlign w:val="center"/>
          </w:tcPr>
          <w:p w14:paraId="4DD42FD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[$M]</w:t>
            </w:r>
          </w:p>
        </w:tc>
        <w:tc>
          <w:tcPr>
            <w:tcW w:w="1798" w:type="dxa"/>
            <w:vAlign w:val="center"/>
          </w:tcPr>
          <w:p w14:paraId="603D3E7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[$M]</w:t>
            </w:r>
          </w:p>
        </w:tc>
        <w:tc>
          <w:tcPr>
            <w:tcW w:w="1799" w:type="dxa"/>
            <w:vAlign w:val="center"/>
          </w:tcPr>
          <w:p w14:paraId="2891A3B6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[$M]</w:t>
            </w:r>
          </w:p>
        </w:tc>
        <w:tc>
          <w:tcPr>
            <w:tcW w:w="1799" w:type="dxa"/>
            <w:vAlign w:val="center"/>
          </w:tcPr>
          <w:p w14:paraId="7642401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[$M]</w:t>
            </w:r>
          </w:p>
        </w:tc>
      </w:tr>
      <w:tr w:rsidR="00BC72E2" w14:paraId="21B62453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2048BA8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Investment Strategy</w:t>
            </w:r>
          </w:p>
        </w:tc>
        <w:tc>
          <w:tcPr>
            <w:tcW w:w="1798" w:type="dxa"/>
            <w:vAlign w:val="center"/>
          </w:tcPr>
          <w:p w14:paraId="336EA86A" w14:textId="5731D806" w:rsidR="00BC72E2" w:rsidRPr="00C24CC1" w:rsidRDefault="00BC72E2" w:rsidP="00BC72E2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[Stage, Sector, Check Size]</w:t>
            </w:r>
          </w:p>
        </w:tc>
        <w:tc>
          <w:tcPr>
            <w:tcW w:w="1798" w:type="dxa"/>
            <w:vAlign w:val="center"/>
          </w:tcPr>
          <w:p w14:paraId="373FB211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[Stage, Sector, Check Size]</w:t>
            </w:r>
          </w:p>
        </w:tc>
        <w:tc>
          <w:tcPr>
            <w:tcW w:w="1798" w:type="dxa"/>
            <w:vAlign w:val="center"/>
          </w:tcPr>
          <w:p w14:paraId="219EFB9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[Stage, Sector, Check Size]</w:t>
            </w:r>
          </w:p>
        </w:tc>
        <w:tc>
          <w:tcPr>
            <w:tcW w:w="1799" w:type="dxa"/>
            <w:vAlign w:val="center"/>
          </w:tcPr>
          <w:p w14:paraId="6B257E6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[Stage, Sector, Check Size]</w:t>
            </w:r>
          </w:p>
        </w:tc>
        <w:tc>
          <w:tcPr>
            <w:tcW w:w="1799" w:type="dxa"/>
            <w:vAlign w:val="center"/>
          </w:tcPr>
          <w:p w14:paraId="187027D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[Stage, Sector, Check Size]</w:t>
            </w:r>
          </w:p>
        </w:tc>
      </w:tr>
      <w:tr w:rsidR="00BC72E2" w14:paraId="21F927B1" w14:textId="77777777" w:rsidTr="008C2E40">
        <w:trPr>
          <w:trHeight w:val="144"/>
        </w:trPr>
        <w:tc>
          <w:tcPr>
            <w:tcW w:w="1798" w:type="dxa"/>
            <w:shd w:val="clear" w:color="auto" w:fill="002060"/>
            <w:vAlign w:val="center"/>
          </w:tcPr>
          <w:p w14:paraId="639C523A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Notable Deals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7F0B5F3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shd w:val="clear" w:color="auto" w:fill="002060"/>
            <w:vAlign w:val="center"/>
          </w:tcPr>
          <w:p w14:paraId="7251EE77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shd w:val="clear" w:color="auto" w:fill="002060"/>
            <w:vAlign w:val="center"/>
          </w:tcPr>
          <w:p w14:paraId="4C3651B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shd w:val="clear" w:color="auto" w:fill="002060"/>
            <w:vAlign w:val="center"/>
          </w:tcPr>
          <w:p w14:paraId="5AEA2835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shd w:val="clear" w:color="auto" w:fill="002060"/>
            <w:vAlign w:val="center"/>
          </w:tcPr>
          <w:p w14:paraId="641558B6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390289CD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6E748884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Company (Round)</w:t>
            </w:r>
          </w:p>
        </w:tc>
        <w:tc>
          <w:tcPr>
            <w:tcW w:w="1798" w:type="dxa"/>
            <w:vAlign w:val="center"/>
          </w:tcPr>
          <w:p w14:paraId="07A61A48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0A4AE60B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7667FC13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0E3E5B11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09385FE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</w:tc>
        <w:tc>
          <w:tcPr>
            <w:tcW w:w="1798" w:type="dxa"/>
            <w:vAlign w:val="center"/>
          </w:tcPr>
          <w:p w14:paraId="52C35098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29F7BBD9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1FEE4B80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13D334E9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28A1861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</w:tc>
        <w:tc>
          <w:tcPr>
            <w:tcW w:w="1798" w:type="dxa"/>
            <w:vAlign w:val="center"/>
          </w:tcPr>
          <w:p w14:paraId="57A20A14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7E69866A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315698F4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623699A3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63B0E99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</w:tc>
        <w:tc>
          <w:tcPr>
            <w:tcW w:w="1799" w:type="dxa"/>
            <w:vAlign w:val="center"/>
          </w:tcPr>
          <w:p w14:paraId="14FF1F5A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1A628814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510B2C93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34B9DDEB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5983440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</w:tc>
        <w:tc>
          <w:tcPr>
            <w:tcW w:w="1799" w:type="dxa"/>
            <w:vAlign w:val="center"/>
          </w:tcPr>
          <w:p w14:paraId="1BD5C192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726FCFA2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467D72A3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55A3A98F" w14:textId="77777777" w:rsidR="00BC72E2" w:rsidRDefault="00BC72E2" w:rsidP="008C2E40">
            <w:pPr>
              <w:spacing w:before="40"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  <w:p w14:paraId="02ACC4B2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[Deal (Round)]</w:t>
            </w:r>
          </w:p>
        </w:tc>
      </w:tr>
      <w:tr w:rsidR="00BC72E2" w14:paraId="050C7540" w14:textId="77777777" w:rsidTr="008C2E40">
        <w:trPr>
          <w:trHeight w:val="144"/>
        </w:trPr>
        <w:tc>
          <w:tcPr>
            <w:tcW w:w="1798" w:type="dxa"/>
            <w:shd w:val="clear" w:color="auto" w:fill="002060"/>
            <w:vAlign w:val="center"/>
          </w:tcPr>
          <w:p w14:paraId="316D4C9A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Performance</w:t>
            </w:r>
          </w:p>
        </w:tc>
        <w:tc>
          <w:tcPr>
            <w:tcW w:w="1798" w:type="dxa"/>
            <w:shd w:val="clear" w:color="auto" w:fill="002060"/>
            <w:vAlign w:val="center"/>
          </w:tcPr>
          <w:p w14:paraId="4920733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shd w:val="clear" w:color="auto" w:fill="002060"/>
            <w:vAlign w:val="center"/>
          </w:tcPr>
          <w:p w14:paraId="7CF17C9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shd w:val="clear" w:color="auto" w:fill="002060"/>
            <w:vAlign w:val="center"/>
          </w:tcPr>
          <w:p w14:paraId="57469F9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shd w:val="clear" w:color="auto" w:fill="002060"/>
            <w:vAlign w:val="center"/>
          </w:tcPr>
          <w:p w14:paraId="4B65A77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shd w:val="clear" w:color="auto" w:fill="002060"/>
            <w:vAlign w:val="center"/>
          </w:tcPr>
          <w:p w14:paraId="15D770B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5FEF5DC2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49FADE62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2010</w:t>
            </w:r>
          </w:p>
        </w:tc>
        <w:tc>
          <w:tcPr>
            <w:tcW w:w="1798" w:type="dxa"/>
            <w:vAlign w:val="center"/>
          </w:tcPr>
          <w:p w14:paraId="3832300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7869D2A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0EC488B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24BDF282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260D1BC7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3934D2DC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CECCBB7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2011</w:t>
            </w:r>
          </w:p>
        </w:tc>
        <w:tc>
          <w:tcPr>
            <w:tcW w:w="1798" w:type="dxa"/>
            <w:vAlign w:val="center"/>
          </w:tcPr>
          <w:p w14:paraId="23502F6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563863D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4C5B9AA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149E20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3A71C23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506642E3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3A8A06B5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2012</w:t>
            </w:r>
          </w:p>
        </w:tc>
        <w:tc>
          <w:tcPr>
            <w:tcW w:w="1798" w:type="dxa"/>
            <w:vAlign w:val="center"/>
          </w:tcPr>
          <w:p w14:paraId="5C301DD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3CF614B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4785156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7940735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64E56BD2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5FC029A0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E20D202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2013</w:t>
            </w:r>
          </w:p>
        </w:tc>
        <w:tc>
          <w:tcPr>
            <w:tcW w:w="1798" w:type="dxa"/>
            <w:vAlign w:val="center"/>
          </w:tcPr>
          <w:p w14:paraId="4C2584D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5667397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5113D3D5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00B2712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8AC297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0BF7FB08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6A09D18A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2014</w:t>
            </w:r>
          </w:p>
        </w:tc>
        <w:tc>
          <w:tcPr>
            <w:tcW w:w="1798" w:type="dxa"/>
            <w:vAlign w:val="center"/>
          </w:tcPr>
          <w:p w14:paraId="15B882F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6285CDF1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423A92EF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C23A261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E194EFC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4E2197C2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43662172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2015</w:t>
            </w:r>
          </w:p>
        </w:tc>
        <w:tc>
          <w:tcPr>
            <w:tcW w:w="1798" w:type="dxa"/>
            <w:vAlign w:val="center"/>
          </w:tcPr>
          <w:p w14:paraId="401DED7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572B4937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32A4A72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1ADA41C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2D7DCCA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304B606A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9C7CCEF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2016</w:t>
            </w:r>
          </w:p>
        </w:tc>
        <w:tc>
          <w:tcPr>
            <w:tcW w:w="1798" w:type="dxa"/>
            <w:vAlign w:val="center"/>
          </w:tcPr>
          <w:p w14:paraId="010DD667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0AE6DE5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55ECC74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7A52CE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16B81D5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71E19E61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56BE7E00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2017</w:t>
            </w:r>
          </w:p>
        </w:tc>
        <w:tc>
          <w:tcPr>
            <w:tcW w:w="1798" w:type="dxa"/>
            <w:vAlign w:val="center"/>
          </w:tcPr>
          <w:p w14:paraId="64F4A861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18EC7E0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43ABEF3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360509E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A5A364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60CF40C9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785E5D9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2018</w:t>
            </w:r>
          </w:p>
        </w:tc>
        <w:tc>
          <w:tcPr>
            <w:tcW w:w="1798" w:type="dxa"/>
            <w:vAlign w:val="center"/>
          </w:tcPr>
          <w:p w14:paraId="66CFA45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46E0E78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3D1F609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7CA4BD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26CB502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075F9F77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09F53D95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2019</w:t>
            </w:r>
          </w:p>
        </w:tc>
        <w:tc>
          <w:tcPr>
            <w:tcW w:w="1798" w:type="dxa"/>
            <w:vAlign w:val="center"/>
          </w:tcPr>
          <w:p w14:paraId="2048397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0DD0ACB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197EF4A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367D3E8E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DD59FC7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360A157D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A75499B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2020</w:t>
            </w:r>
          </w:p>
        </w:tc>
        <w:tc>
          <w:tcPr>
            <w:tcW w:w="1798" w:type="dxa"/>
            <w:vAlign w:val="center"/>
          </w:tcPr>
          <w:p w14:paraId="0095B40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0A290A3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6379183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37A2416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66B482C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287773AC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3BE7264A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2021</w:t>
            </w:r>
          </w:p>
        </w:tc>
        <w:tc>
          <w:tcPr>
            <w:tcW w:w="1798" w:type="dxa"/>
            <w:vAlign w:val="center"/>
          </w:tcPr>
          <w:p w14:paraId="2DB4C27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0A954A6B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1C548FA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73182759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00AA833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6435864C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099D5FE9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2022</w:t>
            </w:r>
          </w:p>
        </w:tc>
        <w:tc>
          <w:tcPr>
            <w:tcW w:w="1798" w:type="dxa"/>
            <w:vAlign w:val="center"/>
          </w:tcPr>
          <w:p w14:paraId="7575252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2A1E3D04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65179266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4584BF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A680931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7CFD6086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746E0838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2023</w:t>
            </w:r>
          </w:p>
        </w:tc>
        <w:tc>
          <w:tcPr>
            <w:tcW w:w="1798" w:type="dxa"/>
            <w:vAlign w:val="center"/>
          </w:tcPr>
          <w:p w14:paraId="3C3E3ACA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3A622755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628BBA7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257CAE10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3B2E5EF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C72E2" w14:paraId="22B59D6A" w14:textId="77777777" w:rsidTr="008C2E40">
        <w:trPr>
          <w:trHeight w:val="144"/>
        </w:trPr>
        <w:tc>
          <w:tcPr>
            <w:tcW w:w="1798" w:type="dxa"/>
            <w:vAlign w:val="center"/>
          </w:tcPr>
          <w:p w14:paraId="1F6CE320" w14:textId="77777777" w:rsidR="00BC72E2" w:rsidRPr="00D27645" w:rsidRDefault="00BC72E2" w:rsidP="008C2E40">
            <w:pPr>
              <w:spacing w:after="100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D27645">
              <w:rPr>
                <w:rFonts w:ascii="Calibri" w:hAnsi="Calibri" w:cs="Calibri"/>
                <w:b/>
                <w:bCs/>
                <w:sz w:val="14"/>
                <w:szCs w:val="14"/>
              </w:rPr>
              <w:t>2024</w:t>
            </w:r>
          </w:p>
        </w:tc>
        <w:tc>
          <w:tcPr>
            <w:tcW w:w="1798" w:type="dxa"/>
            <w:vAlign w:val="center"/>
          </w:tcPr>
          <w:p w14:paraId="2F52129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7A9F63F8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8" w:type="dxa"/>
            <w:vAlign w:val="center"/>
          </w:tcPr>
          <w:p w14:paraId="4FCB27BD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3FC0673C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99" w:type="dxa"/>
            <w:vAlign w:val="center"/>
          </w:tcPr>
          <w:p w14:paraId="53454003" w14:textId="77777777" w:rsidR="00BC72E2" w:rsidRPr="00C24CC1" w:rsidRDefault="00BC72E2" w:rsidP="008C2E40">
            <w:pPr>
              <w:spacing w:after="100"/>
              <w:contextualSpacing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</w:tbl>
    <w:p w14:paraId="59CB093B" w14:textId="77777777" w:rsidR="00A17145" w:rsidRDefault="00A17145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8E3080F" w14:textId="77777777" w:rsidR="00BC72E2" w:rsidRDefault="00BC72E2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497987D3" w14:textId="77777777" w:rsidR="00BC72E2" w:rsidRDefault="00BC72E2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1E75F8A" w14:textId="77777777" w:rsidR="00BC72E2" w:rsidRDefault="00BC72E2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817B4DB" w14:textId="77777777" w:rsidR="002D06B0" w:rsidRDefault="002D06B0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4A83F77B" w14:textId="77777777" w:rsidR="002D06B0" w:rsidRPr="00F3737A" w:rsidRDefault="002D06B0" w:rsidP="006D238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E6708EE" w14:textId="77777777" w:rsidR="009A6B76" w:rsidRPr="00F3737A" w:rsidRDefault="009A6B76" w:rsidP="009A6B76">
      <w:pPr>
        <w:pStyle w:val="Heading2"/>
        <w:rPr>
          <w:rFonts w:ascii="Calibri" w:hAnsi="Calibri" w:cs="Calibri"/>
          <w:sz w:val="22"/>
          <w:szCs w:val="22"/>
        </w:rPr>
      </w:pPr>
      <w:bookmarkStart w:id="30" w:name="_Toc167469504"/>
      <w:r w:rsidRPr="00F3737A">
        <w:rPr>
          <w:rFonts w:ascii="Calibri" w:hAnsi="Calibri" w:cs="Calibri"/>
          <w:sz w:val="22"/>
          <w:szCs w:val="22"/>
        </w:rPr>
        <w:lastRenderedPageBreak/>
        <w:t>Investment Track Record</w:t>
      </w:r>
      <w:bookmarkEnd w:id="30"/>
      <w:r w:rsidRPr="00F3737A">
        <w:rPr>
          <w:rFonts w:ascii="Calibri" w:hAnsi="Calibri" w:cs="Calibri"/>
          <w:sz w:val="22"/>
          <w:szCs w:val="22"/>
        </w:rPr>
        <w:t xml:space="preserve"> </w:t>
      </w:r>
    </w:p>
    <w:p w14:paraId="21CE4B09" w14:textId="1BB3541B" w:rsidR="004F244F" w:rsidRDefault="004F244F" w:rsidP="00035D1D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31" w:name="_Toc167469505"/>
      <w:r w:rsidRPr="00F3737A">
        <w:rPr>
          <w:rFonts w:ascii="Calibri" w:hAnsi="Calibri" w:cs="Calibri"/>
          <w:sz w:val="22"/>
          <w:szCs w:val="22"/>
        </w:rPr>
        <w:t xml:space="preserve">Prior </w:t>
      </w:r>
      <w:r w:rsidR="00B054B9">
        <w:rPr>
          <w:rFonts w:ascii="Calibri" w:hAnsi="Calibri" w:cs="Calibri"/>
          <w:sz w:val="22"/>
          <w:szCs w:val="22"/>
        </w:rPr>
        <w:t>Fund History</w:t>
      </w:r>
      <w:bookmarkEnd w:id="31"/>
      <w:r w:rsidR="00740BF7" w:rsidRPr="00F3737A">
        <w:rPr>
          <w:rFonts w:ascii="Calibri" w:hAnsi="Calibri" w:cs="Calibri"/>
          <w:sz w:val="22"/>
          <w:szCs w:val="22"/>
        </w:rPr>
        <w:t xml:space="preserve"> </w:t>
      </w:r>
    </w:p>
    <w:tbl>
      <w:tblPr>
        <w:tblStyle w:val="PlainTable1"/>
        <w:tblW w:w="10837" w:type="dxa"/>
        <w:tblLayout w:type="fixed"/>
        <w:tblLook w:val="04A0" w:firstRow="1" w:lastRow="0" w:firstColumn="1" w:lastColumn="0" w:noHBand="0" w:noVBand="1"/>
      </w:tblPr>
      <w:tblGrid>
        <w:gridCol w:w="2162"/>
        <w:gridCol w:w="728"/>
        <w:gridCol w:w="697"/>
        <w:gridCol w:w="788"/>
        <w:gridCol w:w="696"/>
        <w:gridCol w:w="696"/>
        <w:gridCol w:w="845"/>
        <w:gridCol w:w="845"/>
        <w:gridCol w:w="845"/>
        <w:gridCol w:w="845"/>
        <w:gridCol w:w="845"/>
        <w:gridCol w:w="845"/>
      </w:tblGrid>
      <w:tr w:rsidR="00AB4758" w14:paraId="71B1F65D" w14:textId="77777777" w:rsidTr="00C47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Align w:val="center"/>
          </w:tcPr>
          <w:p w14:paraId="1E7C4E1A" w14:textId="77777777" w:rsidR="00AB4758" w:rsidRPr="00BA23E7" w:rsidRDefault="00AB4758" w:rsidP="00C47CEB">
            <w:pPr>
              <w:spacing w:after="100"/>
              <w:rPr>
                <w:rFonts w:ascii="Calibri" w:hAnsi="Calibri" w:cs="Calibri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Fund</w:t>
            </w:r>
          </w:p>
        </w:tc>
        <w:tc>
          <w:tcPr>
            <w:tcW w:w="728" w:type="dxa"/>
            <w:vAlign w:val="center"/>
          </w:tcPr>
          <w:p w14:paraId="21CD0208" w14:textId="77777777" w:rsidR="00AB4758" w:rsidRPr="00B24A08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Vintage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Year</w:t>
            </w:r>
          </w:p>
        </w:tc>
        <w:tc>
          <w:tcPr>
            <w:tcW w:w="697" w:type="dxa"/>
            <w:vAlign w:val="center"/>
          </w:tcPr>
          <w:p w14:paraId="50D3A46D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Fund Size</w:t>
            </w:r>
          </w:p>
        </w:tc>
        <w:tc>
          <w:tcPr>
            <w:tcW w:w="788" w:type="dxa"/>
            <w:vAlign w:val="center"/>
          </w:tcPr>
          <w:p w14:paraId="6257DA4A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% Called</w:t>
            </w:r>
          </w:p>
        </w:tc>
        <w:tc>
          <w:tcPr>
            <w:tcW w:w="696" w:type="dxa"/>
            <w:vAlign w:val="center"/>
          </w:tcPr>
          <w:p w14:paraId="5F5E29EA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Deals</w:t>
            </w:r>
          </w:p>
        </w:tc>
        <w:tc>
          <w:tcPr>
            <w:tcW w:w="696" w:type="dxa"/>
            <w:vAlign w:val="center"/>
          </w:tcPr>
          <w:p w14:paraId="3A7AD877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Exits</w:t>
            </w:r>
          </w:p>
        </w:tc>
        <w:tc>
          <w:tcPr>
            <w:tcW w:w="845" w:type="dxa"/>
            <w:vAlign w:val="center"/>
          </w:tcPr>
          <w:p w14:paraId="15CF1AA2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Net IRR</w:t>
            </w:r>
          </w:p>
        </w:tc>
        <w:tc>
          <w:tcPr>
            <w:tcW w:w="845" w:type="dxa"/>
            <w:vAlign w:val="center"/>
          </w:tcPr>
          <w:p w14:paraId="453D84AE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Net TVPI</w:t>
            </w:r>
          </w:p>
        </w:tc>
        <w:tc>
          <w:tcPr>
            <w:tcW w:w="845" w:type="dxa"/>
            <w:vAlign w:val="center"/>
          </w:tcPr>
          <w:p w14:paraId="6417DA28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BA23E7">
              <w:rPr>
                <w:rFonts w:ascii="Calibri" w:hAnsi="Calibri" w:cs="Calibri"/>
                <w:sz w:val="16"/>
                <w:szCs w:val="16"/>
              </w:rPr>
              <w:t>Net DPI</w:t>
            </w:r>
          </w:p>
        </w:tc>
        <w:tc>
          <w:tcPr>
            <w:tcW w:w="845" w:type="dxa"/>
            <w:vAlign w:val="center"/>
          </w:tcPr>
          <w:p w14:paraId="02190D4C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C|A UQ</w:t>
            </w:r>
            <w:r w:rsidRPr="00BA23E7">
              <w:rPr>
                <w:rFonts w:ascii="Calibri" w:hAnsi="Calibri" w:cs="Calibri"/>
                <w:sz w:val="16"/>
                <w:szCs w:val="16"/>
              </w:rPr>
              <w:t xml:space="preserve"> Net IRR</w:t>
            </w:r>
          </w:p>
        </w:tc>
        <w:tc>
          <w:tcPr>
            <w:tcW w:w="845" w:type="dxa"/>
            <w:vAlign w:val="center"/>
          </w:tcPr>
          <w:p w14:paraId="161FCB25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C|A UQ</w:t>
            </w:r>
            <w:r w:rsidRPr="00BA23E7">
              <w:rPr>
                <w:rFonts w:ascii="Calibri" w:hAnsi="Calibri" w:cs="Calibri"/>
                <w:sz w:val="16"/>
                <w:szCs w:val="16"/>
              </w:rPr>
              <w:t xml:space="preserve"> Net TVPI</w:t>
            </w:r>
          </w:p>
        </w:tc>
        <w:tc>
          <w:tcPr>
            <w:tcW w:w="845" w:type="dxa"/>
            <w:vAlign w:val="center"/>
          </w:tcPr>
          <w:p w14:paraId="5CC0F633" w14:textId="77777777" w:rsidR="00AB4758" w:rsidRPr="00BA23E7" w:rsidRDefault="00AB4758" w:rsidP="00C47CEB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C|A UQ</w:t>
            </w:r>
            <w:r w:rsidRPr="00BA23E7">
              <w:rPr>
                <w:rFonts w:ascii="Calibri" w:hAnsi="Calibri" w:cs="Calibri"/>
                <w:sz w:val="16"/>
                <w:szCs w:val="16"/>
              </w:rPr>
              <w:t xml:space="preserve"> Net DPI</w:t>
            </w:r>
          </w:p>
        </w:tc>
      </w:tr>
      <w:tr w:rsidR="00AB4758" w14:paraId="1AC1C2C6" w14:textId="77777777" w:rsidTr="00C47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34546F1" w14:textId="3294942B" w:rsidR="00AB4758" w:rsidRPr="00BA23E7" w:rsidRDefault="00AB4758" w:rsidP="00C47CEB">
            <w:pPr>
              <w:spacing w:after="1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8" w:type="dxa"/>
          </w:tcPr>
          <w:p w14:paraId="23BF80D1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</w:tcPr>
          <w:p w14:paraId="04BD8FAC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8" w:type="dxa"/>
          </w:tcPr>
          <w:p w14:paraId="773D605E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</w:tcPr>
          <w:p w14:paraId="08A700C5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</w:tcPr>
          <w:p w14:paraId="09D53A8B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5433AA15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5D10BB53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5EF34DE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24CC210F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461D1251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4548D68" w14:textId="77777777" w:rsidR="00AB4758" w:rsidRPr="00BA23E7" w:rsidRDefault="00AB4758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B4758" w14:paraId="3CC9ADE0" w14:textId="77777777" w:rsidTr="00C47CE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659E04D" w14:textId="46E74D7D" w:rsidR="00AB4758" w:rsidRPr="00BA23E7" w:rsidRDefault="00AB4758" w:rsidP="00C47CEB">
            <w:pPr>
              <w:spacing w:after="1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8" w:type="dxa"/>
          </w:tcPr>
          <w:p w14:paraId="10FEB08F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</w:tcPr>
          <w:p w14:paraId="15C81579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8" w:type="dxa"/>
          </w:tcPr>
          <w:p w14:paraId="37EC8D49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</w:tcPr>
          <w:p w14:paraId="08F50A8E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</w:tcPr>
          <w:p w14:paraId="3BA2A5AE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9BAD19C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3F083FDD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3A86D43B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188B831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550F2B0F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41F3B092" w14:textId="77777777" w:rsidR="00AB4758" w:rsidRPr="00BA23E7" w:rsidRDefault="00AB4758" w:rsidP="00C47CEB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A1142" w14:paraId="6D406305" w14:textId="77777777" w:rsidTr="00C47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B314455" w14:textId="77777777" w:rsidR="00AA1142" w:rsidRPr="00BA23E7" w:rsidRDefault="00AA1142" w:rsidP="00C47CEB">
            <w:pPr>
              <w:spacing w:after="1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28" w:type="dxa"/>
          </w:tcPr>
          <w:p w14:paraId="4C172913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</w:tcPr>
          <w:p w14:paraId="2F8FA096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8" w:type="dxa"/>
          </w:tcPr>
          <w:p w14:paraId="34105670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</w:tcPr>
          <w:p w14:paraId="71D0C626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</w:tcPr>
          <w:p w14:paraId="714E9A3C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F7FE881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19078EAF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51F97FC1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BA6E115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7C15D7E3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5" w:type="dxa"/>
          </w:tcPr>
          <w:p w14:paraId="6D082A01" w14:textId="77777777" w:rsidR="00AA1142" w:rsidRPr="00BA23E7" w:rsidRDefault="00AA1142" w:rsidP="00C47CEB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3B324F7" w14:textId="401C7BFF" w:rsidR="00F54250" w:rsidRPr="00586F53" w:rsidRDefault="004658F3" w:rsidP="00586F53">
      <w:pPr>
        <w:pStyle w:val="Heading3"/>
        <w:spacing w:before="200"/>
        <w:rPr>
          <w:rFonts w:ascii="Calibri" w:hAnsi="Calibri" w:cs="Calibri"/>
          <w:sz w:val="22"/>
          <w:szCs w:val="22"/>
        </w:rPr>
      </w:pPr>
      <w:bookmarkStart w:id="32" w:name="_Toc167469506"/>
      <w:r w:rsidRPr="00586F53">
        <w:rPr>
          <w:rFonts w:ascii="Calibri" w:hAnsi="Calibri" w:cs="Calibri"/>
          <w:sz w:val="22"/>
          <w:szCs w:val="22"/>
        </w:rPr>
        <w:t>Benchmark</w:t>
      </w:r>
      <w:r w:rsidR="00586F53" w:rsidRPr="00586F53">
        <w:rPr>
          <w:rFonts w:ascii="Calibri" w:hAnsi="Calibri" w:cs="Calibri"/>
          <w:sz w:val="22"/>
          <w:szCs w:val="22"/>
        </w:rPr>
        <w:t xml:space="preserve"> Summary</w:t>
      </w:r>
      <w:bookmarkEnd w:id="32"/>
    </w:p>
    <w:p w14:paraId="31A29FC8" w14:textId="77777777" w:rsidR="004658F3" w:rsidRPr="00586F53" w:rsidRDefault="004658F3" w:rsidP="004658F3">
      <w:pPr>
        <w:rPr>
          <w:sz w:val="22"/>
          <w:szCs w:val="22"/>
        </w:rPr>
      </w:pPr>
    </w:p>
    <w:p w14:paraId="7D146481" w14:textId="77777777" w:rsidR="004658F3" w:rsidRDefault="004658F3" w:rsidP="004658F3"/>
    <w:p w14:paraId="66F02678" w14:textId="77777777" w:rsidR="004658F3" w:rsidRDefault="004658F3" w:rsidP="004658F3"/>
    <w:p w14:paraId="03D93275" w14:textId="77777777" w:rsidR="004658F3" w:rsidRDefault="004658F3" w:rsidP="004658F3"/>
    <w:p w14:paraId="1C5FC284" w14:textId="77777777" w:rsidR="004658F3" w:rsidRDefault="004658F3" w:rsidP="004658F3"/>
    <w:p w14:paraId="040D5B2A" w14:textId="77777777" w:rsidR="004658F3" w:rsidRDefault="004658F3" w:rsidP="004658F3"/>
    <w:p w14:paraId="33C7A773" w14:textId="77777777" w:rsidR="004658F3" w:rsidRDefault="004658F3" w:rsidP="004658F3"/>
    <w:p w14:paraId="13CCF89B" w14:textId="77777777" w:rsidR="004658F3" w:rsidRDefault="004658F3" w:rsidP="004658F3"/>
    <w:p w14:paraId="36F918D3" w14:textId="77777777" w:rsidR="004658F3" w:rsidRDefault="004658F3" w:rsidP="004658F3"/>
    <w:p w14:paraId="0CA2609B" w14:textId="77777777" w:rsidR="004658F3" w:rsidRDefault="004658F3" w:rsidP="004658F3"/>
    <w:p w14:paraId="369B8286" w14:textId="77777777" w:rsidR="004658F3" w:rsidRDefault="004658F3" w:rsidP="004658F3"/>
    <w:p w14:paraId="04452199" w14:textId="77777777" w:rsidR="004658F3" w:rsidRDefault="004658F3" w:rsidP="004658F3"/>
    <w:p w14:paraId="4505E60D" w14:textId="77777777" w:rsidR="004658F3" w:rsidRDefault="004658F3" w:rsidP="004658F3"/>
    <w:p w14:paraId="47262466" w14:textId="77777777" w:rsidR="004658F3" w:rsidRDefault="004658F3" w:rsidP="004658F3"/>
    <w:p w14:paraId="04B46CF3" w14:textId="77777777" w:rsidR="004658F3" w:rsidRDefault="004658F3" w:rsidP="004658F3"/>
    <w:p w14:paraId="4243754D" w14:textId="77777777" w:rsidR="004658F3" w:rsidRDefault="004658F3" w:rsidP="004658F3"/>
    <w:p w14:paraId="2E2C329A" w14:textId="77777777" w:rsidR="004658F3" w:rsidRDefault="004658F3" w:rsidP="004658F3"/>
    <w:p w14:paraId="7A4E5F58" w14:textId="77777777" w:rsidR="004658F3" w:rsidRDefault="004658F3" w:rsidP="004658F3"/>
    <w:p w14:paraId="1D39DB86" w14:textId="77777777" w:rsidR="004658F3" w:rsidRDefault="004658F3" w:rsidP="004658F3"/>
    <w:p w14:paraId="1C6A886F" w14:textId="77777777" w:rsidR="00AC6993" w:rsidRDefault="00AC6993" w:rsidP="004658F3"/>
    <w:p w14:paraId="3E5B8930" w14:textId="77777777" w:rsidR="00AC6993" w:rsidRDefault="00AC6993" w:rsidP="004658F3"/>
    <w:p w14:paraId="64F4E69A" w14:textId="77777777" w:rsidR="004658F3" w:rsidRDefault="004658F3" w:rsidP="004658F3"/>
    <w:p w14:paraId="5970A8DB" w14:textId="77777777" w:rsidR="004658F3" w:rsidRDefault="004658F3" w:rsidP="004658F3"/>
    <w:p w14:paraId="18552740" w14:textId="5B3F0B82" w:rsidR="0094143B" w:rsidRDefault="007774F0" w:rsidP="00361AAB">
      <w:pPr>
        <w:pStyle w:val="Heading3"/>
        <w:spacing w:before="200" w:after="100"/>
        <w:rPr>
          <w:rFonts w:ascii="Calibri" w:hAnsi="Calibri" w:cs="Calibri"/>
          <w:sz w:val="22"/>
          <w:szCs w:val="22"/>
        </w:rPr>
      </w:pPr>
      <w:bookmarkStart w:id="33" w:name="_Toc167469507"/>
      <w:r w:rsidRPr="00F3737A">
        <w:rPr>
          <w:rFonts w:ascii="Calibri" w:hAnsi="Calibri" w:cs="Calibri"/>
          <w:sz w:val="22"/>
          <w:szCs w:val="22"/>
        </w:rPr>
        <w:lastRenderedPageBreak/>
        <w:t>[Fund]</w:t>
      </w:r>
      <w:bookmarkEnd w:id="33"/>
    </w:p>
    <w:p w14:paraId="3FC5EF22" w14:textId="31B9DE28" w:rsidR="00AB4758" w:rsidRDefault="00061495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  <w:r w:rsidRPr="002D06B0">
        <w:rPr>
          <w:rFonts w:ascii="Calibri" w:hAnsi="Calibri" w:cs="Calibri"/>
          <w:sz w:val="22"/>
          <w:szCs w:val="22"/>
          <w:highlight w:val="yellow"/>
        </w:rPr>
        <w:t>[Insert Fund Snapshot from Portfolio Analysis]</w:t>
      </w:r>
    </w:p>
    <w:p w14:paraId="7EB6E395" w14:textId="63F8A00A" w:rsidR="000C72CF" w:rsidRPr="00361AAB" w:rsidRDefault="00361AAB" w:rsidP="00AB4758">
      <w:pPr>
        <w:spacing w:after="100"/>
        <w:jc w:val="both"/>
        <w:rPr>
          <w:rStyle w:val="IntenseEmphasis"/>
          <w:rFonts w:ascii="Calibri" w:hAnsi="Calibri" w:cs="Calibri"/>
          <w:sz w:val="22"/>
          <w:szCs w:val="22"/>
        </w:rPr>
      </w:pPr>
      <w:r w:rsidRPr="00361AAB">
        <w:rPr>
          <w:rStyle w:val="IntenseEmphasis"/>
          <w:rFonts w:ascii="Calibri" w:hAnsi="Calibri" w:cs="Calibri"/>
          <w:sz w:val="22"/>
          <w:szCs w:val="22"/>
        </w:rPr>
        <w:t>Value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988"/>
        <w:gridCol w:w="2880"/>
        <w:gridCol w:w="4225"/>
      </w:tblGrid>
      <w:tr w:rsidR="00361AAB" w14:paraId="1FC75855" w14:textId="77777777" w:rsidTr="00585A63">
        <w:tc>
          <w:tcPr>
            <w:tcW w:w="2697" w:type="dxa"/>
            <w:shd w:val="clear" w:color="auto" w:fill="002060"/>
            <w:vAlign w:val="center"/>
          </w:tcPr>
          <w:p w14:paraId="36357D51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Portfolio Company</w:t>
            </w:r>
          </w:p>
          <w:p w14:paraId="3D1559E7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(Ownership, Investment, Gross MoIC)</w:t>
            </w:r>
          </w:p>
        </w:tc>
        <w:tc>
          <w:tcPr>
            <w:tcW w:w="988" w:type="dxa"/>
            <w:shd w:val="clear" w:color="auto" w:fill="002060"/>
            <w:vAlign w:val="center"/>
          </w:tcPr>
          <w:p w14:paraId="7726C5B6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% of Unrealized Value</w:t>
            </w:r>
          </w:p>
        </w:tc>
        <w:tc>
          <w:tcPr>
            <w:tcW w:w="2880" w:type="dxa"/>
            <w:shd w:val="clear" w:color="auto" w:fill="002060"/>
            <w:vAlign w:val="center"/>
          </w:tcPr>
          <w:p w14:paraId="257BCC4F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Company Overview</w:t>
            </w:r>
          </w:p>
        </w:tc>
        <w:tc>
          <w:tcPr>
            <w:tcW w:w="4225" w:type="dxa"/>
            <w:shd w:val="clear" w:color="auto" w:fill="002060"/>
            <w:vAlign w:val="center"/>
          </w:tcPr>
          <w:p w14:paraId="1959A979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Key Highlights</w:t>
            </w:r>
          </w:p>
        </w:tc>
      </w:tr>
      <w:tr w:rsidR="00361AAB" w14:paraId="6092BCD8" w14:textId="77777777" w:rsidTr="008C2E40">
        <w:tc>
          <w:tcPr>
            <w:tcW w:w="2697" w:type="dxa"/>
            <w:vAlign w:val="center"/>
          </w:tcPr>
          <w:p w14:paraId="3D947265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02F56B68" w14:textId="77777777" w:rsidR="00361AAB" w:rsidRPr="0081777E" w:rsidRDefault="00361AAB" w:rsidP="008C2E40">
            <w:pPr>
              <w:spacing w:after="100"/>
              <w:jc w:val="center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1C2618AD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7C8D588C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558AF070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4E36E303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2AAFBA44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328983D1" w14:textId="77777777" w:rsidR="00361AAB" w:rsidRPr="0027332E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742D3521" w14:textId="77777777" w:rsidTr="008C2E40">
        <w:tc>
          <w:tcPr>
            <w:tcW w:w="2697" w:type="dxa"/>
            <w:shd w:val="clear" w:color="auto" w:fill="F2F2F2" w:themeFill="background2"/>
            <w:vAlign w:val="center"/>
          </w:tcPr>
          <w:p w14:paraId="78639517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1F5B7F68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shd w:val="clear" w:color="auto" w:fill="F2F2F2" w:themeFill="background2"/>
            <w:vAlign w:val="center"/>
          </w:tcPr>
          <w:p w14:paraId="14336990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shd w:val="clear" w:color="auto" w:fill="F2F2F2" w:themeFill="background2"/>
            <w:vAlign w:val="center"/>
          </w:tcPr>
          <w:p w14:paraId="1365764F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shd w:val="clear" w:color="auto" w:fill="F2F2F2" w:themeFill="background2"/>
            <w:vAlign w:val="center"/>
          </w:tcPr>
          <w:p w14:paraId="367862A2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436CA197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397FF54C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7CF23D79" w14:textId="77777777" w:rsidR="00361AAB" w:rsidRPr="0027332E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34FDED8A" w14:textId="77777777" w:rsidTr="008C2E40">
        <w:tc>
          <w:tcPr>
            <w:tcW w:w="2697" w:type="dxa"/>
            <w:vAlign w:val="center"/>
          </w:tcPr>
          <w:p w14:paraId="055C1BAB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399E1928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0137E98E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59078DC7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11D6F70B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7ED02793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128B36A7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01BC6F13" w14:textId="77777777" w:rsidR="00361AAB" w:rsidRPr="0027332E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02B3544A" w14:textId="77777777" w:rsidTr="00585A63">
        <w:tc>
          <w:tcPr>
            <w:tcW w:w="2697" w:type="dxa"/>
            <w:shd w:val="clear" w:color="auto" w:fill="F2F2F2" w:themeFill="background2"/>
            <w:vAlign w:val="center"/>
          </w:tcPr>
          <w:p w14:paraId="0C8EA579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576ED15F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shd w:val="clear" w:color="auto" w:fill="F2F2F2" w:themeFill="background2"/>
            <w:vAlign w:val="center"/>
          </w:tcPr>
          <w:p w14:paraId="51630F1D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shd w:val="clear" w:color="auto" w:fill="F2F2F2" w:themeFill="background2"/>
            <w:vAlign w:val="center"/>
          </w:tcPr>
          <w:p w14:paraId="6047B110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shd w:val="clear" w:color="auto" w:fill="F2F2F2" w:themeFill="background2"/>
            <w:vAlign w:val="center"/>
          </w:tcPr>
          <w:p w14:paraId="3960915F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48B5CC31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0167561C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745F2FA2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7CEBC930" w14:textId="77777777" w:rsidTr="008C2E40">
        <w:tc>
          <w:tcPr>
            <w:tcW w:w="2697" w:type="dxa"/>
            <w:vAlign w:val="center"/>
          </w:tcPr>
          <w:p w14:paraId="34B55241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2B216A5F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3BFA986D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17B6663E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4B7D076E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1692D590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1A17BD8C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1BCF5B3C" w14:textId="77777777" w:rsidR="00361AAB" w:rsidRDefault="00361AAB" w:rsidP="00361AAB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</w:tbl>
    <w:p w14:paraId="59AA7D87" w14:textId="77777777" w:rsidR="00F54250" w:rsidRDefault="00F54250" w:rsidP="00F54250"/>
    <w:p w14:paraId="1A8838EF" w14:textId="77777777" w:rsidR="00F54250" w:rsidRDefault="00F54250" w:rsidP="00F54250"/>
    <w:p w14:paraId="5E122257" w14:textId="77777777" w:rsidR="00F54250" w:rsidRDefault="00F54250" w:rsidP="00F54250"/>
    <w:p w14:paraId="6BEC6949" w14:textId="77777777" w:rsidR="00F54250" w:rsidRDefault="00F54250" w:rsidP="00F54250"/>
    <w:p w14:paraId="1C453B7A" w14:textId="77777777" w:rsidR="00F54250" w:rsidRDefault="00F54250" w:rsidP="00F54250"/>
    <w:p w14:paraId="62F201C5" w14:textId="77777777" w:rsidR="00F54250" w:rsidRDefault="00F54250" w:rsidP="00F54250"/>
    <w:p w14:paraId="612367DE" w14:textId="77777777" w:rsidR="00F54250" w:rsidRDefault="00F54250" w:rsidP="00F54250"/>
    <w:p w14:paraId="3D37E7DA" w14:textId="77777777" w:rsidR="00586F53" w:rsidRDefault="00586F53" w:rsidP="00F54250"/>
    <w:p w14:paraId="6C183730" w14:textId="77777777" w:rsidR="00586F53" w:rsidRDefault="00586F53" w:rsidP="00F54250"/>
    <w:p w14:paraId="38A489CF" w14:textId="77777777" w:rsidR="00586F53" w:rsidRDefault="00586F53" w:rsidP="00F54250"/>
    <w:p w14:paraId="229B9147" w14:textId="77777777" w:rsidR="00586F53" w:rsidRDefault="00586F53" w:rsidP="00F54250"/>
    <w:p w14:paraId="219EBADB" w14:textId="77777777" w:rsidR="00586F53" w:rsidRDefault="00586F53" w:rsidP="00F54250"/>
    <w:p w14:paraId="3781CBEB" w14:textId="77777777" w:rsidR="00586F53" w:rsidRDefault="00586F53" w:rsidP="00F54250"/>
    <w:p w14:paraId="18B49DD6" w14:textId="77777777" w:rsidR="00F54250" w:rsidRDefault="00F54250" w:rsidP="00F54250"/>
    <w:p w14:paraId="714C213F" w14:textId="1CA94F59" w:rsidR="00361AAB" w:rsidRDefault="00361AAB" w:rsidP="00361AAB">
      <w:pPr>
        <w:pStyle w:val="Heading3"/>
        <w:spacing w:before="200" w:after="100"/>
        <w:rPr>
          <w:rFonts w:ascii="Calibri" w:hAnsi="Calibri" w:cs="Calibri"/>
          <w:sz w:val="22"/>
          <w:szCs w:val="22"/>
        </w:rPr>
      </w:pPr>
      <w:bookmarkStart w:id="34" w:name="_Toc167469508"/>
      <w:r w:rsidRPr="00F3737A">
        <w:rPr>
          <w:rFonts w:ascii="Calibri" w:hAnsi="Calibri" w:cs="Calibri"/>
          <w:sz w:val="22"/>
          <w:szCs w:val="22"/>
        </w:rPr>
        <w:lastRenderedPageBreak/>
        <w:t>[Fund]</w:t>
      </w:r>
      <w:bookmarkEnd w:id="34"/>
    </w:p>
    <w:p w14:paraId="10A45DFC" w14:textId="77777777" w:rsidR="00361AAB" w:rsidRDefault="00361AAB" w:rsidP="00361AAB">
      <w:pPr>
        <w:spacing w:after="100"/>
        <w:jc w:val="both"/>
        <w:rPr>
          <w:rFonts w:ascii="Calibri" w:hAnsi="Calibri" w:cs="Calibri"/>
          <w:sz w:val="22"/>
          <w:szCs w:val="22"/>
        </w:rPr>
      </w:pPr>
      <w:r w:rsidRPr="002D06B0">
        <w:rPr>
          <w:rFonts w:ascii="Calibri" w:hAnsi="Calibri" w:cs="Calibri"/>
          <w:sz w:val="22"/>
          <w:szCs w:val="22"/>
          <w:highlight w:val="yellow"/>
        </w:rPr>
        <w:t>[Insert Fund Snapshot from Portfolio Analysis]</w:t>
      </w:r>
    </w:p>
    <w:p w14:paraId="0CB635D6" w14:textId="77777777" w:rsidR="00361AAB" w:rsidRPr="00361AAB" w:rsidRDefault="00361AAB" w:rsidP="00361AAB">
      <w:pPr>
        <w:spacing w:after="100"/>
        <w:jc w:val="both"/>
        <w:rPr>
          <w:rStyle w:val="IntenseEmphasis"/>
          <w:rFonts w:ascii="Calibri" w:hAnsi="Calibri" w:cs="Calibri"/>
          <w:sz w:val="22"/>
          <w:szCs w:val="22"/>
        </w:rPr>
      </w:pPr>
      <w:r w:rsidRPr="00361AAB">
        <w:rPr>
          <w:rStyle w:val="IntenseEmphasis"/>
          <w:rFonts w:ascii="Calibri" w:hAnsi="Calibri" w:cs="Calibri"/>
          <w:sz w:val="22"/>
          <w:szCs w:val="22"/>
        </w:rPr>
        <w:t>Value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988"/>
        <w:gridCol w:w="2880"/>
        <w:gridCol w:w="4225"/>
      </w:tblGrid>
      <w:tr w:rsidR="00361AAB" w14:paraId="25BC13D4" w14:textId="77777777" w:rsidTr="00585A63">
        <w:tc>
          <w:tcPr>
            <w:tcW w:w="2697" w:type="dxa"/>
            <w:shd w:val="clear" w:color="auto" w:fill="002060"/>
            <w:vAlign w:val="center"/>
          </w:tcPr>
          <w:p w14:paraId="453C0971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Portfolio Company</w:t>
            </w:r>
          </w:p>
          <w:p w14:paraId="2B42FE75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(Ownership, Investment, Gross MoIC)</w:t>
            </w:r>
          </w:p>
        </w:tc>
        <w:tc>
          <w:tcPr>
            <w:tcW w:w="988" w:type="dxa"/>
            <w:shd w:val="clear" w:color="auto" w:fill="002060"/>
            <w:vAlign w:val="center"/>
          </w:tcPr>
          <w:p w14:paraId="44289024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% of Unrealized Value</w:t>
            </w:r>
          </w:p>
        </w:tc>
        <w:tc>
          <w:tcPr>
            <w:tcW w:w="2880" w:type="dxa"/>
            <w:shd w:val="clear" w:color="auto" w:fill="002060"/>
            <w:vAlign w:val="center"/>
          </w:tcPr>
          <w:p w14:paraId="632E9369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Company Overview</w:t>
            </w:r>
          </w:p>
        </w:tc>
        <w:tc>
          <w:tcPr>
            <w:tcW w:w="4225" w:type="dxa"/>
            <w:shd w:val="clear" w:color="auto" w:fill="002060"/>
            <w:vAlign w:val="center"/>
          </w:tcPr>
          <w:p w14:paraId="0CDA1749" w14:textId="77777777" w:rsidR="00361AAB" w:rsidRPr="00854981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Key Highlights</w:t>
            </w:r>
          </w:p>
        </w:tc>
      </w:tr>
      <w:tr w:rsidR="00361AAB" w14:paraId="263C0B18" w14:textId="77777777" w:rsidTr="008C2E40">
        <w:tc>
          <w:tcPr>
            <w:tcW w:w="2697" w:type="dxa"/>
            <w:vAlign w:val="center"/>
          </w:tcPr>
          <w:p w14:paraId="3B516A5B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3D6A03B2" w14:textId="77777777" w:rsidR="00361AAB" w:rsidRPr="0081777E" w:rsidRDefault="00361AAB" w:rsidP="008C2E40">
            <w:pPr>
              <w:spacing w:after="100"/>
              <w:jc w:val="center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271C86F4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0C71F677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0B08F313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7161CA16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4F9291F2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44F5D6BE" w14:textId="77777777" w:rsidR="00361AAB" w:rsidRPr="0027332E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16FE8AE3" w14:textId="77777777" w:rsidTr="008C2E40">
        <w:tc>
          <w:tcPr>
            <w:tcW w:w="2697" w:type="dxa"/>
            <w:shd w:val="clear" w:color="auto" w:fill="F2F2F2" w:themeFill="background2"/>
            <w:vAlign w:val="center"/>
          </w:tcPr>
          <w:p w14:paraId="688269EA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6E2619CF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shd w:val="clear" w:color="auto" w:fill="F2F2F2" w:themeFill="background2"/>
            <w:vAlign w:val="center"/>
          </w:tcPr>
          <w:p w14:paraId="46B9184E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shd w:val="clear" w:color="auto" w:fill="F2F2F2" w:themeFill="background2"/>
            <w:vAlign w:val="center"/>
          </w:tcPr>
          <w:p w14:paraId="45E636C9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shd w:val="clear" w:color="auto" w:fill="F2F2F2" w:themeFill="background2"/>
            <w:vAlign w:val="center"/>
          </w:tcPr>
          <w:p w14:paraId="2BD09DAE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7D3DDBD2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49270FA9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7A909058" w14:textId="77777777" w:rsidR="00361AAB" w:rsidRPr="0027332E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2BE20DBE" w14:textId="77777777" w:rsidTr="008C2E40">
        <w:tc>
          <w:tcPr>
            <w:tcW w:w="2697" w:type="dxa"/>
            <w:vAlign w:val="center"/>
          </w:tcPr>
          <w:p w14:paraId="3E22F750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5E769186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05B9BD3E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419D94CB" w14:textId="77777777" w:rsidR="00361AAB" w:rsidRPr="005B2BFF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5561FC19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2B112872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4C495D54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358E3708" w14:textId="77777777" w:rsidR="00361AAB" w:rsidRPr="0027332E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303A6AF9" w14:textId="77777777" w:rsidTr="00585A63">
        <w:tc>
          <w:tcPr>
            <w:tcW w:w="2697" w:type="dxa"/>
            <w:shd w:val="clear" w:color="auto" w:fill="F2F2F2" w:themeFill="background2"/>
            <w:vAlign w:val="center"/>
          </w:tcPr>
          <w:p w14:paraId="1A35F1B7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2286BC18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shd w:val="clear" w:color="auto" w:fill="F2F2F2" w:themeFill="background2"/>
            <w:vAlign w:val="center"/>
          </w:tcPr>
          <w:p w14:paraId="25EAAA8E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shd w:val="clear" w:color="auto" w:fill="F2F2F2" w:themeFill="background2"/>
            <w:vAlign w:val="center"/>
          </w:tcPr>
          <w:p w14:paraId="369DC827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shd w:val="clear" w:color="auto" w:fill="F2F2F2" w:themeFill="background2"/>
            <w:vAlign w:val="center"/>
          </w:tcPr>
          <w:p w14:paraId="5E144D58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4BE80641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1F44CAED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2D299B60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361AAB" w14:paraId="18F86C43" w14:textId="77777777" w:rsidTr="008C2E40">
        <w:tc>
          <w:tcPr>
            <w:tcW w:w="2697" w:type="dxa"/>
            <w:vAlign w:val="center"/>
          </w:tcPr>
          <w:p w14:paraId="4C2695AB" w14:textId="77777777" w:rsidR="00361AAB" w:rsidRPr="005C33EE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7F489856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1F090591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38275BED" w14:textId="77777777" w:rsidR="00361AAB" w:rsidRDefault="00361AAB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58FE5B2D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30FCC383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6BE53D39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546A9C3B" w14:textId="77777777" w:rsidR="00361AAB" w:rsidRDefault="00361AAB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</w:tbl>
    <w:p w14:paraId="5E2E55A2" w14:textId="77777777" w:rsidR="00586F53" w:rsidRDefault="00586F53" w:rsidP="00586F53"/>
    <w:p w14:paraId="5AFD10F2" w14:textId="77777777" w:rsidR="00586F53" w:rsidRDefault="00586F53" w:rsidP="00586F53"/>
    <w:p w14:paraId="0031E45A" w14:textId="77777777" w:rsidR="00586F53" w:rsidRDefault="00586F53" w:rsidP="00586F53"/>
    <w:p w14:paraId="6FC0D773" w14:textId="77777777" w:rsidR="00586F53" w:rsidRDefault="00586F53" w:rsidP="00586F53"/>
    <w:p w14:paraId="7383E969" w14:textId="77777777" w:rsidR="00586F53" w:rsidRDefault="00586F53" w:rsidP="00586F53"/>
    <w:p w14:paraId="23295A9A" w14:textId="77777777" w:rsidR="00586F53" w:rsidRDefault="00586F53" w:rsidP="00586F53"/>
    <w:p w14:paraId="14E5587B" w14:textId="77777777" w:rsidR="00586F53" w:rsidRDefault="00586F53" w:rsidP="00586F53"/>
    <w:p w14:paraId="7641CB05" w14:textId="77777777" w:rsidR="00586F53" w:rsidRDefault="00586F53" w:rsidP="00586F53"/>
    <w:p w14:paraId="5B3ED2B2" w14:textId="77777777" w:rsidR="00586F53" w:rsidRDefault="00586F53" w:rsidP="00586F53"/>
    <w:p w14:paraId="0DFE2586" w14:textId="77777777" w:rsidR="00586F53" w:rsidRDefault="00586F53" w:rsidP="00586F53"/>
    <w:p w14:paraId="0E1CD2F9" w14:textId="77777777" w:rsidR="00586F53" w:rsidRDefault="00586F53" w:rsidP="00586F53"/>
    <w:p w14:paraId="718FC5F8" w14:textId="77777777" w:rsidR="00586F53" w:rsidRDefault="00586F53" w:rsidP="00586F53"/>
    <w:p w14:paraId="36172FEC" w14:textId="77777777" w:rsidR="00586F53" w:rsidRDefault="00586F53" w:rsidP="00586F53"/>
    <w:p w14:paraId="0EF8C771" w14:textId="77777777" w:rsidR="00586F53" w:rsidRDefault="00586F53" w:rsidP="00586F53"/>
    <w:p w14:paraId="4EC94BE3" w14:textId="2655C9FF" w:rsidR="00585A63" w:rsidRDefault="00585A63" w:rsidP="00585A63">
      <w:pPr>
        <w:pStyle w:val="Heading3"/>
        <w:spacing w:before="200" w:after="100"/>
        <w:rPr>
          <w:rFonts w:ascii="Calibri" w:hAnsi="Calibri" w:cs="Calibri"/>
          <w:sz w:val="22"/>
          <w:szCs w:val="22"/>
        </w:rPr>
      </w:pPr>
      <w:bookmarkStart w:id="35" w:name="_Toc167469509"/>
      <w:r w:rsidRPr="00F3737A">
        <w:rPr>
          <w:rFonts w:ascii="Calibri" w:hAnsi="Calibri" w:cs="Calibri"/>
          <w:sz w:val="22"/>
          <w:szCs w:val="22"/>
        </w:rPr>
        <w:lastRenderedPageBreak/>
        <w:t>[Fund]</w:t>
      </w:r>
      <w:bookmarkEnd w:id="35"/>
    </w:p>
    <w:p w14:paraId="1B7132E3" w14:textId="77777777" w:rsidR="00585A63" w:rsidRDefault="00585A63" w:rsidP="00585A63">
      <w:pPr>
        <w:spacing w:after="100"/>
        <w:jc w:val="both"/>
        <w:rPr>
          <w:rFonts w:ascii="Calibri" w:hAnsi="Calibri" w:cs="Calibri"/>
          <w:sz w:val="22"/>
          <w:szCs w:val="22"/>
        </w:rPr>
      </w:pPr>
      <w:r w:rsidRPr="002D06B0">
        <w:rPr>
          <w:rFonts w:ascii="Calibri" w:hAnsi="Calibri" w:cs="Calibri"/>
          <w:sz w:val="22"/>
          <w:szCs w:val="22"/>
          <w:highlight w:val="yellow"/>
        </w:rPr>
        <w:t>[Insert Fund Snapshot from Portfolio Analysis]</w:t>
      </w:r>
    </w:p>
    <w:p w14:paraId="60B9E5C3" w14:textId="77777777" w:rsidR="00585A63" w:rsidRPr="00361AAB" w:rsidRDefault="00585A63" w:rsidP="00585A63">
      <w:pPr>
        <w:spacing w:after="100"/>
        <w:jc w:val="both"/>
        <w:rPr>
          <w:rStyle w:val="IntenseEmphasis"/>
          <w:rFonts w:ascii="Calibri" w:hAnsi="Calibri" w:cs="Calibri"/>
          <w:sz w:val="22"/>
          <w:szCs w:val="22"/>
        </w:rPr>
      </w:pPr>
      <w:r w:rsidRPr="00361AAB">
        <w:rPr>
          <w:rStyle w:val="IntenseEmphasis"/>
          <w:rFonts w:ascii="Calibri" w:hAnsi="Calibri" w:cs="Calibri"/>
          <w:sz w:val="22"/>
          <w:szCs w:val="22"/>
        </w:rPr>
        <w:t>Value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988"/>
        <w:gridCol w:w="2880"/>
        <w:gridCol w:w="4225"/>
      </w:tblGrid>
      <w:tr w:rsidR="00585A63" w14:paraId="18E530AA" w14:textId="77777777" w:rsidTr="00585A63">
        <w:tc>
          <w:tcPr>
            <w:tcW w:w="2697" w:type="dxa"/>
            <w:shd w:val="clear" w:color="auto" w:fill="002060"/>
            <w:vAlign w:val="center"/>
          </w:tcPr>
          <w:p w14:paraId="56B045A0" w14:textId="77777777" w:rsidR="00585A63" w:rsidRPr="00854981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Portfolio Company</w:t>
            </w:r>
          </w:p>
          <w:p w14:paraId="436BF885" w14:textId="77777777" w:rsidR="00585A63" w:rsidRPr="00854981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(Ownership, Investment, Gross MoIC)</w:t>
            </w:r>
          </w:p>
        </w:tc>
        <w:tc>
          <w:tcPr>
            <w:tcW w:w="988" w:type="dxa"/>
            <w:shd w:val="clear" w:color="auto" w:fill="002060"/>
            <w:vAlign w:val="center"/>
          </w:tcPr>
          <w:p w14:paraId="2029E7A7" w14:textId="77777777" w:rsidR="00585A63" w:rsidRPr="00854981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% of Unrealized Value</w:t>
            </w:r>
          </w:p>
        </w:tc>
        <w:tc>
          <w:tcPr>
            <w:tcW w:w="2880" w:type="dxa"/>
            <w:shd w:val="clear" w:color="auto" w:fill="002060"/>
            <w:vAlign w:val="center"/>
          </w:tcPr>
          <w:p w14:paraId="02A8A346" w14:textId="77777777" w:rsidR="00585A63" w:rsidRPr="00854981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Company Overview</w:t>
            </w:r>
          </w:p>
        </w:tc>
        <w:tc>
          <w:tcPr>
            <w:tcW w:w="4225" w:type="dxa"/>
            <w:shd w:val="clear" w:color="auto" w:fill="002060"/>
            <w:vAlign w:val="center"/>
          </w:tcPr>
          <w:p w14:paraId="1A8C7159" w14:textId="77777777" w:rsidR="00585A63" w:rsidRPr="00854981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54981">
              <w:rPr>
                <w:rFonts w:ascii="Calibri" w:hAnsi="Calibri" w:cs="Calibri"/>
                <w:b/>
                <w:bCs/>
                <w:sz w:val="16"/>
                <w:szCs w:val="16"/>
              </w:rPr>
              <w:t>Key Highlights</w:t>
            </w:r>
          </w:p>
        </w:tc>
      </w:tr>
      <w:tr w:rsidR="00585A63" w14:paraId="19E95B12" w14:textId="77777777" w:rsidTr="008C2E40">
        <w:tc>
          <w:tcPr>
            <w:tcW w:w="2697" w:type="dxa"/>
            <w:vAlign w:val="center"/>
          </w:tcPr>
          <w:p w14:paraId="2B889F42" w14:textId="77777777" w:rsidR="00585A63" w:rsidRPr="005C33EE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335274FA" w14:textId="77777777" w:rsidR="00585A63" w:rsidRPr="0081777E" w:rsidRDefault="00585A63" w:rsidP="008C2E40">
            <w:pPr>
              <w:spacing w:after="100"/>
              <w:jc w:val="center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7D5E7807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2C2FA340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3A9687B8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3BE183E6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558DD12A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3C9E2474" w14:textId="77777777" w:rsidR="00585A63" w:rsidRPr="0027332E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585A63" w14:paraId="05DC8EC0" w14:textId="77777777" w:rsidTr="008C2E40">
        <w:tc>
          <w:tcPr>
            <w:tcW w:w="2697" w:type="dxa"/>
            <w:shd w:val="clear" w:color="auto" w:fill="F2F2F2" w:themeFill="background2"/>
            <w:vAlign w:val="center"/>
          </w:tcPr>
          <w:p w14:paraId="28578EB8" w14:textId="77777777" w:rsidR="00585A63" w:rsidRPr="005C33EE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420ADFC4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shd w:val="clear" w:color="auto" w:fill="F2F2F2" w:themeFill="background2"/>
            <w:vAlign w:val="center"/>
          </w:tcPr>
          <w:p w14:paraId="36374183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shd w:val="clear" w:color="auto" w:fill="F2F2F2" w:themeFill="background2"/>
            <w:vAlign w:val="center"/>
          </w:tcPr>
          <w:p w14:paraId="00D91A3B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shd w:val="clear" w:color="auto" w:fill="F2F2F2" w:themeFill="background2"/>
            <w:vAlign w:val="center"/>
          </w:tcPr>
          <w:p w14:paraId="23D00288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7DFDDE9D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0F52361F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5FF2EF8B" w14:textId="77777777" w:rsidR="00585A63" w:rsidRPr="0027332E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585A63" w14:paraId="3F7684C4" w14:textId="77777777" w:rsidTr="008C2E40">
        <w:tc>
          <w:tcPr>
            <w:tcW w:w="2697" w:type="dxa"/>
            <w:vAlign w:val="center"/>
          </w:tcPr>
          <w:p w14:paraId="795D1AC3" w14:textId="77777777" w:rsidR="00585A63" w:rsidRPr="005C33EE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03D8A1D4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28C50694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299A16F6" w14:textId="77777777" w:rsidR="00585A63" w:rsidRPr="005B2BFF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176FA1E1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30A1E54B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4DE63CB2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14B35953" w14:textId="77777777" w:rsidR="00585A63" w:rsidRPr="0027332E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585A63" w14:paraId="345EF80C" w14:textId="77777777" w:rsidTr="00585A63">
        <w:tc>
          <w:tcPr>
            <w:tcW w:w="2697" w:type="dxa"/>
            <w:shd w:val="clear" w:color="auto" w:fill="F2F2F2" w:themeFill="background2"/>
            <w:vAlign w:val="center"/>
          </w:tcPr>
          <w:p w14:paraId="40D03536" w14:textId="77777777" w:rsidR="00585A63" w:rsidRPr="005C33EE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0E962293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shd w:val="clear" w:color="auto" w:fill="F2F2F2" w:themeFill="background2"/>
            <w:vAlign w:val="center"/>
          </w:tcPr>
          <w:p w14:paraId="30B91F98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shd w:val="clear" w:color="auto" w:fill="F2F2F2" w:themeFill="background2"/>
            <w:vAlign w:val="center"/>
          </w:tcPr>
          <w:p w14:paraId="48FDDAEB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shd w:val="clear" w:color="auto" w:fill="F2F2F2" w:themeFill="background2"/>
            <w:vAlign w:val="center"/>
          </w:tcPr>
          <w:p w14:paraId="4DC434E6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7B2E38FD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374D2F28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2716E514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  <w:tr w:rsidR="00585A63" w14:paraId="7303CD48" w14:textId="77777777" w:rsidTr="008C2E40">
        <w:tc>
          <w:tcPr>
            <w:tcW w:w="2697" w:type="dxa"/>
            <w:vAlign w:val="center"/>
          </w:tcPr>
          <w:p w14:paraId="3A5EBEA6" w14:textId="77777777" w:rsidR="00585A63" w:rsidRPr="005C33EE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[Company]</w:t>
            </w:r>
          </w:p>
          <w:p w14:paraId="5FC4BB6C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sz w:val="16"/>
                <w:szCs w:val="16"/>
              </w:rPr>
              <w:t>([%], [$M], [MoIC])</w:t>
            </w:r>
          </w:p>
        </w:tc>
        <w:tc>
          <w:tcPr>
            <w:tcW w:w="988" w:type="dxa"/>
            <w:vAlign w:val="center"/>
          </w:tcPr>
          <w:p w14:paraId="19570543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2880" w:type="dxa"/>
            <w:vAlign w:val="center"/>
          </w:tcPr>
          <w:p w14:paraId="3A71ABD0" w14:textId="77777777" w:rsidR="00585A63" w:rsidRDefault="00585A63" w:rsidP="008C2E40">
            <w:pPr>
              <w:spacing w:after="10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[Company Description]</w:t>
            </w:r>
          </w:p>
        </w:tc>
        <w:tc>
          <w:tcPr>
            <w:tcW w:w="4225" w:type="dxa"/>
            <w:vAlign w:val="center"/>
          </w:tcPr>
          <w:p w14:paraId="35D9278D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[Initial Financing Summary] </w:t>
            </w:r>
          </w:p>
          <w:p w14:paraId="66CF0FA8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[Summary of Last Financing] </w:t>
            </w:r>
          </w:p>
          <w:p w14:paraId="30988C27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[Entry Valuation; Current Valuation]</w:t>
            </w:r>
          </w:p>
          <w:p w14:paraId="67459220" w14:textId="77777777" w:rsidR="00585A63" w:rsidRDefault="00585A63" w:rsidP="008C2E40">
            <w:pPr>
              <w:pStyle w:val="ListParagraph"/>
              <w:numPr>
                <w:ilvl w:val="0"/>
                <w:numId w:val="32"/>
              </w:numPr>
              <w:spacing w:after="100"/>
              <w:ind w:left="144" w:hanging="14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[KPIs] </w:t>
            </w:r>
          </w:p>
        </w:tc>
      </w:tr>
    </w:tbl>
    <w:p w14:paraId="04410342" w14:textId="6A203989" w:rsidR="00F25762" w:rsidRDefault="00F25762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58CC8D2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4FB0E1C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28DFE847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A45AC92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3AAC0D0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6971057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89B5388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24086FD0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761C4FD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A4B5AB4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37F20560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1D797BE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31738514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20942F00" w14:textId="77777777" w:rsidR="00AE0718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AC1A80A" w14:textId="77777777" w:rsidR="00AE0718" w:rsidRPr="00F3737A" w:rsidRDefault="00AE0718" w:rsidP="00AB4758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32FC6E0" w14:textId="254C8F7D" w:rsidR="009A6B76" w:rsidRPr="00F3737A" w:rsidRDefault="009A6B76" w:rsidP="000132C3">
      <w:pPr>
        <w:pStyle w:val="Heading2"/>
        <w:rPr>
          <w:rFonts w:ascii="Calibri" w:hAnsi="Calibri" w:cs="Calibri"/>
          <w:sz w:val="22"/>
          <w:szCs w:val="22"/>
        </w:rPr>
      </w:pPr>
      <w:bookmarkStart w:id="36" w:name="_Toc167469510"/>
      <w:r w:rsidRPr="00F3737A">
        <w:rPr>
          <w:rFonts w:ascii="Calibri" w:hAnsi="Calibri" w:cs="Calibri"/>
          <w:sz w:val="22"/>
          <w:szCs w:val="22"/>
        </w:rPr>
        <w:lastRenderedPageBreak/>
        <w:t>Team</w:t>
      </w:r>
      <w:bookmarkEnd w:id="36"/>
    </w:p>
    <w:p w14:paraId="0BEC62F4" w14:textId="77777777" w:rsidR="002D06B0" w:rsidRPr="00AE2D40" w:rsidRDefault="002D06B0" w:rsidP="002D06B0">
      <w:pPr>
        <w:shd w:val="clear" w:color="auto" w:fill="FFFFFF"/>
        <w:spacing w:after="100" w:line="240" w:lineRule="auto"/>
        <w:jc w:val="both"/>
        <w:rPr>
          <w:rFonts w:ascii="Calibri" w:hAnsi="Calibri" w:cs="Calibri"/>
          <w:caps/>
          <w:sz w:val="22"/>
          <w:szCs w:val="22"/>
        </w:rPr>
      </w:pPr>
      <w:r w:rsidRPr="00AE2D40">
        <w:rPr>
          <w:rFonts w:ascii="Calibri" w:hAnsi="Calibri" w:cs="Calibri"/>
          <w:sz w:val="22"/>
          <w:szCs w:val="22"/>
          <w:highlight w:val="yellow"/>
        </w:rPr>
        <w:t>[X]</w:t>
      </w:r>
    </w:p>
    <w:p w14:paraId="4DF67AB0" w14:textId="7EC4B434" w:rsidR="002D06B0" w:rsidRPr="002D06B0" w:rsidRDefault="002D06B0" w:rsidP="002D06B0">
      <w:pPr>
        <w:shd w:val="clear" w:color="auto" w:fill="FFFFFF"/>
        <w:spacing w:after="100" w:line="240" w:lineRule="auto"/>
        <w:jc w:val="both"/>
        <w:rPr>
          <w:rStyle w:val="IntenseEmphasis"/>
          <w:rFonts w:ascii="Calibri" w:hAnsi="Calibri" w:cs="Calibri"/>
          <w:sz w:val="22"/>
          <w:szCs w:val="22"/>
        </w:rPr>
      </w:pPr>
      <w:r>
        <w:rPr>
          <w:rStyle w:val="IntenseEmphasis"/>
          <w:rFonts w:ascii="Calibri" w:hAnsi="Calibri" w:cs="Calibri"/>
          <w:sz w:val="22"/>
          <w:szCs w:val="22"/>
        </w:rPr>
        <w:t>Carried Interest Split</w:t>
      </w:r>
    </w:p>
    <w:p w14:paraId="03CD984B" w14:textId="77777777" w:rsidR="002D06B0" w:rsidRPr="00AE2D40" w:rsidRDefault="002D06B0" w:rsidP="00420669">
      <w:pPr>
        <w:shd w:val="clear" w:color="auto" w:fill="FFFFFF"/>
        <w:spacing w:after="100" w:line="240" w:lineRule="auto"/>
        <w:jc w:val="both"/>
        <w:rPr>
          <w:rFonts w:ascii="Calibri" w:hAnsi="Calibri" w:cs="Calibri"/>
          <w:caps/>
          <w:sz w:val="22"/>
          <w:szCs w:val="22"/>
        </w:rPr>
      </w:pPr>
      <w:r w:rsidRPr="00AE2D40">
        <w:rPr>
          <w:rFonts w:ascii="Calibri" w:hAnsi="Calibri" w:cs="Calibri"/>
          <w:sz w:val="22"/>
          <w:szCs w:val="22"/>
          <w:highlight w:val="yellow"/>
        </w:rPr>
        <w:t>[X]</w:t>
      </w:r>
    </w:p>
    <w:p w14:paraId="78C71E96" w14:textId="77095AFE" w:rsidR="00F25762" w:rsidRPr="002D06B0" w:rsidRDefault="002D06B0" w:rsidP="00420669">
      <w:pPr>
        <w:pStyle w:val="Heading3"/>
        <w:spacing w:before="200" w:after="100"/>
        <w:rPr>
          <w:rFonts w:ascii="Calibri" w:hAnsi="Calibri" w:cs="Calibri"/>
          <w:sz w:val="22"/>
          <w:szCs w:val="22"/>
        </w:rPr>
      </w:pPr>
      <w:r w:rsidRPr="002D06B0">
        <w:rPr>
          <w:rFonts w:ascii="Calibri" w:hAnsi="Calibri" w:cs="Calibri"/>
          <w:sz w:val="22"/>
          <w:szCs w:val="22"/>
        </w:rPr>
        <w:t>Biographies</w:t>
      </w:r>
    </w:p>
    <w:p w14:paraId="72A63E34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06FFE415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3DF7C448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4DD22F6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58A06CF0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3D65142B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5F64E40B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1AB9E54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68D57D13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0FB054E0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09C0CB11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AAD7293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C9CC3E2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8CD1754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562271EB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7E51AF36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294CBF2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39E2623A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59441D0C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1ED4AA5E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79EF2DC5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A41C137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463B8910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0363270B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03CE830D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4B87EEFA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2F470CDC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4D822EA2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44DD86F9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03B20C95" w14:textId="77777777" w:rsidR="00AE0718" w:rsidRDefault="00AE0718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16313402" w14:textId="77777777" w:rsidR="00F25762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54E7F789" w14:textId="77777777" w:rsidR="00F25762" w:rsidRPr="00F3737A" w:rsidRDefault="00F25762" w:rsidP="000132C3">
      <w:pPr>
        <w:spacing w:after="100" w:line="240" w:lineRule="auto"/>
        <w:jc w:val="both"/>
        <w:rPr>
          <w:rFonts w:ascii="Calibri" w:hAnsi="Calibri" w:cs="Calibri"/>
          <w:sz w:val="22"/>
          <w:szCs w:val="22"/>
        </w:rPr>
      </w:pPr>
    </w:p>
    <w:p w14:paraId="309843BB" w14:textId="77777777" w:rsidR="00F60F93" w:rsidRPr="00F3737A" w:rsidRDefault="00F60F93" w:rsidP="000132C3">
      <w:pPr>
        <w:pStyle w:val="Heading2"/>
        <w:spacing w:after="100"/>
        <w:rPr>
          <w:rFonts w:ascii="Calibri" w:hAnsi="Calibri" w:cs="Calibri"/>
          <w:sz w:val="22"/>
          <w:szCs w:val="22"/>
        </w:rPr>
      </w:pPr>
      <w:bookmarkStart w:id="37" w:name="_Toc167469511"/>
      <w:r w:rsidRPr="00F3737A">
        <w:rPr>
          <w:rFonts w:ascii="Calibri" w:hAnsi="Calibri" w:cs="Calibri"/>
          <w:sz w:val="22"/>
          <w:szCs w:val="22"/>
        </w:rPr>
        <w:lastRenderedPageBreak/>
        <w:t>Summary of Reference Calls</w:t>
      </w:r>
      <w:bookmarkEnd w:id="37"/>
    </w:p>
    <w:p w14:paraId="5C6B3247" w14:textId="77777777" w:rsidR="00F60F93" w:rsidRDefault="00547982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0C6B3C1D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28F4AC36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27EA44E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4882749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C0FAFE6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337CF144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815C295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EFABA48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A3AEAF9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642DEA6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DE62397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A7924CA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3908F3CE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D66BD60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B92320C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EF74FE0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3855427E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558FB35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19B3ABF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4DABB8DE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4913378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5A7D87FA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C6AE319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227B40D8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19622C6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C65D502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7C4C70A7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B8EB7A9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DF7BA3F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652AA223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22A080DC" w14:textId="77777777" w:rsidR="00FC1CE9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1B3BDA6" w14:textId="77777777" w:rsidR="00FC1CE9" w:rsidRPr="00F3737A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1774A35D" w14:textId="77777777" w:rsidR="009A6B76" w:rsidRPr="00F3737A" w:rsidRDefault="009A6B76" w:rsidP="000132C3">
      <w:pPr>
        <w:pStyle w:val="Heading2"/>
        <w:spacing w:after="100"/>
        <w:rPr>
          <w:rFonts w:ascii="Calibri" w:hAnsi="Calibri" w:cs="Calibri"/>
          <w:sz w:val="22"/>
          <w:szCs w:val="22"/>
        </w:rPr>
      </w:pPr>
      <w:bookmarkStart w:id="38" w:name="_Toc167469512"/>
      <w:r w:rsidRPr="00F3737A">
        <w:rPr>
          <w:rFonts w:ascii="Calibri" w:hAnsi="Calibri" w:cs="Calibri"/>
          <w:sz w:val="22"/>
          <w:szCs w:val="22"/>
        </w:rPr>
        <w:lastRenderedPageBreak/>
        <w:t>Investment Highlights</w:t>
      </w:r>
      <w:bookmarkEnd w:id="38"/>
    </w:p>
    <w:p w14:paraId="70ABEAE4" w14:textId="09533896" w:rsidR="00F05FC6" w:rsidRDefault="00687BC7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  <w:r w:rsidRPr="00687BC7">
        <w:rPr>
          <w:rFonts w:ascii="Calibri" w:hAnsi="Calibri" w:cs="Calibri"/>
          <w:b/>
          <w:sz w:val="22"/>
          <w:szCs w:val="22"/>
          <w:highlight w:val="yellow"/>
        </w:rPr>
        <w:t>X</w:t>
      </w:r>
    </w:p>
    <w:p w14:paraId="280492C7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3826A93C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370068E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32A39083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8EDD61D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4C7D2D9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DD73622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7CD88DB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5C8B62C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077F776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FF9EDD6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0CB04BA2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1C955B5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618B077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524507C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E4CE65E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66B6826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47AB00B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544860B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79C178A8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2992233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77805007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938A6F2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A11B8ED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0423E7A4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B0594C1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9FBE5A7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6E145F3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71A6CC5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56E6397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8285BD4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39B8935B" w14:textId="77777777" w:rsidR="00FC1CE9" w:rsidRPr="00F3737A" w:rsidRDefault="00FC1CE9" w:rsidP="000132C3">
      <w:pPr>
        <w:spacing w:after="100"/>
        <w:jc w:val="both"/>
        <w:rPr>
          <w:rFonts w:ascii="Calibri" w:hAnsi="Calibri" w:cs="Calibri"/>
          <w:sz w:val="22"/>
          <w:szCs w:val="22"/>
        </w:rPr>
      </w:pPr>
    </w:p>
    <w:p w14:paraId="0E5F314E" w14:textId="77777777" w:rsidR="009A6B76" w:rsidRPr="00F3737A" w:rsidRDefault="009A6B76" w:rsidP="009A6B76">
      <w:pPr>
        <w:pStyle w:val="Heading2"/>
        <w:rPr>
          <w:rFonts w:ascii="Calibri" w:hAnsi="Calibri" w:cs="Calibri"/>
          <w:sz w:val="22"/>
          <w:szCs w:val="22"/>
        </w:rPr>
      </w:pPr>
      <w:bookmarkStart w:id="39" w:name="_Toc167469513"/>
      <w:r w:rsidRPr="00F3737A">
        <w:rPr>
          <w:rFonts w:ascii="Calibri" w:hAnsi="Calibri" w:cs="Calibri"/>
          <w:sz w:val="22"/>
          <w:szCs w:val="22"/>
        </w:rPr>
        <w:lastRenderedPageBreak/>
        <w:t>Investment Risks</w:t>
      </w:r>
      <w:bookmarkEnd w:id="39"/>
    </w:p>
    <w:p w14:paraId="74F33634" w14:textId="4C84985D" w:rsidR="003479C5" w:rsidRPr="00F3737A" w:rsidRDefault="00F23517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  <w:r w:rsidRPr="00687BC7">
        <w:rPr>
          <w:rFonts w:ascii="Calibri" w:hAnsi="Calibri" w:cs="Calibri"/>
          <w:b/>
          <w:sz w:val="22"/>
          <w:szCs w:val="22"/>
          <w:highlight w:val="yellow"/>
        </w:rPr>
        <w:t>X</w:t>
      </w:r>
    </w:p>
    <w:p w14:paraId="15D5FBC8" w14:textId="4D28F2E2" w:rsidR="00341FAC" w:rsidRPr="00F3737A" w:rsidRDefault="00341FAC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5F5C5B0" w14:textId="54868320" w:rsidR="00341FAC" w:rsidRDefault="00341FAC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7C52A000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87CEBD8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DBE2123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015F4213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474D80DB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0C084D8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53B4ECA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263C316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4C48D587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7126F41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0A810D0B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4B5A67E7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47C1C207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1DDD34F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2AA4327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24F0208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0920CCF5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6E031B7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50CFCEBB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A78FD50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7B829A7E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7AC64272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6DBC5BC4" w14:textId="77777777" w:rsidR="000C7CD6" w:rsidRDefault="000C7CD6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2E88CC6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4265D8C5" w14:textId="77777777" w:rsidR="00AB4758" w:rsidRDefault="00AB4758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3E098CB7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28839AC4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3F283BEC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1B795911" w14:textId="77777777" w:rsidR="00FC1CE9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0400B4A5" w14:textId="77777777" w:rsidR="00FC1CE9" w:rsidRPr="00F3737A" w:rsidRDefault="00FC1CE9" w:rsidP="000132C3">
      <w:pPr>
        <w:spacing w:after="100"/>
        <w:jc w:val="both"/>
        <w:rPr>
          <w:rFonts w:ascii="Calibri" w:hAnsi="Calibri" w:cs="Calibri"/>
          <w:b/>
          <w:sz w:val="22"/>
          <w:szCs w:val="22"/>
        </w:rPr>
      </w:pPr>
    </w:p>
    <w:p w14:paraId="317363ED" w14:textId="77777777" w:rsidR="009A6B76" w:rsidRPr="00F3737A" w:rsidRDefault="009A6B76" w:rsidP="000132C3">
      <w:pPr>
        <w:pStyle w:val="Heading1"/>
        <w:spacing w:after="100"/>
        <w:rPr>
          <w:rFonts w:ascii="Calibri" w:hAnsi="Calibri" w:cs="Calibri"/>
        </w:rPr>
      </w:pPr>
      <w:bookmarkStart w:id="40" w:name="_Toc167469514"/>
      <w:r w:rsidRPr="00F3737A">
        <w:rPr>
          <w:rFonts w:ascii="Calibri" w:hAnsi="Calibri" w:cs="Calibri"/>
        </w:rPr>
        <w:lastRenderedPageBreak/>
        <w:t>Appendix</w:t>
      </w:r>
      <w:bookmarkEnd w:id="40"/>
      <w:r w:rsidRPr="00F3737A">
        <w:rPr>
          <w:rFonts w:ascii="Calibri" w:hAnsi="Calibri" w:cs="Calibri"/>
        </w:rPr>
        <w:t xml:space="preserve"> </w:t>
      </w:r>
    </w:p>
    <w:p w14:paraId="32CD3877" w14:textId="77777777" w:rsidR="0049746C" w:rsidRPr="00F3737A" w:rsidRDefault="0049746C" w:rsidP="000132C3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1" w:name="_Toc167469515"/>
      <w:r w:rsidRPr="00F3737A">
        <w:rPr>
          <w:rFonts w:ascii="Calibri" w:hAnsi="Calibri" w:cs="Calibri"/>
          <w:sz w:val="22"/>
          <w:szCs w:val="22"/>
        </w:rPr>
        <w:t>Relationship Map</w:t>
      </w:r>
      <w:bookmarkEnd w:id="41"/>
    </w:p>
    <w:p w14:paraId="05FBFE02" w14:textId="690CCD63" w:rsidR="009A6B76" w:rsidRPr="00F3737A" w:rsidRDefault="001F655B" w:rsidP="00525BA7">
      <w:pPr>
        <w:spacing w:after="100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76AD7E0D" w14:textId="64EE38C8" w:rsidR="00DE40AC" w:rsidRPr="00F3737A" w:rsidRDefault="00420669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2" w:name="_Toc167469516"/>
      <w:r>
        <w:rPr>
          <w:rFonts w:ascii="Calibri" w:hAnsi="Calibri" w:cs="Calibri"/>
          <w:sz w:val="22"/>
          <w:szCs w:val="22"/>
        </w:rPr>
        <w:t>C</w:t>
      </w:r>
      <w:r w:rsidR="00750DCD">
        <w:rPr>
          <w:rFonts w:ascii="Calibri" w:hAnsi="Calibri" w:cs="Calibri"/>
          <w:sz w:val="22"/>
          <w:szCs w:val="22"/>
        </w:rPr>
        <w:t xml:space="preserve">o-Investments &amp; </w:t>
      </w:r>
      <w:r w:rsidR="00DE40AC" w:rsidRPr="00F3737A">
        <w:rPr>
          <w:rFonts w:ascii="Calibri" w:hAnsi="Calibri" w:cs="Calibri"/>
          <w:sz w:val="22"/>
          <w:szCs w:val="22"/>
        </w:rPr>
        <w:t>Refferals</w:t>
      </w:r>
      <w:bookmarkEnd w:id="42"/>
      <w:r w:rsidR="00DE40AC" w:rsidRPr="00F3737A">
        <w:rPr>
          <w:rFonts w:ascii="Calibri" w:hAnsi="Calibri" w:cs="Calibri"/>
          <w:sz w:val="22"/>
          <w:szCs w:val="22"/>
        </w:rPr>
        <w:t xml:space="preserve"> </w:t>
      </w:r>
    </w:p>
    <w:p w14:paraId="2B304AAC" w14:textId="4682305C" w:rsidR="00DE40AC" w:rsidRPr="00F3737A" w:rsidRDefault="00DE40AC" w:rsidP="00525BA7">
      <w:pPr>
        <w:spacing w:after="100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2F4C3EDC" w14:textId="77777777" w:rsidR="009A6B76" w:rsidRPr="00F3737A" w:rsidRDefault="009F37F1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3" w:name="_Toc167469517"/>
      <w:r w:rsidRPr="00F3737A">
        <w:rPr>
          <w:rFonts w:ascii="Calibri" w:hAnsi="Calibri" w:cs="Calibri"/>
          <w:sz w:val="22"/>
          <w:szCs w:val="22"/>
        </w:rPr>
        <w:t>LP Base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C6993" w14:paraId="7FE67890" w14:textId="77777777" w:rsidTr="00C5345A">
        <w:tc>
          <w:tcPr>
            <w:tcW w:w="3596" w:type="dxa"/>
            <w:shd w:val="clear" w:color="auto" w:fill="002060"/>
          </w:tcPr>
          <w:p w14:paraId="4768D52C" w14:textId="77777777" w:rsidR="00AC6993" w:rsidRPr="00750DCD" w:rsidRDefault="00AC6993" w:rsidP="00C5345A">
            <w:pPr>
              <w:spacing w:after="100"/>
              <w:jc w:val="center"/>
              <w:rPr>
                <w:rFonts w:ascii="Calibri" w:hAnsi="Calibri" w:cs="Calibri"/>
                <w:b/>
                <w:bCs/>
              </w:rPr>
            </w:pPr>
            <w:r w:rsidRPr="00750DCD">
              <w:rPr>
                <w:rFonts w:ascii="Calibri" w:hAnsi="Calibri" w:cs="Calibri"/>
                <w:b/>
                <w:bCs/>
              </w:rPr>
              <w:t>Limited Partner</w:t>
            </w:r>
          </w:p>
        </w:tc>
        <w:tc>
          <w:tcPr>
            <w:tcW w:w="3597" w:type="dxa"/>
            <w:shd w:val="clear" w:color="auto" w:fill="002060"/>
          </w:tcPr>
          <w:p w14:paraId="1BC6E6AF" w14:textId="77777777" w:rsidR="00AC6993" w:rsidRPr="00750DCD" w:rsidRDefault="00AC6993" w:rsidP="00C5345A">
            <w:pPr>
              <w:spacing w:after="100"/>
              <w:jc w:val="center"/>
              <w:rPr>
                <w:rFonts w:ascii="Calibri" w:hAnsi="Calibri" w:cs="Calibri"/>
                <w:b/>
                <w:bCs/>
              </w:rPr>
            </w:pPr>
            <w:r w:rsidRPr="00750DCD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97" w:type="dxa"/>
            <w:shd w:val="clear" w:color="auto" w:fill="002060"/>
          </w:tcPr>
          <w:p w14:paraId="388C780E" w14:textId="77777777" w:rsidR="00AC6993" w:rsidRPr="00750DCD" w:rsidRDefault="00AC6993" w:rsidP="00C5345A">
            <w:pPr>
              <w:spacing w:after="100"/>
              <w:jc w:val="center"/>
              <w:rPr>
                <w:rFonts w:ascii="Calibri" w:hAnsi="Calibri" w:cs="Calibri"/>
                <w:b/>
                <w:bCs/>
              </w:rPr>
            </w:pPr>
            <w:r w:rsidRPr="00750DCD">
              <w:rPr>
                <w:rFonts w:ascii="Calibri" w:hAnsi="Calibri" w:cs="Calibri"/>
                <w:b/>
                <w:bCs/>
              </w:rPr>
              <w:t>LPAC Member</w:t>
            </w:r>
          </w:p>
        </w:tc>
      </w:tr>
      <w:tr w:rsidR="00AC6993" w14:paraId="6FE961AC" w14:textId="77777777" w:rsidTr="00C5345A">
        <w:tc>
          <w:tcPr>
            <w:tcW w:w="3596" w:type="dxa"/>
          </w:tcPr>
          <w:p w14:paraId="47AC3774" w14:textId="63235046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34D842D2" w14:textId="3F560C51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6788386B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695EC2F1" w14:textId="77777777" w:rsidTr="00C5345A">
        <w:tc>
          <w:tcPr>
            <w:tcW w:w="3596" w:type="dxa"/>
          </w:tcPr>
          <w:p w14:paraId="6754E68A" w14:textId="02373464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3F1D1B11" w14:textId="5CCB66E5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5AA43A55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7F6767EF" w14:textId="77777777" w:rsidTr="00C5345A">
        <w:tc>
          <w:tcPr>
            <w:tcW w:w="3596" w:type="dxa"/>
          </w:tcPr>
          <w:p w14:paraId="73697F40" w14:textId="583596EF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3143A313" w14:textId="1AE18199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0AD3EE3E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0694FA2F" w14:textId="77777777" w:rsidTr="00C5345A">
        <w:tc>
          <w:tcPr>
            <w:tcW w:w="3596" w:type="dxa"/>
          </w:tcPr>
          <w:p w14:paraId="3D0B2A7E" w14:textId="74DA65A5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706A088D" w14:textId="1AEC4331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2ED6EED4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54A2F321" w14:textId="77777777" w:rsidTr="00C5345A">
        <w:tc>
          <w:tcPr>
            <w:tcW w:w="3596" w:type="dxa"/>
          </w:tcPr>
          <w:p w14:paraId="1C4E9546" w14:textId="6833BEC6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0DC15AC0" w14:textId="797A69A4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4DC333B1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3F591A21" w14:textId="77777777" w:rsidTr="00C5345A">
        <w:tc>
          <w:tcPr>
            <w:tcW w:w="3596" w:type="dxa"/>
          </w:tcPr>
          <w:p w14:paraId="0A560D10" w14:textId="11184108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223FCAA6" w14:textId="242A980F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044DFFC0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0D1821B9" w14:textId="77777777" w:rsidTr="00C5345A">
        <w:tc>
          <w:tcPr>
            <w:tcW w:w="3596" w:type="dxa"/>
          </w:tcPr>
          <w:p w14:paraId="584C325D" w14:textId="54763FB3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7E34F379" w14:textId="6A83919E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506D530E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20EA326F" w14:textId="77777777" w:rsidTr="00C5345A">
        <w:tc>
          <w:tcPr>
            <w:tcW w:w="3596" w:type="dxa"/>
          </w:tcPr>
          <w:p w14:paraId="71D25D51" w14:textId="7DCCE309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2E52E596" w14:textId="5776A60B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3D3E7A64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649BA85B" w14:textId="77777777" w:rsidTr="00C5345A">
        <w:tc>
          <w:tcPr>
            <w:tcW w:w="3596" w:type="dxa"/>
          </w:tcPr>
          <w:p w14:paraId="539D9993" w14:textId="781A370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601980A8" w14:textId="382ED7D1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4D698838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  <w:tr w:rsidR="00AC6993" w14:paraId="68DC49C5" w14:textId="77777777" w:rsidTr="00C5345A">
        <w:tc>
          <w:tcPr>
            <w:tcW w:w="3596" w:type="dxa"/>
          </w:tcPr>
          <w:p w14:paraId="429686FF" w14:textId="332DF3BA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23C5B99C" w14:textId="20BDFA09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736E4865" w14:textId="77777777" w:rsidR="00AC6993" w:rsidRPr="001E165D" w:rsidRDefault="00AC6993" w:rsidP="00C5345A">
            <w:pPr>
              <w:spacing w:after="100"/>
              <w:jc w:val="center"/>
              <w:rPr>
                <w:rFonts w:ascii="Calibri" w:hAnsi="Calibri" w:cs="Calibri"/>
              </w:rPr>
            </w:pPr>
          </w:p>
        </w:tc>
      </w:tr>
    </w:tbl>
    <w:p w14:paraId="7663866A" w14:textId="285C7BC7" w:rsidR="00CD1AFB" w:rsidRPr="00F3737A" w:rsidRDefault="00A13E52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4" w:name="_Toc167469518"/>
      <w:r w:rsidRPr="00F3737A">
        <w:rPr>
          <w:rFonts w:ascii="Calibri" w:hAnsi="Calibri" w:cs="Calibri"/>
          <w:sz w:val="22"/>
          <w:szCs w:val="22"/>
        </w:rPr>
        <w:t>Legal Term Commentary</w:t>
      </w:r>
      <w:bookmarkEnd w:id="44"/>
    </w:p>
    <w:p w14:paraId="632886BE" w14:textId="25FBA9E9" w:rsidR="009A6B76" w:rsidRPr="00F3737A" w:rsidRDefault="001F655B" w:rsidP="00525BA7">
      <w:pPr>
        <w:spacing w:after="100"/>
        <w:jc w:val="both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42738AD4" w14:textId="77777777" w:rsidR="00CD5FF2" w:rsidRPr="00F3737A" w:rsidRDefault="00CD5FF2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5" w:name="_Toc167469519"/>
      <w:r w:rsidRPr="00F3737A">
        <w:rPr>
          <w:rFonts w:ascii="Calibri" w:hAnsi="Calibri" w:cs="Calibri"/>
          <w:sz w:val="22"/>
          <w:szCs w:val="22"/>
        </w:rPr>
        <w:t>Co-Investment Preferences</w:t>
      </w:r>
      <w:bookmarkEnd w:id="45"/>
    </w:p>
    <w:p w14:paraId="42B204EB" w14:textId="060FF978" w:rsidR="00CD5FF2" w:rsidRPr="00F3737A" w:rsidRDefault="00CD5FF2" w:rsidP="00525BA7">
      <w:pPr>
        <w:spacing w:after="100"/>
        <w:jc w:val="both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24C61924" w14:textId="77777777" w:rsidR="009A6B76" w:rsidRPr="00F3737A" w:rsidRDefault="009A6B76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6" w:name="_Toc167469520"/>
      <w:r w:rsidRPr="00F3737A">
        <w:rPr>
          <w:rFonts w:ascii="Calibri" w:hAnsi="Calibri" w:cs="Calibri"/>
          <w:sz w:val="22"/>
          <w:szCs w:val="22"/>
        </w:rPr>
        <w:t>Projection Model</w:t>
      </w:r>
      <w:bookmarkEnd w:id="46"/>
    </w:p>
    <w:p w14:paraId="5EBF460E" w14:textId="77777777" w:rsidR="0049746C" w:rsidRPr="00F3737A" w:rsidRDefault="001F655B" w:rsidP="00525BA7">
      <w:pPr>
        <w:spacing w:after="100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6AEF67F7" w14:textId="61611EAB" w:rsidR="00BC14FE" w:rsidRPr="00F3737A" w:rsidRDefault="000C7CD6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7" w:name="_Toc167469521"/>
      <w:r>
        <w:rPr>
          <w:rFonts w:ascii="Calibri" w:hAnsi="Calibri" w:cs="Calibri"/>
          <w:sz w:val="22"/>
          <w:szCs w:val="22"/>
        </w:rPr>
        <w:t>Portfolio</w:t>
      </w:r>
      <w:r w:rsidR="00BC14FE" w:rsidRPr="00F3737A">
        <w:rPr>
          <w:rFonts w:ascii="Calibri" w:hAnsi="Calibri" w:cs="Calibri"/>
          <w:sz w:val="22"/>
          <w:szCs w:val="22"/>
        </w:rPr>
        <w:t xml:space="preserve"> Analysis</w:t>
      </w:r>
      <w:bookmarkEnd w:id="47"/>
    </w:p>
    <w:p w14:paraId="79D9F9E9" w14:textId="7615387B" w:rsidR="00AE0718" w:rsidRPr="00F3737A" w:rsidRDefault="00BC14FE" w:rsidP="00525BA7">
      <w:pPr>
        <w:spacing w:after="100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760481AD" w14:textId="172B3675" w:rsidR="00AC3673" w:rsidRPr="00F3737A" w:rsidRDefault="00604FFA" w:rsidP="00525BA7">
      <w:pPr>
        <w:pStyle w:val="Heading3"/>
        <w:spacing w:before="100" w:after="100"/>
        <w:rPr>
          <w:rFonts w:ascii="Calibri" w:hAnsi="Calibri" w:cs="Calibri"/>
          <w:sz w:val="22"/>
          <w:szCs w:val="22"/>
        </w:rPr>
      </w:pPr>
      <w:bookmarkStart w:id="48" w:name="_Toc167469522"/>
      <w:r w:rsidRPr="00F3737A">
        <w:rPr>
          <w:rFonts w:ascii="Calibri" w:hAnsi="Calibri" w:cs="Calibri"/>
          <w:sz w:val="22"/>
          <w:szCs w:val="22"/>
        </w:rPr>
        <w:t xml:space="preserve">Reference </w:t>
      </w:r>
      <w:r w:rsidR="00420669">
        <w:rPr>
          <w:rFonts w:ascii="Calibri" w:hAnsi="Calibri" w:cs="Calibri"/>
          <w:sz w:val="22"/>
          <w:szCs w:val="22"/>
        </w:rPr>
        <w:t xml:space="preserve">Call </w:t>
      </w:r>
      <w:r w:rsidRPr="00F3737A">
        <w:rPr>
          <w:rFonts w:ascii="Calibri" w:hAnsi="Calibri" w:cs="Calibri"/>
          <w:sz w:val="22"/>
          <w:szCs w:val="22"/>
        </w:rPr>
        <w:t>Notes</w:t>
      </w:r>
      <w:bookmarkEnd w:id="48"/>
    </w:p>
    <w:p w14:paraId="25EFBB5E" w14:textId="77777777" w:rsidR="008B05B3" w:rsidRDefault="001F655B" w:rsidP="00525BA7">
      <w:pPr>
        <w:spacing w:after="100"/>
        <w:rPr>
          <w:rFonts w:ascii="Calibri" w:hAnsi="Calibri" w:cs="Calibri"/>
          <w:sz w:val="22"/>
          <w:szCs w:val="22"/>
        </w:rPr>
      </w:pPr>
      <w:r w:rsidRPr="00687BC7">
        <w:rPr>
          <w:rFonts w:ascii="Calibri" w:hAnsi="Calibri" w:cs="Calibri"/>
          <w:sz w:val="22"/>
          <w:szCs w:val="22"/>
          <w:highlight w:val="yellow"/>
        </w:rPr>
        <w:t>X</w:t>
      </w:r>
    </w:p>
    <w:p w14:paraId="75FB7FEB" w14:textId="77777777" w:rsidR="00AE0718" w:rsidRPr="00F3737A" w:rsidRDefault="00AE0718" w:rsidP="00525BA7">
      <w:pPr>
        <w:spacing w:after="100"/>
        <w:rPr>
          <w:rFonts w:ascii="Calibri" w:hAnsi="Calibri" w:cs="Calibri"/>
          <w:sz w:val="22"/>
          <w:szCs w:val="22"/>
        </w:rPr>
      </w:pPr>
    </w:p>
    <w:sectPr w:rsidR="00AE0718" w:rsidRPr="00F3737A" w:rsidSect="00F430B9">
      <w:type w:val="continuous"/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221E9" w14:textId="77777777" w:rsidR="0064390F" w:rsidRDefault="0064390F">
      <w:pPr>
        <w:spacing w:after="0" w:line="240" w:lineRule="auto"/>
      </w:pPr>
      <w:r>
        <w:separator/>
      </w:r>
    </w:p>
  </w:endnote>
  <w:endnote w:type="continuationSeparator" w:id="0">
    <w:p w14:paraId="1EE089EE" w14:textId="77777777" w:rsidR="0064390F" w:rsidRDefault="0064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CC46" w14:textId="77777777" w:rsidR="00B31147" w:rsidRDefault="00B31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E90F5" w14:textId="77777777" w:rsidR="00D20BC5" w:rsidRPr="000B77EB" w:rsidRDefault="00D20BC5" w:rsidP="00FA7B8C">
    <w:pPr>
      <w:pStyle w:val="Footer"/>
      <w:jc w:val="right"/>
      <w:rPr>
        <w:rFonts w:ascii="Arial" w:hAnsi="Arial" w:cs="Arial"/>
        <w:sz w:val="16"/>
        <w:szCs w:val="16"/>
      </w:rPr>
    </w:pPr>
    <w:r w:rsidRPr="000B77EB">
      <w:rPr>
        <w:rFonts w:ascii="Arial" w:hAnsi="Arial" w:cs="Arial"/>
        <w:sz w:val="16"/>
        <w:szCs w:val="16"/>
      </w:rPr>
      <w:t>Confidential – For Internal Use Only</w:t>
    </w:r>
  </w:p>
  <w:p w14:paraId="260BD3BB" w14:textId="1A12E186" w:rsidR="00D20BC5" w:rsidRPr="000B77EB" w:rsidRDefault="00D20BC5" w:rsidP="00713845">
    <w:pPr>
      <w:pStyle w:val="Footer"/>
      <w:jc w:val="right"/>
      <w:rPr>
        <w:rFonts w:ascii="Arial" w:hAnsi="Arial" w:cs="Arial"/>
        <w:sz w:val="16"/>
        <w:szCs w:val="16"/>
      </w:rPr>
    </w:pPr>
    <w:r w:rsidRPr="000B77EB">
      <w:rPr>
        <w:rFonts w:ascii="Arial" w:hAnsi="Arial" w:cs="Arial"/>
        <w:sz w:val="16"/>
        <w:szCs w:val="16"/>
      </w:rPr>
      <w:t xml:space="preserve">Knollwood Investment Advisory · </w:t>
    </w:r>
    <w:r w:rsidR="00DF26D0" w:rsidRPr="00DF26D0">
      <w:rPr>
        <w:rFonts w:ascii="Arial" w:hAnsi="Arial" w:cs="Arial"/>
        <w:sz w:val="16"/>
        <w:szCs w:val="16"/>
        <w:highlight w:val="yellow"/>
      </w:rPr>
      <w:t>MONTH YEAR</w:t>
    </w:r>
    <w:r w:rsidR="00E84D2D">
      <w:rPr>
        <w:rFonts w:ascii="Arial" w:hAnsi="Arial" w:cs="Arial"/>
        <w:sz w:val="16"/>
        <w:szCs w:val="16"/>
      </w:rPr>
      <w:t xml:space="preserve"> </w:t>
    </w:r>
    <w:r w:rsidR="00B31147" w:rsidRPr="000B77EB">
      <w:rPr>
        <w:rFonts w:ascii="Arial" w:hAnsi="Arial" w:cs="Arial"/>
        <w:sz w:val="16"/>
        <w:szCs w:val="16"/>
      </w:rPr>
      <w:t>·</w:t>
    </w:r>
    <w:r w:rsidR="00B31147">
      <w:rPr>
        <w:rFonts w:ascii="Arial" w:hAnsi="Arial" w:cs="Arial"/>
        <w:sz w:val="16"/>
        <w:szCs w:val="16"/>
      </w:rPr>
      <w:t xml:space="preserve"> </w:t>
    </w:r>
    <w:r w:rsidR="00DF26D0">
      <w:rPr>
        <w:rFonts w:ascii="Arial" w:hAnsi="Arial" w:cs="Arial"/>
        <w:sz w:val="16"/>
        <w:szCs w:val="16"/>
      </w:rPr>
      <w:t>SG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07683" w14:textId="77777777" w:rsidR="00B31147" w:rsidRDefault="00B311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16"/>
        <w:szCs w:val="16"/>
      </w:rPr>
      <w:id w:val="14015620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12D2B9B" w14:textId="77777777" w:rsidR="000B77EB" w:rsidRPr="000B77EB" w:rsidRDefault="000B77EB" w:rsidP="000B77EB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77EB">
              <w:rPr>
                <w:rFonts w:ascii="Arial" w:hAnsi="Arial" w:cs="Arial"/>
                <w:sz w:val="16"/>
                <w:szCs w:val="16"/>
              </w:rPr>
              <w:t>Confidential – For Internal Use Only</w:t>
            </w:r>
          </w:p>
          <w:p w14:paraId="0CEE8C57" w14:textId="77777777" w:rsidR="00D20BC5" w:rsidRPr="000B77EB" w:rsidRDefault="000B77EB" w:rsidP="000B77EB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77EB">
              <w:rPr>
                <w:rFonts w:ascii="Arial" w:hAnsi="Arial" w:cs="Arial"/>
                <w:sz w:val="16"/>
                <w:szCs w:val="16"/>
              </w:rPr>
              <w:t xml:space="preserve">Knollwood Investment Advisory · Page </w:t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0B77E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0B77EB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0B77E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0B77E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064E7" w14:textId="77777777" w:rsidR="0064390F" w:rsidRDefault="0064390F">
      <w:pPr>
        <w:spacing w:after="0" w:line="240" w:lineRule="auto"/>
      </w:pPr>
      <w:r>
        <w:separator/>
      </w:r>
    </w:p>
  </w:footnote>
  <w:footnote w:type="continuationSeparator" w:id="0">
    <w:p w14:paraId="30E25036" w14:textId="77777777" w:rsidR="0064390F" w:rsidRDefault="0064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A78B" w14:textId="77777777" w:rsidR="00B31147" w:rsidRDefault="00B31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A45EB" w14:textId="77777777" w:rsidR="00B31147" w:rsidRPr="00B31147" w:rsidRDefault="00B31147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AF6EC" w14:textId="77777777" w:rsidR="00B31147" w:rsidRDefault="00B31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B2C09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61B27"/>
    <w:multiLevelType w:val="hybridMultilevel"/>
    <w:tmpl w:val="BFD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2CF7"/>
    <w:multiLevelType w:val="hybridMultilevel"/>
    <w:tmpl w:val="724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C70DF"/>
    <w:multiLevelType w:val="hybridMultilevel"/>
    <w:tmpl w:val="E5CA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84308"/>
    <w:multiLevelType w:val="multilevel"/>
    <w:tmpl w:val="B480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42C53"/>
    <w:multiLevelType w:val="hybridMultilevel"/>
    <w:tmpl w:val="51FA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934AF"/>
    <w:multiLevelType w:val="hybridMultilevel"/>
    <w:tmpl w:val="B5228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55E1"/>
    <w:multiLevelType w:val="hybridMultilevel"/>
    <w:tmpl w:val="B526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107"/>
    <w:multiLevelType w:val="hybridMultilevel"/>
    <w:tmpl w:val="E6260060"/>
    <w:lvl w:ilvl="0" w:tplc="F4006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91D62"/>
    <w:multiLevelType w:val="hybridMultilevel"/>
    <w:tmpl w:val="F6945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83AFF"/>
    <w:multiLevelType w:val="hybridMultilevel"/>
    <w:tmpl w:val="F512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93379"/>
    <w:multiLevelType w:val="hybridMultilevel"/>
    <w:tmpl w:val="DF30F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234606"/>
    <w:multiLevelType w:val="hybridMultilevel"/>
    <w:tmpl w:val="945AC0A8"/>
    <w:lvl w:ilvl="0" w:tplc="B40A73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12ED4"/>
    <w:multiLevelType w:val="hybridMultilevel"/>
    <w:tmpl w:val="51E08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54449"/>
    <w:multiLevelType w:val="hybridMultilevel"/>
    <w:tmpl w:val="1930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24BDF"/>
    <w:multiLevelType w:val="hybridMultilevel"/>
    <w:tmpl w:val="E25C7D62"/>
    <w:lvl w:ilvl="0" w:tplc="0890D8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51B43"/>
    <w:multiLevelType w:val="hybridMultilevel"/>
    <w:tmpl w:val="447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84AE1"/>
    <w:multiLevelType w:val="hybridMultilevel"/>
    <w:tmpl w:val="C14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12EDB"/>
    <w:multiLevelType w:val="hybridMultilevel"/>
    <w:tmpl w:val="BF7C9CC2"/>
    <w:lvl w:ilvl="0" w:tplc="F3A22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465FF"/>
    <w:multiLevelType w:val="hybridMultilevel"/>
    <w:tmpl w:val="6B2E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B5505"/>
    <w:multiLevelType w:val="hybridMultilevel"/>
    <w:tmpl w:val="DCF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F4F23"/>
    <w:multiLevelType w:val="hybridMultilevel"/>
    <w:tmpl w:val="7650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A2C40"/>
    <w:multiLevelType w:val="hybridMultilevel"/>
    <w:tmpl w:val="A87E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44F2D"/>
    <w:multiLevelType w:val="hybridMultilevel"/>
    <w:tmpl w:val="802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14909"/>
    <w:multiLevelType w:val="hybridMultilevel"/>
    <w:tmpl w:val="09625F58"/>
    <w:lvl w:ilvl="0" w:tplc="C86EB28A">
      <w:numFmt w:val="bullet"/>
      <w:lvlText w:val=""/>
      <w:lvlJc w:val="left"/>
      <w:pPr>
        <w:ind w:left="3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8303D"/>
    <w:multiLevelType w:val="hybridMultilevel"/>
    <w:tmpl w:val="A56E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D7FCC"/>
    <w:multiLevelType w:val="hybridMultilevel"/>
    <w:tmpl w:val="AE3E3704"/>
    <w:lvl w:ilvl="0" w:tplc="2098A85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E7A5C"/>
    <w:multiLevelType w:val="hybridMultilevel"/>
    <w:tmpl w:val="E66A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56FBB"/>
    <w:multiLevelType w:val="multilevel"/>
    <w:tmpl w:val="540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341255">
    <w:abstractNumId w:val="27"/>
  </w:num>
  <w:num w:numId="2" w16cid:durableId="510410427">
    <w:abstractNumId w:val="9"/>
  </w:num>
  <w:num w:numId="3" w16cid:durableId="1811093169">
    <w:abstractNumId w:val="26"/>
  </w:num>
  <w:num w:numId="4" w16cid:durableId="748383650">
    <w:abstractNumId w:val="10"/>
  </w:num>
  <w:num w:numId="5" w16cid:durableId="720859458">
    <w:abstractNumId w:val="29"/>
  </w:num>
  <w:num w:numId="6" w16cid:durableId="131362294">
    <w:abstractNumId w:val="23"/>
  </w:num>
  <w:num w:numId="7" w16cid:durableId="1411390138">
    <w:abstractNumId w:val="7"/>
  </w:num>
  <w:num w:numId="8" w16cid:durableId="1561862909">
    <w:abstractNumId w:val="5"/>
  </w:num>
  <w:num w:numId="9" w16cid:durableId="955523615">
    <w:abstractNumId w:val="13"/>
  </w:num>
  <w:num w:numId="10" w16cid:durableId="1956446418">
    <w:abstractNumId w:val="15"/>
  </w:num>
  <w:num w:numId="11" w16cid:durableId="1560163428">
    <w:abstractNumId w:val="20"/>
  </w:num>
  <w:num w:numId="12" w16cid:durableId="1533883641">
    <w:abstractNumId w:val="22"/>
  </w:num>
  <w:num w:numId="13" w16cid:durableId="566647555">
    <w:abstractNumId w:val="28"/>
  </w:num>
  <w:num w:numId="14" w16cid:durableId="1790392172">
    <w:abstractNumId w:val="1"/>
  </w:num>
  <w:num w:numId="15" w16cid:durableId="310213665">
    <w:abstractNumId w:val="0"/>
  </w:num>
  <w:num w:numId="16" w16cid:durableId="486438942">
    <w:abstractNumId w:val="30"/>
  </w:num>
  <w:num w:numId="17" w16cid:durableId="790586927">
    <w:abstractNumId w:val="18"/>
  </w:num>
  <w:num w:numId="18" w16cid:durableId="971711473">
    <w:abstractNumId w:val="12"/>
  </w:num>
  <w:num w:numId="19" w16cid:durableId="1841040889">
    <w:abstractNumId w:val="14"/>
  </w:num>
  <w:num w:numId="20" w16cid:durableId="1039934956">
    <w:abstractNumId w:val="6"/>
  </w:num>
  <w:num w:numId="21" w16cid:durableId="935407096">
    <w:abstractNumId w:val="16"/>
  </w:num>
  <w:num w:numId="22" w16cid:durableId="312369592">
    <w:abstractNumId w:val="19"/>
  </w:num>
  <w:num w:numId="23" w16cid:durableId="403915371">
    <w:abstractNumId w:val="24"/>
  </w:num>
  <w:num w:numId="24" w16cid:durableId="1245921721">
    <w:abstractNumId w:val="17"/>
  </w:num>
  <w:num w:numId="25" w16cid:durableId="1810584661">
    <w:abstractNumId w:val="21"/>
  </w:num>
  <w:num w:numId="26" w16cid:durableId="505511627">
    <w:abstractNumId w:val="11"/>
  </w:num>
  <w:num w:numId="27" w16cid:durableId="104546140">
    <w:abstractNumId w:val="8"/>
  </w:num>
  <w:num w:numId="28" w16cid:durableId="2049210534">
    <w:abstractNumId w:val="3"/>
  </w:num>
  <w:num w:numId="29" w16cid:durableId="1458917039">
    <w:abstractNumId w:val="31"/>
  </w:num>
  <w:num w:numId="30" w16cid:durableId="971785441">
    <w:abstractNumId w:val="4"/>
  </w:num>
  <w:num w:numId="31" w16cid:durableId="614361653">
    <w:abstractNumId w:val="2"/>
  </w:num>
  <w:num w:numId="32" w16cid:durableId="2873958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3C227A"/>
    <w:rsid w:val="0000058D"/>
    <w:rsid w:val="00000DC2"/>
    <w:rsid w:val="000035C9"/>
    <w:rsid w:val="00006500"/>
    <w:rsid w:val="000132C3"/>
    <w:rsid w:val="00014243"/>
    <w:rsid w:val="000161B5"/>
    <w:rsid w:val="000161B6"/>
    <w:rsid w:val="000215D1"/>
    <w:rsid w:val="0002600A"/>
    <w:rsid w:val="00031160"/>
    <w:rsid w:val="00031A91"/>
    <w:rsid w:val="00033B3C"/>
    <w:rsid w:val="00035D1D"/>
    <w:rsid w:val="00042CCA"/>
    <w:rsid w:val="00050A3D"/>
    <w:rsid w:val="00053B7B"/>
    <w:rsid w:val="00054B8E"/>
    <w:rsid w:val="00054C44"/>
    <w:rsid w:val="00057C98"/>
    <w:rsid w:val="000610E0"/>
    <w:rsid w:val="00061495"/>
    <w:rsid w:val="00062FD2"/>
    <w:rsid w:val="00067D6B"/>
    <w:rsid w:val="000729B4"/>
    <w:rsid w:val="00076755"/>
    <w:rsid w:val="00083209"/>
    <w:rsid w:val="00094456"/>
    <w:rsid w:val="00096BB2"/>
    <w:rsid w:val="0009716B"/>
    <w:rsid w:val="000A0976"/>
    <w:rsid w:val="000A40E8"/>
    <w:rsid w:val="000A4FA2"/>
    <w:rsid w:val="000B10B4"/>
    <w:rsid w:val="000B202F"/>
    <w:rsid w:val="000B26CE"/>
    <w:rsid w:val="000B3B82"/>
    <w:rsid w:val="000B77EB"/>
    <w:rsid w:val="000B7B63"/>
    <w:rsid w:val="000C17A8"/>
    <w:rsid w:val="000C222E"/>
    <w:rsid w:val="000C72CF"/>
    <w:rsid w:val="000C74AE"/>
    <w:rsid w:val="000C7CD6"/>
    <w:rsid w:val="000D25D3"/>
    <w:rsid w:val="000D448E"/>
    <w:rsid w:val="000D5E6F"/>
    <w:rsid w:val="000D7697"/>
    <w:rsid w:val="000F360C"/>
    <w:rsid w:val="00115FC8"/>
    <w:rsid w:val="0011611E"/>
    <w:rsid w:val="0011770D"/>
    <w:rsid w:val="001217BE"/>
    <w:rsid w:val="00121CC4"/>
    <w:rsid w:val="00125567"/>
    <w:rsid w:val="00125984"/>
    <w:rsid w:val="00130242"/>
    <w:rsid w:val="0013061D"/>
    <w:rsid w:val="00135051"/>
    <w:rsid w:val="00141A7E"/>
    <w:rsid w:val="00150CDA"/>
    <w:rsid w:val="00152A32"/>
    <w:rsid w:val="00156C2F"/>
    <w:rsid w:val="00160195"/>
    <w:rsid w:val="00160317"/>
    <w:rsid w:val="00163A49"/>
    <w:rsid w:val="0016427F"/>
    <w:rsid w:val="00164824"/>
    <w:rsid w:val="00166195"/>
    <w:rsid w:val="00166E97"/>
    <w:rsid w:val="001717FC"/>
    <w:rsid w:val="00172C79"/>
    <w:rsid w:val="001732B2"/>
    <w:rsid w:val="0017669F"/>
    <w:rsid w:val="00177E39"/>
    <w:rsid w:val="00180A2E"/>
    <w:rsid w:val="0018184B"/>
    <w:rsid w:val="00183001"/>
    <w:rsid w:val="0018327C"/>
    <w:rsid w:val="001859CC"/>
    <w:rsid w:val="00185AB0"/>
    <w:rsid w:val="00186090"/>
    <w:rsid w:val="0019760F"/>
    <w:rsid w:val="001A107A"/>
    <w:rsid w:val="001A12C7"/>
    <w:rsid w:val="001A1848"/>
    <w:rsid w:val="001A63B5"/>
    <w:rsid w:val="001A6767"/>
    <w:rsid w:val="001A6B46"/>
    <w:rsid w:val="001B1706"/>
    <w:rsid w:val="001B1784"/>
    <w:rsid w:val="001B1D69"/>
    <w:rsid w:val="001B5304"/>
    <w:rsid w:val="001B59A4"/>
    <w:rsid w:val="001C066A"/>
    <w:rsid w:val="001C3DA8"/>
    <w:rsid w:val="001D242E"/>
    <w:rsid w:val="001D5394"/>
    <w:rsid w:val="001E54D3"/>
    <w:rsid w:val="001E5B74"/>
    <w:rsid w:val="001E60BD"/>
    <w:rsid w:val="001E70D5"/>
    <w:rsid w:val="001E739B"/>
    <w:rsid w:val="001F0976"/>
    <w:rsid w:val="001F4012"/>
    <w:rsid w:val="001F495E"/>
    <w:rsid w:val="001F655B"/>
    <w:rsid w:val="002009AA"/>
    <w:rsid w:val="00201E78"/>
    <w:rsid w:val="0020337A"/>
    <w:rsid w:val="00204BF0"/>
    <w:rsid w:val="0021378E"/>
    <w:rsid w:val="00214653"/>
    <w:rsid w:val="002153C2"/>
    <w:rsid w:val="00235324"/>
    <w:rsid w:val="00241FF3"/>
    <w:rsid w:val="00254E45"/>
    <w:rsid w:val="00256DB7"/>
    <w:rsid w:val="00257BDD"/>
    <w:rsid w:val="00260459"/>
    <w:rsid w:val="00260B50"/>
    <w:rsid w:val="0026204F"/>
    <w:rsid w:val="002620B2"/>
    <w:rsid w:val="00263FD1"/>
    <w:rsid w:val="002648E3"/>
    <w:rsid w:val="0026589A"/>
    <w:rsid w:val="002661D8"/>
    <w:rsid w:val="002725E6"/>
    <w:rsid w:val="00272696"/>
    <w:rsid w:val="00273DA3"/>
    <w:rsid w:val="00275884"/>
    <w:rsid w:val="00276C16"/>
    <w:rsid w:val="0027700A"/>
    <w:rsid w:val="00282233"/>
    <w:rsid w:val="00285B72"/>
    <w:rsid w:val="00286202"/>
    <w:rsid w:val="00291191"/>
    <w:rsid w:val="0029640A"/>
    <w:rsid w:val="00296D9A"/>
    <w:rsid w:val="00297190"/>
    <w:rsid w:val="002A4128"/>
    <w:rsid w:val="002A5891"/>
    <w:rsid w:val="002B1514"/>
    <w:rsid w:val="002B2A50"/>
    <w:rsid w:val="002B561F"/>
    <w:rsid w:val="002C20B9"/>
    <w:rsid w:val="002C3115"/>
    <w:rsid w:val="002C377D"/>
    <w:rsid w:val="002C5B01"/>
    <w:rsid w:val="002D06B0"/>
    <w:rsid w:val="002E7136"/>
    <w:rsid w:val="002E732F"/>
    <w:rsid w:val="002F4E42"/>
    <w:rsid w:val="002F6931"/>
    <w:rsid w:val="003075FD"/>
    <w:rsid w:val="0031525A"/>
    <w:rsid w:val="00321FC9"/>
    <w:rsid w:val="00322E33"/>
    <w:rsid w:val="003348CC"/>
    <w:rsid w:val="00340DF7"/>
    <w:rsid w:val="00341FAC"/>
    <w:rsid w:val="00346844"/>
    <w:rsid w:val="003479C5"/>
    <w:rsid w:val="0035445C"/>
    <w:rsid w:val="00361AAB"/>
    <w:rsid w:val="0036572A"/>
    <w:rsid w:val="00366EFD"/>
    <w:rsid w:val="00371F98"/>
    <w:rsid w:val="00374443"/>
    <w:rsid w:val="0037505F"/>
    <w:rsid w:val="00376F43"/>
    <w:rsid w:val="00386A45"/>
    <w:rsid w:val="0039260A"/>
    <w:rsid w:val="00397E28"/>
    <w:rsid w:val="003A1057"/>
    <w:rsid w:val="003B1F93"/>
    <w:rsid w:val="003B304C"/>
    <w:rsid w:val="003B3950"/>
    <w:rsid w:val="003C227A"/>
    <w:rsid w:val="003C2F62"/>
    <w:rsid w:val="003C476F"/>
    <w:rsid w:val="003D0DFF"/>
    <w:rsid w:val="003D2332"/>
    <w:rsid w:val="003D2569"/>
    <w:rsid w:val="003D6A27"/>
    <w:rsid w:val="003E6D1C"/>
    <w:rsid w:val="003F02F7"/>
    <w:rsid w:val="003F6697"/>
    <w:rsid w:val="00402C54"/>
    <w:rsid w:val="00402D8E"/>
    <w:rsid w:val="00403114"/>
    <w:rsid w:val="004106AC"/>
    <w:rsid w:val="00413C9E"/>
    <w:rsid w:val="0041516C"/>
    <w:rsid w:val="00416050"/>
    <w:rsid w:val="004202F7"/>
    <w:rsid w:val="004203FC"/>
    <w:rsid w:val="00420669"/>
    <w:rsid w:val="004221B8"/>
    <w:rsid w:val="00433051"/>
    <w:rsid w:val="00443F13"/>
    <w:rsid w:val="004452B3"/>
    <w:rsid w:val="00446588"/>
    <w:rsid w:val="00454B7C"/>
    <w:rsid w:val="0045715B"/>
    <w:rsid w:val="004601DE"/>
    <w:rsid w:val="00462E6B"/>
    <w:rsid w:val="00462FAE"/>
    <w:rsid w:val="00465676"/>
    <w:rsid w:val="004658F3"/>
    <w:rsid w:val="00465FEF"/>
    <w:rsid w:val="00471761"/>
    <w:rsid w:val="00473B59"/>
    <w:rsid w:val="004740DE"/>
    <w:rsid w:val="00474B64"/>
    <w:rsid w:val="00477FC8"/>
    <w:rsid w:val="00481E6C"/>
    <w:rsid w:val="0048779C"/>
    <w:rsid w:val="00492CE7"/>
    <w:rsid w:val="00496242"/>
    <w:rsid w:val="0049746C"/>
    <w:rsid w:val="004974E9"/>
    <w:rsid w:val="004A2CE3"/>
    <w:rsid w:val="004A338D"/>
    <w:rsid w:val="004B02F5"/>
    <w:rsid w:val="004B0BB9"/>
    <w:rsid w:val="004B2CE7"/>
    <w:rsid w:val="004C08BA"/>
    <w:rsid w:val="004C2EBC"/>
    <w:rsid w:val="004D18B8"/>
    <w:rsid w:val="004D2EBE"/>
    <w:rsid w:val="004D62C1"/>
    <w:rsid w:val="004D6F11"/>
    <w:rsid w:val="004E2059"/>
    <w:rsid w:val="004E27BE"/>
    <w:rsid w:val="004E5834"/>
    <w:rsid w:val="004F244F"/>
    <w:rsid w:val="00502D6B"/>
    <w:rsid w:val="0050318B"/>
    <w:rsid w:val="00505F8B"/>
    <w:rsid w:val="0050767A"/>
    <w:rsid w:val="0051166E"/>
    <w:rsid w:val="00513025"/>
    <w:rsid w:val="00513AC0"/>
    <w:rsid w:val="00514682"/>
    <w:rsid w:val="00515FD0"/>
    <w:rsid w:val="005162DC"/>
    <w:rsid w:val="00522504"/>
    <w:rsid w:val="00523811"/>
    <w:rsid w:val="00523AE6"/>
    <w:rsid w:val="005243A3"/>
    <w:rsid w:val="00525BA7"/>
    <w:rsid w:val="00526364"/>
    <w:rsid w:val="00527B11"/>
    <w:rsid w:val="00527F09"/>
    <w:rsid w:val="005360AD"/>
    <w:rsid w:val="0054051C"/>
    <w:rsid w:val="005420DC"/>
    <w:rsid w:val="00543B65"/>
    <w:rsid w:val="00547401"/>
    <w:rsid w:val="00547982"/>
    <w:rsid w:val="00553C29"/>
    <w:rsid w:val="0055485D"/>
    <w:rsid w:val="00554B77"/>
    <w:rsid w:val="00566AC9"/>
    <w:rsid w:val="00576FA1"/>
    <w:rsid w:val="00581AD9"/>
    <w:rsid w:val="00585A63"/>
    <w:rsid w:val="00586F53"/>
    <w:rsid w:val="005A286A"/>
    <w:rsid w:val="005A6508"/>
    <w:rsid w:val="005A7D5F"/>
    <w:rsid w:val="005B006B"/>
    <w:rsid w:val="005B1411"/>
    <w:rsid w:val="005B3E18"/>
    <w:rsid w:val="005C331B"/>
    <w:rsid w:val="005D0560"/>
    <w:rsid w:val="005D0DB1"/>
    <w:rsid w:val="005D5D32"/>
    <w:rsid w:val="005E11DE"/>
    <w:rsid w:val="005E2D9F"/>
    <w:rsid w:val="005E2E2C"/>
    <w:rsid w:val="005E4A18"/>
    <w:rsid w:val="005F712C"/>
    <w:rsid w:val="00604FFA"/>
    <w:rsid w:val="0061248C"/>
    <w:rsid w:val="006124E5"/>
    <w:rsid w:val="00612A93"/>
    <w:rsid w:val="00620EE8"/>
    <w:rsid w:val="0062237B"/>
    <w:rsid w:val="006272F0"/>
    <w:rsid w:val="00633E34"/>
    <w:rsid w:val="00640FAB"/>
    <w:rsid w:val="0064390F"/>
    <w:rsid w:val="006458DB"/>
    <w:rsid w:val="006464CC"/>
    <w:rsid w:val="00646664"/>
    <w:rsid w:val="0065470D"/>
    <w:rsid w:val="00654AF1"/>
    <w:rsid w:val="00655841"/>
    <w:rsid w:val="00656006"/>
    <w:rsid w:val="00657329"/>
    <w:rsid w:val="0066047D"/>
    <w:rsid w:val="00661F58"/>
    <w:rsid w:val="006646D6"/>
    <w:rsid w:val="00664F10"/>
    <w:rsid w:val="00666C89"/>
    <w:rsid w:val="006679DA"/>
    <w:rsid w:val="006703E0"/>
    <w:rsid w:val="00670D74"/>
    <w:rsid w:val="0067512E"/>
    <w:rsid w:val="006779F7"/>
    <w:rsid w:val="00681530"/>
    <w:rsid w:val="00683D46"/>
    <w:rsid w:val="00687BC7"/>
    <w:rsid w:val="00693BE8"/>
    <w:rsid w:val="00695E06"/>
    <w:rsid w:val="00697BC3"/>
    <w:rsid w:val="006A0398"/>
    <w:rsid w:val="006A1C87"/>
    <w:rsid w:val="006A318B"/>
    <w:rsid w:val="006A7A1C"/>
    <w:rsid w:val="006B1C81"/>
    <w:rsid w:val="006B2D63"/>
    <w:rsid w:val="006C0759"/>
    <w:rsid w:val="006C4F47"/>
    <w:rsid w:val="006D2383"/>
    <w:rsid w:val="006D3238"/>
    <w:rsid w:val="006D37FC"/>
    <w:rsid w:val="006D41F9"/>
    <w:rsid w:val="006E48BB"/>
    <w:rsid w:val="006E4D49"/>
    <w:rsid w:val="006E4F62"/>
    <w:rsid w:val="00704D20"/>
    <w:rsid w:val="007067CE"/>
    <w:rsid w:val="007105D1"/>
    <w:rsid w:val="007110E6"/>
    <w:rsid w:val="00712DA7"/>
    <w:rsid w:val="00713845"/>
    <w:rsid w:val="00713BB3"/>
    <w:rsid w:val="00721875"/>
    <w:rsid w:val="007224D7"/>
    <w:rsid w:val="007275EA"/>
    <w:rsid w:val="00730A7B"/>
    <w:rsid w:val="00734C7F"/>
    <w:rsid w:val="00740BF7"/>
    <w:rsid w:val="00750DCD"/>
    <w:rsid w:val="0075293E"/>
    <w:rsid w:val="00752B07"/>
    <w:rsid w:val="0075659E"/>
    <w:rsid w:val="0075659F"/>
    <w:rsid w:val="00757977"/>
    <w:rsid w:val="00757F47"/>
    <w:rsid w:val="00760156"/>
    <w:rsid w:val="00771B1E"/>
    <w:rsid w:val="00774A82"/>
    <w:rsid w:val="007774F0"/>
    <w:rsid w:val="00783DAE"/>
    <w:rsid w:val="007A2FA0"/>
    <w:rsid w:val="007A3618"/>
    <w:rsid w:val="007D4041"/>
    <w:rsid w:val="007E2B57"/>
    <w:rsid w:val="007F0850"/>
    <w:rsid w:val="007F134A"/>
    <w:rsid w:val="007F1D3B"/>
    <w:rsid w:val="007F341E"/>
    <w:rsid w:val="007F7AE2"/>
    <w:rsid w:val="0080189E"/>
    <w:rsid w:val="0080401E"/>
    <w:rsid w:val="00807946"/>
    <w:rsid w:val="0081160E"/>
    <w:rsid w:val="00814F26"/>
    <w:rsid w:val="00816F13"/>
    <w:rsid w:val="0082036D"/>
    <w:rsid w:val="00827813"/>
    <w:rsid w:val="0083039F"/>
    <w:rsid w:val="00830496"/>
    <w:rsid w:val="00830FCC"/>
    <w:rsid w:val="008342F3"/>
    <w:rsid w:val="00835311"/>
    <w:rsid w:val="008364E1"/>
    <w:rsid w:val="00841E39"/>
    <w:rsid w:val="0084263B"/>
    <w:rsid w:val="00842F4A"/>
    <w:rsid w:val="008434DB"/>
    <w:rsid w:val="00851728"/>
    <w:rsid w:val="00862D8F"/>
    <w:rsid w:val="00866732"/>
    <w:rsid w:val="008721E5"/>
    <w:rsid w:val="0087379A"/>
    <w:rsid w:val="00875992"/>
    <w:rsid w:val="00877008"/>
    <w:rsid w:val="00877044"/>
    <w:rsid w:val="008816E7"/>
    <w:rsid w:val="00887912"/>
    <w:rsid w:val="00891B92"/>
    <w:rsid w:val="008A02EE"/>
    <w:rsid w:val="008A14BA"/>
    <w:rsid w:val="008A2631"/>
    <w:rsid w:val="008A3572"/>
    <w:rsid w:val="008A51BD"/>
    <w:rsid w:val="008B05B3"/>
    <w:rsid w:val="008B0D47"/>
    <w:rsid w:val="008B1EC1"/>
    <w:rsid w:val="008B2357"/>
    <w:rsid w:val="008B3E16"/>
    <w:rsid w:val="008B54F3"/>
    <w:rsid w:val="008B5A57"/>
    <w:rsid w:val="008C548D"/>
    <w:rsid w:val="008C5D1E"/>
    <w:rsid w:val="008D40C9"/>
    <w:rsid w:val="008D6411"/>
    <w:rsid w:val="008E017E"/>
    <w:rsid w:val="008F3A8D"/>
    <w:rsid w:val="008F7823"/>
    <w:rsid w:val="00900A7F"/>
    <w:rsid w:val="00902967"/>
    <w:rsid w:val="009061A3"/>
    <w:rsid w:val="0090725A"/>
    <w:rsid w:val="00907B4F"/>
    <w:rsid w:val="00910C3F"/>
    <w:rsid w:val="00914F3C"/>
    <w:rsid w:val="0091580E"/>
    <w:rsid w:val="00917050"/>
    <w:rsid w:val="00920AFF"/>
    <w:rsid w:val="0092370B"/>
    <w:rsid w:val="00923FE9"/>
    <w:rsid w:val="0092422A"/>
    <w:rsid w:val="0092627F"/>
    <w:rsid w:val="00931E4F"/>
    <w:rsid w:val="0094143B"/>
    <w:rsid w:val="00942070"/>
    <w:rsid w:val="00950820"/>
    <w:rsid w:val="009521B8"/>
    <w:rsid w:val="00960816"/>
    <w:rsid w:val="00964B53"/>
    <w:rsid w:val="00965390"/>
    <w:rsid w:val="0097083E"/>
    <w:rsid w:val="00976D44"/>
    <w:rsid w:val="00977794"/>
    <w:rsid w:val="00977D18"/>
    <w:rsid w:val="00983F8A"/>
    <w:rsid w:val="00985066"/>
    <w:rsid w:val="00987D55"/>
    <w:rsid w:val="00990437"/>
    <w:rsid w:val="00990885"/>
    <w:rsid w:val="00992CBA"/>
    <w:rsid w:val="0099315C"/>
    <w:rsid w:val="00993D58"/>
    <w:rsid w:val="00994A42"/>
    <w:rsid w:val="009A0119"/>
    <w:rsid w:val="009A0884"/>
    <w:rsid w:val="009A14DD"/>
    <w:rsid w:val="009A231D"/>
    <w:rsid w:val="009A237E"/>
    <w:rsid w:val="009A6097"/>
    <w:rsid w:val="009A6444"/>
    <w:rsid w:val="009A6B76"/>
    <w:rsid w:val="009B03D7"/>
    <w:rsid w:val="009B32D5"/>
    <w:rsid w:val="009B3C57"/>
    <w:rsid w:val="009B44B0"/>
    <w:rsid w:val="009B452A"/>
    <w:rsid w:val="009B65C4"/>
    <w:rsid w:val="009B71BB"/>
    <w:rsid w:val="009B7C37"/>
    <w:rsid w:val="009C1697"/>
    <w:rsid w:val="009C491D"/>
    <w:rsid w:val="009C4A72"/>
    <w:rsid w:val="009D2F9F"/>
    <w:rsid w:val="009D725D"/>
    <w:rsid w:val="009D78AF"/>
    <w:rsid w:val="009E5810"/>
    <w:rsid w:val="009F096A"/>
    <w:rsid w:val="009F2CE2"/>
    <w:rsid w:val="009F37F1"/>
    <w:rsid w:val="009F521C"/>
    <w:rsid w:val="009F6894"/>
    <w:rsid w:val="009F717C"/>
    <w:rsid w:val="00A045F3"/>
    <w:rsid w:val="00A0575E"/>
    <w:rsid w:val="00A062D7"/>
    <w:rsid w:val="00A13050"/>
    <w:rsid w:val="00A13E52"/>
    <w:rsid w:val="00A14172"/>
    <w:rsid w:val="00A17145"/>
    <w:rsid w:val="00A24EE2"/>
    <w:rsid w:val="00A31F0A"/>
    <w:rsid w:val="00A32D45"/>
    <w:rsid w:val="00A331C4"/>
    <w:rsid w:val="00A349DC"/>
    <w:rsid w:val="00A34BB2"/>
    <w:rsid w:val="00A35B0C"/>
    <w:rsid w:val="00A35B2C"/>
    <w:rsid w:val="00A4595A"/>
    <w:rsid w:val="00A514C8"/>
    <w:rsid w:val="00A5770E"/>
    <w:rsid w:val="00A57B60"/>
    <w:rsid w:val="00A60A12"/>
    <w:rsid w:val="00A70B15"/>
    <w:rsid w:val="00A80D36"/>
    <w:rsid w:val="00A84074"/>
    <w:rsid w:val="00A86646"/>
    <w:rsid w:val="00A9102F"/>
    <w:rsid w:val="00A934C3"/>
    <w:rsid w:val="00A95F0A"/>
    <w:rsid w:val="00AA1142"/>
    <w:rsid w:val="00AA117D"/>
    <w:rsid w:val="00AA3076"/>
    <w:rsid w:val="00AA42DB"/>
    <w:rsid w:val="00AB1E8A"/>
    <w:rsid w:val="00AB3349"/>
    <w:rsid w:val="00AB4758"/>
    <w:rsid w:val="00AC2083"/>
    <w:rsid w:val="00AC3673"/>
    <w:rsid w:val="00AC6993"/>
    <w:rsid w:val="00AC7679"/>
    <w:rsid w:val="00AC7F05"/>
    <w:rsid w:val="00AD05DC"/>
    <w:rsid w:val="00AD258F"/>
    <w:rsid w:val="00AD67D9"/>
    <w:rsid w:val="00AD79B3"/>
    <w:rsid w:val="00AD7C54"/>
    <w:rsid w:val="00AE0718"/>
    <w:rsid w:val="00AE19E4"/>
    <w:rsid w:val="00AE29C2"/>
    <w:rsid w:val="00AE2D40"/>
    <w:rsid w:val="00AE33D1"/>
    <w:rsid w:val="00AE6C97"/>
    <w:rsid w:val="00AF2A9B"/>
    <w:rsid w:val="00AF602B"/>
    <w:rsid w:val="00B020D8"/>
    <w:rsid w:val="00B02CDE"/>
    <w:rsid w:val="00B054B9"/>
    <w:rsid w:val="00B10F13"/>
    <w:rsid w:val="00B13DEB"/>
    <w:rsid w:val="00B14256"/>
    <w:rsid w:val="00B23931"/>
    <w:rsid w:val="00B27746"/>
    <w:rsid w:val="00B30062"/>
    <w:rsid w:val="00B31147"/>
    <w:rsid w:val="00B34D59"/>
    <w:rsid w:val="00B40692"/>
    <w:rsid w:val="00B4437D"/>
    <w:rsid w:val="00B47344"/>
    <w:rsid w:val="00B5524C"/>
    <w:rsid w:val="00B60741"/>
    <w:rsid w:val="00B6401A"/>
    <w:rsid w:val="00B80335"/>
    <w:rsid w:val="00B82EBE"/>
    <w:rsid w:val="00B851B2"/>
    <w:rsid w:val="00B86D4D"/>
    <w:rsid w:val="00B91640"/>
    <w:rsid w:val="00B92434"/>
    <w:rsid w:val="00B979FA"/>
    <w:rsid w:val="00BA1499"/>
    <w:rsid w:val="00BA4C2A"/>
    <w:rsid w:val="00BA5C91"/>
    <w:rsid w:val="00BA6632"/>
    <w:rsid w:val="00BA7E01"/>
    <w:rsid w:val="00BB7819"/>
    <w:rsid w:val="00BC14FE"/>
    <w:rsid w:val="00BC4598"/>
    <w:rsid w:val="00BC72E2"/>
    <w:rsid w:val="00BC763A"/>
    <w:rsid w:val="00BD44C5"/>
    <w:rsid w:val="00BD4A86"/>
    <w:rsid w:val="00BD4C01"/>
    <w:rsid w:val="00BD53D9"/>
    <w:rsid w:val="00BE2589"/>
    <w:rsid w:val="00BE3FA3"/>
    <w:rsid w:val="00BE67AA"/>
    <w:rsid w:val="00BF0580"/>
    <w:rsid w:val="00BF2807"/>
    <w:rsid w:val="00BF6622"/>
    <w:rsid w:val="00BF7A84"/>
    <w:rsid w:val="00C006F2"/>
    <w:rsid w:val="00C00ACE"/>
    <w:rsid w:val="00C03EA9"/>
    <w:rsid w:val="00C04D02"/>
    <w:rsid w:val="00C101FF"/>
    <w:rsid w:val="00C114B0"/>
    <w:rsid w:val="00C1278A"/>
    <w:rsid w:val="00C12844"/>
    <w:rsid w:val="00C14336"/>
    <w:rsid w:val="00C15E15"/>
    <w:rsid w:val="00C23C27"/>
    <w:rsid w:val="00C26B07"/>
    <w:rsid w:val="00C33C8E"/>
    <w:rsid w:val="00C40023"/>
    <w:rsid w:val="00C615D3"/>
    <w:rsid w:val="00C62E7D"/>
    <w:rsid w:val="00C646BD"/>
    <w:rsid w:val="00C67699"/>
    <w:rsid w:val="00C705EA"/>
    <w:rsid w:val="00C75B6C"/>
    <w:rsid w:val="00C76FEF"/>
    <w:rsid w:val="00C77470"/>
    <w:rsid w:val="00C77B4A"/>
    <w:rsid w:val="00C808B0"/>
    <w:rsid w:val="00C8134D"/>
    <w:rsid w:val="00C841AA"/>
    <w:rsid w:val="00C90093"/>
    <w:rsid w:val="00C90B6E"/>
    <w:rsid w:val="00CA2C17"/>
    <w:rsid w:val="00CA4195"/>
    <w:rsid w:val="00CA5B66"/>
    <w:rsid w:val="00CA74D1"/>
    <w:rsid w:val="00CB0347"/>
    <w:rsid w:val="00CB203F"/>
    <w:rsid w:val="00CB44B1"/>
    <w:rsid w:val="00CB4DC8"/>
    <w:rsid w:val="00CC2C91"/>
    <w:rsid w:val="00CC3A62"/>
    <w:rsid w:val="00CC5C09"/>
    <w:rsid w:val="00CD1312"/>
    <w:rsid w:val="00CD1AFB"/>
    <w:rsid w:val="00CD4B32"/>
    <w:rsid w:val="00CD5FF2"/>
    <w:rsid w:val="00CE045A"/>
    <w:rsid w:val="00CE5AD7"/>
    <w:rsid w:val="00CE5EFB"/>
    <w:rsid w:val="00CF2567"/>
    <w:rsid w:val="00D01F3F"/>
    <w:rsid w:val="00D07075"/>
    <w:rsid w:val="00D1002F"/>
    <w:rsid w:val="00D119ED"/>
    <w:rsid w:val="00D14899"/>
    <w:rsid w:val="00D15666"/>
    <w:rsid w:val="00D15F10"/>
    <w:rsid w:val="00D20BC5"/>
    <w:rsid w:val="00D21E2E"/>
    <w:rsid w:val="00D234B2"/>
    <w:rsid w:val="00D34ACA"/>
    <w:rsid w:val="00D35FD4"/>
    <w:rsid w:val="00D36A66"/>
    <w:rsid w:val="00D40313"/>
    <w:rsid w:val="00D44AAB"/>
    <w:rsid w:val="00D460A6"/>
    <w:rsid w:val="00D5141E"/>
    <w:rsid w:val="00D52D2F"/>
    <w:rsid w:val="00D55046"/>
    <w:rsid w:val="00D56CD8"/>
    <w:rsid w:val="00D652B7"/>
    <w:rsid w:val="00D72202"/>
    <w:rsid w:val="00D74287"/>
    <w:rsid w:val="00D75DAE"/>
    <w:rsid w:val="00D76EAD"/>
    <w:rsid w:val="00D80C68"/>
    <w:rsid w:val="00D85FB9"/>
    <w:rsid w:val="00D86FDE"/>
    <w:rsid w:val="00D927CD"/>
    <w:rsid w:val="00D94EE8"/>
    <w:rsid w:val="00D9540B"/>
    <w:rsid w:val="00DA06DA"/>
    <w:rsid w:val="00DA2BC2"/>
    <w:rsid w:val="00DA491D"/>
    <w:rsid w:val="00DB0153"/>
    <w:rsid w:val="00DB52C1"/>
    <w:rsid w:val="00DC133C"/>
    <w:rsid w:val="00DC389A"/>
    <w:rsid w:val="00DC4D84"/>
    <w:rsid w:val="00DC6522"/>
    <w:rsid w:val="00DC6634"/>
    <w:rsid w:val="00DC6A99"/>
    <w:rsid w:val="00DD1A8A"/>
    <w:rsid w:val="00DD2752"/>
    <w:rsid w:val="00DD7FC1"/>
    <w:rsid w:val="00DE0737"/>
    <w:rsid w:val="00DE1C7E"/>
    <w:rsid w:val="00DE40AC"/>
    <w:rsid w:val="00DE5741"/>
    <w:rsid w:val="00DF1B9E"/>
    <w:rsid w:val="00DF2180"/>
    <w:rsid w:val="00DF24AC"/>
    <w:rsid w:val="00DF26D0"/>
    <w:rsid w:val="00DF2739"/>
    <w:rsid w:val="00DF59D1"/>
    <w:rsid w:val="00DF67DE"/>
    <w:rsid w:val="00DF6C64"/>
    <w:rsid w:val="00E0035B"/>
    <w:rsid w:val="00E03735"/>
    <w:rsid w:val="00E06B02"/>
    <w:rsid w:val="00E139DB"/>
    <w:rsid w:val="00E14479"/>
    <w:rsid w:val="00E14C6A"/>
    <w:rsid w:val="00E1751E"/>
    <w:rsid w:val="00E23D93"/>
    <w:rsid w:val="00E254D4"/>
    <w:rsid w:val="00E2553C"/>
    <w:rsid w:val="00E33C4A"/>
    <w:rsid w:val="00E35A21"/>
    <w:rsid w:val="00E42C8A"/>
    <w:rsid w:val="00E448BB"/>
    <w:rsid w:val="00E44F51"/>
    <w:rsid w:val="00E51F2F"/>
    <w:rsid w:val="00E532D8"/>
    <w:rsid w:val="00E55732"/>
    <w:rsid w:val="00E618EB"/>
    <w:rsid w:val="00E65FD4"/>
    <w:rsid w:val="00E66EC8"/>
    <w:rsid w:val="00E716B6"/>
    <w:rsid w:val="00E71C44"/>
    <w:rsid w:val="00E7299A"/>
    <w:rsid w:val="00E75B25"/>
    <w:rsid w:val="00E769FD"/>
    <w:rsid w:val="00E81189"/>
    <w:rsid w:val="00E83CE4"/>
    <w:rsid w:val="00E84D2D"/>
    <w:rsid w:val="00E85AC6"/>
    <w:rsid w:val="00E922A7"/>
    <w:rsid w:val="00E92BC1"/>
    <w:rsid w:val="00E93087"/>
    <w:rsid w:val="00E93B4F"/>
    <w:rsid w:val="00EA779A"/>
    <w:rsid w:val="00EB3F24"/>
    <w:rsid w:val="00EE29A9"/>
    <w:rsid w:val="00EE7356"/>
    <w:rsid w:val="00EF185E"/>
    <w:rsid w:val="00EF1E2E"/>
    <w:rsid w:val="00EF2090"/>
    <w:rsid w:val="00EF2F3B"/>
    <w:rsid w:val="00F021D4"/>
    <w:rsid w:val="00F05FC6"/>
    <w:rsid w:val="00F07690"/>
    <w:rsid w:val="00F12678"/>
    <w:rsid w:val="00F13658"/>
    <w:rsid w:val="00F137FD"/>
    <w:rsid w:val="00F14E46"/>
    <w:rsid w:val="00F159E7"/>
    <w:rsid w:val="00F21629"/>
    <w:rsid w:val="00F223C4"/>
    <w:rsid w:val="00F23517"/>
    <w:rsid w:val="00F25762"/>
    <w:rsid w:val="00F31C01"/>
    <w:rsid w:val="00F31FEE"/>
    <w:rsid w:val="00F32818"/>
    <w:rsid w:val="00F35115"/>
    <w:rsid w:val="00F3737A"/>
    <w:rsid w:val="00F37955"/>
    <w:rsid w:val="00F41A1C"/>
    <w:rsid w:val="00F41B57"/>
    <w:rsid w:val="00F42E1A"/>
    <w:rsid w:val="00F430B9"/>
    <w:rsid w:val="00F53B1F"/>
    <w:rsid w:val="00F54250"/>
    <w:rsid w:val="00F552B1"/>
    <w:rsid w:val="00F60F93"/>
    <w:rsid w:val="00F6211F"/>
    <w:rsid w:val="00F64AA2"/>
    <w:rsid w:val="00F64BD6"/>
    <w:rsid w:val="00F77F04"/>
    <w:rsid w:val="00F820AD"/>
    <w:rsid w:val="00F83C31"/>
    <w:rsid w:val="00F86230"/>
    <w:rsid w:val="00F86EDA"/>
    <w:rsid w:val="00F91AEA"/>
    <w:rsid w:val="00FA23F1"/>
    <w:rsid w:val="00FA3C45"/>
    <w:rsid w:val="00FA4A4D"/>
    <w:rsid w:val="00FA543C"/>
    <w:rsid w:val="00FA759E"/>
    <w:rsid w:val="00FA7B8C"/>
    <w:rsid w:val="00FB3417"/>
    <w:rsid w:val="00FB4676"/>
    <w:rsid w:val="00FC0E6A"/>
    <w:rsid w:val="00FC1CE9"/>
    <w:rsid w:val="00FD2B64"/>
    <w:rsid w:val="00FD310B"/>
    <w:rsid w:val="00FE172F"/>
    <w:rsid w:val="00FE384E"/>
    <w:rsid w:val="00FE3A46"/>
    <w:rsid w:val="00FF438D"/>
    <w:rsid w:val="00FF4DC0"/>
    <w:rsid w:val="00FF4E36"/>
    <w:rsid w:val="3E37510B"/>
    <w:rsid w:val="6DF6D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11BB"/>
  <w15:docId w15:val="{1D8B0BA2-8640-404D-858C-317ED32F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AC"/>
  </w:style>
  <w:style w:type="paragraph" w:styleId="Heading1">
    <w:name w:val="heading 1"/>
    <w:basedOn w:val="Normal"/>
    <w:next w:val="Normal"/>
    <w:link w:val="Heading1Char"/>
    <w:uiPriority w:val="9"/>
    <w:qFormat/>
    <w:rsid w:val="00F6211F"/>
    <w:pPr>
      <w:pBdr>
        <w:top w:val="single" w:sz="24" w:space="0" w:color="002060" w:themeColor="accent1"/>
        <w:left w:val="single" w:sz="24" w:space="0" w:color="002060" w:themeColor="accent1"/>
        <w:bottom w:val="single" w:sz="24" w:space="0" w:color="002060" w:themeColor="accent1"/>
        <w:right w:val="single" w:sz="24" w:space="0" w:color="002060" w:themeColor="accent1"/>
      </w:pBdr>
      <w:shd w:val="clear" w:color="auto" w:fill="00206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1F"/>
    <w:pPr>
      <w:pBdr>
        <w:top w:val="single" w:sz="24" w:space="0" w:color="ACC7FF" w:themeColor="accent1" w:themeTint="33"/>
        <w:left w:val="single" w:sz="24" w:space="0" w:color="ACC7FF" w:themeColor="accent1" w:themeTint="33"/>
        <w:bottom w:val="single" w:sz="24" w:space="0" w:color="ACC7FF" w:themeColor="accent1" w:themeTint="33"/>
        <w:right w:val="single" w:sz="24" w:space="0" w:color="ACC7FF" w:themeColor="accent1" w:themeTint="33"/>
      </w:pBdr>
      <w:shd w:val="clear" w:color="auto" w:fill="ACC7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1F"/>
    <w:pPr>
      <w:pBdr>
        <w:top w:val="single" w:sz="6" w:space="2" w:color="002060" w:themeColor="accent1"/>
      </w:pBdr>
      <w:spacing w:before="300" w:after="0"/>
      <w:outlineLvl w:val="2"/>
    </w:pPr>
    <w:rPr>
      <w:caps/>
      <w:color w:val="000F2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11F"/>
    <w:pPr>
      <w:pBdr>
        <w:top w:val="dotted" w:sz="6" w:space="2" w:color="002060" w:themeColor="accent1"/>
      </w:pBdr>
      <w:spacing w:before="200" w:after="0"/>
      <w:outlineLvl w:val="3"/>
    </w:pPr>
    <w:rPr>
      <w:caps/>
      <w:color w:val="00174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11F"/>
    <w:pPr>
      <w:pBdr>
        <w:bottom w:val="single" w:sz="6" w:space="1" w:color="002060" w:themeColor="accent1"/>
      </w:pBdr>
      <w:spacing w:before="200" w:after="0"/>
      <w:outlineLvl w:val="4"/>
    </w:pPr>
    <w:rPr>
      <w:caps/>
      <w:color w:val="00174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11F"/>
    <w:pPr>
      <w:pBdr>
        <w:bottom w:val="dotted" w:sz="6" w:space="1" w:color="002060" w:themeColor="accent1"/>
      </w:pBdr>
      <w:spacing w:before="200" w:after="0"/>
      <w:outlineLvl w:val="5"/>
    </w:pPr>
    <w:rPr>
      <w:caps/>
      <w:color w:val="00174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11F"/>
    <w:pPr>
      <w:spacing w:before="200" w:after="0"/>
      <w:outlineLvl w:val="6"/>
    </w:pPr>
    <w:rPr>
      <w:caps/>
      <w:color w:val="00174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1F"/>
    <w:rPr>
      <w:caps/>
      <w:color w:val="FFFFFF" w:themeColor="background1"/>
      <w:spacing w:val="15"/>
      <w:sz w:val="22"/>
      <w:szCs w:val="22"/>
      <w:shd w:val="clear" w:color="auto" w:fill="00206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6211F"/>
    <w:rPr>
      <w:caps/>
      <w:spacing w:val="15"/>
      <w:shd w:val="clear" w:color="auto" w:fill="ACC7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6211F"/>
    <w:rPr>
      <w:caps/>
      <w:color w:val="000F2F" w:themeColor="accent1" w:themeShade="7F"/>
      <w:spacing w:val="1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211F"/>
    <w:pPr>
      <w:spacing w:before="0" w:after="0"/>
    </w:pPr>
    <w:rPr>
      <w:rFonts w:asciiTheme="majorHAnsi" w:eastAsiaTheme="majorEastAsia" w:hAnsiTheme="majorHAnsi" w:cstheme="majorBidi"/>
      <w:caps/>
      <w:color w:val="00206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11F"/>
    <w:rPr>
      <w:rFonts w:asciiTheme="majorHAnsi" w:eastAsiaTheme="majorEastAsia" w:hAnsiTheme="majorHAnsi" w:cstheme="majorBidi"/>
      <w:caps/>
      <w:color w:val="00206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1F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6211F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F6211F"/>
    <w:rPr>
      <w:b/>
      <w:bCs/>
      <w:color w:val="002060" w:themeColor="accent1"/>
    </w:rPr>
  </w:style>
  <w:style w:type="character" w:styleId="SubtleEmphasis">
    <w:name w:val="Subtle Emphasis"/>
    <w:uiPriority w:val="19"/>
    <w:qFormat/>
    <w:rsid w:val="00F6211F"/>
    <w:rPr>
      <w:i/>
      <w:iCs/>
      <w:color w:val="000F2F" w:themeColor="accent1" w:themeShade="7F"/>
    </w:rPr>
  </w:style>
  <w:style w:type="character" w:styleId="Emphasis">
    <w:name w:val="Emphasis"/>
    <w:uiPriority w:val="20"/>
    <w:qFormat/>
    <w:rsid w:val="00F6211F"/>
    <w:rPr>
      <w:caps/>
      <w:color w:val="000F2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621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211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6211F"/>
    <w:rPr>
      <w:b/>
      <w:bCs/>
      <w:caps/>
      <w:color w:val="000F2F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1F"/>
    <w:pPr>
      <w:spacing w:before="240" w:after="240" w:line="240" w:lineRule="auto"/>
      <w:ind w:left="1080" w:right="1080"/>
      <w:jc w:val="center"/>
    </w:pPr>
    <w:rPr>
      <w:color w:val="00206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1F"/>
    <w:rPr>
      <w:color w:val="002060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211F"/>
    <w:rPr>
      <w:caps/>
      <w:color w:val="00174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6211F"/>
    <w:rPr>
      <w:caps/>
      <w:color w:val="00174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6211F"/>
    <w:rPr>
      <w:caps/>
      <w:color w:val="00174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6211F"/>
    <w:rPr>
      <w:caps/>
      <w:color w:val="00174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1F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F6211F"/>
    <w:pPr>
      <w:spacing w:after="0" w:line="240" w:lineRule="auto"/>
    </w:pPr>
  </w:style>
  <w:style w:type="character" w:styleId="BookTitle">
    <w:name w:val="Book Title"/>
    <w:uiPriority w:val="33"/>
    <w:qFormat/>
    <w:rsid w:val="00F6211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11F"/>
    <w:rPr>
      <w:b/>
      <w:bCs/>
      <w:color w:val="001747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F6211F"/>
    <w:rPr>
      <w:b/>
      <w:bCs/>
      <w:i/>
      <w:iCs/>
      <w:caps/>
      <w:color w:val="002060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F32818"/>
  </w:style>
  <w:style w:type="character" w:styleId="Strong">
    <w:name w:val="Strong"/>
    <w:uiPriority w:val="22"/>
    <w:qFormat/>
    <w:rsid w:val="00F6211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11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6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6B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6BD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6BD"/>
    <w:rPr>
      <w:rFonts w:ascii="Tahoma" w:hAnsi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6B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6BD"/>
    <w:rPr>
      <w:rFonts w:ascii="Segoe UI" w:hAnsi="Segoe UI" w:cs="Segoe UI"/>
      <w:sz w:val="18"/>
      <w:szCs w:val="18"/>
    </w:rPr>
  </w:style>
  <w:style w:type="character" w:customStyle="1" w:styleId="spellingerror">
    <w:name w:val="spellingerror"/>
    <w:basedOn w:val="DefaultParagraphFont"/>
    <w:rsid w:val="00AE6C97"/>
  </w:style>
  <w:style w:type="character" w:customStyle="1" w:styleId="normaltextrun">
    <w:name w:val="normaltextrun"/>
    <w:basedOn w:val="DefaultParagraphFont"/>
    <w:rsid w:val="00AE6C97"/>
  </w:style>
  <w:style w:type="character" w:customStyle="1" w:styleId="apple-converted-space">
    <w:name w:val="apple-converted-space"/>
    <w:basedOn w:val="DefaultParagraphFont"/>
    <w:rsid w:val="00AE6C97"/>
  </w:style>
  <w:style w:type="character" w:customStyle="1" w:styleId="eop">
    <w:name w:val="eop"/>
    <w:basedOn w:val="DefaultParagraphFont"/>
    <w:rsid w:val="00AE6C97"/>
  </w:style>
  <w:style w:type="paragraph" w:customStyle="1" w:styleId="paragraph">
    <w:name w:val="paragraph"/>
    <w:basedOn w:val="Normal"/>
    <w:rsid w:val="00AE6C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8E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648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B8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8C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FA7B8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8C"/>
    <w:rPr>
      <w:rFonts w:ascii="Tahoma" w:hAnsi="Tahoma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66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EC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66EC8"/>
    <w:pPr>
      <w:spacing w:after="100"/>
      <w:ind w:left="400"/>
    </w:pPr>
  </w:style>
  <w:style w:type="table" w:styleId="ListTable7Colorful">
    <w:name w:val="List Table 7 Colorful"/>
    <w:basedOn w:val="TableNormal"/>
    <w:uiPriority w:val="52"/>
    <w:rsid w:val="003C476F"/>
    <w:pPr>
      <w:spacing w:after="0" w:line="240" w:lineRule="auto"/>
    </w:pPr>
    <w:rPr>
      <w:color w:val="2C2C2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2C2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2C2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2C2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2C2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graf">
    <w:name w:val="graf"/>
    <w:basedOn w:val="Normal"/>
    <w:rsid w:val="00515FD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GridTable2-Accent1">
    <w:name w:val="Grid Table 2 Accent 1"/>
    <w:basedOn w:val="TableNormal"/>
    <w:uiPriority w:val="47"/>
    <w:rsid w:val="00AF602B"/>
    <w:pPr>
      <w:spacing w:after="0" w:line="240" w:lineRule="auto"/>
    </w:pPr>
    <w:tblPr>
      <w:tblStyleRowBandSize w:val="1"/>
      <w:tblStyleColBandSize w:val="1"/>
      <w:tblBorders>
        <w:top w:val="single" w:sz="2" w:space="0" w:color="0659FF" w:themeColor="accent1" w:themeTint="99"/>
        <w:bottom w:val="single" w:sz="2" w:space="0" w:color="0659FF" w:themeColor="accent1" w:themeTint="99"/>
        <w:insideH w:val="single" w:sz="2" w:space="0" w:color="0659FF" w:themeColor="accent1" w:themeTint="99"/>
        <w:insideV w:val="single" w:sz="2" w:space="0" w:color="065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5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E40AC"/>
    <w:pPr>
      <w:spacing w:after="0" w:line="240" w:lineRule="auto"/>
    </w:pPr>
    <w:rPr>
      <w:color w:val="2EF6A0" w:themeColor="accent5" w:themeShade="BF"/>
      <w:lang w:eastAsia="en-US"/>
    </w:rPr>
    <w:tblPr>
      <w:tblStyleRowBandSize w:val="1"/>
      <w:tblStyleColBandSize w:val="1"/>
      <w:tblBorders>
        <w:top w:val="single" w:sz="4" w:space="0" w:color="8CFACB" w:themeColor="accent5"/>
        <w:bottom w:val="single" w:sz="4" w:space="0" w:color="8CFA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CFA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CFA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EF4" w:themeFill="accent5" w:themeFillTint="33"/>
      </w:tcPr>
    </w:tblStylePr>
    <w:tblStylePr w:type="band1Horz">
      <w:tblPr/>
      <w:tcPr>
        <w:shd w:val="clear" w:color="auto" w:fill="E8FEF4" w:themeFill="accent5" w:themeFillTint="33"/>
      </w:tcPr>
    </w:tblStylePr>
  </w:style>
  <w:style w:type="table" w:styleId="PlainTable1">
    <w:name w:val="Plain Table 1"/>
    <w:basedOn w:val="TableNormal"/>
    <w:uiPriority w:val="41"/>
    <w:rsid w:val="00AB47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Custom 1">
      <a:dk1>
        <a:srgbClr val="2C2C2C"/>
      </a:dk1>
      <a:lt1>
        <a:srgbClr val="FFFFFF"/>
      </a:lt1>
      <a:dk2>
        <a:srgbClr val="002060"/>
      </a:dk2>
      <a:lt2>
        <a:srgbClr val="F2F2F2"/>
      </a:lt2>
      <a:accent1>
        <a:srgbClr val="002060"/>
      </a:accent1>
      <a:accent2>
        <a:srgbClr val="0075EC"/>
      </a:accent2>
      <a:accent3>
        <a:srgbClr val="8AC4FE"/>
      </a:accent3>
      <a:accent4>
        <a:srgbClr val="2EF5A0"/>
      </a:accent4>
      <a:accent5>
        <a:srgbClr val="8CFACB"/>
      </a:accent5>
      <a:accent6>
        <a:srgbClr val="6C606A"/>
      </a:accent6>
      <a:hlink>
        <a:srgbClr val="A89DA6"/>
      </a:hlink>
      <a:folHlink>
        <a:srgbClr val="60606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DFC691-CB14-431E-AF73-5CFAF4AE9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Salvatore Gorgoni</dc:creator>
  <cp:keywords/>
  <cp:lastModifiedBy>Salvatore Gorgoni</cp:lastModifiedBy>
  <cp:revision>78</cp:revision>
  <cp:lastPrinted>2017-06-22T19:54:00Z</cp:lastPrinted>
  <dcterms:created xsi:type="dcterms:W3CDTF">2020-09-24T12:31:00Z</dcterms:created>
  <dcterms:modified xsi:type="dcterms:W3CDTF">2024-05-27T18:23:00Z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