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6A712" w14:textId="41C57374" w:rsidR="001B5A90" w:rsidRPr="007503E5" w:rsidRDefault="38C3BBE4" w:rsidP="00D0707B">
      <w:pPr>
        <w:pStyle w:val="Heading1"/>
      </w:pPr>
      <w:r w:rsidRPr="007503E5">
        <w:t>Module 2 – Schematics</w:t>
      </w:r>
    </w:p>
    <w:p w14:paraId="7143C08C" w14:textId="64561DAB" w:rsidR="007B2E3E" w:rsidRPr="007503E5" w:rsidRDefault="5FFCA6B0" w:rsidP="7DA64195">
      <w:pPr>
        <w:rPr>
          <w:i/>
          <w:iCs/>
        </w:rPr>
      </w:pPr>
      <w:r w:rsidRPr="007503E5">
        <w:rPr>
          <w:i/>
          <w:iCs/>
        </w:rPr>
        <w:t xml:space="preserve">This module introduces you to a new ‘graphical language’, which you can use to describe very complicated processes. You will learn to read the schematics </w:t>
      </w:r>
      <w:r w:rsidR="001D4563" w:rsidRPr="007503E5">
        <w:rPr>
          <w:i/>
          <w:iCs/>
        </w:rPr>
        <w:t>and</w:t>
      </w:r>
      <w:r w:rsidRPr="007503E5">
        <w:rPr>
          <w:i/>
          <w:iCs/>
        </w:rPr>
        <w:t xml:space="preserve"> be introduced to computer-aided design (Visio, HYSYS) as tools to help draw schematics.</w:t>
      </w:r>
    </w:p>
    <w:p w14:paraId="0BC75898" w14:textId="07B63724" w:rsidR="7DA64195" w:rsidRPr="00087C51" w:rsidRDefault="35368E25" w:rsidP="7DA64195">
      <w:pPr>
        <w:rPr>
          <w:i/>
          <w:sz w:val="21"/>
          <w:szCs w:val="21"/>
        </w:rPr>
      </w:pPr>
      <w:r w:rsidRPr="00054051">
        <w:rPr>
          <w:i/>
          <w:iCs/>
        </w:rPr>
        <w:t>The module introduces 3 basic types of schematic representations for a chemical plant: the block flow diagram (BFD) and Process Flow Diagram (PFD) and Piping and Instrumentation Diagram (P&amp;ID).</w:t>
      </w:r>
      <w:r w:rsidR="74E10930" w:rsidRPr="00054051">
        <w:rPr>
          <w:i/>
          <w:iCs/>
        </w:rPr>
        <w:t xml:space="preserve"> The P&amp;ID can be used to show how a plant is controlled, and so we will discuss this, then w</w:t>
      </w:r>
      <w:r w:rsidRPr="00054051">
        <w:rPr>
          <w:i/>
          <w:iCs/>
        </w:rPr>
        <w:t>e will then apply your new symbolic lexicon to understand specific case studies</w:t>
      </w:r>
      <w:r w:rsidR="11984F3F" w:rsidRPr="00054051">
        <w:rPr>
          <w:i/>
          <w:iCs/>
        </w:rPr>
        <w:t xml:space="preserve"> in later modules.</w:t>
      </w:r>
    </w:p>
    <w:p w14:paraId="1905664E" w14:textId="6B687600" w:rsidR="156D5D62" w:rsidRPr="007503E5" w:rsidRDefault="156D5D62" w:rsidP="00D0707B">
      <w:pPr>
        <w:pStyle w:val="Heading2"/>
      </w:pPr>
      <w:r w:rsidRPr="007503E5">
        <w:t>Outline</w:t>
      </w:r>
    </w:p>
    <w:p w14:paraId="0DEE74DC" w14:textId="29239B26" w:rsidR="7DA64195" w:rsidRPr="007B176D" w:rsidRDefault="7DA64195" w:rsidP="7DA64195">
      <w:pPr>
        <w:rPr>
          <w:i/>
          <w:iCs/>
        </w:rPr>
      </w:pPr>
      <w:r w:rsidRPr="007B176D">
        <w:t>Primary learning outcomes</w:t>
      </w:r>
      <w:r w:rsidR="00A011E6" w:rsidRPr="007B176D">
        <w:t xml:space="preserve"> for the module:</w:t>
      </w:r>
      <w:r w:rsidRPr="007B176D">
        <w:t xml:space="preserve"> </w:t>
      </w:r>
    </w:p>
    <w:p w14:paraId="54EFE69E" w14:textId="09AC1D67" w:rsidR="7DA64195" w:rsidRPr="007B176D" w:rsidRDefault="7DA64195" w:rsidP="00EB719E">
      <w:pPr>
        <w:pStyle w:val="ListParagraph"/>
        <w:numPr>
          <w:ilvl w:val="0"/>
          <w:numId w:val="8"/>
        </w:numPr>
        <w:rPr>
          <w:rFonts w:eastAsiaTheme="minorEastAsia"/>
        </w:rPr>
      </w:pPr>
      <w:r w:rsidRPr="007B176D">
        <w:t>Develop an understanding of the 3 types of chemical engineering diagrams: Block Flow Diagrams (BFDs), Process Flow Diagrams (PFDs) and Piping and Instrumentation Diagrams (P&amp;IDs)</w:t>
      </w:r>
    </w:p>
    <w:p w14:paraId="076E3328" w14:textId="68D28E40" w:rsidR="7DA64195" w:rsidRPr="007B176D" w:rsidRDefault="7DA64195" w:rsidP="00EB719E">
      <w:pPr>
        <w:pStyle w:val="ListParagraph"/>
        <w:numPr>
          <w:ilvl w:val="0"/>
          <w:numId w:val="8"/>
        </w:numPr>
      </w:pPr>
      <w:r w:rsidRPr="007B176D">
        <w:t xml:space="preserve">Develop an understanding of control logic including: control loop variables, direct and indirect control, cascade control, and equipment control schemes (for flow, level, </w:t>
      </w:r>
      <w:r w:rsidR="001D4563" w:rsidRPr="007B176D">
        <w:t>temperature,</w:t>
      </w:r>
      <w:r w:rsidRPr="007B176D">
        <w:t xml:space="preserve"> and pressure).</w:t>
      </w:r>
    </w:p>
    <w:p w14:paraId="5D1C359B" w14:textId="1D0A9238" w:rsidR="7DA64195" w:rsidRPr="007B176D" w:rsidRDefault="7DA64195" w:rsidP="00EB719E">
      <w:pPr>
        <w:pStyle w:val="ListParagraph"/>
        <w:numPr>
          <w:ilvl w:val="0"/>
          <w:numId w:val="8"/>
        </w:numPr>
        <w:rPr>
          <w:rFonts w:eastAsiaTheme="minorEastAsia"/>
        </w:rPr>
      </w:pPr>
      <w:r w:rsidRPr="007B176D">
        <w:t>Design, analyse and describe control logic based on Piping and Instrumentation Diagrams</w:t>
      </w:r>
    </w:p>
    <w:p w14:paraId="78CA5DA6" w14:textId="77777777" w:rsidR="007B2E3E" w:rsidRDefault="007B2E3E" w:rsidP="007B2E3E">
      <w:pPr>
        <w:rPr>
          <w:b/>
          <w:sz w:val="24"/>
          <w:szCs w:val="24"/>
        </w:rPr>
      </w:pPr>
    </w:p>
    <w:p w14:paraId="57301A6E" w14:textId="5C37338A" w:rsidR="00676B83" w:rsidRPr="007503E5" w:rsidRDefault="00676B83" w:rsidP="00D0707B">
      <w:pPr>
        <w:pStyle w:val="Heading2"/>
      </w:pPr>
      <w:r>
        <w:t>2.1 Diagrams Overview</w:t>
      </w:r>
    </w:p>
    <w:p w14:paraId="06779189" w14:textId="5E051AD4" w:rsidR="007B2E3E" w:rsidRPr="00D0707B" w:rsidRDefault="00D2028F" w:rsidP="00D0707B">
      <w:pPr>
        <w:pStyle w:val="Heading3"/>
      </w:pPr>
      <w:r w:rsidRPr="00D0707B">
        <w:t xml:space="preserve">2.1.1 </w:t>
      </w:r>
      <w:r w:rsidR="007B2E3E" w:rsidRPr="00D0707B">
        <w:t>Block Flow Diagram</w:t>
      </w:r>
    </w:p>
    <w:p w14:paraId="3416DB5C" w14:textId="37E0B238" w:rsidR="007B2E3E" w:rsidRPr="007B176D" w:rsidRDefault="501E42BC" w:rsidP="007B2E3E">
      <w:r w:rsidRPr="007B176D">
        <w:t xml:space="preserve">The </w:t>
      </w:r>
      <w:r w:rsidR="001D4563" w:rsidRPr="007B176D">
        <w:t>B</w:t>
      </w:r>
      <w:r w:rsidRPr="007B176D">
        <w:t xml:space="preserve">lock </w:t>
      </w:r>
      <w:r w:rsidR="001D4563" w:rsidRPr="007B176D">
        <w:t>F</w:t>
      </w:r>
      <w:r w:rsidRPr="007B176D">
        <w:t xml:space="preserve">low </w:t>
      </w:r>
      <w:r w:rsidR="001D4563" w:rsidRPr="007B176D">
        <w:t>D</w:t>
      </w:r>
      <w:r w:rsidRPr="007B176D">
        <w:t xml:space="preserve">iagram (BFD) is the simplest </w:t>
      </w:r>
      <w:r w:rsidR="00D20BF2" w:rsidRPr="007B176D">
        <w:t>schematic,</w:t>
      </w:r>
      <w:r w:rsidRPr="007B176D">
        <w:t xml:space="preserve"> and it would usually be associated with the earliest stages in a design process, such as the feasibility study stage.  It shows major processing steps as square </w:t>
      </w:r>
      <w:r w:rsidR="00D20BF2" w:rsidRPr="007B176D">
        <w:t>blocks,</w:t>
      </w:r>
      <w:r w:rsidRPr="007B176D">
        <w:t xml:space="preserve"> and it is what you draw in M&amp;EB to help visualize a mass and energy balance. </w:t>
      </w:r>
      <w:r w:rsidR="6AD257F3" w:rsidRPr="007B176D">
        <w:t>So,</w:t>
      </w:r>
      <w:r w:rsidRPr="007B176D">
        <w:t xml:space="preserve"> it would include reactors, separators, treatment but not individual pumps.</w:t>
      </w:r>
    </w:p>
    <w:p w14:paraId="6BEA20CD" w14:textId="77777777" w:rsidR="007B2E3E" w:rsidRPr="007B176D" w:rsidRDefault="007B2E3E" w:rsidP="007B2E3E">
      <w:pPr>
        <w:spacing w:after="40"/>
      </w:pPr>
      <w:r w:rsidRPr="007B176D">
        <w:t>Block flow diagrams conventionally depict:</w:t>
      </w:r>
    </w:p>
    <w:p w14:paraId="0FF94426" w14:textId="77777777" w:rsidR="007B2E3E" w:rsidRPr="007B176D" w:rsidRDefault="007B2E3E" w:rsidP="00087C51">
      <w:pPr>
        <w:pStyle w:val="ListParagraph"/>
        <w:numPr>
          <w:ilvl w:val="0"/>
          <w:numId w:val="76"/>
        </w:numPr>
        <w:spacing w:after="40" w:line="240" w:lineRule="auto"/>
      </w:pPr>
      <w:r w:rsidRPr="007B176D">
        <w:t>Only show major equipment items (mixers, separators, reactors, heat exchangers)</w:t>
      </w:r>
    </w:p>
    <w:p w14:paraId="68B81A07" w14:textId="77777777" w:rsidR="007B2E3E" w:rsidRPr="007B176D" w:rsidRDefault="007B2E3E" w:rsidP="00087C51">
      <w:pPr>
        <w:numPr>
          <w:ilvl w:val="0"/>
          <w:numId w:val="76"/>
        </w:numPr>
        <w:spacing w:after="40" w:line="240" w:lineRule="auto"/>
      </w:pPr>
      <w:r w:rsidRPr="007B176D">
        <w:t>Shows as blocks (not symbols)</w:t>
      </w:r>
    </w:p>
    <w:p w14:paraId="79CB6F88" w14:textId="77777777" w:rsidR="007B2E3E" w:rsidRPr="007B176D" w:rsidRDefault="007B2E3E" w:rsidP="00087C51">
      <w:pPr>
        <w:numPr>
          <w:ilvl w:val="0"/>
          <w:numId w:val="76"/>
        </w:numPr>
        <w:spacing w:after="40" w:line="240" w:lineRule="auto"/>
      </w:pPr>
      <w:r w:rsidRPr="007B176D">
        <w:t>Can group many units together</w:t>
      </w:r>
    </w:p>
    <w:p w14:paraId="0C82B151" w14:textId="77777777" w:rsidR="007B2E3E" w:rsidRPr="007B176D" w:rsidRDefault="007B2E3E" w:rsidP="00087C51">
      <w:pPr>
        <w:numPr>
          <w:ilvl w:val="0"/>
          <w:numId w:val="76"/>
        </w:numPr>
        <w:spacing w:after="40" w:line="240" w:lineRule="auto"/>
      </w:pPr>
      <w:r w:rsidRPr="007B176D">
        <w:t>Flow direction shown by arrows</w:t>
      </w:r>
    </w:p>
    <w:p w14:paraId="0CD91C1D" w14:textId="77777777" w:rsidR="007B2E3E" w:rsidRPr="007B176D" w:rsidRDefault="007B2E3E" w:rsidP="00087C51">
      <w:pPr>
        <w:numPr>
          <w:ilvl w:val="0"/>
          <w:numId w:val="76"/>
        </w:numPr>
        <w:spacing w:after="40" w:line="240" w:lineRule="auto"/>
      </w:pPr>
      <w:r w:rsidRPr="007B176D">
        <w:t>All straight lines (horizontal and vertical)</w:t>
      </w:r>
    </w:p>
    <w:p w14:paraId="0018340B" w14:textId="77777777" w:rsidR="007B2E3E" w:rsidRPr="007B176D" w:rsidRDefault="007B2E3E" w:rsidP="00087C51">
      <w:pPr>
        <w:numPr>
          <w:ilvl w:val="0"/>
          <w:numId w:val="76"/>
        </w:numPr>
        <w:spacing w:after="40" w:line="240" w:lineRule="auto"/>
      </w:pPr>
      <w:r w:rsidRPr="007B176D">
        <w:t>Flow from left to right (where possible)</w:t>
      </w:r>
    </w:p>
    <w:p w14:paraId="3B91439E" w14:textId="77777777" w:rsidR="007B2E3E" w:rsidRPr="007503E5" w:rsidRDefault="007B2E3E" w:rsidP="007B2E3E">
      <w:pPr>
        <w:rPr>
          <w:sz w:val="24"/>
          <w:szCs w:val="24"/>
        </w:rPr>
      </w:pPr>
      <w:r w:rsidRPr="007503E5">
        <w:rPr>
          <w:noProof/>
          <w:sz w:val="24"/>
          <w:szCs w:val="24"/>
          <w:lang w:eastAsia="en-AU"/>
        </w:rPr>
        <w:drawing>
          <wp:inline distT="0" distB="0" distL="0" distR="0" wp14:anchorId="660FD922" wp14:editId="0909ED1C">
            <wp:extent cx="4140200" cy="2446337"/>
            <wp:effectExtent l="0" t="0" r="0" b="0"/>
            <wp:docPr id="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0200" cy="24463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EDBD206" w14:textId="60993E7C" w:rsidR="007B2E3E" w:rsidRPr="007503E5" w:rsidRDefault="007B2E3E" w:rsidP="007B2E3E">
      <w:pPr>
        <w:rPr>
          <w:sz w:val="24"/>
          <w:szCs w:val="24"/>
        </w:rPr>
      </w:pPr>
      <w:r w:rsidRPr="007503E5">
        <w:rPr>
          <w:sz w:val="24"/>
          <w:szCs w:val="24"/>
        </w:rPr>
        <w:lastRenderedPageBreak/>
        <w:t>Below is shown a BFD for a mono-ethylene glycol synthesis process</w:t>
      </w:r>
      <w:r w:rsidR="00AA4E06" w:rsidRPr="007503E5">
        <w:rPr>
          <w:sz w:val="24"/>
          <w:szCs w:val="24"/>
        </w:rPr>
        <w:t>.</w:t>
      </w:r>
    </w:p>
    <w:p w14:paraId="62151E8C" w14:textId="77777777" w:rsidR="007B2E3E" w:rsidRPr="007503E5" w:rsidRDefault="007B2E3E" w:rsidP="007B2E3E">
      <w:pPr>
        <w:rPr>
          <w:sz w:val="24"/>
          <w:szCs w:val="24"/>
        </w:rPr>
      </w:pPr>
      <w:r w:rsidRPr="007503E5">
        <w:rPr>
          <w:noProof/>
          <w:sz w:val="24"/>
          <w:szCs w:val="24"/>
          <w:lang w:eastAsia="en-AU"/>
        </w:rPr>
        <w:drawing>
          <wp:inline distT="0" distB="0" distL="0" distR="0" wp14:anchorId="5CD9F308" wp14:editId="304D6C06">
            <wp:extent cx="6698227" cy="2392326"/>
            <wp:effectExtent l="0" t="0" r="7620" b="8255"/>
            <wp:docPr id="6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98227" cy="2392326"/>
                    </a:xfrm>
                    <a:prstGeom prst="rect">
                      <a:avLst/>
                    </a:prstGeom>
                    <a:noFill/>
                    <a:ln>
                      <a:noFill/>
                    </a:ln>
                  </pic:spPr>
                </pic:pic>
              </a:graphicData>
            </a:graphic>
          </wp:inline>
        </w:drawing>
      </w:r>
    </w:p>
    <w:p w14:paraId="6F43B257" w14:textId="77777777" w:rsidR="007F720B" w:rsidRPr="007503E5" w:rsidRDefault="007F720B" w:rsidP="007B2E3E">
      <w:pPr>
        <w:rPr>
          <w:sz w:val="24"/>
          <w:szCs w:val="24"/>
        </w:rPr>
      </w:pPr>
    </w:p>
    <w:p w14:paraId="7AD771D7" w14:textId="22B38B5B" w:rsidR="007B2E3E" w:rsidRPr="007503E5" w:rsidRDefault="00D2028F" w:rsidP="00D0707B">
      <w:pPr>
        <w:pStyle w:val="Heading3"/>
      </w:pPr>
      <w:r>
        <w:t xml:space="preserve">2.1.2 </w:t>
      </w:r>
      <w:r w:rsidR="007B2E3E" w:rsidRPr="007503E5">
        <w:t>Process Flow Diagram</w:t>
      </w:r>
    </w:p>
    <w:p w14:paraId="36372D42" w14:textId="54A0506D" w:rsidR="007B2E3E" w:rsidRPr="007B176D" w:rsidRDefault="501E42BC" w:rsidP="007B2E3E">
      <w:r w:rsidRPr="007B176D">
        <w:t xml:space="preserve">The </w:t>
      </w:r>
      <w:r w:rsidR="00326C8A" w:rsidRPr="007B176D">
        <w:t>P</w:t>
      </w:r>
      <w:r w:rsidRPr="007B176D">
        <w:t xml:space="preserve">rocess </w:t>
      </w:r>
      <w:r w:rsidR="00326C8A" w:rsidRPr="007B176D">
        <w:t>F</w:t>
      </w:r>
      <w:r w:rsidRPr="007B176D">
        <w:t xml:space="preserve">low </w:t>
      </w:r>
      <w:r w:rsidR="00326C8A" w:rsidRPr="007B176D">
        <w:t>D</w:t>
      </w:r>
      <w:r w:rsidRPr="007B176D">
        <w:t>iagram (PFD) is a diagram of the relationship between major equipment items and system components (but not more minor components like pipe schedule</w:t>
      </w:r>
      <w:r w:rsidR="767BD6B0" w:rsidRPr="007B176D">
        <w:t>,</w:t>
      </w:r>
      <w:r w:rsidRPr="007B176D">
        <w:t xml:space="preserve"> control valves</w:t>
      </w:r>
      <w:r w:rsidR="6FC9A094" w:rsidRPr="007B176D">
        <w:t>,</w:t>
      </w:r>
      <w:r w:rsidRPr="007B176D">
        <w:t xml:space="preserve"> measurement devices etc</w:t>
      </w:r>
      <w:r w:rsidR="0074460B" w:rsidRPr="007B176D">
        <w:t>.</w:t>
      </w:r>
      <w:r w:rsidRPr="007B176D">
        <w:t xml:space="preserve">). It is what you draw when you do a layout in HYSYS and it would usually be associated with the second major step in a design process, which is the </w:t>
      </w:r>
      <w:r w:rsidR="0B649B94" w:rsidRPr="007B176D">
        <w:t>P</w:t>
      </w:r>
      <w:r w:rsidRPr="007B176D">
        <w:t xml:space="preserve">rocess </w:t>
      </w:r>
      <w:r w:rsidR="58134A22" w:rsidRPr="007B176D">
        <w:t>D</w:t>
      </w:r>
      <w:r w:rsidRPr="007B176D">
        <w:t xml:space="preserve">evelopment </w:t>
      </w:r>
      <w:r w:rsidR="269E8D63" w:rsidRPr="007B176D">
        <w:t>R</w:t>
      </w:r>
      <w:r w:rsidRPr="007B176D">
        <w:t>eport</w:t>
      </w:r>
      <w:r w:rsidR="043F76C4" w:rsidRPr="007B176D">
        <w:t xml:space="preserve"> (PDR)</w:t>
      </w:r>
      <w:r w:rsidRPr="007B176D">
        <w:t>.</w:t>
      </w:r>
    </w:p>
    <w:p w14:paraId="7DD00308" w14:textId="77777777" w:rsidR="007B2E3E" w:rsidRPr="007B176D" w:rsidRDefault="007B2E3E" w:rsidP="007B2E3E">
      <w:pPr>
        <w:spacing w:after="40"/>
      </w:pPr>
      <w:r w:rsidRPr="007B176D">
        <w:t>Process Flow Diagrams conventionally depict:</w:t>
      </w:r>
    </w:p>
    <w:p w14:paraId="301143BE" w14:textId="02AA4CD0" w:rsidR="007B2E3E" w:rsidRPr="007B176D" w:rsidRDefault="501E42BC" w:rsidP="00087C51">
      <w:pPr>
        <w:numPr>
          <w:ilvl w:val="0"/>
          <w:numId w:val="75"/>
        </w:numPr>
        <w:spacing w:after="40" w:line="276" w:lineRule="auto"/>
      </w:pPr>
      <w:r w:rsidRPr="007B176D">
        <w:t>Process piping connections (but not diameter, thickness etc</w:t>
      </w:r>
      <w:r w:rsidR="3096B1B8" w:rsidRPr="007B176D">
        <w:t>.</w:t>
      </w:r>
      <w:r w:rsidRPr="007B176D">
        <w:t>)</w:t>
      </w:r>
    </w:p>
    <w:p w14:paraId="216090FD" w14:textId="253A3EEA" w:rsidR="007B2E3E" w:rsidRPr="007B176D" w:rsidRDefault="007B2E3E" w:rsidP="00087C51">
      <w:pPr>
        <w:numPr>
          <w:ilvl w:val="0"/>
          <w:numId w:val="75"/>
        </w:numPr>
        <w:spacing w:after="40" w:line="276" w:lineRule="auto"/>
      </w:pPr>
      <w:r w:rsidRPr="007B176D">
        <w:t>Major equipment symbols, names</w:t>
      </w:r>
      <w:r w:rsidR="0074460B" w:rsidRPr="007B176D">
        <w:t>,</w:t>
      </w:r>
      <w:r w:rsidRPr="007B176D">
        <w:t xml:space="preserve"> and ID numbers</w:t>
      </w:r>
    </w:p>
    <w:p w14:paraId="10A6FFE5" w14:textId="468C5E44" w:rsidR="007B2E3E" w:rsidRPr="007B176D" w:rsidRDefault="007B2E3E" w:rsidP="00087C51">
      <w:pPr>
        <w:numPr>
          <w:ilvl w:val="0"/>
          <w:numId w:val="75"/>
        </w:numPr>
        <w:spacing w:after="40" w:line="276" w:lineRule="auto"/>
      </w:pPr>
      <w:r w:rsidRPr="007B176D">
        <w:t>Equipment items are shown as symbols</w:t>
      </w:r>
      <w:r w:rsidR="0074460B" w:rsidRPr="007B176D">
        <w:t>,</w:t>
      </w:r>
      <w:r w:rsidRPr="007B176D">
        <w:t xml:space="preserve"> not blocks</w:t>
      </w:r>
    </w:p>
    <w:p w14:paraId="71B3C0B1" w14:textId="77777777" w:rsidR="007B2E3E" w:rsidRPr="007B176D" w:rsidRDefault="007B2E3E" w:rsidP="00087C51">
      <w:pPr>
        <w:numPr>
          <w:ilvl w:val="0"/>
          <w:numId w:val="75"/>
        </w:numPr>
        <w:spacing w:after="40" w:line="276" w:lineRule="auto"/>
      </w:pPr>
      <w:r w:rsidRPr="007B176D">
        <w:t>Valves that affect system operations</w:t>
      </w:r>
    </w:p>
    <w:p w14:paraId="17F4319A" w14:textId="77777777" w:rsidR="007B2E3E" w:rsidRPr="007B176D" w:rsidRDefault="007B2E3E" w:rsidP="00087C51">
      <w:pPr>
        <w:numPr>
          <w:ilvl w:val="0"/>
          <w:numId w:val="75"/>
        </w:numPr>
        <w:spacing w:after="40" w:line="276" w:lineRule="auto"/>
      </w:pPr>
      <w:r w:rsidRPr="007B176D">
        <w:t>Interconnection to other systems</w:t>
      </w:r>
    </w:p>
    <w:p w14:paraId="0E1F989F" w14:textId="77777777" w:rsidR="007B2E3E" w:rsidRPr="007B176D" w:rsidRDefault="007B2E3E" w:rsidP="00087C51">
      <w:pPr>
        <w:numPr>
          <w:ilvl w:val="0"/>
          <w:numId w:val="75"/>
        </w:numPr>
        <w:spacing w:after="40" w:line="276" w:lineRule="auto"/>
      </w:pPr>
      <w:r w:rsidRPr="007B176D">
        <w:t>Major bypass and recirculation</w:t>
      </w:r>
    </w:p>
    <w:p w14:paraId="6D2EBDA9" w14:textId="12092694" w:rsidR="007B2E3E" w:rsidRPr="007B176D" w:rsidRDefault="007B2E3E" w:rsidP="00087C51">
      <w:pPr>
        <w:numPr>
          <w:ilvl w:val="0"/>
          <w:numId w:val="75"/>
        </w:numPr>
        <w:spacing w:after="40" w:line="276" w:lineRule="auto"/>
      </w:pPr>
      <w:r w:rsidRPr="007B176D">
        <w:t>Operating values, maximum and minimum, temperature, pressure</w:t>
      </w:r>
      <w:r w:rsidR="0074460B" w:rsidRPr="007B176D">
        <w:t>,</w:t>
      </w:r>
      <w:r w:rsidRPr="007B176D">
        <w:t xml:space="preserve"> and flowrate</w:t>
      </w:r>
    </w:p>
    <w:p w14:paraId="352EFB8D" w14:textId="529005C9" w:rsidR="007B2E3E" w:rsidRPr="007B176D" w:rsidRDefault="007B2E3E" w:rsidP="00087C51">
      <w:pPr>
        <w:numPr>
          <w:ilvl w:val="0"/>
          <w:numId w:val="75"/>
        </w:numPr>
        <w:spacing w:after="40" w:line="276" w:lineRule="auto"/>
      </w:pPr>
      <w:r w:rsidRPr="007B176D">
        <w:t>A PFD is accompanied with a table containing approximate stream compositions, temperature</w:t>
      </w:r>
      <w:r w:rsidR="00CA559B" w:rsidRPr="007B176D">
        <w:t>,</w:t>
      </w:r>
      <w:r w:rsidRPr="007B176D">
        <w:t xml:space="preserve"> and pressure</w:t>
      </w:r>
    </w:p>
    <w:p w14:paraId="66750D23" w14:textId="77777777" w:rsidR="007B2E3E" w:rsidRPr="007B176D" w:rsidRDefault="007B2E3E" w:rsidP="00087C51">
      <w:pPr>
        <w:numPr>
          <w:ilvl w:val="0"/>
          <w:numId w:val="75"/>
        </w:numPr>
        <w:spacing w:after="40" w:line="276" w:lineRule="auto"/>
      </w:pPr>
      <w:r w:rsidRPr="007B176D">
        <w:t>Stream direction shown with arrows</w:t>
      </w:r>
    </w:p>
    <w:p w14:paraId="3385EB68" w14:textId="77777777" w:rsidR="007B2E3E" w:rsidRPr="007503E5" w:rsidRDefault="007B2E3E" w:rsidP="007B2E3E">
      <w:pPr>
        <w:rPr>
          <w:sz w:val="24"/>
          <w:szCs w:val="24"/>
        </w:rPr>
      </w:pPr>
      <w:r w:rsidRPr="007503E5">
        <w:rPr>
          <w:noProof/>
          <w:sz w:val="24"/>
          <w:szCs w:val="24"/>
          <w:lang w:eastAsia="en-AU"/>
        </w:rPr>
        <w:lastRenderedPageBreak/>
        <w:drawing>
          <wp:inline distT="0" distB="0" distL="0" distR="0" wp14:anchorId="2535EE29" wp14:editId="20FE556A">
            <wp:extent cx="4302125" cy="3222625"/>
            <wp:effectExtent l="0" t="0" r="3175" b="0"/>
            <wp:docPr id="7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 name="Picture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2125" cy="322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3A4B9A4" w14:textId="77777777" w:rsidR="007B2E3E" w:rsidRPr="007503E5" w:rsidRDefault="007B2E3E" w:rsidP="007B2E3E">
      <w:pPr>
        <w:rPr>
          <w:sz w:val="24"/>
          <w:szCs w:val="24"/>
        </w:rPr>
      </w:pPr>
    </w:p>
    <w:p w14:paraId="51729FA5" w14:textId="77777777" w:rsidR="007B2E3E" w:rsidRPr="007B176D" w:rsidRDefault="007B2E3E" w:rsidP="007B2E3E">
      <w:r w:rsidRPr="007B176D">
        <w:t>PDF template:</w:t>
      </w:r>
    </w:p>
    <w:p w14:paraId="35635954" w14:textId="77777777" w:rsidR="007B2E3E" w:rsidRPr="007503E5" w:rsidRDefault="007B2E3E" w:rsidP="007B2E3E">
      <w:pPr>
        <w:rPr>
          <w:sz w:val="24"/>
          <w:szCs w:val="24"/>
        </w:rPr>
      </w:pPr>
      <w:r w:rsidRPr="007503E5">
        <w:rPr>
          <w:noProof/>
          <w:sz w:val="24"/>
          <w:szCs w:val="24"/>
          <w:lang w:eastAsia="en-AU"/>
        </w:rPr>
        <w:drawing>
          <wp:inline distT="0" distB="0" distL="0" distR="0" wp14:anchorId="581F9807" wp14:editId="4F181A2F">
            <wp:extent cx="6645910" cy="459676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jpg"/>
                    <pic:cNvPicPr/>
                  </pic:nvPicPr>
                  <pic:blipFill>
                    <a:blip r:embed="rId11">
                      <a:extLst>
                        <a:ext uri="{28A0092B-C50C-407E-A947-70E740481C1C}">
                          <a14:useLocalDpi xmlns:a14="http://schemas.microsoft.com/office/drawing/2010/main" val="0"/>
                        </a:ext>
                      </a:extLst>
                    </a:blip>
                    <a:stretch>
                      <a:fillRect/>
                    </a:stretch>
                  </pic:blipFill>
                  <pic:spPr>
                    <a:xfrm>
                      <a:off x="0" y="0"/>
                      <a:ext cx="6645910" cy="4596765"/>
                    </a:xfrm>
                    <a:prstGeom prst="rect">
                      <a:avLst/>
                    </a:prstGeom>
                  </pic:spPr>
                </pic:pic>
              </a:graphicData>
            </a:graphic>
          </wp:inline>
        </w:drawing>
      </w:r>
    </w:p>
    <w:p w14:paraId="3F66C3EE" w14:textId="77777777" w:rsidR="007B2E3E" w:rsidRPr="007B176D" w:rsidRDefault="007B2E3E" w:rsidP="007B2E3E">
      <w:r w:rsidRPr="007B176D">
        <w:t>A PFD showing a process that converts ethylene to ethylene oxide is shown below</w:t>
      </w:r>
    </w:p>
    <w:p w14:paraId="64776830" w14:textId="77777777" w:rsidR="007B2E3E" w:rsidRPr="007503E5" w:rsidRDefault="007B2E3E" w:rsidP="007B2E3E">
      <w:pPr>
        <w:rPr>
          <w:sz w:val="24"/>
          <w:szCs w:val="24"/>
        </w:rPr>
      </w:pPr>
      <w:r w:rsidRPr="007503E5">
        <w:rPr>
          <w:noProof/>
          <w:sz w:val="24"/>
          <w:szCs w:val="24"/>
          <w:lang w:eastAsia="en-AU"/>
        </w:rPr>
        <w:lastRenderedPageBreak/>
        <w:drawing>
          <wp:inline distT="0" distB="0" distL="0" distR="0" wp14:anchorId="6AB16E83" wp14:editId="33E997F1">
            <wp:extent cx="6652737" cy="4710223"/>
            <wp:effectExtent l="0" t="0" r="0" b="0"/>
            <wp:docPr id="9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52737" cy="4710223"/>
                    </a:xfrm>
                    <a:prstGeom prst="rect">
                      <a:avLst/>
                    </a:prstGeom>
                    <a:noFill/>
                    <a:ln>
                      <a:noFill/>
                    </a:ln>
                  </pic:spPr>
                </pic:pic>
              </a:graphicData>
            </a:graphic>
          </wp:inline>
        </w:drawing>
      </w:r>
    </w:p>
    <w:p w14:paraId="53E4D466" w14:textId="77777777" w:rsidR="007B2E3E" w:rsidRPr="007503E5" w:rsidRDefault="007B2E3E" w:rsidP="007B2E3E">
      <w:pPr>
        <w:rPr>
          <w:sz w:val="24"/>
          <w:szCs w:val="24"/>
        </w:rPr>
      </w:pPr>
    </w:p>
    <w:p w14:paraId="0CB53A87" w14:textId="77777777" w:rsidR="007B2E3E" w:rsidRPr="007503E5" w:rsidRDefault="007B2E3E" w:rsidP="007B2E3E">
      <w:pPr>
        <w:rPr>
          <w:b/>
          <w:sz w:val="24"/>
          <w:szCs w:val="24"/>
        </w:rPr>
      </w:pPr>
    </w:p>
    <w:p w14:paraId="1F930EFB" w14:textId="2B50F1E0" w:rsidR="007B2E3E" w:rsidRPr="007503E5" w:rsidRDefault="00D2028F" w:rsidP="00D0707B">
      <w:pPr>
        <w:pStyle w:val="Heading3"/>
      </w:pPr>
      <w:r>
        <w:t xml:space="preserve">2.1.3 </w:t>
      </w:r>
      <w:r w:rsidR="007B2E3E" w:rsidRPr="007503E5">
        <w:t>Piping and Instrumentation Diagram</w:t>
      </w:r>
    </w:p>
    <w:p w14:paraId="67B28707" w14:textId="6640D6B1" w:rsidR="007B2E3E" w:rsidRPr="007B176D" w:rsidRDefault="501E42BC" w:rsidP="007B2E3E">
      <w:r w:rsidRPr="007B176D">
        <w:t xml:space="preserve">The </w:t>
      </w:r>
      <w:r w:rsidR="00916DF4" w:rsidRPr="007B176D">
        <w:t>P</w:t>
      </w:r>
      <w:r w:rsidRPr="007B176D">
        <w:t xml:space="preserve">iping and </w:t>
      </w:r>
      <w:r w:rsidR="00916DF4" w:rsidRPr="007B176D">
        <w:t>I</w:t>
      </w:r>
      <w:r w:rsidRPr="007B176D">
        <w:t xml:space="preserve">nstrumentation </w:t>
      </w:r>
      <w:r w:rsidR="00916DF4" w:rsidRPr="007B176D">
        <w:t>D</w:t>
      </w:r>
      <w:r w:rsidRPr="007B176D">
        <w:t>iagram (P&amp;ID) is the complete schematic of the plant. It is associated with the final stage of design, the Detailed Design Report (DDR) and gives the outline of all equipment, instrumentation, piping</w:t>
      </w:r>
      <w:r w:rsidR="00916DF4" w:rsidRPr="007B176D">
        <w:t>,</w:t>
      </w:r>
      <w:r w:rsidRPr="007B176D">
        <w:t xml:space="preserve"> and valves. If something is not shown on the P&amp;ID, it will not be bought and included in the facility. So</w:t>
      </w:r>
      <w:r w:rsidR="378195E6" w:rsidRPr="007B176D">
        <w:t>,</w:t>
      </w:r>
      <w:r w:rsidRPr="007B176D">
        <w:t xml:space="preserve"> it’s important everything is included. The P&amp;ID will be designed over many</w:t>
      </w:r>
      <w:r w:rsidR="74143F2D" w:rsidRPr="007B176D">
        <w:t>,</w:t>
      </w:r>
      <w:r w:rsidRPr="007B176D">
        <w:t xml:space="preserve"> many iterations. Thousands of </w:t>
      </w:r>
      <w:r w:rsidR="3B3649C6" w:rsidRPr="007B176D">
        <w:t xml:space="preserve">work </w:t>
      </w:r>
      <w:r w:rsidRPr="007B176D">
        <w:t xml:space="preserve">hours may go into designing and refining it, and so the document itself can be worth hundreds of thousands of dollars. When designing the P&amp;ID, you will need to think about more than just the </w:t>
      </w:r>
      <w:r w:rsidR="7EFA0B4A" w:rsidRPr="007B176D">
        <w:t>everyday</w:t>
      </w:r>
      <w:r w:rsidRPr="007B176D">
        <w:t xml:space="preserve"> operation of the facility, but also start-up, shutdown (for routine maintenance every few years) and emergency operations. Given the size and complexity of the P&amp;ID, it may be drawn across many schematic sheets.</w:t>
      </w:r>
    </w:p>
    <w:p w14:paraId="46F2FB33" w14:textId="77777777" w:rsidR="007B2E3E" w:rsidRPr="007B176D" w:rsidRDefault="007B2E3E" w:rsidP="007B2E3E">
      <w:r w:rsidRPr="007B176D">
        <w:t>The P&amp;ID typically includes:</w:t>
      </w:r>
    </w:p>
    <w:p w14:paraId="729B9D54" w14:textId="77777777" w:rsidR="007B2E3E" w:rsidRPr="007B176D" w:rsidRDefault="007B2E3E" w:rsidP="007B176D">
      <w:pPr>
        <w:numPr>
          <w:ilvl w:val="0"/>
          <w:numId w:val="68"/>
        </w:numPr>
        <w:spacing w:after="80" w:line="240" w:lineRule="auto"/>
      </w:pPr>
      <w:r w:rsidRPr="007B176D">
        <w:t>All mechanical equipment with an equipment number</w:t>
      </w:r>
    </w:p>
    <w:p w14:paraId="56EF9C7F" w14:textId="79F4D327" w:rsidR="007B2E3E" w:rsidRPr="007B176D" w:rsidRDefault="007B2E3E" w:rsidP="007B176D">
      <w:pPr>
        <w:numPr>
          <w:ilvl w:val="0"/>
          <w:numId w:val="68"/>
        </w:numPr>
        <w:spacing w:after="80" w:line="240" w:lineRule="auto"/>
      </w:pPr>
      <w:r w:rsidRPr="007B176D">
        <w:t>All pipes with a line number, size</w:t>
      </w:r>
      <w:r w:rsidR="00931400" w:rsidRPr="007B176D">
        <w:t>,</w:t>
      </w:r>
      <w:r w:rsidRPr="007B176D">
        <w:t xml:space="preserve"> and identification</w:t>
      </w:r>
    </w:p>
    <w:p w14:paraId="41538D14" w14:textId="77777777" w:rsidR="007B2E3E" w:rsidRPr="007B176D" w:rsidRDefault="007B2E3E" w:rsidP="007B176D">
      <w:pPr>
        <w:numPr>
          <w:ilvl w:val="0"/>
          <w:numId w:val="68"/>
        </w:numPr>
        <w:spacing w:after="80" w:line="240" w:lineRule="auto"/>
      </w:pPr>
      <w:r w:rsidRPr="007B176D">
        <w:t>Permanent start-up and flush lines</w:t>
      </w:r>
    </w:p>
    <w:p w14:paraId="3D58030B" w14:textId="77777777" w:rsidR="007B2E3E" w:rsidRPr="007B176D" w:rsidRDefault="007B2E3E" w:rsidP="007B176D">
      <w:pPr>
        <w:numPr>
          <w:ilvl w:val="0"/>
          <w:numId w:val="68"/>
        </w:numPr>
        <w:spacing w:after="80" w:line="240" w:lineRule="auto"/>
      </w:pPr>
      <w:r w:rsidRPr="007B176D">
        <w:t>Flow directions</w:t>
      </w:r>
    </w:p>
    <w:p w14:paraId="7479A179" w14:textId="77777777" w:rsidR="007B2E3E" w:rsidRPr="007B176D" w:rsidRDefault="007B2E3E" w:rsidP="007B176D">
      <w:pPr>
        <w:numPr>
          <w:ilvl w:val="0"/>
          <w:numId w:val="68"/>
        </w:numPr>
        <w:spacing w:after="80" w:line="240" w:lineRule="auto"/>
      </w:pPr>
      <w:r w:rsidRPr="007B176D">
        <w:t>Pumps with code number (if applicable)</w:t>
      </w:r>
    </w:p>
    <w:p w14:paraId="79348F0C" w14:textId="77777777" w:rsidR="007B2E3E" w:rsidRPr="007B176D" w:rsidRDefault="007B2E3E" w:rsidP="007B176D">
      <w:pPr>
        <w:numPr>
          <w:ilvl w:val="0"/>
          <w:numId w:val="68"/>
        </w:numPr>
        <w:spacing w:after="80" w:line="240" w:lineRule="auto"/>
      </w:pPr>
      <w:r w:rsidRPr="007B176D">
        <w:t>Valves (control and block) with an identification number</w:t>
      </w:r>
    </w:p>
    <w:p w14:paraId="7060B55E" w14:textId="77777777" w:rsidR="007B2E3E" w:rsidRPr="007B176D" w:rsidRDefault="007B2E3E" w:rsidP="007B176D">
      <w:pPr>
        <w:numPr>
          <w:ilvl w:val="0"/>
          <w:numId w:val="68"/>
        </w:numPr>
        <w:spacing w:after="80" w:line="240" w:lineRule="auto"/>
      </w:pPr>
      <w:r w:rsidRPr="007B176D">
        <w:lastRenderedPageBreak/>
        <w:t>Ancillary fittings (such as steam traps, mixers, strainers) with identification numbers</w:t>
      </w:r>
    </w:p>
    <w:p w14:paraId="491ADAA6" w14:textId="77777777" w:rsidR="007B2E3E" w:rsidRPr="007B176D" w:rsidRDefault="007B2E3E" w:rsidP="007B176D">
      <w:pPr>
        <w:numPr>
          <w:ilvl w:val="0"/>
          <w:numId w:val="68"/>
        </w:numPr>
        <w:spacing w:after="80" w:line="240" w:lineRule="auto"/>
      </w:pPr>
      <w:r w:rsidRPr="007B176D">
        <w:t>Control loops and instruments</w:t>
      </w:r>
    </w:p>
    <w:p w14:paraId="2642E3C1" w14:textId="77777777" w:rsidR="007B2E3E" w:rsidRPr="007B176D" w:rsidRDefault="007B2E3E" w:rsidP="007B2E3E">
      <w:pPr>
        <w:spacing w:after="80" w:line="240" w:lineRule="auto"/>
        <w:ind w:left="360"/>
      </w:pPr>
    </w:p>
    <w:p w14:paraId="6F282798" w14:textId="77777777" w:rsidR="007B2E3E" w:rsidRPr="007503E5" w:rsidRDefault="007B2E3E" w:rsidP="007B2E3E">
      <w:pPr>
        <w:spacing w:after="80" w:line="240" w:lineRule="auto"/>
        <w:rPr>
          <w:sz w:val="24"/>
          <w:szCs w:val="24"/>
        </w:rPr>
      </w:pPr>
      <w:r w:rsidRPr="007B176D">
        <w:t>A P&amp;ID is shown below for a cryogenic distillation column. This is just an example to show the complexity and level of detail.</w:t>
      </w:r>
    </w:p>
    <w:p w14:paraId="7283F32B" w14:textId="77777777" w:rsidR="007B2E3E" w:rsidRPr="007503E5" w:rsidRDefault="007B2E3E" w:rsidP="007B2E3E">
      <w:pPr>
        <w:rPr>
          <w:sz w:val="24"/>
          <w:szCs w:val="24"/>
        </w:rPr>
      </w:pPr>
      <w:r w:rsidRPr="007503E5">
        <w:rPr>
          <w:noProof/>
          <w:sz w:val="24"/>
          <w:szCs w:val="24"/>
          <w:lang w:eastAsia="en-AU"/>
        </w:rPr>
        <w:drawing>
          <wp:inline distT="0" distB="0" distL="0" distR="0" wp14:anchorId="2376D829" wp14:editId="214F6E0B">
            <wp:extent cx="6645910" cy="461073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jpg"/>
                    <pic:cNvPicPr/>
                  </pic:nvPicPr>
                  <pic:blipFill>
                    <a:blip r:embed="rId13">
                      <a:extLst>
                        <a:ext uri="{28A0092B-C50C-407E-A947-70E740481C1C}">
                          <a14:useLocalDpi xmlns:a14="http://schemas.microsoft.com/office/drawing/2010/main" val="0"/>
                        </a:ext>
                      </a:extLst>
                    </a:blip>
                    <a:stretch>
                      <a:fillRect/>
                    </a:stretch>
                  </pic:blipFill>
                  <pic:spPr>
                    <a:xfrm>
                      <a:off x="0" y="0"/>
                      <a:ext cx="6645910" cy="4610735"/>
                    </a:xfrm>
                    <a:prstGeom prst="rect">
                      <a:avLst/>
                    </a:prstGeom>
                  </pic:spPr>
                </pic:pic>
              </a:graphicData>
            </a:graphic>
          </wp:inline>
        </w:drawing>
      </w:r>
    </w:p>
    <w:p w14:paraId="4B14A9B0" w14:textId="77777777" w:rsidR="007B2E3E" w:rsidRPr="007503E5" w:rsidRDefault="007B2E3E" w:rsidP="007B2E3E">
      <w:pPr>
        <w:rPr>
          <w:sz w:val="24"/>
          <w:szCs w:val="24"/>
        </w:rPr>
      </w:pPr>
      <w:r w:rsidRPr="007503E5">
        <w:rPr>
          <w:noProof/>
          <w:sz w:val="24"/>
          <w:szCs w:val="24"/>
          <w:lang w:eastAsia="en-AU"/>
        </w:rPr>
        <w:drawing>
          <wp:inline distT="0" distB="0" distL="0" distR="0" wp14:anchorId="7F3D6AF8" wp14:editId="723D972A">
            <wp:extent cx="3019647" cy="147058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19902" cy="1470710"/>
                    </a:xfrm>
                    <a:prstGeom prst="rect">
                      <a:avLst/>
                    </a:prstGeom>
                  </pic:spPr>
                </pic:pic>
              </a:graphicData>
            </a:graphic>
          </wp:inline>
        </w:drawing>
      </w:r>
    </w:p>
    <w:p w14:paraId="72BEA285" w14:textId="381ACFBE" w:rsidR="007B2E3E" w:rsidRPr="007B176D" w:rsidRDefault="501E42BC" w:rsidP="007B2E3E">
      <w:r w:rsidRPr="007B176D">
        <w:t xml:space="preserve">We outline the basic elements of a P&amp;ID </w:t>
      </w:r>
      <w:r w:rsidR="00D35067" w:rsidRPr="007B176D">
        <w:t>here but</w:t>
      </w:r>
      <w:r w:rsidRPr="007B176D">
        <w:t xml:space="preserve"> </w:t>
      </w:r>
      <w:r w:rsidR="008909B0" w:rsidRPr="007B176D">
        <w:t>will apply them in later modules to discuss specific units</w:t>
      </w:r>
      <w:r w:rsidRPr="007B176D">
        <w:t>.</w:t>
      </w:r>
    </w:p>
    <w:p w14:paraId="166DC380" w14:textId="77777777" w:rsidR="007B2E3E" w:rsidRDefault="007B2E3E" w:rsidP="007B2E3E"/>
    <w:p w14:paraId="14D191C2" w14:textId="77777777" w:rsidR="00087C51" w:rsidRDefault="00087C51" w:rsidP="007B2E3E"/>
    <w:p w14:paraId="6E7E31ED" w14:textId="77777777" w:rsidR="00087C51" w:rsidRDefault="00087C51" w:rsidP="007B2E3E"/>
    <w:p w14:paraId="29FF03CF" w14:textId="77777777" w:rsidR="00087C51" w:rsidRPr="00087C51" w:rsidRDefault="00087C51" w:rsidP="007B2E3E"/>
    <w:p w14:paraId="0BF1D0A8" w14:textId="492C9759" w:rsidR="007B2E3E" w:rsidRPr="00D0707B" w:rsidRDefault="007B2E3E" w:rsidP="007B2E3E">
      <w:pPr>
        <w:rPr>
          <w:u w:val="single"/>
        </w:rPr>
      </w:pPr>
      <w:r w:rsidRPr="00D0707B">
        <w:rPr>
          <w:u w:val="single"/>
        </w:rPr>
        <w:lastRenderedPageBreak/>
        <w:t xml:space="preserve">Worked Example </w:t>
      </w:r>
      <w:r w:rsidR="00D2028F" w:rsidRPr="00D0707B">
        <w:rPr>
          <w:u w:val="single"/>
        </w:rPr>
        <w:t>2.1</w:t>
      </w:r>
    </w:p>
    <w:p w14:paraId="56DE77A0" w14:textId="40ADDAA2" w:rsidR="007B2E3E" w:rsidRPr="007B176D" w:rsidRDefault="501E42BC" w:rsidP="007B2E3E">
      <w:r w:rsidRPr="007B176D">
        <w:t>LPG (</w:t>
      </w:r>
      <w:r w:rsidR="00D35067" w:rsidRPr="007B176D">
        <w:t>L</w:t>
      </w:r>
      <w:r w:rsidRPr="007B176D">
        <w:t xml:space="preserve">iquefied </w:t>
      </w:r>
      <w:r w:rsidR="00D35067" w:rsidRPr="007B176D">
        <w:t>P</w:t>
      </w:r>
      <w:r w:rsidRPr="007B176D">
        <w:t xml:space="preserve">etroleum </w:t>
      </w:r>
      <w:r w:rsidR="00D35067" w:rsidRPr="007B176D">
        <w:t>G</w:t>
      </w:r>
      <w:r w:rsidRPr="007B176D">
        <w:t>as) may be extracted from crude oil by refining the light fractions. Typically</w:t>
      </w:r>
      <w:r w:rsidR="497CE063" w:rsidRPr="007B176D">
        <w:t>,</w:t>
      </w:r>
      <w:r w:rsidRPr="007B176D">
        <w:t xml:space="preserve"> the process train would include the following basic units:</w:t>
      </w:r>
    </w:p>
    <w:p w14:paraId="2FA0109D" w14:textId="77777777" w:rsidR="007B2E3E" w:rsidRPr="007B176D" w:rsidRDefault="007B2E3E" w:rsidP="007B176D">
      <w:pPr>
        <w:numPr>
          <w:ilvl w:val="1"/>
          <w:numId w:val="34"/>
        </w:numPr>
        <w:spacing w:after="80" w:line="240" w:lineRule="auto"/>
        <w:ind w:hanging="357"/>
      </w:pPr>
      <w:r w:rsidRPr="007B176D">
        <w:t>Pump (crude oil)</w:t>
      </w:r>
    </w:p>
    <w:p w14:paraId="2AAA288F" w14:textId="77777777" w:rsidR="007B2E3E" w:rsidRPr="007B176D" w:rsidRDefault="007B2E3E" w:rsidP="007B176D">
      <w:pPr>
        <w:numPr>
          <w:ilvl w:val="1"/>
          <w:numId w:val="34"/>
        </w:numPr>
        <w:spacing w:after="80" w:line="240" w:lineRule="auto"/>
        <w:ind w:hanging="357"/>
      </w:pPr>
      <w:r w:rsidRPr="007B176D">
        <w:t>Atmospheric distillation column</w:t>
      </w:r>
    </w:p>
    <w:p w14:paraId="5CE2C167" w14:textId="77777777" w:rsidR="007B2E3E" w:rsidRPr="007B176D" w:rsidRDefault="007B2E3E" w:rsidP="007B176D">
      <w:pPr>
        <w:numPr>
          <w:ilvl w:val="3"/>
          <w:numId w:val="34"/>
        </w:numPr>
        <w:spacing w:after="80" w:line="240" w:lineRule="auto"/>
        <w:ind w:hanging="357"/>
      </w:pPr>
      <w:r w:rsidRPr="007B176D">
        <w:t xml:space="preserve">Separate gas, light naphtha, heavy naphtha, kerosene, diesel oil, bottoms. </w:t>
      </w:r>
    </w:p>
    <w:p w14:paraId="022262E4" w14:textId="77777777" w:rsidR="007B2E3E" w:rsidRPr="007B176D" w:rsidRDefault="007B2E3E" w:rsidP="007B176D">
      <w:pPr>
        <w:numPr>
          <w:ilvl w:val="3"/>
          <w:numId w:val="34"/>
        </w:numPr>
        <w:spacing w:after="80" w:line="240" w:lineRule="auto"/>
        <w:ind w:hanging="357"/>
      </w:pPr>
      <w:r w:rsidRPr="007B176D">
        <w:t>Condenser at top of column</w:t>
      </w:r>
    </w:p>
    <w:p w14:paraId="7C386977" w14:textId="77777777" w:rsidR="007B2E3E" w:rsidRPr="007B176D" w:rsidRDefault="007B2E3E" w:rsidP="007B176D">
      <w:pPr>
        <w:numPr>
          <w:ilvl w:val="3"/>
          <w:numId w:val="34"/>
        </w:numPr>
        <w:spacing w:after="80" w:line="240" w:lineRule="auto"/>
        <w:ind w:hanging="357"/>
      </w:pPr>
      <w:r w:rsidRPr="007B176D">
        <w:t>Reboiler at bottom of column.</w:t>
      </w:r>
    </w:p>
    <w:p w14:paraId="1B32F39F" w14:textId="77777777" w:rsidR="007B2E3E" w:rsidRPr="007B176D" w:rsidRDefault="007B2E3E" w:rsidP="007B176D">
      <w:pPr>
        <w:numPr>
          <w:ilvl w:val="1"/>
          <w:numId w:val="34"/>
        </w:numPr>
        <w:spacing w:after="80" w:line="240" w:lineRule="auto"/>
        <w:ind w:hanging="357"/>
      </w:pPr>
      <w:r w:rsidRPr="007B176D">
        <w:t>Gas processing unit</w:t>
      </w:r>
    </w:p>
    <w:p w14:paraId="0CB8C8D9" w14:textId="77777777" w:rsidR="007B2E3E" w:rsidRPr="007B176D" w:rsidRDefault="007B2E3E" w:rsidP="007B176D">
      <w:pPr>
        <w:numPr>
          <w:ilvl w:val="3"/>
          <w:numId w:val="34"/>
        </w:numPr>
        <w:spacing w:after="80" w:line="240" w:lineRule="auto"/>
        <w:ind w:hanging="357"/>
      </w:pPr>
      <w:r w:rsidRPr="007B176D">
        <w:t>Separates Fuel gas from Butane</w:t>
      </w:r>
    </w:p>
    <w:p w14:paraId="27FDD525" w14:textId="77777777" w:rsidR="007B2E3E" w:rsidRPr="007B176D" w:rsidRDefault="007B2E3E" w:rsidP="007B176D">
      <w:pPr>
        <w:numPr>
          <w:ilvl w:val="1"/>
          <w:numId w:val="34"/>
        </w:numPr>
        <w:spacing w:after="80" w:line="240" w:lineRule="auto"/>
        <w:ind w:hanging="357"/>
      </w:pPr>
      <w:r w:rsidRPr="007B176D">
        <w:t>Butane undergoes Merox treatment</w:t>
      </w:r>
    </w:p>
    <w:p w14:paraId="4FE6BBA4" w14:textId="77777777" w:rsidR="007B2E3E" w:rsidRPr="007B176D" w:rsidRDefault="007B2E3E" w:rsidP="007B176D">
      <w:pPr>
        <w:numPr>
          <w:ilvl w:val="3"/>
          <w:numId w:val="34"/>
        </w:numPr>
        <w:spacing w:after="80" w:line="240" w:lineRule="auto"/>
        <w:ind w:hanging="357"/>
      </w:pPr>
      <w:r w:rsidRPr="007B176D">
        <w:t>Mercaptan oxidation: Thiol (sulfhydryl) extracted using NaOH or NH</w:t>
      </w:r>
      <w:r w:rsidRPr="007B176D">
        <w:rPr>
          <w:vertAlign w:val="subscript"/>
        </w:rPr>
        <w:t>3</w:t>
      </w:r>
    </w:p>
    <w:p w14:paraId="61B95C31" w14:textId="77777777" w:rsidR="007B2E3E" w:rsidRPr="007B176D" w:rsidRDefault="007B2E3E" w:rsidP="007B176D">
      <w:pPr>
        <w:numPr>
          <w:ilvl w:val="1"/>
          <w:numId w:val="34"/>
        </w:numPr>
        <w:spacing w:after="80" w:line="240" w:lineRule="auto"/>
        <w:ind w:hanging="357"/>
      </w:pPr>
      <w:r w:rsidRPr="007B176D">
        <w:t>Compressor</w:t>
      </w:r>
    </w:p>
    <w:p w14:paraId="1F12A6EF" w14:textId="77777777" w:rsidR="007B2E3E" w:rsidRPr="007B176D" w:rsidRDefault="007B2E3E" w:rsidP="007B176D">
      <w:pPr>
        <w:numPr>
          <w:ilvl w:val="1"/>
          <w:numId w:val="34"/>
        </w:numPr>
        <w:spacing w:after="80" w:line="240" w:lineRule="auto"/>
        <w:ind w:hanging="357"/>
      </w:pPr>
      <w:r w:rsidRPr="007B176D">
        <w:t>Heat Exchanger/Cooler to liquefy to LPG</w:t>
      </w:r>
    </w:p>
    <w:p w14:paraId="299ADE37" w14:textId="77777777" w:rsidR="007B2E3E" w:rsidRPr="007B176D" w:rsidRDefault="007B2E3E" w:rsidP="007B2E3E"/>
    <w:p w14:paraId="354BB115" w14:textId="77777777" w:rsidR="007B2E3E" w:rsidRPr="007B176D" w:rsidRDefault="007B2E3E" w:rsidP="007B2E3E">
      <w:r w:rsidRPr="007B176D">
        <w:t>Draw a Block Flow Diagram (BFD) which includes all the relevant equipment items for a BFD from the dot points above.</w:t>
      </w:r>
    </w:p>
    <w:p w14:paraId="33D548F3" w14:textId="77777777" w:rsidR="007B2E3E" w:rsidRPr="007503E5" w:rsidRDefault="007B2E3E" w:rsidP="007B2E3E">
      <w:pPr>
        <w:rPr>
          <w:sz w:val="24"/>
          <w:szCs w:val="24"/>
        </w:rPr>
      </w:pPr>
      <w:r w:rsidRPr="007503E5">
        <w:rPr>
          <w:sz w:val="24"/>
          <w:szCs w:val="24"/>
        </w:rPr>
        <w:br w:type="page"/>
      </w:r>
    </w:p>
    <w:p w14:paraId="43412E39" w14:textId="369E1435" w:rsidR="00634692" w:rsidRPr="007503E5" w:rsidRDefault="00D2028F" w:rsidP="00D0707B">
      <w:pPr>
        <w:pStyle w:val="Heading2"/>
      </w:pPr>
      <w:r>
        <w:lastRenderedPageBreak/>
        <w:t>2.</w:t>
      </w:r>
      <w:r w:rsidR="00DE780D">
        <w:t xml:space="preserve">2 </w:t>
      </w:r>
      <w:r w:rsidR="00634692" w:rsidRPr="007503E5">
        <w:t xml:space="preserve">Drawing </w:t>
      </w:r>
      <w:r w:rsidR="00D13075" w:rsidRPr="007503E5">
        <w:t>Block Flow Diagrams</w:t>
      </w:r>
    </w:p>
    <w:p w14:paraId="46E9FFE5" w14:textId="1E02BA3A" w:rsidR="00253B01" w:rsidRPr="007B176D" w:rsidRDefault="00634692" w:rsidP="007B2E3E">
      <w:r w:rsidRPr="007B176D">
        <w:t>Drawing BFDs is focused on in Material and Energy Balances</w:t>
      </w:r>
      <w:r w:rsidR="00E332D3" w:rsidRPr="007B176D">
        <w:t xml:space="preserve"> (CNEH20010)</w:t>
      </w:r>
      <w:r w:rsidRPr="007B176D">
        <w:t xml:space="preserve">, and so it will not be reintroduced </w:t>
      </w:r>
      <w:r w:rsidR="002E0003" w:rsidRPr="007B176D">
        <w:t xml:space="preserve">in detail </w:t>
      </w:r>
      <w:r w:rsidRPr="007B176D">
        <w:t xml:space="preserve">here. </w:t>
      </w:r>
      <w:r w:rsidR="00253B01" w:rsidRPr="007B176D">
        <w:t xml:space="preserve">The key </w:t>
      </w:r>
      <w:r w:rsidR="003B49FE" w:rsidRPr="007B176D">
        <w:t>conventions</w:t>
      </w:r>
      <w:r w:rsidR="00253B01" w:rsidRPr="007B176D">
        <w:t xml:space="preserve"> to remember when drawing a BFD are:</w:t>
      </w:r>
    </w:p>
    <w:p w14:paraId="6E363572" w14:textId="77777777" w:rsidR="003B49FE" w:rsidRPr="007B176D" w:rsidRDefault="1216AD62" w:rsidP="007B176D">
      <w:pPr>
        <w:pStyle w:val="ListParagraph"/>
        <w:numPr>
          <w:ilvl w:val="0"/>
          <w:numId w:val="34"/>
        </w:numPr>
      </w:pPr>
      <w:r w:rsidRPr="007B176D">
        <w:t>Units are collected into major processing steps and included in a single box</w:t>
      </w:r>
    </w:p>
    <w:p w14:paraId="5DC77793" w14:textId="77C03DBB" w:rsidR="00253B01" w:rsidRPr="007B176D" w:rsidRDefault="7B5DA627" w:rsidP="007B176D">
      <w:pPr>
        <w:pStyle w:val="ListParagraph"/>
        <w:numPr>
          <w:ilvl w:val="0"/>
          <w:numId w:val="34"/>
        </w:numPr>
      </w:pPr>
      <w:r w:rsidRPr="007B176D">
        <w:t>All lines should be straight</w:t>
      </w:r>
    </w:p>
    <w:p w14:paraId="117C11EF" w14:textId="3CA82D11" w:rsidR="00E16D29" w:rsidRPr="007B176D" w:rsidRDefault="39A820D2" w:rsidP="007B176D">
      <w:pPr>
        <w:pStyle w:val="ListParagraph"/>
        <w:numPr>
          <w:ilvl w:val="0"/>
          <w:numId w:val="34"/>
        </w:numPr>
      </w:pPr>
      <w:r w:rsidRPr="007B176D">
        <w:t>It should be drawn and read right-to-left</w:t>
      </w:r>
    </w:p>
    <w:p w14:paraId="42CB68D5" w14:textId="3EC7B289" w:rsidR="003B49FE" w:rsidRPr="007B176D" w:rsidRDefault="1216AD62" w:rsidP="007B176D">
      <w:pPr>
        <w:pStyle w:val="ListParagraph"/>
        <w:numPr>
          <w:ilvl w:val="0"/>
          <w:numId w:val="34"/>
        </w:numPr>
      </w:pPr>
      <w:r w:rsidRPr="007B176D">
        <w:t xml:space="preserve">It’s </w:t>
      </w:r>
      <w:r w:rsidR="0010F1DC" w:rsidRPr="007B176D">
        <w:t>meant to convey information clearly and succinctly</w:t>
      </w:r>
    </w:p>
    <w:p w14:paraId="51720E82" w14:textId="39ECEADD" w:rsidR="00634692" w:rsidRPr="007B176D" w:rsidRDefault="227E2610" w:rsidP="007B2E3E">
      <w:r w:rsidRPr="007B176D">
        <w:t>For Fun Chem Eng, you will need to be able to read and draw a BFD, but usually as part of a larger</w:t>
      </w:r>
      <w:r w:rsidR="7F6480F9" w:rsidRPr="007B176D">
        <w:t>,</w:t>
      </w:r>
      <w:r w:rsidRPr="007B176D">
        <w:t xml:space="preserve"> separate question. So</w:t>
      </w:r>
      <w:r w:rsidR="7238C117" w:rsidRPr="007B176D">
        <w:t>,</w:t>
      </w:r>
      <w:r w:rsidRPr="007B176D">
        <w:t xml:space="preserve"> we use the diagram format </w:t>
      </w:r>
      <w:r w:rsidR="379171D8" w:rsidRPr="007B176D">
        <w:t xml:space="preserve">as a tool </w:t>
      </w:r>
      <w:r w:rsidR="7F6480F9" w:rsidRPr="007B176D">
        <w:t xml:space="preserve">(or a language) </w:t>
      </w:r>
      <w:r w:rsidR="379171D8" w:rsidRPr="007B176D">
        <w:t xml:space="preserve">for discussing more specific </w:t>
      </w:r>
      <w:r w:rsidR="7F6480F9" w:rsidRPr="007B176D">
        <w:t>problems within the subject.</w:t>
      </w:r>
    </w:p>
    <w:p w14:paraId="033FB236" w14:textId="77777777" w:rsidR="00634692" w:rsidRPr="007503E5" w:rsidRDefault="00634692" w:rsidP="007B2E3E">
      <w:pPr>
        <w:rPr>
          <w:sz w:val="24"/>
          <w:szCs w:val="24"/>
        </w:rPr>
      </w:pPr>
    </w:p>
    <w:p w14:paraId="185C4F59" w14:textId="433B9733" w:rsidR="007B2E3E" w:rsidRPr="007503E5" w:rsidRDefault="00DE780D" w:rsidP="00D0707B">
      <w:pPr>
        <w:pStyle w:val="Heading2"/>
      </w:pPr>
      <w:r>
        <w:t xml:space="preserve">2.3 </w:t>
      </w:r>
      <w:r w:rsidR="007B2E3E" w:rsidRPr="007503E5">
        <w:t xml:space="preserve">Drawing </w:t>
      </w:r>
      <w:r w:rsidR="00D13075" w:rsidRPr="007503E5">
        <w:t>Process Flow Diagrams</w:t>
      </w:r>
    </w:p>
    <w:p w14:paraId="285CBE3C" w14:textId="435C4835" w:rsidR="007B2E3E" w:rsidRPr="007B176D" w:rsidRDefault="007B2E3E" w:rsidP="00065EE9">
      <w:pPr>
        <w:spacing w:after="80" w:line="240" w:lineRule="auto"/>
      </w:pPr>
      <w:r w:rsidRPr="007B176D">
        <w:t xml:space="preserve">We will now go into detail into how to draw a PFD (with a primary focus on drawing </w:t>
      </w:r>
      <w:r w:rsidR="007F720B" w:rsidRPr="007B176D">
        <w:t>in AutoCAD and Visio</w:t>
      </w:r>
      <w:r w:rsidRPr="007B176D">
        <w:t xml:space="preserve">). </w:t>
      </w:r>
      <w:r w:rsidR="00065EE9" w:rsidRPr="007B176D">
        <w:t>It is the layout you see in the HYSYS simulation environment</w:t>
      </w:r>
      <w:r w:rsidR="00D13075" w:rsidRPr="007B176D">
        <w:t>.</w:t>
      </w:r>
    </w:p>
    <w:p w14:paraId="08FAC06B" w14:textId="77777777" w:rsidR="007B2E3E" w:rsidRPr="007B176D" w:rsidRDefault="007B2E3E" w:rsidP="007B2E3E">
      <w:pPr>
        <w:spacing w:after="80" w:line="240" w:lineRule="auto"/>
      </w:pPr>
    </w:p>
    <w:p w14:paraId="16B47A54" w14:textId="77777777" w:rsidR="007B2E3E" w:rsidRPr="007B176D" w:rsidRDefault="007B2E3E" w:rsidP="007B2E3E">
      <w:pPr>
        <w:spacing w:after="80" w:line="240" w:lineRule="auto"/>
      </w:pPr>
      <w:r w:rsidRPr="007B176D">
        <w:t>General advice for drawing PFDs (and P&amp;IDs):</w:t>
      </w:r>
    </w:p>
    <w:p w14:paraId="24C5977F" w14:textId="77777777" w:rsidR="007B2E3E" w:rsidRPr="007B176D" w:rsidRDefault="007B2E3E" w:rsidP="007B176D">
      <w:pPr>
        <w:pStyle w:val="ListParagraph"/>
        <w:numPr>
          <w:ilvl w:val="0"/>
          <w:numId w:val="69"/>
        </w:numPr>
        <w:spacing w:after="80" w:line="240" w:lineRule="auto"/>
      </w:pPr>
      <w:r w:rsidRPr="007B176D">
        <w:t>Do rough sketch first</w:t>
      </w:r>
    </w:p>
    <w:p w14:paraId="4B51B8B4" w14:textId="77777777" w:rsidR="007B2E3E" w:rsidRPr="007B176D" w:rsidRDefault="007B2E3E" w:rsidP="007B176D">
      <w:pPr>
        <w:pStyle w:val="ListParagraph"/>
        <w:numPr>
          <w:ilvl w:val="0"/>
          <w:numId w:val="69"/>
        </w:numPr>
        <w:spacing w:after="80" w:line="240" w:lineRule="auto"/>
      </w:pPr>
      <w:r w:rsidRPr="007B176D">
        <w:t>Select appropriate icons for units</w:t>
      </w:r>
    </w:p>
    <w:p w14:paraId="1927BBDE" w14:textId="77777777" w:rsidR="007B2E3E" w:rsidRPr="007B176D" w:rsidRDefault="007B2E3E" w:rsidP="007B176D">
      <w:pPr>
        <w:pStyle w:val="ListParagraph"/>
        <w:numPr>
          <w:ilvl w:val="0"/>
          <w:numId w:val="69"/>
        </w:numPr>
        <w:spacing w:after="80" w:line="240" w:lineRule="auto"/>
      </w:pPr>
      <w:r w:rsidRPr="007B176D">
        <w:t>Layout to reduce cross-over lines</w:t>
      </w:r>
    </w:p>
    <w:p w14:paraId="245EEB66" w14:textId="77777777" w:rsidR="007B2E3E" w:rsidRPr="007B176D" w:rsidRDefault="007B2E3E" w:rsidP="007B176D">
      <w:pPr>
        <w:pStyle w:val="ListParagraph"/>
        <w:numPr>
          <w:ilvl w:val="0"/>
          <w:numId w:val="69"/>
        </w:numPr>
        <w:spacing w:after="80" w:line="240" w:lineRule="auto"/>
      </w:pPr>
      <w:r w:rsidRPr="007B176D">
        <w:t>Do draft drawing</w:t>
      </w:r>
    </w:p>
    <w:p w14:paraId="687960EC" w14:textId="77777777" w:rsidR="007B2E3E" w:rsidRPr="007B176D" w:rsidRDefault="007B2E3E" w:rsidP="007B176D">
      <w:pPr>
        <w:pStyle w:val="ListParagraph"/>
        <w:numPr>
          <w:ilvl w:val="0"/>
          <w:numId w:val="69"/>
        </w:numPr>
        <w:spacing w:after="80" w:line="240" w:lineRule="auto"/>
      </w:pPr>
      <w:r w:rsidRPr="007B176D">
        <w:t xml:space="preserve">Get </w:t>
      </w:r>
      <w:r w:rsidRPr="007B176D">
        <w:rPr>
          <w:u w:val="single"/>
        </w:rPr>
        <w:t>someone else</w:t>
      </w:r>
      <w:r w:rsidRPr="007B176D">
        <w:t xml:space="preserve"> to check and sign off</w:t>
      </w:r>
    </w:p>
    <w:p w14:paraId="138838C5" w14:textId="77777777" w:rsidR="007B2E3E" w:rsidRPr="007B176D" w:rsidRDefault="007B2E3E" w:rsidP="007B2E3E">
      <w:pPr>
        <w:spacing w:after="80" w:line="240" w:lineRule="auto"/>
        <w:rPr>
          <w:b/>
          <w:bCs/>
          <w:u w:val="single"/>
        </w:rPr>
      </w:pPr>
    </w:p>
    <w:p w14:paraId="6BF69AC8" w14:textId="0A300364" w:rsidR="007B2E3E" w:rsidRPr="007B176D" w:rsidRDefault="501E42BC" w:rsidP="007B2E3E">
      <w:pPr>
        <w:spacing w:after="80" w:line="240" w:lineRule="auto"/>
      </w:pPr>
      <w:r w:rsidRPr="007B176D">
        <w:t>All equipment items are designated with a code. For example</w:t>
      </w:r>
      <w:r w:rsidR="321AF238" w:rsidRPr="007B176D">
        <w:t>,</w:t>
      </w:r>
      <w:r w:rsidRPr="007B176D">
        <w:t xml:space="preserve"> T-101 would refer to tank 101. These equipment codes are usually set by a company standard (there is no industry wide standard) but in general they’re designed to be simple; the first letter relates to the equipment item name and a number differentiates the equipment item from similar units on site.</w:t>
      </w:r>
    </w:p>
    <w:p w14:paraId="6E9CD3DA" w14:textId="77777777" w:rsidR="007B2E3E" w:rsidRPr="007B176D" w:rsidRDefault="007B2E3E" w:rsidP="007B2E3E">
      <w:pPr>
        <w:spacing w:after="80" w:line="240" w:lineRule="auto"/>
      </w:pPr>
      <w:r w:rsidRPr="007B176D">
        <w:rPr>
          <w:b/>
          <w:bCs/>
        </w:rPr>
        <w:tab/>
      </w:r>
      <w:r w:rsidRPr="007B176D">
        <w:t>T = tank</w:t>
      </w:r>
      <w:r w:rsidRPr="007B176D">
        <w:tab/>
        <w:t>R = reactor</w:t>
      </w:r>
      <w:r w:rsidRPr="007B176D">
        <w:tab/>
        <w:t>C = column</w:t>
      </w:r>
    </w:p>
    <w:p w14:paraId="1178534D" w14:textId="77777777" w:rsidR="007B2E3E" w:rsidRPr="007B176D" w:rsidRDefault="007B2E3E" w:rsidP="007B2E3E">
      <w:pPr>
        <w:spacing w:after="80" w:line="240" w:lineRule="auto"/>
      </w:pPr>
      <w:r w:rsidRPr="007B176D">
        <w:tab/>
        <w:t xml:space="preserve">P = pump, </w:t>
      </w:r>
      <w:r w:rsidRPr="007B176D">
        <w:tab/>
        <w:t>M = mixer</w:t>
      </w:r>
      <w:r w:rsidRPr="007B176D">
        <w:tab/>
        <w:t>F = filter,</w:t>
      </w:r>
    </w:p>
    <w:p w14:paraId="50206340" w14:textId="77777777" w:rsidR="007B2E3E" w:rsidRPr="007B176D" w:rsidRDefault="007B2E3E" w:rsidP="007B2E3E">
      <w:pPr>
        <w:spacing w:after="80" w:line="240" w:lineRule="auto"/>
      </w:pPr>
      <w:r w:rsidRPr="007B176D">
        <w:tab/>
        <w:t xml:space="preserve">D = dryer </w:t>
      </w:r>
      <w:r w:rsidRPr="007B176D">
        <w:tab/>
        <w:t>HEX = heat exchanger</w:t>
      </w:r>
    </w:p>
    <w:p w14:paraId="058C6386" w14:textId="77777777" w:rsidR="007B2E3E" w:rsidRPr="007B176D" w:rsidRDefault="007B2E3E" w:rsidP="007B2E3E">
      <w:pPr>
        <w:spacing w:after="80" w:line="240" w:lineRule="auto"/>
      </w:pPr>
      <w:r w:rsidRPr="007B176D">
        <w:tab/>
        <w:t>Q = furnace</w:t>
      </w:r>
      <w:r w:rsidRPr="007B176D">
        <w:tab/>
        <w:t xml:space="preserve">V = vaporizer </w:t>
      </w:r>
      <w:r w:rsidRPr="007B176D">
        <w:tab/>
        <w:t>G = gas movers</w:t>
      </w:r>
    </w:p>
    <w:p w14:paraId="75D2B3EA" w14:textId="77777777" w:rsidR="007B2E3E" w:rsidRPr="007503E5" w:rsidRDefault="007B2E3E" w:rsidP="007B2E3E">
      <w:pPr>
        <w:rPr>
          <w:sz w:val="24"/>
          <w:szCs w:val="24"/>
        </w:rPr>
      </w:pPr>
    </w:p>
    <w:p w14:paraId="2F4D069A" w14:textId="77777777" w:rsidR="007B2E3E" w:rsidRPr="007B176D" w:rsidRDefault="007B2E3E" w:rsidP="007B2E3E">
      <w:r w:rsidRPr="007B176D">
        <w:t>General rules for spatial layout of schematics:</w:t>
      </w:r>
    </w:p>
    <w:p w14:paraId="39031FAE" w14:textId="4D8F0F0A" w:rsidR="007B2E3E" w:rsidRPr="007B176D" w:rsidRDefault="501E42BC" w:rsidP="007B176D">
      <w:pPr>
        <w:pStyle w:val="ListParagraph"/>
        <w:numPr>
          <w:ilvl w:val="0"/>
          <w:numId w:val="70"/>
        </w:numPr>
        <w:spacing w:after="200" w:line="276" w:lineRule="auto"/>
      </w:pPr>
      <w:r w:rsidRPr="007B176D">
        <w:t>The schematic should be draw</w:t>
      </w:r>
      <w:r w:rsidR="7103C9CA" w:rsidRPr="007B176D">
        <w:t>n</w:t>
      </w:r>
      <w:r w:rsidRPr="007B176D">
        <w:t xml:space="preserve"> to flow from left to right</w:t>
      </w:r>
    </w:p>
    <w:p w14:paraId="47E338F7" w14:textId="77777777" w:rsidR="007B2E3E" w:rsidRPr="007B176D" w:rsidRDefault="007B2E3E" w:rsidP="007B176D">
      <w:pPr>
        <w:pStyle w:val="ListParagraph"/>
        <w:numPr>
          <w:ilvl w:val="0"/>
          <w:numId w:val="70"/>
        </w:numPr>
        <w:spacing w:after="200" w:line="276" w:lineRule="auto"/>
      </w:pPr>
      <w:r w:rsidRPr="007B176D">
        <w:t>All major equipment items should be well-spaced to allow for easier reading</w:t>
      </w:r>
    </w:p>
    <w:p w14:paraId="730D4500" w14:textId="756A314D" w:rsidR="007B2E3E" w:rsidRPr="007B176D" w:rsidRDefault="501E42BC" w:rsidP="007B176D">
      <w:pPr>
        <w:pStyle w:val="ListParagraph"/>
        <w:numPr>
          <w:ilvl w:val="0"/>
          <w:numId w:val="70"/>
        </w:numPr>
        <w:spacing w:after="200" w:line="276" w:lineRule="auto"/>
      </w:pPr>
      <w:r w:rsidRPr="007B176D">
        <w:t xml:space="preserve">The </w:t>
      </w:r>
      <w:r w:rsidR="2E949EEC" w:rsidRPr="007B176D">
        <w:t xml:space="preserve">top </w:t>
      </w:r>
      <w:r w:rsidRPr="007B176D">
        <w:t>section of the schematic is usually reserved for identifiers and descriptions</w:t>
      </w:r>
    </w:p>
    <w:p w14:paraId="5F1D1911" w14:textId="77777777" w:rsidR="007B2E3E" w:rsidRPr="007B176D" w:rsidRDefault="007B2E3E" w:rsidP="007B176D">
      <w:pPr>
        <w:pStyle w:val="ListParagraph"/>
        <w:numPr>
          <w:ilvl w:val="0"/>
          <w:numId w:val="70"/>
        </w:numPr>
        <w:spacing w:after="200" w:line="276" w:lineRule="auto"/>
      </w:pPr>
      <w:r w:rsidRPr="007B176D">
        <w:t>The bottom section of the schematic usually has other information; engineering sign-offs and mass and energy table (in a PFD)</w:t>
      </w:r>
    </w:p>
    <w:p w14:paraId="7A579BFB" w14:textId="77777777" w:rsidR="007B2E3E" w:rsidRPr="007B176D" w:rsidRDefault="007B2E3E" w:rsidP="007B176D">
      <w:pPr>
        <w:pStyle w:val="ListParagraph"/>
        <w:numPr>
          <w:ilvl w:val="0"/>
          <w:numId w:val="70"/>
        </w:numPr>
        <w:spacing w:after="200" w:line="276" w:lineRule="auto"/>
      </w:pPr>
      <w:r w:rsidRPr="007B176D">
        <w:t>Schematics have a border, title block, revision notes and space for all contributing engineers to sign-off</w:t>
      </w:r>
    </w:p>
    <w:p w14:paraId="0E07E13A" w14:textId="3618071E" w:rsidR="007B2E3E" w:rsidRPr="007B176D" w:rsidRDefault="00521C10" w:rsidP="007B176D">
      <w:pPr>
        <w:pStyle w:val="ListParagraph"/>
        <w:numPr>
          <w:ilvl w:val="0"/>
          <w:numId w:val="70"/>
        </w:numPr>
        <w:spacing w:after="200" w:line="276" w:lineRule="auto"/>
      </w:pPr>
      <w:r w:rsidRPr="007B176D">
        <w:t>Usually,</w:t>
      </w:r>
      <w:r w:rsidR="007B2E3E" w:rsidRPr="007B176D">
        <w:t xml:space="preserve"> utility lines are shown along the bottom of the drawing (for PFDs and P&amp;IDs)</w:t>
      </w:r>
    </w:p>
    <w:p w14:paraId="5F58170E" w14:textId="52D5DF9E" w:rsidR="007B2E3E" w:rsidRPr="007B176D" w:rsidRDefault="007B2E3E" w:rsidP="007B176D">
      <w:pPr>
        <w:pStyle w:val="ListParagraph"/>
        <w:numPr>
          <w:ilvl w:val="0"/>
          <w:numId w:val="70"/>
        </w:numPr>
        <w:spacing w:after="200" w:line="276" w:lineRule="auto"/>
      </w:pPr>
      <w:r w:rsidRPr="007B176D">
        <w:t>Usually</w:t>
      </w:r>
      <w:r w:rsidR="00521C10" w:rsidRPr="007B176D">
        <w:t>,</w:t>
      </w:r>
      <w:r w:rsidRPr="007B176D">
        <w:t xml:space="preserve"> vapor lines/vents are shown along the top of the drawing</w:t>
      </w:r>
    </w:p>
    <w:p w14:paraId="030CDAB8" w14:textId="4ED38C59" w:rsidR="00B038A6" w:rsidRPr="007B176D" w:rsidRDefault="501E42BC" w:rsidP="4B62CC69">
      <w:r w:rsidRPr="007B176D">
        <w:lastRenderedPageBreak/>
        <w:t xml:space="preserve">There are a range of tools to draw schematics. The two most common you are likely to encounter in industry are Visio and AutoCAD (The CAD stands for </w:t>
      </w:r>
      <w:r w:rsidR="00474EB1" w:rsidRPr="007B176D">
        <w:t>C</w:t>
      </w:r>
      <w:r w:rsidRPr="007B176D">
        <w:t xml:space="preserve">omputer </w:t>
      </w:r>
      <w:r w:rsidR="00474EB1" w:rsidRPr="007B176D">
        <w:t>A</w:t>
      </w:r>
      <w:r w:rsidRPr="007B176D">
        <w:t xml:space="preserve">ided </w:t>
      </w:r>
      <w:r w:rsidR="00474EB1" w:rsidRPr="007B176D">
        <w:t>D</w:t>
      </w:r>
      <w:r w:rsidRPr="007B176D">
        <w:t>esign).</w:t>
      </w:r>
      <w:r w:rsidR="00B038A6" w:rsidRPr="007B176D">
        <w:t xml:space="preserve"> </w:t>
      </w:r>
      <w:r w:rsidR="0039542E" w:rsidRPr="007B176D">
        <w:t>Within AutoCAD is an add on called Plant3D which is great for drawing P&amp;IDs.</w:t>
      </w:r>
    </w:p>
    <w:p w14:paraId="37BD571B" w14:textId="726605E0" w:rsidR="007B2E3E" w:rsidRPr="007B176D" w:rsidRDefault="007B2E3E" w:rsidP="007B2E3E">
      <w:r w:rsidRPr="007B176D">
        <w:t xml:space="preserve">When drawing in Visio, you can select a template specifically for drawing PFD processes: </w:t>
      </w:r>
      <w:r w:rsidR="00474EB1" w:rsidRPr="007B176D">
        <w:t>F</w:t>
      </w:r>
      <w:r w:rsidRPr="007B176D">
        <w:t>ile&gt;</w:t>
      </w:r>
      <w:r w:rsidR="00474EB1" w:rsidRPr="007B176D">
        <w:t>N</w:t>
      </w:r>
      <w:r w:rsidRPr="007B176D">
        <w:t xml:space="preserve">ew&gt;Process Engineering&gt; Process Flow Diagram (metric). You can also use the snap and glue function. </w:t>
      </w:r>
    </w:p>
    <w:p w14:paraId="549B04EC" w14:textId="77777777" w:rsidR="000E1FF5" w:rsidRPr="007B176D" w:rsidRDefault="009240AF" w:rsidP="000B26D4">
      <w:r w:rsidRPr="007B176D">
        <w:t>A</w:t>
      </w:r>
      <w:r w:rsidR="007B2E3E" w:rsidRPr="007B176D">
        <w:t xml:space="preserve"> PFD would usually be drawn on larger sized paper (A3 or above) and follow these general conventions in Visio:</w:t>
      </w:r>
    </w:p>
    <w:p w14:paraId="54D124B7" w14:textId="7383EF99" w:rsidR="000E1FF5" w:rsidRPr="007078F5" w:rsidRDefault="000E1FF5" w:rsidP="007B176D">
      <w:pPr>
        <w:pStyle w:val="ListParagraph"/>
        <w:numPr>
          <w:ilvl w:val="0"/>
          <w:numId w:val="71"/>
        </w:numPr>
        <w:rPr>
          <w:sz w:val="24"/>
          <w:szCs w:val="24"/>
        </w:rPr>
      </w:pPr>
      <w:r w:rsidRPr="007078F5">
        <w:rPr>
          <w:sz w:val="24"/>
          <w:szCs w:val="24"/>
        </w:rPr>
        <w:t>1.2 mm (thick) for main flow streams</w:t>
      </w:r>
    </w:p>
    <w:p w14:paraId="67E44F04" w14:textId="32E8AD6A" w:rsidR="000E1FF5" w:rsidRPr="007078F5" w:rsidRDefault="000E1FF5" w:rsidP="007B176D">
      <w:pPr>
        <w:pStyle w:val="ListParagraph"/>
        <w:numPr>
          <w:ilvl w:val="0"/>
          <w:numId w:val="71"/>
        </w:numPr>
        <w:rPr>
          <w:sz w:val="24"/>
          <w:szCs w:val="24"/>
        </w:rPr>
      </w:pPr>
      <w:r w:rsidRPr="007078F5">
        <w:rPr>
          <w:sz w:val="24"/>
          <w:szCs w:val="24"/>
        </w:rPr>
        <w:t>mm (medium) for recycle streams</w:t>
      </w:r>
    </w:p>
    <w:p w14:paraId="06150B7E" w14:textId="272EA17A" w:rsidR="000E1FF5" w:rsidRPr="007078F5" w:rsidRDefault="000E1FF5" w:rsidP="007B176D">
      <w:pPr>
        <w:pStyle w:val="ListParagraph"/>
        <w:numPr>
          <w:ilvl w:val="0"/>
          <w:numId w:val="71"/>
        </w:numPr>
        <w:rPr>
          <w:sz w:val="24"/>
          <w:szCs w:val="24"/>
        </w:rPr>
      </w:pPr>
      <w:r w:rsidRPr="007078F5">
        <w:rPr>
          <w:sz w:val="24"/>
          <w:szCs w:val="24"/>
        </w:rPr>
        <w:t>0.7 mm (medium) for secondary lines</w:t>
      </w:r>
    </w:p>
    <w:p w14:paraId="63831E17" w14:textId="636A47C4" w:rsidR="000E1FF5" w:rsidRPr="007078F5" w:rsidRDefault="000E1FF5" w:rsidP="007B176D">
      <w:pPr>
        <w:pStyle w:val="ListParagraph"/>
        <w:numPr>
          <w:ilvl w:val="0"/>
          <w:numId w:val="71"/>
        </w:numPr>
        <w:rPr>
          <w:sz w:val="24"/>
          <w:szCs w:val="24"/>
        </w:rPr>
      </w:pPr>
      <w:r w:rsidRPr="007078F5">
        <w:rPr>
          <w:sz w:val="24"/>
          <w:szCs w:val="24"/>
        </w:rPr>
        <w:t>0.4 mm (thin) for tertiary lines</w:t>
      </w:r>
    </w:p>
    <w:p w14:paraId="75C366F2" w14:textId="68B38A06" w:rsidR="007B2E3E" w:rsidRPr="007078F5" w:rsidRDefault="000E1FF5" w:rsidP="007B176D">
      <w:pPr>
        <w:pStyle w:val="ListParagraph"/>
        <w:numPr>
          <w:ilvl w:val="0"/>
          <w:numId w:val="71"/>
        </w:numPr>
        <w:rPr>
          <w:sz w:val="24"/>
          <w:szCs w:val="24"/>
        </w:rPr>
      </w:pPr>
      <w:r w:rsidRPr="007078F5">
        <w:rPr>
          <w:sz w:val="24"/>
          <w:szCs w:val="24"/>
        </w:rPr>
        <w:t>0.5 mm (thin) for services</w:t>
      </w:r>
      <w:r w:rsidR="007B2E3E" w:rsidRPr="007078F5">
        <w:rPr>
          <w:sz w:val="24"/>
          <w:szCs w:val="24"/>
        </w:rPr>
        <w:br/>
      </w:r>
    </w:p>
    <w:p w14:paraId="64513E55" w14:textId="77777777" w:rsidR="007B2E3E" w:rsidRPr="007B176D" w:rsidRDefault="007B2E3E" w:rsidP="007B2E3E">
      <w:r w:rsidRPr="007B176D">
        <w:t xml:space="preserve">Make sure all fonts are readable (it’s common to accidentally produce them too small in the final drawing). A PFD has a table at the bottom that give basic material properties of all major flow and utility streams. </w:t>
      </w:r>
    </w:p>
    <w:p w14:paraId="1BD13CCA" w14:textId="610964EA" w:rsidR="007B2E3E" w:rsidRPr="007B176D" w:rsidRDefault="501E42BC" w:rsidP="007B2E3E">
      <w:r w:rsidRPr="007B176D">
        <w:t>You will use identifier icons to connect streams between adjacent pages. You usually make sure these stream lines align between pages. When a stream connects between pages, we use a</w:t>
      </w:r>
      <w:r w:rsidR="5B40A6FF" w:rsidRPr="007B176D">
        <w:t>n</w:t>
      </w:r>
      <w:r w:rsidRPr="007B176D">
        <w:t xml:space="preserve"> identifier icon (a hollow arrow) with a description of the stream to show it’s connecting to another page:</w:t>
      </w:r>
    </w:p>
    <w:p w14:paraId="4515D92A" w14:textId="7AFD9DF3" w:rsidR="007B2E3E" w:rsidRPr="007503E5" w:rsidRDefault="00F512DE" w:rsidP="007B2E3E">
      <w:pPr>
        <w:rPr>
          <w:sz w:val="24"/>
          <w:szCs w:val="24"/>
        </w:rPr>
      </w:pPr>
      <w:r w:rsidRPr="00F512DE">
        <w:rPr>
          <w:noProof/>
          <w:sz w:val="24"/>
          <w:szCs w:val="24"/>
        </w:rPr>
        <w:drawing>
          <wp:inline distT="0" distB="0" distL="0" distR="0" wp14:anchorId="6EA17D4B" wp14:editId="0483A4D2">
            <wp:extent cx="3395049" cy="1555151"/>
            <wp:effectExtent l="0" t="0" r="0" b="0"/>
            <wp:docPr id="320600009" name="Picture 32060000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09" name="Picture 320600009" descr="Shape, rectangle&#10;&#10;Description automatically generated"/>
                    <pic:cNvPicPr/>
                  </pic:nvPicPr>
                  <pic:blipFill>
                    <a:blip r:embed="rId15"/>
                    <a:stretch>
                      <a:fillRect/>
                    </a:stretch>
                  </pic:blipFill>
                  <pic:spPr>
                    <a:xfrm>
                      <a:off x="0" y="0"/>
                      <a:ext cx="3404638" cy="1559543"/>
                    </a:xfrm>
                    <a:prstGeom prst="rect">
                      <a:avLst/>
                    </a:prstGeom>
                  </pic:spPr>
                </pic:pic>
              </a:graphicData>
            </a:graphic>
          </wp:inline>
        </w:drawing>
      </w:r>
    </w:p>
    <w:p w14:paraId="7238FA8B" w14:textId="77777777" w:rsidR="007B2E3E" w:rsidRPr="007503E5" w:rsidRDefault="007B2E3E" w:rsidP="007B2E3E">
      <w:pPr>
        <w:rPr>
          <w:sz w:val="24"/>
          <w:szCs w:val="24"/>
        </w:rPr>
      </w:pPr>
    </w:p>
    <w:p w14:paraId="0EF0A1FB" w14:textId="77777777" w:rsidR="007B2E3E" w:rsidRPr="007503E5" w:rsidRDefault="007B2E3E" w:rsidP="007B2E3E">
      <w:pPr>
        <w:rPr>
          <w:sz w:val="24"/>
          <w:szCs w:val="24"/>
        </w:rPr>
      </w:pPr>
      <w:r w:rsidRPr="007B176D">
        <w:t>We also label all streams with number for identification (you can do this automatically in Visio).</w:t>
      </w:r>
      <w:r w:rsidRPr="007503E5">
        <w:rPr>
          <w:sz w:val="24"/>
          <w:szCs w:val="24"/>
        </w:rPr>
        <w:t xml:space="preserve"> </w:t>
      </w:r>
    </w:p>
    <w:p w14:paraId="4082DAD9" w14:textId="255559F3" w:rsidR="007B2E3E" w:rsidRPr="007503E5" w:rsidRDefault="00BE3E3C" w:rsidP="007B2E3E">
      <w:pPr>
        <w:rPr>
          <w:sz w:val="24"/>
          <w:szCs w:val="24"/>
        </w:rPr>
      </w:pPr>
      <w:r w:rsidRPr="00BE3E3C">
        <w:rPr>
          <w:noProof/>
          <w:sz w:val="24"/>
          <w:szCs w:val="24"/>
        </w:rPr>
        <w:drawing>
          <wp:inline distT="0" distB="0" distL="0" distR="0" wp14:anchorId="56687D9E" wp14:editId="01A7F509">
            <wp:extent cx="2286000" cy="584200"/>
            <wp:effectExtent l="0" t="0" r="0" b="0"/>
            <wp:docPr id="320600010" name="Picture 3206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86000" cy="584200"/>
                    </a:xfrm>
                    <a:prstGeom prst="rect">
                      <a:avLst/>
                    </a:prstGeom>
                  </pic:spPr>
                </pic:pic>
              </a:graphicData>
            </a:graphic>
          </wp:inline>
        </w:drawing>
      </w:r>
    </w:p>
    <w:p w14:paraId="7712874D" w14:textId="77777777" w:rsidR="007B2E3E" w:rsidRPr="007503E5" w:rsidRDefault="007B2E3E" w:rsidP="007B2E3E">
      <w:pPr>
        <w:rPr>
          <w:sz w:val="24"/>
          <w:szCs w:val="24"/>
        </w:rPr>
      </w:pPr>
    </w:p>
    <w:p w14:paraId="1CDD9853" w14:textId="2B4A0607" w:rsidR="007B2E3E" w:rsidRPr="007B176D" w:rsidRDefault="007B2E3E" w:rsidP="007B2E3E">
      <w:r w:rsidRPr="007B176D">
        <w:t>On a PFD, an arrow is usually shown on the stream line when it changes direction (</w:t>
      </w:r>
      <w:r w:rsidR="00BD4124" w:rsidRPr="007B176D">
        <w:t>i.e.,</w:t>
      </w:r>
      <w:r w:rsidRPr="007B176D">
        <w:t xml:space="preserve"> makes a 90</w:t>
      </w:r>
      <w:r w:rsidRPr="007B176D">
        <w:rPr>
          <w:vertAlign w:val="superscript"/>
        </w:rPr>
        <w:t>o</w:t>
      </w:r>
      <w:r w:rsidRPr="007B176D">
        <w:t xml:space="preserve"> turn). </w:t>
      </w:r>
    </w:p>
    <w:p w14:paraId="7C296BA9" w14:textId="55C20C16" w:rsidR="007B2E3E" w:rsidRPr="007503E5" w:rsidRDefault="00BE3E3C" w:rsidP="007B2E3E">
      <w:pPr>
        <w:rPr>
          <w:sz w:val="24"/>
          <w:szCs w:val="24"/>
        </w:rPr>
      </w:pPr>
      <w:r w:rsidRPr="00BE3E3C">
        <w:rPr>
          <w:noProof/>
          <w:sz w:val="24"/>
          <w:szCs w:val="24"/>
        </w:rPr>
        <w:drawing>
          <wp:inline distT="0" distB="0" distL="0" distR="0" wp14:anchorId="10569C49" wp14:editId="65B64C66">
            <wp:extent cx="2946400" cy="1206500"/>
            <wp:effectExtent l="0" t="0" r="0" b="0"/>
            <wp:docPr id="320600011" name="Picture 3206000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11" name="Picture 320600011" descr="Diagram&#10;&#10;Description automatically generated"/>
                    <pic:cNvPicPr/>
                  </pic:nvPicPr>
                  <pic:blipFill>
                    <a:blip r:embed="rId17"/>
                    <a:stretch>
                      <a:fillRect/>
                    </a:stretch>
                  </pic:blipFill>
                  <pic:spPr>
                    <a:xfrm>
                      <a:off x="0" y="0"/>
                      <a:ext cx="2946400" cy="1206500"/>
                    </a:xfrm>
                    <a:prstGeom prst="rect">
                      <a:avLst/>
                    </a:prstGeom>
                  </pic:spPr>
                </pic:pic>
              </a:graphicData>
            </a:graphic>
          </wp:inline>
        </w:drawing>
      </w:r>
    </w:p>
    <w:p w14:paraId="5C14257C" w14:textId="77777777" w:rsidR="007B2E3E" w:rsidRPr="007503E5" w:rsidRDefault="007B2E3E" w:rsidP="007B2E3E">
      <w:pPr>
        <w:rPr>
          <w:sz w:val="24"/>
          <w:szCs w:val="24"/>
        </w:rPr>
      </w:pPr>
    </w:p>
    <w:p w14:paraId="0BEEDFE4" w14:textId="4703A485" w:rsidR="007B2E3E" w:rsidRPr="007B176D" w:rsidRDefault="501E42BC" w:rsidP="007B2E3E">
      <w:r w:rsidRPr="007B176D">
        <w:lastRenderedPageBreak/>
        <w:t>Control loops are not normally shown on a PFD</w:t>
      </w:r>
      <w:r w:rsidR="59D08834" w:rsidRPr="007B176D">
        <w:t>,</w:t>
      </w:r>
      <w:r w:rsidRPr="007B176D">
        <w:t xml:space="preserve"> but pumps and other ancillary equipment are shown.</w:t>
      </w:r>
    </w:p>
    <w:p w14:paraId="135C8684" w14:textId="5FA12D53" w:rsidR="00DD550C" w:rsidRPr="007503E5" w:rsidRDefault="00DD550C" w:rsidP="003E35DB">
      <w:pPr>
        <w:shd w:val="clear" w:color="auto" w:fill="FFFFFF"/>
        <w:spacing w:after="0" w:line="240" w:lineRule="auto"/>
        <w:textAlignment w:val="baseline"/>
        <w:rPr>
          <w:rFonts w:ascii="Calibri" w:eastAsia="Times New Roman" w:hAnsi="Calibri" w:cs="Calibri"/>
          <w:color w:val="000000"/>
        </w:rPr>
      </w:pPr>
    </w:p>
    <w:p w14:paraId="4554ABE8" w14:textId="33520BBF" w:rsidR="00DD550C" w:rsidRPr="007503E5" w:rsidRDefault="00DE780D" w:rsidP="00D0707B">
      <w:pPr>
        <w:pStyle w:val="Heading2"/>
        <w:rPr>
          <w:rFonts w:eastAsia="Times New Roman"/>
        </w:rPr>
      </w:pPr>
      <w:r>
        <w:rPr>
          <w:rFonts w:eastAsia="Times New Roman"/>
        </w:rPr>
        <w:t xml:space="preserve">2.4 </w:t>
      </w:r>
      <w:r w:rsidR="009A6BED" w:rsidRPr="007503E5">
        <w:rPr>
          <w:rFonts w:eastAsia="Times New Roman"/>
        </w:rPr>
        <w:t>Drawing Piping and Instrumentation Diagrams</w:t>
      </w:r>
    </w:p>
    <w:p w14:paraId="14901079" w14:textId="77777777" w:rsidR="009A6BED" w:rsidRPr="007503E5" w:rsidRDefault="009A6BED" w:rsidP="003E35DB">
      <w:pPr>
        <w:shd w:val="clear" w:color="auto" w:fill="FFFFFF"/>
        <w:spacing w:after="0" w:line="240" w:lineRule="auto"/>
        <w:textAlignment w:val="baseline"/>
        <w:rPr>
          <w:rFonts w:ascii="Calibri" w:eastAsia="Times New Roman" w:hAnsi="Calibri" w:cs="Calibri"/>
          <w:b/>
          <w:color w:val="000000"/>
        </w:rPr>
      </w:pPr>
    </w:p>
    <w:p w14:paraId="6C4E430B" w14:textId="733763BD" w:rsidR="00A44954" w:rsidRPr="007B176D" w:rsidRDefault="00A44954" w:rsidP="00A44954">
      <w:pPr>
        <w:rPr>
          <w:rFonts w:eastAsiaTheme="minorEastAsia"/>
          <w:iCs/>
        </w:rPr>
      </w:pPr>
      <w:r w:rsidRPr="007B176D">
        <w:rPr>
          <w:rFonts w:eastAsiaTheme="minorEastAsia"/>
          <w:iCs/>
        </w:rPr>
        <w:t>We will now move on to discuss the most detailed plant design schematic, the P&amp;ID</w:t>
      </w:r>
      <w:r w:rsidR="008C4924" w:rsidRPr="007B176D">
        <w:rPr>
          <w:rFonts w:eastAsiaTheme="minorEastAsia"/>
          <w:iCs/>
        </w:rPr>
        <w:t xml:space="preserve">, which shows a detailed plant </w:t>
      </w:r>
      <w:r w:rsidR="001923BD" w:rsidRPr="007B176D">
        <w:rPr>
          <w:rFonts w:eastAsiaTheme="minorEastAsia"/>
          <w:iCs/>
        </w:rPr>
        <w:t>equipment layout as well as the control scheme (the automated processes included for safety and plant operation).</w:t>
      </w:r>
      <w:r w:rsidR="002831C9" w:rsidRPr="007B176D">
        <w:rPr>
          <w:rFonts w:eastAsiaTheme="minorEastAsia"/>
          <w:iCs/>
        </w:rPr>
        <w:t xml:space="preserve"> We will begin by discussing the P&amp;ID schematic and layout, then discuss common control arrangements.</w:t>
      </w:r>
    </w:p>
    <w:p w14:paraId="116EF5EF" w14:textId="77777777" w:rsidR="00A44954" w:rsidRPr="007B176D" w:rsidRDefault="00A44954" w:rsidP="00A44954">
      <w:pPr>
        <w:rPr>
          <w:rFonts w:eastAsiaTheme="minorEastAsia"/>
          <w:iCs/>
        </w:rPr>
      </w:pPr>
      <w:r w:rsidRPr="007B176D">
        <w:rPr>
          <w:rFonts w:eastAsiaTheme="minorEastAsia"/>
          <w:iCs/>
        </w:rPr>
        <w:t>Based on the P&amp;ID:</w:t>
      </w:r>
    </w:p>
    <w:p w14:paraId="68DD8BE4" w14:textId="77777777" w:rsidR="00A44954" w:rsidRPr="007B176D" w:rsidRDefault="00A44954" w:rsidP="007B176D">
      <w:pPr>
        <w:pStyle w:val="ListParagraph"/>
        <w:numPr>
          <w:ilvl w:val="0"/>
          <w:numId w:val="52"/>
        </w:numPr>
        <w:spacing w:afterLines="40" w:after="96" w:line="240" w:lineRule="auto"/>
        <w:rPr>
          <w:rFonts w:eastAsiaTheme="minorEastAsia"/>
          <w:iCs/>
        </w:rPr>
      </w:pPr>
      <w:r w:rsidRPr="007B176D">
        <w:rPr>
          <w:rFonts w:eastAsiaTheme="minorEastAsia"/>
          <w:iCs/>
        </w:rPr>
        <w:t>Mechanical and civil engineers will design and install pieces of equipment</w:t>
      </w:r>
    </w:p>
    <w:p w14:paraId="164CA144" w14:textId="3313F7BE" w:rsidR="00A44954" w:rsidRPr="007B176D" w:rsidRDefault="00A44954" w:rsidP="007B176D">
      <w:pPr>
        <w:pStyle w:val="ListParagraph"/>
        <w:numPr>
          <w:ilvl w:val="0"/>
          <w:numId w:val="52"/>
        </w:numPr>
        <w:spacing w:afterLines="40" w:after="96" w:line="240" w:lineRule="auto"/>
        <w:rPr>
          <w:rFonts w:eastAsiaTheme="minorEastAsia"/>
          <w:iCs/>
        </w:rPr>
      </w:pPr>
      <w:r w:rsidRPr="007B176D">
        <w:rPr>
          <w:rFonts w:eastAsiaTheme="minorEastAsia"/>
          <w:iCs/>
        </w:rPr>
        <w:t>Instrument engineers will specify, install</w:t>
      </w:r>
      <w:r w:rsidR="007B47C2" w:rsidRPr="007B176D">
        <w:rPr>
          <w:rFonts w:eastAsiaTheme="minorEastAsia"/>
          <w:iCs/>
        </w:rPr>
        <w:t>,</w:t>
      </w:r>
      <w:r w:rsidRPr="007B176D">
        <w:rPr>
          <w:rFonts w:eastAsiaTheme="minorEastAsia"/>
          <w:iCs/>
        </w:rPr>
        <w:t xml:space="preserve"> and check control systems</w:t>
      </w:r>
    </w:p>
    <w:p w14:paraId="14D375B6" w14:textId="77777777" w:rsidR="00A44954" w:rsidRPr="007B176D" w:rsidRDefault="00A44954" w:rsidP="007B176D">
      <w:pPr>
        <w:pStyle w:val="ListParagraph"/>
        <w:numPr>
          <w:ilvl w:val="0"/>
          <w:numId w:val="52"/>
        </w:numPr>
        <w:spacing w:afterLines="40" w:after="96" w:line="240" w:lineRule="auto"/>
        <w:rPr>
          <w:rFonts w:eastAsiaTheme="minorEastAsia"/>
          <w:iCs/>
        </w:rPr>
      </w:pPr>
      <w:r w:rsidRPr="007B176D">
        <w:rPr>
          <w:rFonts w:eastAsiaTheme="minorEastAsia"/>
          <w:iCs/>
        </w:rPr>
        <w:t>Piping engineers will develop plant layout and elevation drawings</w:t>
      </w:r>
    </w:p>
    <w:p w14:paraId="0F578FF3" w14:textId="77777777" w:rsidR="00A44954" w:rsidRPr="007B176D" w:rsidRDefault="00A44954" w:rsidP="007B176D">
      <w:pPr>
        <w:pStyle w:val="ListParagraph"/>
        <w:numPr>
          <w:ilvl w:val="0"/>
          <w:numId w:val="52"/>
        </w:numPr>
        <w:spacing w:afterLines="40" w:after="96" w:line="240" w:lineRule="auto"/>
        <w:rPr>
          <w:rFonts w:eastAsiaTheme="minorEastAsia"/>
          <w:iCs/>
        </w:rPr>
      </w:pPr>
      <w:r w:rsidRPr="007B176D">
        <w:rPr>
          <w:rFonts w:eastAsiaTheme="minorEastAsia"/>
          <w:iCs/>
        </w:rPr>
        <w:t>Project engineers will develop plant and construction schedules</w:t>
      </w:r>
    </w:p>
    <w:p w14:paraId="2D3A2609" w14:textId="0FA96ED6" w:rsidR="00A44954" w:rsidRPr="007B176D" w:rsidRDefault="61A73D63" w:rsidP="007B176D">
      <w:pPr>
        <w:pStyle w:val="ListParagraph"/>
        <w:numPr>
          <w:ilvl w:val="0"/>
          <w:numId w:val="52"/>
        </w:numPr>
        <w:spacing w:afterLines="40" w:after="96" w:line="240" w:lineRule="auto"/>
        <w:rPr>
          <w:rFonts w:eastAsiaTheme="minorEastAsia"/>
        </w:rPr>
      </w:pPr>
      <w:r w:rsidRPr="007B176D">
        <w:rPr>
          <w:rFonts w:eastAsiaTheme="minorEastAsia"/>
        </w:rPr>
        <w:t xml:space="preserve">Hazard and Operability </w:t>
      </w:r>
      <w:r w:rsidR="04CC652B" w:rsidRPr="007B176D">
        <w:rPr>
          <w:rFonts w:eastAsiaTheme="minorEastAsia"/>
        </w:rPr>
        <w:t>(</w:t>
      </w:r>
      <w:r w:rsidR="283C7DC4" w:rsidRPr="007B176D">
        <w:rPr>
          <w:rFonts w:eastAsiaTheme="minorEastAsia"/>
        </w:rPr>
        <w:t>HAZOP</w:t>
      </w:r>
      <w:r w:rsidR="5ABCCF0C" w:rsidRPr="007B176D">
        <w:rPr>
          <w:rFonts w:eastAsiaTheme="minorEastAsia"/>
        </w:rPr>
        <w:t>)</w:t>
      </w:r>
      <w:r w:rsidR="283C7DC4" w:rsidRPr="007B176D">
        <w:rPr>
          <w:rFonts w:eastAsiaTheme="minorEastAsia"/>
        </w:rPr>
        <w:t xml:space="preserve"> </w:t>
      </w:r>
      <w:r w:rsidR="0D9C918B" w:rsidRPr="007B176D">
        <w:rPr>
          <w:rFonts w:eastAsiaTheme="minorEastAsia"/>
        </w:rPr>
        <w:t xml:space="preserve">studies </w:t>
      </w:r>
      <w:r w:rsidR="283C7DC4" w:rsidRPr="007B176D">
        <w:rPr>
          <w:rFonts w:eastAsiaTheme="minorEastAsia"/>
        </w:rPr>
        <w:t>will be conducted</w:t>
      </w:r>
      <w:r w:rsidR="00A44954" w:rsidRPr="007B176D">
        <w:tab/>
      </w:r>
    </w:p>
    <w:p w14:paraId="2AD1E90F" w14:textId="77777777" w:rsidR="00A44954" w:rsidRPr="007B176D" w:rsidRDefault="00A44954" w:rsidP="007B176D">
      <w:pPr>
        <w:pStyle w:val="ListParagraph"/>
        <w:numPr>
          <w:ilvl w:val="0"/>
          <w:numId w:val="52"/>
        </w:numPr>
        <w:spacing w:afterLines="40" w:after="96" w:line="240" w:lineRule="auto"/>
        <w:rPr>
          <w:rFonts w:eastAsiaTheme="minorEastAsia"/>
          <w:iCs/>
        </w:rPr>
      </w:pPr>
      <w:r w:rsidRPr="007B176D">
        <w:rPr>
          <w:rFonts w:eastAsiaTheme="minorEastAsia"/>
          <w:iCs/>
        </w:rPr>
        <w:t>Operators will be trained</w:t>
      </w:r>
    </w:p>
    <w:p w14:paraId="51E6AA5B" w14:textId="20140493" w:rsidR="00A44954" w:rsidRPr="007B176D" w:rsidRDefault="00A44954" w:rsidP="007B176D">
      <w:pPr>
        <w:pStyle w:val="ListParagraph"/>
        <w:numPr>
          <w:ilvl w:val="0"/>
          <w:numId w:val="52"/>
        </w:numPr>
        <w:spacing w:afterLines="40" w:after="96" w:line="240" w:lineRule="auto"/>
        <w:rPr>
          <w:rFonts w:eastAsiaTheme="minorEastAsia"/>
          <w:iCs/>
        </w:rPr>
      </w:pPr>
      <w:r w:rsidRPr="007B176D">
        <w:rPr>
          <w:rFonts w:eastAsiaTheme="minorEastAsia"/>
          <w:iCs/>
        </w:rPr>
        <w:t>Start</w:t>
      </w:r>
      <w:r w:rsidR="007B47C2" w:rsidRPr="007B176D">
        <w:rPr>
          <w:rFonts w:eastAsiaTheme="minorEastAsia"/>
          <w:iCs/>
        </w:rPr>
        <w:t>-</w:t>
      </w:r>
      <w:r w:rsidRPr="007B176D">
        <w:rPr>
          <w:rFonts w:eastAsiaTheme="minorEastAsia"/>
          <w:iCs/>
        </w:rPr>
        <w:t>up/shutdown procedures will be developed</w:t>
      </w:r>
    </w:p>
    <w:p w14:paraId="192250F5" w14:textId="77777777" w:rsidR="00A44954" w:rsidRPr="007B176D" w:rsidRDefault="00A44954" w:rsidP="007B176D">
      <w:pPr>
        <w:pStyle w:val="ListParagraph"/>
        <w:numPr>
          <w:ilvl w:val="0"/>
          <w:numId w:val="52"/>
        </w:numPr>
        <w:spacing w:afterLines="40" w:after="96" w:line="240" w:lineRule="auto"/>
        <w:rPr>
          <w:rFonts w:eastAsiaTheme="minorEastAsia"/>
          <w:iCs/>
        </w:rPr>
      </w:pPr>
      <w:r w:rsidRPr="007B176D">
        <w:rPr>
          <w:rFonts w:eastAsiaTheme="minorEastAsia"/>
          <w:iCs/>
        </w:rPr>
        <w:t>Troubleshooting/debottlenecking and plant upgrades will be conducted.</w:t>
      </w:r>
    </w:p>
    <w:p w14:paraId="5488900F" w14:textId="77777777" w:rsidR="00A44954" w:rsidRPr="007B176D" w:rsidRDefault="00A44954" w:rsidP="00A44954">
      <w:pPr>
        <w:spacing w:afterLines="80" w:after="192"/>
        <w:rPr>
          <w:rFonts w:eastAsiaTheme="minorEastAsia"/>
          <w:iCs/>
        </w:rPr>
      </w:pPr>
    </w:p>
    <w:p w14:paraId="160B6D1D" w14:textId="02B417F2" w:rsidR="00A44954" w:rsidRPr="007B176D" w:rsidRDefault="283C7DC4" w:rsidP="4B62CC69">
      <w:pPr>
        <w:spacing w:afterLines="80" w:after="192"/>
        <w:rPr>
          <w:rFonts w:eastAsiaTheme="minorEastAsia"/>
        </w:rPr>
      </w:pPr>
      <w:r w:rsidRPr="007B176D">
        <w:rPr>
          <w:rFonts w:eastAsiaTheme="minorEastAsia"/>
        </w:rPr>
        <w:t>So</w:t>
      </w:r>
      <w:r w:rsidR="0940B267" w:rsidRPr="007B176D">
        <w:rPr>
          <w:rFonts w:eastAsiaTheme="minorEastAsia"/>
        </w:rPr>
        <w:t>,</w:t>
      </w:r>
      <w:r w:rsidRPr="007B176D">
        <w:rPr>
          <w:rFonts w:eastAsiaTheme="minorEastAsia"/>
        </w:rPr>
        <w:t xml:space="preserve"> the P&amp;ID is an essential document. When the plant is being built, if a valve or other piece of kit is left off the P&amp;ID, it will not be purchased and installed. Changes after the plant has been built come at an extremely high cost. Each PFD will require many P&amp;IDs.</w:t>
      </w:r>
    </w:p>
    <w:p w14:paraId="4F65A6F5" w14:textId="00232F32" w:rsidR="00A44954" w:rsidRPr="007B176D" w:rsidRDefault="00A44954" w:rsidP="00A44954">
      <w:pPr>
        <w:spacing w:afterLines="80" w:after="192"/>
        <w:rPr>
          <w:rFonts w:eastAsiaTheme="minorEastAsia"/>
          <w:iCs/>
        </w:rPr>
      </w:pPr>
      <w:r w:rsidRPr="007B176D">
        <w:rPr>
          <w:rFonts w:eastAsiaTheme="minorEastAsia"/>
          <w:iCs/>
        </w:rPr>
        <w:t xml:space="preserve">The P&amp;ID is drawn to a set of international standards. Many large companies may have their own internal standards, for example after the </w:t>
      </w:r>
      <w:hyperlink r:id="rId18" w:history="1">
        <w:r w:rsidRPr="007B176D">
          <w:rPr>
            <w:rStyle w:val="Hyperlink"/>
            <w:rFonts w:eastAsiaTheme="minorEastAsia"/>
            <w:iCs/>
          </w:rPr>
          <w:t>Deepwater Horizon spill</w:t>
        </w:r>
      </w:hyperlink>
      <w:r w:rsidRPr="007B176D">
        <w:rPr>
          <w:rFonts w:eastAsiaTheme="minorEastAsia"/>
          <w:iCs/>
        </w:rPr>
        <w:t>, BP updated and reviewed many of its internal design standards and is often considered best practice in the oil and gas industry.</w:t>
      </w:r>
    </w:p>
    <w:p w14:paraId="09C2F267" w14:textId="77777777" w:rsidR="00A44954" w:rsidRPr="007B176D" w:rsidRDefault="00A44954" w:rsidP="00A44954">
      <w:pPr>
        <w:spacing w:afterLines="80" w:after="192"/>
        <w:rPr>
          <w:rFonts w:eastAsiaTheme="minorEastAsia"/>
          <w:iCs/>
        </w:rPr>
      </w:pPr>
      <w:r w:rsidRPr="007B176D">
        <w:rPr>
          <w:rFonts w:eastAsiaTheme="minorEastAsia"/>
          <w:iCs/>
        </w:rPr>
        <w:t>International standards you may be required to design to (depending on location in the world, company you work for):</w:t>
      </w:r>
    </w:p>
    <w:p w14:paraId="16DA1464" w14:textId="77777777" w:rsidR="00A44954" w:rsidRPr="007B176D" w:rsidRDefault="00A44954" w:rsidP="007B176D">
      <w:pPr>
        <w:numPr>
          <w:ilvl w:val="1"/>
          <w:numId w:val="53"/>
        </w:numPr>
        <w:spacing w:afterLines="40" w:after="96" w:line="240" w:lineRule="auto"/>
        <w:rPr>
          <w:rFonts w:eastAsiaTheme="minorEastAsia"/>
          <w:iCs/>
        </w:rPr>
      </w:pPr>
      <w:r w:rsidRPr="007B176D">
        <w:rPr>
          <w:rFonts w:eastAsiaTheme="minorEastAsia"/>
          <w:iCs/>
        </w:rPr>
        <w:t>PIP: Process Industry Practices</w:t>
      </w:r>
    </w:p>
    <w:p w14:paraId="474CF1EE" w14:textId="77777777" w:rsidR="00A44954" w:rsidRPr="007B176D" w:rsidRDefault="00A44954" w:rsidP="007B176D">
      <w:pPr>
        <w:numPr>
          <w:ilvl w:val="1"/>
          <w:numId w:val="53"/>
        </w:numPr>
        <w:spacing w:afterLines="40" w:after="96" w:line="240" w:lineRule="auto"/>
        <w:rPr>
          <w:rFonts w:eastAsiaTheme="minorEastAsia"/>
          <w:iCs/>
        </w:rPr>
      </w:pPr>
      <w:r w:rsidRPr="007B176D">
        <w:rPr>
          <w:rFonts w:eastAsiaTheme="minorEastAsia"/>
          <w:iCs/>
        </w:rPr>
        <w:t>ISA: Instrumentation Systems and Automation Society</w:t>
      </w:r>
    </w:p>
    <w:p w14:paraId="6DEA1ABD" w14:textId="496763E9" w:rsidR="00A44954" w:rsidRPr="007B176D" w:rsidRDefault="283C7DC4" w:rsidP="007B176D">
      <w:pPr>
        <w:numPr>
          <w:ilvl w:val="1"/>
          <w:numId w:val="53"/>
        </w:numPr>
        <w:spacing w:afterLines="40" w:after="96" w:line="240" w:lineRule="auto"/>
        <w:rPr>
          <w:rFonts w:eastAsiaTheme="minorEastAsia"/>
        </w:rPr>
      </w:pPr>
      <w:r w:rsidRPr="007B176D">
        <w:rPr>
          <w:rFonts w:eastAsiaTheme="minorEastAsia"/>
        </w:rPr>
        <w:t>ISO 10628</w:t>
      </w:r>
      <w:r w:rsidR="07BA2D49" w:rsidRPr="007B176D">
        <w:rPr>
          <w:rFonts w:eastAsiaTheme="minorEastAsia"/>
        </w:rPr>
        <w:t>: Diagrams for the Chemical and Petrochemical Industry (International Standard)</w:t>
      </w:r>
    </w:p>
    <w:p w14:paraId="4910B859" w14:textId="77777777" w:rsidR="00A44954" w:rsidRPr="007B176D" w:rsidRDefault="00A44954" w:rsidP="007B176D">
      <w:pPr>
        <w:numPr>
          <w:ilvl w:val="1"/>
          <w:numId w:val="53"/>
        </w:numPr>
        <w:spacing w:afterLines="40" w:after="96" w:line="240" w:lineRule="auto"/>
        <w:rPr>
          <w:rFonts w:eastAsiaTheme="minorEastAsia"/>
          <w:iCs/>
        </w:rPr>
      </w:pPr>
      <w:r w:rsidRPr="007B176D">
        <w:rPr>
          <w:rFonts w:eastAsiaTheme="minorEastAsia"/>
          <w:iCs/>
        </w:rPr>
        <w:t>TEMA: Tubular Exchanger Manufacturers Association</w:t>
      </w:r>
    </w:p>
    <w:p w14:paraId="217D198E" w14:textId="77777777" w:rsidR="00A44954" w:rsidRPr="007B176D" w:rsidRDefault="00A44954" w:rsidP="007B176D">
      <w:pPr>
        <w:numPr>
          <w:ilvl w:val="1"/>
          <w:numId w:val="53"/>
        </w:numPr>
        <w:spacing w:afterLines="40" w:after="96" w:line="240" w:lineRule="auto"/>
        <w:rPr>
          <w:rFonts w:eastAsiaTheme="minorEastAsia"/>
          <w:iCs/>
        </w:rPr>
      </w:pPr>
      <w:r w:rsidRPr="007B176D">
        <w:rPr>
          <w:rFonts w:eastAsiaTheme="minorEastAsia"/>
          <w:iCs/>
        </w:rPr>
        <w:t>OSHA: Occupational Safety &amp; Health Administration</w:t>
      </w:r>
    </w:p>
    <w:p w14:paraId="574A33A7" w14:textId="77777777" w:rsidR="00A44954" w:rsidRPr="007B176D" w:rsidRDefault="00A44954" w:rsidP="00A44954">
      <w:pPr>
        <w:spacing w:afterLines="80" w:after="192"/>
        <w:rPr>
          <w:rFonts w:eastAsiaTheme="minorEastAsia"/>
          <w:iCs/>
        </w:rPr>
      </w:pPr>
    </w:p>
    <w:p w14:paraId="54AC6A0E" w14:textId="77777777" w:rsidR="00A44954" w:rsidRPr="007B176D" w:rsidRDefault="00A44954" w:rsidP="00A44954">
      <w:pPr>
        <w:spacing w:afterLines="80" w:after="192"/>
        <w:rPr>
          <w:rFonts w:eastAsiaTheme="minorEastAsia"/>
          <w:iCs/>
        </w:rPr>
      </w:pPr>
      <w:r w:rsidRPr="007B176D">
        <w:rPr>
          <w:rFonts w:eastAsiaTheme="minorEastAsia"/>
          <w:iCs/>
        </w:rPr>
        <w:t>As the P&amp;ID is so essential to the final design of the plant and its safe operation, the design of the P&amp;ID is done by a team of engineers and goes through a range of review procedures to verify it is correct and facilitates safe operation.</w:t>
      </w:r>
    </w:p>
    <w:p w14:paraId="756D7380" w14:textId="77777777" w:rsidR="00A44954" w:rsidRPr="007B176D" w:rsidRDefault="00A44954" w:rsidP="007B176D">
      <w:pPr>
        <w:pStyle w:val="ListParagraph"/>
        <w:numPr>
          <w:ilvl w:val="0"/>
          <w:numId w:val="54"/>
        </w:numPr>
        <w:spacing w:afterLines="40" w:after="96" w:line="240" w:lineRule="auto"/>
        <w:rPr>
          <w:rFonts w:eastAsiaTheme="minorEastAsia"/>
          <w:iCs/>
        </w:rPr>
      </w:pPr>
      <w:r w:rsidRPr="007B176D">
        <w:rPr>
          <w:rFonts w:eastAsiaTheme="minorEastAsia"/>
          <w:iCs/>
        </w:rPr>
        <w:t>Revision A: General layout, based on PFD. Equipment details, piping, control &amp; block valves, PSVs (pressure safety valves)</w:t>
      </w:r>
    </w:p>
    <w:p w14:paraId="02F4DC3B" w14:textId="77777777" w:rsidR="00A44954" w:rsidRPr="007B176D" w:rsidRDefault="00A44954" w:rsidP="007B176D">
      <w:pPr>
        <w:pStyle w:val="ListParagraph"/>
        <w:numPr>
          <w:ilvl w:val="0"/>
          <w:numId w:val="54"/>
        </w:numPr>
        <w:spacing w:afterLines="40" w:after="96" w:line="240" w:lineRule="auto"/>
        <w:rPr>
          <w:rFonts w:eastAsiaTheme="minorEastAsia"/>
          <w:iCs/>
        </w:rPr>
      </w:pPr>
      <w:r w:rsidRPr="007B176D">
        <w:rPr>
          <w:rFonts w:eastAsiaTheme="minorEastAsia"/>
          <w:iCs/>
        </w:rPr>
        <w:t>Revision B: Line sizes, design conditions, miscellaneous equipment. Material selection, spec breaks.</w:t>
      </w:r>
    </w:p>
    <w:p w14:paraId="06B1781D" w14:textId="77777777" w:rsidR="00A44954" w:rsidRPr="007B176D" w:rsidRDefault="00A44954" w:rsidP="007B176D">
      <w:pPr>
        <w:pStyle w:val="ListParagraph"/>
        <w:numPr>
          <w:ilvl w:val="0"/>
          <w:numId w:val="54"/>
        </w:numPr>
        <w:spacing w:afterLines="40" w:after="96" w:line="240" w:lineRule="auto"/>
        <w:rPr>
          <w:rFonts w:eastAsiaTheme="minorEastAsia"/>
          <w:iCs/>
        </w:rPr>
      </w:pPr>
      <w:r w:rsidRPr="007B176D">
        <w:rPr>
          <w:rFonts w:eastAsiaTheme="minorEastAsia"/>
          <w:iCs/>
        </w:rPr>
        <w:t>Revision C: Issue for Review. Update controls &amp; instruments, preliminary elevations.</w:t>
      </w:r>
    </w:p>
    <w:p w14:paraId="6159983F" w14:textId="77777777" w:rsidR="00A44954" w:rsidRPr="007B176D" w:rsidRDefault="00A44954" w:rsidP="007B176D">
      <w:pPr>
        <w:pStyle w:val="ListParagraph"/>
        <w:numPr>
          <w:ilvl w:val="0"/>
          <w:numId w:val="54"/>
        </w:numPr>
        <w:spacing w:afterLines="40" w:after="96" w:line="240" w:lineRule="auto"/>
        <w:rPr>
          <w:rFonts w:eastAsiaTheme="minorEastAsia"/>
          <w:iCs/>
        </w:rPr>
      </w:pPr>
      <w:r w:rsidRPr="007B176D">
        <w:rPr>
          <w:rFonts w:eastAsiaTheme="minorEastAsia"/>
          <w:iCs/>
        </w:rPr>
        <w:t>Revision D: Issue for Preliminary Hazard Analysis</w:t>
      </w:r>
    </w:p>
    <w:p w14:paraId="4532A40F" w14:textId="77777777" w:rsidR="00A44954" w:rsidRPr="007B176D" w:rsidRDefault="00A44954" w:rsidP="007B176D">
      <w:pPr>
        <w:pStyle w:val="ListParagraph"/>
        <w:numPr>
          <w:ilvl w:val="0"/>
          <w:numId w:val="54"/>
        </w:numPr>
        <w:spacing w:afterLines="40" w:after="96" w:line="240" w:lineRule="auto"/>
        <w:rPr>
          <w:rFonts w:eastAsiaTheme="minorEastAsia"/>
          <w:iCs/>
        </w:rPr>
      </w:pPr>
      <w:r w:rsidRPr="007B176D">
        <w:rPr>
          <w:rFonts w:eastAsiaTheme="minorEastAsia"/>
          <w:iCs/>
        </w:rPr>
        <w:t>Revision E: Issue for Design</w:t>
      </w:r>
    </w:p>
    <w:p w14:paraId="42CCB5AE" w14:textId="522A42E1" w:rsidR="00A44954" w:rsidRPr="007B176D" w:rsidRDefault="00A44954" w:rsidP="007B176D">
      <w:pPr>
        <w:pStyle w:val="ListParagraph"/>
        <w:numPr>
          <w:ilvl w:val="0"/>
          <w:numId w:val="54"/>
        </w:numPr>
        <w:spacing w:afterLines="40" w:after="96" w:line="240" w:lineRule="auto"/>
        <w:rPr>
          <w:rFonts w:eastAsiaTheme="minorEastAsia"/>
          <w:iCs/>
        </w:rPr>
      </w:pPr>
      <w:r w:rsidRPr="007B176D">
        <w:rPr>
          <w:rFonts w:eastAsiaTheme="minorEastAsia"/>
          <w:iCs/>
        </w:rPr>
        <w:t xml:space="preserve">Rev F: Issue for HAZOP. HAZOP is a systematic process designed to review safe operation of the plant and review current </w:t>
      </w:r>
      <w:r w:rsidR="003B379D" w:rsidRPr="007B176D">
        <w:rPr>
          <w:rFonts w:eastAsiaTheme="minorEastAsia"/>
          <w:iCs/>
        </w:rPr>
        <w:t>safeguards</w:t>
      </w:r>
      <w:r w:rsidRPr="007B176D">
        <w:rPr>
          <w:rFonts w:eastAsiaTheme="minorEastAsia"/>
          <w:iCs/>
        </w:rPr>
        <w:t xml:space="preserve"> around the plant. Update equipment, piping, instrument data during the HAZOP.</w:t>
      </w:r>
    </w:p>
    <w:p w14:paraId="4262B312" w14:textId="77777777" w:rsidR="00A44954" w:rsidRPr="007B176D" w:rsidRDefault="00A44954" w:rsidP="007B176D">
      <w:pPr>
        <w:pStyle w:val="ListParagraph"/>
        <w:numPr>
          <w:ilvl w:val="0"/>
          <w:numId w:val="54"/>
        </w:numPr>
        <w:spacing w:afterLines="40" w:after="96" w:line="240" w:lineRule="auto"/>
        <w:rPr>
          <w:rFonts w:eastAsiaTheme="minorEastAsia"/>
          <w:iCs/>
        </w:rPr>
      </w:pPr>
      <w:r w:rsidRPr="007B176D">
        <w:rPr>
          <w:rFonts w:eastAsiaTheme="minorEastAsia"/>
          <w:iCs/>
        </w:rPr>
        <w:t>Rev G: Incorporate HAZOP comments</w:t>
      </w:r>
    </w:p>
    <w:p w14:paraId="5F7C91BA" w14:textId="77777777" w:rsidR="00A44954" w:rsidRPr="007B176D" w:rsidRDefault="00A44954" w:rsidP="007B176D">
      <w:pPr>
        <w:pStyle w:val="ListParagraph"/>
        <w:numPr>
          <w:ilvl w:val="0"/>
          <w:numId w:val="54"/>
        </w:numPr>
        <w:spacing w:afterLines="40" w:after="96" w:line="240" w:lineRule="auto"/>
        <w:rPr>
          <w:rFonts w:eastAsiaTheme="minorEastAsia"/>
          <w:iCs/>
        </w:rPr>
      </w:pPr>
      <w:r w:rsidRPr="007B176D">
        <w:rPr>
          <w:rFonts w:eastAsiaTheme="minorEastAsia"/>
          <w:iCs/>
        </w:rPr>
        <w:lastRenderedPageBreak/>
        <w:t>Rev 0 Issue for Construction. Collect final vendor bids &amp; piping data.</w:t>
      </w:r>
    </w:p>
    <w:p w14:paraId="48EF84C1" w14:textId="77777777" w:rsidR="00A44954" w:rsidRPr="007B176D" w:rsidRDefault="00A44954" w:rsidP="007B176D">
      <w:pPr>
        <w:pStyle w:val="ListParagraph"/>
        <w:numPr>
          <w:ilvl w:val="0"/>
          <w:numId w:val="54"/>
        </w:numPr>
        <w:spacing w:afterLines="40" w:after="96" w:line="240" w:lineRule="auto"/>
        <w:rPr>
          <w:rFonts w:eastAsiaTheme="minorEastAsia"/>
          <w:iCs/>
        </w:rPr>
      </w:pPr>
      <w:r w:rsidRPr="007B176D">
        <w:rPr>
          <w:rFonts w:eastAsiaTheme="minorEastAsia"/>
          <w:iCs/>
        </w:rPr>
        <w:t>Rev 1 onwards: As Built. Field verification</w:t>
      </w:r>
    </w:p>
    <w:p w14:paraId="27C4C771" w14:textId="77777777" w:rsidR="00A44954" w:rsidRPr="007503E5" w:rsidRDefault="00A44954" w:rsidP="00A44954">
      <w:pPr>
        <w:spacing w:afterLines="40" w:after="96" w:line="240" w:lineRule="auto"/>
        <w:rPr>
          <w:rFonts w:eastAsiaTheme="minorEastAsia"/>
          <w:iCs/>
          <w:sz w:val="24"/>
          <w:szCs w:val="24"/>
        </w:rPr>
      </w:pPr>
    </w:p>
    <w:p w14:paraId="43240009" w14:textId="039F097E" w:rsidR="00A44954" w:rsidRPr="007503E5" w:rsidRDefault="00DE780D" w:rsidP="00D0707B">
      <w:pPr>
        <w:pStyle w:val="Heading2"/>
        <w:rPr>
          <w:rFonts w:eastAsiaTheme="minorEastAsia"/>
        </w:rPr>
      </w:pPr>
      <w:r>
        <w:rPr>
          <w:rFonts w:eastAsiaTheme="minorEastAsia"/>
        </w:rPr>
        <w:t xml:space="preserve">2.5 </w:t>
      </w:r>
      <w:r w:rsidR="00A44954" w:rsidRPr="007503E5">
        <w:rPr>
          <w:rFonts w:eastAsiaTheme="minorEastAsia"/>
        </w:rPr>
        <w:t>Layout of your P&amp;ID</w:t>
      </w:r>
    </w:p>
    <w:p w14:paraId="572225C5" w14:textId="77777777" w:rsidR="00A44954" w:rsidRPr="007B176D" w:rsidRDefault="00A44954" w:rsidP="00A44954">
      <w:pPr>
        <w:spacing w:afterLines="40" w:after="96" w:line="240" w:lineRule="auto"/>
        <w:rPr>
          <w:rFonts w:eastAsiaTheme="minorEastAsia"/>
          <w:iCs/>
        </w:rPr>
      </w:pPr>
      <w:r w:rsidRPr="007B176D">
        <w:rPr>
          <w:rFonts w:eastAsiaTheme="minorEastAsia"/>
          <w:iCs/>
        </w:rPr>
        <w:t>General conventions and considerations for laying out a P&amp;ID:</w:t>
      </w:r>
    </w:p>
    <w:p w14:paraId="540FE1DD" w14:textId="77777777" w:rsidR="00A44954" w:rsidRPr="007B176D" w:rsidRDefault="00A44954" w:rsidP="007B176D">
      <w:pPr>
        <w:numPr>
          <w:ilvl w:val="0"/>
          <w:numId w:val="72"/>
        </w:numPr>
        <w:spacing w:afterLines="40" w:after="96" w:line="240" w:lineRule="auto"/>
        <w:rPr>
          <w:rFonts w:eastAsiaTheme="minorEastAsia"/>
          <w:iCs/>
        </w:rPr>
      </w:pPr>
      <w:r w:rsidRPr="007B176D">
        <w:rPr>
          <w:rFonts w:eastAsiaTheme="minorEastAsia"/>
          <w:iCs/>
        </w:rPr>
        <w:t>Amount of detail. You need to balance information &amp; clarity. You may need to split your P&amp;ID across more sheets or condense sheets to ensure there is sufficient information and clarity on each page.</w:t>
      </w:r>
    </w:p>
    <w:p w14:paraId="0058B953" w14:textId="3DBA972E" w:rsidR="00A44954" w:rsidRPr="007B176D" w:rsidRDefault="283C7DC4" w:rsidP="007B176D">
      <w:pPr>
        <w:numPr>
          <w:ilvl w:val="0"/>
          <w:numId w:val="72"/>
        </w:numPr>
        <w:spacing w:afterLines="40" w:after="96" w:line="240" w:lineRule="auto"/>
        <w:rPr>
          <w:rFonts w:eastAsiaTheme="minorEastAsia"/>
        </w:rPr>
      </w:pPr>
      <w:r w:rsidRPr="007B176D">
        <w:rPr>
          <w:rFonts w:eastAsiaTheme="minorEastAsia"/>
        </w:rPr>
        <w:t>Avoid clutter. Typically</w:t>
      </w:r>
      <w:r w:rsidR="37DCE3FB" w:rsidRPr="007B176D">
        <w:rPr>
          <w:rFonts w:eastAsiaTheme="minorEastAsia"/>
        </w:rPr>
        <w:t>,</w:t>
      </w:r>
      <w:r w:rsidRPr="007B176D">
        <w:rPr>
          <w:rFonts w:eastAsiaTheme="minorEastAsia"/>
        </w:rPr>
        <w:t xml:space="preserve"> a P&amp;ID would have a maximum of 3-4 equipment items per sheet</w:t>
      </w:r>
    </w:p>
    <w:p w14:paraId="66CA570D" w14:textId="3A548EA6" w:rsidR="00A44954" w:rsidRPr="007B176D" w:rsidRDefault="00A44954" w:rsidP="007B176D">
      <w:pPr>
        <w:numPr>
          <w:ilvl w:val="0"/>
          <w:numId w:val="72"/>
        </w:numPr>
        <w:spacing w:afterLines="40" w:after="96" w:line="240" w:lineRule="auto"/>
        <w:rPr>
          <w:rFonts w:eastAsiaTheme="minorEastAsia"/>
          <w:iCs/>
        </w:rPr>
      </w:pPr>
      <w:r w:rsidRPr="007B176D">
        <w:rPr>
          <w:rFonts w:eastAsiaTheme="minorEastAsia"/>
          <w:iCs/>
        </w:rPr>
        <w:t>Allow for additions. This can mean leaving space in the design for more detail in later revisions. But in the design of the plant</w:t>
      </w:r>
      <w:r w:rsidR="003B379D" w:rsidRPr="007B176D">
        <w:rPr>
          <w:rFonts w:eastAsiaTheme="minorEastAsia"/>
          <w:iCs/>
        </w:rPr>
        <w:t>,</w:t>
      </w:r>
      <w:r w:rsidRPr="007B176D">
        <w:rPr>
          <w:rFonts w:eastAsiaTheme="minorEastAsia"/>
          <w:iCs/>
        </w:rPr>
        <w:t xml:space="preserve"> we also want to consider future expansion of the facility and so it can also means designing with sufficient room to allow later additions to the plant.</w:t>
      </w:r>
    </w:p>
    <w:p w14:paraId="7B7A8CE0" w14:textId="77777777" w:rsidR="00A44954" w:rsidRPr="007B176D" w:rsidRDefault="00A44954" w:rsidP="007B176D">
      <w:pPr>
        <w:numPr>
          <w:ilvl w:val="0"/>
          <w:numId w:val="72"/>
        </w:numPr>
        <w:spacing w:afterLines="40" w:after="96" w:line="240" w:lineRule="auto"/>
        <w:rPr>
          <w:rFonts w:eastAsiaTheme="minorEastAsia"/>
          <w:iCs/>
        </w:rPr>
      </w:pPr>
      <w:r w:rsidRPr="007B176D">
        <w:rPr>
          <w:rFonts w:eastAsiaTheme="minorEastAsia"/>
          <w:iCs/>
        </w:rPr>
        <w:t>Typical details on separate sheets: Compressor Seal systems, Vendor P&amp;IDs</w:t>
      </w:r>
    </w:p>
    <w:p w14:paraId="277B5EF8" w14:textId="77777777" w:rsidR="00A44954" w:rsidRPr="007B176D" w:rsidRDefault="00A44954" w:rsidP="00A44954">
      <w:pPr>
        <w:spacing w:afterLines="40" w:after="96" w:line="240" w:lineRule="auto"/>
        <w:rPr>
          <w:rFonts w:eastAsiaTheme="minorEastAsia"/>
          <w:iCs/>
        </w:rPr>
      </w:pPr>
    </w:p>
    <w:p w14:paraId="42F711A8" w14:textId="31254F89" w:rsidR="00A44954" w:rsidRPr="007B176D" w:rsidRDefault="283C7DC4" w:rsidP="4B62CC69">
      <w:pPr>
        <w:spacing w:afterLines="40" w:after="96" w:line="240" w:lineRule="auto"/>
        <w:rPr>
          <w:rFonts w:eastAsiaTheme="minorEastAsia"/>
        </w:rPr>
      </w:pPr>
      <w:r w:rsidRPr="007B176D">
        <w:rPr>
          <w:rFonts w:eastAsiaTheme="minorEastAsia"/>
        </w:rPr>
        <w:t>The P&amp;ID should be designed to follow the PFD sequence (in equipment ordering etc</w:t>
      </w:r>
      <w:r w:rsidR="61990449" w:rsidRPr="007B176D">
        <w:rPr>
          <w:rFonts w:eastAsiaTheme="minorEastAsia"/>
        </w:rPr>
        <w:t>.</w:t>
      </w:r>
      <w:r w:rsidRPr="007B176D">
        <w:rPr>
          <w:rFonts w:eastAsiaTheme="minorEastAsia"/>
        </w:rPr>
        <w:t xml:space="preserve">). It shows the actual configurations of all units, which means the vessel orientation, a rough drawing of the internals of each of the units, where pipes connect to equipment items, flow paths within a heat exchanger, relative elevations (for example a pump near the bottom a unit, not near the top which would imply it was housed on </w:t>
      </w:r>
      <w:r w:rsidR="00C82EC9" w:rsidRPr="007B176D">
        <w:rPr>
          <w:rFonts w:eastAsiaTheme="minorEastAsia"/>
        </w:rPr>
        <w:t>a</w:t>
      </w:r>
      <w:r w:rsidRPr="007B176D">
        <w:rPr>
          <w:rFonts w:eastAsiaTheme="minorEastAsia"/>
        </w:rPr>
        <w:t xml:space="preserve"> scaffold or platform).</w:t>
      </w:r>
    </w:p>
    <w:p w14:paraId="1B6D3166" w14:textId="77777777" w:rsidR="00A44954" w:rsidRPr="007B176D" w:rsidRDefault="00A44954" w:rsidP="00A44954">
      <w:pPr>
        <w:spacing w:afterLines="40" w:after="96" w:line="240" w:lineRule="auto"/>
        <w:rPr>
          <w:rFonts w:eastAsiaTheme="minorEastAsia"/>
          <w:iCs/>
        </w:rPr>
      </w:pPr>
      <w:r w:rsidRPr="007B176D">
        <w:rPr>
          <w:rFonts w:eastAsiaTheme="minorEastAsia"/>
          <w:iCs/>
        </w:rPr>
        <w:t>Each project will have a specific legend sheet and title block that will be common across all P&amp;ID drawings for the project (each sheet in the final design and in each version across all revisions).</w:t>
      </w:r>
    </w:p>
    <w:p w14:paraId="470CE7F4" w14:textId="77777777" w:rsidR="00A44954" w:rsidRPr="007B176D" w:rsidRDefault="00A44954" w:rsidP="00A44954">
      <w:pPr>
        <w:spacing w:afterLines="40" w:after="96" w:line="240" w:lineRule="auto"/>
        <w:rPr>
          <w:rFonts w:eastAsiaTheme="minorEastAsia"/>
          <w:iCs/>
        </w:rPr>
      </w:pPr>
      <w:r w:rsidRPr="007B176D">
        <w:rPr>
          <w:rFonts w:eastAsiaTheme="minorEastAsia"/>
          <w:iCs/>
        </w:rPr>
        <w:t>The P&amp;ID will be accompanied with a legend sheet that describes all the symbols used within the schematic. The legend should show:</w:t>
      </w:r>
    </w:p>
    <w:p w14:paraId="552B4392" w14:textId="77777777" w:rsidR="00A44954" w:rsidRPr="007B176D" w:rsidRDefault="00A44954" w:rsidP="007B176D">
      <w:pPr>
        <w:numPr>
          <w:ilvl w:val="1"/>
          <w:numId w:val="73"/>
        </w:numPr>
        <w:spacing w:afterLines="40" w:after="96" w:line="240" w:lineRule="auto"/>
        <w:rPr>
          <w:rFonts w:eastAsiaTheme="minorEastAsia"/>
          <w:iCs/>
        </w:rPr>
      </w:pPr>
      <w:r w:rsidRPr="007B176D">
        <w:rPr>
          <w:rFonts w:eastAsiaTheme="minorEastAsia"/>
          <w:iCs/>
        </w:rPr>
        <w:t>Symbols for equipment, instrumentation, controls, piping items</w:t>
      </w:r>
    </w:p>
    <w:p w14:paraId="77CC2043" w14:textId="7F690BB0" w:rsidR="00A44954" w:rsidRPr="007B176D" w:rsidRDefault="00A44954" w:rsidP="007B176D">
      <w:pPr>
        <w:numPr>
          <w:ilvl w:val="1"/>
          <w:numId w:val="73"/>
        </w:numPr>
        <w:spacing w:afterLines="40" w:after="96" w:line="240" w:lineRule="auto"/>
        <w:rPr>
          <w:rFonts w:eastAsiaTheme="minorEastAsia"/>
          <w:iCs/>
        </w:rPr>
      </w:pPr>
      <w:r w:rsidRPr="007B176D">
        <w:rPr>
          <w:rFonts w:eastAsiaTheme="minorEastAsia"/>
          <w:iCs/>
        </w:rPr>
        <w:t>Line numbering convention, insulation</w:t>
      </w:r>
      <w:r w:rsidR="00C82EC9" w:rsidRPr="007B176D">
        <w:rPr>
          <w:rFonts w:eastAsiaTheme="minorEastAsia"/>
          <w:iCs/>
        </w:rPr>
        <w:t>,</w:t>
      </w:r>
      <w:r w:rsidRPr="007B176D">
        <w:rPr>
          <w:rFonts w:eastAsiaTheme="minorEastAsia"/>
          <w:iCs/>
        </w:rPr>
        <w:t xml:space="preserve"> or tracing symbology</w:t>
      </w:r>
    </w:p>
    <w:p w14:paraId="6CFE9D94" w14:textId="77777777" w:rsidR="00A44954" w:rsidRPr="007B176D" w:rsidRDefault="00A44954" w:rsidP="007B176D">
      <w:pPr>
        <w:numPr>
          <w:ilvl w:val="1"/>
          <w:numId w:val="73"/>
        </w:numPr>
        <w:spacing w:afterLines="40" w:after="96" w:line="240" w:lineRule="auto"/>
        <w:rPr>
          <w:rFonts w:eastAsiaTheme="minorEastAsia"/>
          <w:iCs/>
        </w:rPr>
      </w:pPr>
      <w:r w:rsidRPr="007B176D">
        <w:rPr>
          <w:rFonts w:eastAsiaTheme="minorEastAsia"/>
          <w:iCs/>
        </w:rPr>
        <w:t>Equipment and Instrument tagging conventions</w:t>
      </w:r>
    </w:p>
    <w:p w14:paraId="7EF01EB0" w14:textId="77777777" w:rsidR="00A44954" w:rsidRPr="007B176D" w:rsidRDefault="657B3C4D" w:rsidP="007B176D">
      <w:pPr>
        <w:numPr>
          <w:ilvl w:val="1"/>
          <w:numId w:val="73"/>
        </w:numPr>
        <w:spacing w:afterLines="40" w:after="96" w:line="240" w:lineRule="auto"/>
        <w:rPr>
          <w:rFonts w:eastAsiaTheme="minorEastAsia"/>
        </w:rPr>
      </w:pPr>
      <w:r w:rsidRPr="007B176D">
        <w:rPr>
          <w:rFonts w:eastAsiaTheme="minorEastAsia"/>
        </w:rPr>
        <w:t>Accepted abbreviations and other notes</w:t>
      </w:r>
    </w:p>
    <w:p w14:paraId="10E5AAB3" w14:textId="41E08C89" w:rsidR="7DA64195" w:rsidRPr="007B176D" w:rsidRDefault="7DA64195" w:rsidP="7DA64195">
      <w:pPr>
        <w:spacing w:afterLines="40" w:after="96" w:line="240" w:lineRule="auto"/>
        <w:rPr>
          <w:rFonts w:eastAsiaTheme="minorEastAsia"/>
        </w:rPr>
      </w:pPr>
    </w:p>
    <w:p w14:paraId="5F18B23E" w14:textId="04C9E0E2" w:rsidR="7DA64195" w:rsidRPr="007B176D" w:rsidRDefault="7DA64195" w:rsidP="7DA64195">
      <w:pPr>
        <w:spacing w:afterLines="40" w:after="96" w:line="240" w:lineRule="auto"/>
        <w:rPr>
          <w:rFonts w:eastAsiaTheme="minorEastAsia"/>
        </w:rPr>
      </w:pPr>
      <w:r w:rsidRPr="007B176D">
        <w:rPr>
          <w:rFonts w:eastAsiaTheme="minorEastAsia"/>
        </w:rPr>
        <w:t>Note: a symbol library for drawing P&amp;IDs is available in Visio under Create -&gt; Piping and Instrumentation Diagram (the same library is available if “Process Flow Diagram” is selected). The symbols available in Visio are not entirely standardised, as there is no complete standardisation across the industry. However, a common-sense approach should be used to identify and select the most appropriate symbol for any diagram.</w:t>
      </w:r>
    </w:p>
    <w:p w14:paraId="5CD643BE" w14:textId="77777777" w:rsidR="00A44954" w:rsidRPr="007503E5" w:rsidRDefault="00A44954" w:rsidP="00A44954">
      <w:pPr>
        <w:spacing w:afterLines="40" w:after="96" w:line="240" w:lineRule="auto"/>
        <w:rPr>
          <w:rFonts w:eastAsiaTheme="minorEastAsia"/>
          <w:iCs/>
          <w:sz w:val="24"/>
          <w:szCs w:val="24"/>
        </w:rPr>
      </w:pPr>
    </w:p>
    <w:p w14:paraId="22F1A8F7" w14:textId="77777777" w:rsidR="00A44954" w:rsidRPr="007503E5" w:rsidRDefault="00A44954" w:rsidP="00A44954">
      <w:pPr>
        <w:spacing w:afterLines="40" w:after="96" w:line="240" w:lineRule="auto"/>
        <w:rPr>
          <w:rFonts w:eastAsiaTheme="minorEastAsia"/>
          <w:iCs/>
          <w:sz w:val="24"/>
          <w:szCs w:val="24"/>
        </w:rPr>
      </w:pPr>
      <w:r w:rsidRPr="007503E5">
        <w:rPr>
          <w:rFonts w:eastAsiaTheme="minorEastAsia"/>
          <w:iCs/>
          <w:noProof/>
          <w:sz w:val="24"/>
          <w:szCs w:val="24"/>
          <w:lang w:eastAsia="en-AU"/>
        </w:rPr>
        <w:lastRenderedPageBreak/>
        <w:drawing>
          <wp:inline distT="0" distB="0" distL="0" distR="0" wp14:anchorId="677463E8" wp14:editId="7729974A">
            <wp:extent cx="6645910" cy="4984750"/>
            <wp:effectExtent l="0" t="0" r="2540" b="6350"/>
            <wp:docPr id="39952" name="Picture 39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6.jpg"/>
                    <pic:cNvPicPr/>
                  </pic:nvPicPr>
                  <pic:blipFill>
                    <a:blip r:embed="rId19">
                      <a:extLst>
                        <a:ext uri="{28A0092B-C50C-407E-A947-70E740481C1C}">
                          <a14:useLocalDpi xmlns:a14="http://schemas.microsoft.com/office/drawing/2010/main" val="0"/>
                        </a:ext>
                      </a:extLst>
                    </a:blip>
                    <a:stretch>
                      <a:fillRect/>
                    </a:stretch>
                  </pic:blipFill>
                  <pic:spPr>
                    <a:xfrm>
                      <a:off x="0" y="0"/>
                      <a:ext cx="6645910" cy="4984750"/>
                    </a:xfrm>
                    <a:prstGeom prst="rect">
                      <a:avLst/>
                    </a:prstGeom>
                  </pic:spPr>
                </pic:pic>
              </a:graphicData>
            </a:graphic>
          </wp:inline>
        </w:drawing>
      </w:r>
    </w:p>
    <w:p w14:paraId="2BEBD683" w14:textId="77777777" w:rsidR="00A44954" w:rsidRPr="007503E5" w:rsidRDefault="00A44954" w:rsidP="00A44954">
      <w:pPr>
        <w:spacing w:afterLines="40" w:after="96" w:line="240" w:lineRule="auto"/>
        <w:rPr>
          <w:rFonts w:eastAsiaTheme="minorEastAsia"/>
          <w:iCs/>
          <w:sz w:val="24"/>
          <w:szCs w:val="24"/>
        </w:rPr>
      </w:pPr>
      <w:r w:rsidRPr="007503E5">
        <w:rPr>
          <w:rFonts w:eastAsiaTheme="minorEastAsia"/>
          <w:iCs/>
          <w:noProof/>
          <w:sz w:val="24"/>
          <w:szCs w:val="24"/>
          <w:lang w:eastAsia="en-AU"/>
        </w:rPr>
        <w:lastRenderedPageBreak/>
        <w:drawing>
          <wp:inline distT="0" distB="0" distL="0" distR="0" wp14:anchorId="119DF430" wp14:editId="73AD841D">
            <wp:extent cx="6645910" cy="4984750"/>
            <wp:effectExtent l="0" t="0" r="2540" b="6350"/>
            <wp:docPr id="39953" name="Picture 39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7.jpg"/>
                    <pic:cNvPicPr/>
                  </pic:nvPicPr>
                  <pic:blipFill>
                    <a:blip r:embed="rId20">
                      <a:extLst>
                        <a:ext uri="{28A0092B-C50C-407E-A947-70E740481C1C}">
                          <a14:useLocalDpi xmlns:a14="http://schemas.microsoft.com/office/drawing/2010/main" val="0"/>
                        </a:ext>
                      </a:extLst>
                    </a:blip>
                    <a:stretch>
                      <a:fillRect/>
                    </a:stretch>
                  </pic:blipFill>
                  <pic:spPr>
                    <a:xfrm>
                      <a:off x="0" y="0"/>
                      <a:ext cx="6645910" cy="4984750"/>
                    </a:xfrm>
                    <a:prstGeom prst="rect">
                      <a:avLst/>
                    </a:prstGeom>
                  </pic:spPr>
                </pic:pic>
              </a:graphicData>
            </a:graphic>
          </wp:inline>
        </w:drawing>
      </w:r>
    </w:p>
    <w:p w14:paraId="11911DB5" w14:textId="77777777" w:rsidR="00A44954" w:rsidRPr="007503E5" w:rsidRDefault="00A44954" w:rsidP="00A44954">
      <w:pPr>
        <w:spacing w:afterLines="40" w:after="96" w:line="240" w:lineRule="auto"/>
        <w:rPr>
          <w:rFonts w:eastAsiaTheme="minorEastAsia"/>
          <w:iCs/>
          <w:sz w:val="24"/>
          <w:szCs w:val="24"/>
        </w:rPr>
      </w:pPr>
    </w:p>
    <w:p w14:paraId="072D727D" w14:textId="5B3E0FE8" w:rsidR="00A44954" w:rsidRPr="007B176D" w:rsidRDefault="00A44954" w:rsidP="00A44954">
      <w:pPr>
        <w:spacing w:afterLines="40" w:after="96" w:line="240" w:lineRule="auto"/>
        <w:rPr>
          <w:rFonts w:eastAsiaTheme="minorEastAsia"/>
          <w:iCs/>
        </w:rPr>
      </w:pPr>
      <w:r w:rsidRPr="007B176D">
        <w:rPr>
          <w:rFonts w:eastAsiaTheme="minorEastAsia"/>
          <w:iCs/>
        </w:rPr>
        <w:t xml:space="preserve">When drawing your P&amp;ID, you need to consider more than just the normal steady state operation of the plant. The P&amp;ID should also show vents and drains, lines for drawing samples as well as lines for purging, commissioning, start-up, </w:t>
      </w:r>
      <w:r w:rsidR="00653671" w:rsidRPr="007B176D">
        <w:rPr>
          <w:rFonts w:eastAsiaTheme="minorEastAsia"/>
          <w:iCs/>
        </w:rPr>
        <w:t>shutdown,</w:t>
      </w:r>
      <w:r w:rsidRPr="007B176D">
        <w:rPr>
          <w:rFonts w:eastAsiaTheme="minorEastAsia"/>
          <w:iCs/>
        </w:rPr>
        <w:t xml:space="preserve"> and off-spec product. </w:t>
      </w:r>
    </w:p>
    <w:p w14:paraId="758DCEB1" w14:textId="77777777" w:rsidR="00A44954" w:rsidRPr="007B176D" w:rsidRDefault="00A44954" w:rsidP="00A44954">
      <w:pPr>
        <w:spacing w:afterLines="40" w:after="96" w:line="240" w:lineRule="auto"/>
        <w:rPr>
          <w:rFonts w:eastAsiaTheme="minorEastAsia"/>
          <w:iCs/>
        </w:rPr>
      </w:pPr>
      <w:r w:rsidRPr="007B176D">
        <w:rPr>
          <w:rFonts w:eastAsiaTheme="minorEastAsia"/>
          <w:iCs/>
        </w:rPr>
        <w:t xml:space="preserve">Process lines are normally drawn with a heavier weight, while utility lines usually have a lighter weight. </w:t>
      </w:r>
    </w:p>
    <w:p w14:paraId="5C3F5FB9" w14:textId="554224E2" w:rsidR="00A44954" w:rsidRPr="007B176D" w:rsidRDefault="283C7DC4" w:rsidP="4B62CC69">
      <w:pPr>
        <w:spacing w:afterLines="40" w:after="96"/>
      </w:pPr>
      <w:r w:rsidRPr="007B176D">
        <w:rPr>
          <w:rFonts w:eastAsiaTheme="minorEastAsia"/>
        </w:rPr>
        <w:t>On the drawing, the line code should show the line size (pipe diameter), class, metallurgy (material of construction) and insulation on the pipe (if any). So</w:t>
      </w:r>
      <w:r w:rsidR="02CAC3D3" w:rsidRPr="007B176D">
        <w:rPr>
          <w:rFonts w:eastAsiaTheme="minorEastAsia"/>
        </w:rPr>
        <w:t>,</w:t>
      </w:r>
      <w:r w:rsidRPr="007B176D">
        <w:rPr>
          <w:rFonts w:eastAsiaTheme="minorEastAsia"/>
        </w:rPr>
        <w:t xml:space="preserve"> it might have a code like: </w:t>
      </w:r>
      <w:r w:rsidRPr="007B176D">
        <w:t>Unit-Service-Number-Size-Class-Insulation (16-P-101-150-CS300-H) or Size-Service-Unit-Number-Class-Ins (150-P-16-101-CS300-H).</w:t>
      </w:r>
    </w:p>
    <w:p w14:paraId="2C84FEA0" w14:textId="77777777" w:rsidR="00E86A42" w:rsidRPr="007B176D" w:rsidRDefault="00A44954" w:rsidP="007B176D">
      <w:pPr>
        <w:pStyle w:val="ListParagraph"/>
        <w:numPr>
          <w:ilvl w:val="0"/>
          <w:numId w:val="55"/>
        </w:numPr>
        <w:spacing w:afterLines="40" w:after="96"/>
        <w:rPr>
          <w:iCs/>
        </w:rPr>
      </w:pPr>
      <w:r w:rsidRPr="007B176D">
        <w:rPr>
          <w:iCs/>
        </w:rPr>
        <w:t>150: 150mm diameter pipe</w:t>
      </w:r>
    </w:p>
    <w:p w14:paraId="7DFC8E62" w14:textId="77777777" w:rsidR="00E86A42" w:rsidRPr="007B176D" w:rsidRDefault="00A44954" w:rsidP="007B176D">
      <w:pPr>
        <w:pStyle w:val="ListParagraph"/>
        <w:numPr>
          <w:ilvl w:val="0"/>
          <w:numId w:val="55"/>
        </w:numPr>
        <w:spacing w:afterLines="40" w:after="96"/>
        <w:rPr>
          <w:iCs/>
        </w:rPr>
      </w:pPr>
      <w:r w:rsidRPr="007B176D">
        <w:rPr>
          <w:iCs/>
        </w:rPr>
        <w:t xml:space="preserve">P: Signifies fluid service </w:t>
      </w:r>
    </w:p>
    <w:p w14:paraId="4FC78648" w14:textId="77777777" w:rsidR="00E86A42" w:rsidRPr="007B176D" w:rsidRDefault="00A44954" w:rsidP="007B176D">
      <w:pPr>
        <w:pStyle w:val="ListParagraph"/>
        <w:numPr>
          <w:ilvl w:val="0"/>
          <w:numId w:val="55"/>
        </w:numPr>
        <w:spacing w:afterLines="40" w:after="96"/>
        <w:rPr>
          <w:iCs/>
        </w:rPr>
      </w:pPr>
      <w:r w:rsidRPr="007B176D">
        <w:rPr>
          <w:iCs/>
        </w:rPr>
        <w:t>16: Signifies the unit number</w:t>
      </w:r>
    </w:p>
    <w:p w14:paraId="64903CB0" w14:textId="77777777" w:rsidR="00E86A42" w:rsidRPr="007B176D" w:rsidRDefault="00A44954" w:rsidP="007B176D">
      <w:pPr>
        <w:pStyle w:val="ListParagraph"/>
        <w:numPr>
          <w:ilvl w:val="0"/>
          <w:numId w:val="55"/>
        </w:numPr>
        <w:spacing w:afterLines="40" w:after="96"/>
        <w:rPr>
          <w:iCs/>
        </w:rPr>
      </w:pPr>
      <w:r w:rsidRPr="007B176D">
        <w:rPr>
          <w:iCs/>
        </w:rPr>
        <w:t>101: Would be the series number for the unit</w:t>
      </w:r>
    </w:p>
    <w:p w14:paraId="7647560B" w14:textId="77777777" w:rsidR="00E86A42" w:rsidRPr="007B176D" w:rsidRDefault="00A44954" w:rsidP="007B176D">
      <w:pPr>
        <w:pStyle w:val="ListParagraph"/>
        <w:numPr>
          <w:ilvl w:val="0"/>
          <w:numId w:val="55"/>
        </w:numPr>
        <w:spacing w:afterLines="40" w:after="96"/>
        <w:rPr>
          <w:iCs/>
        </w:rPr>
      </w:pPr>
      <w:r w:rsidRPr="007B176D">
        <w:rPr>
          <w:iCs/>
        </w:rPr>
        <w:t>CS300: Carbon steel and the grade</w:t>
      </w:r>
    </w:p>
    <w:p w14:paraId="06482D21" w14:textId="015A0A3C" w:rsidR="00A44954" w:rsidRPr="007B176D" w:rsidRDefault="00A44954" w:rsidP="007B176D">
      <w:pPr>
        <w:pStyle w:val="ListParagraph"/>
        <w:numPr>
          <w:ilvl w:val="0"/>
          <w:numId w:val="55"/>
        </w:numPr>
        <w:spacing w:afterLines="40" w:after="96"/>
        <w:rPr>
          <w:iCs/>
        </w:rPr>
      </w:pPr>
      <w:r w:rsidRPr="007B176D">
        <w:rPr>
          <w:iCs/>
        </w:rPr>
        <w:t>H: Insulation class (here H could mean hot in the legend)</w:t>
      </w:r>
    </w:p>
    <w:p w14:paraId="19F7F434" w14:textId="77777777" w:rsidR="00A44954" w:rsidRPr="007B176D" w:rsidRDefault="00A44954" w:rsidP="00A44954">
      <w:pPr>
        <w:spacing w:afterLines="40" w:after="96"/>
        <w:rPr>
          <w:iCs/>
        </w:rPr>
      </w:pPr>
    </w:p>
    <w:p w14:paraId="58601E9E" w14:textId="77777777" w:rsidR="00A44954" w:rsidRPr="007B176D" w:rsidRDefault="00A44954" w:rsidP="00A44954">
      <w:pPr>
        <w:spacing w:afterLines="40" w:after="96"/>
        <w:rPr>
          <w:iCs/>
        </w:rPr>
      </w:pPr>
      <w:r w:rsidRPr="007B176D">
        <w:rPr>
          <w:iCs/>
        </w:rPr>
        <w:t>When designing the piping, we need to consider slopes in the pipes to prevent liquid build up. A small wedge can be used to indicate a slope in the pipeline (it denotes the direction of the gradient).</w:t>
      </w:r>
    </w:p>
    <w:p w14:paraId="7A838849" w14:textId="77777777" w:rsidR="00A44954" w:rsidRPr="007503E5" w:rsidRDefault="00A44954" w:rsidP="00A44954">
      <w:pPr>
        <w:spacing w:afterLines="40" w:after="96"/>
        <w:rPr>
          <w:iCs/>
          <w:sz w:val="24"/>
          <w:szCs w:val="24"/>
        </w:rPr>
      </w:pPr>
      <w:r w:rsidRPr="007503E5">
        <w:rPr>
          <w:iCs/>
          <w:noProof/>
          <w:sz w:val="24"/>
          <w:szCs w:val="24"/>
          <w:lang w:eastAsia="en-AU"/>
        </w:rPr>
        <w:lastRenderedPageBreak/>
        <w:drawing>
          <wp:inline distT="0" distB="0" distL="0" distR="0" wp14:anchorId="62B252F4" wp14:editId="6E2555BF">
            <wp:extent cx="653903" cy="435935"/>
            <wp:effectExtent l="0" t="0" r="0" b="2540"/>
            <wp:docPr id="39954" name="Picture 39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8.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6267" cy="437511"/>
                    </a:xfrm>
                    <a:prstGeom prst="rect">
                      <a:avLst/>
                    </a:prstGeom>
                  </pic:spPr>
                </pic:pic>
              </a:graphicData>
            </a:graphic>
          </wp:inline>
        </w:drawing>
      </w:r>
    </w:p>
    <w:p w14:paraId="23104026" w14:textId="0F224123" w:rsidR="00A44954" w:rsidRPr="007B176D" w:rsidRDefault="00A44954" w:rsidP="00A44954">
      <w:pPr>
        <w:spacing w:afterLines="40" w:after="96"/>
        <w:rPr>
          <w:iCs/>
        </w:rPr>
      </w:pPr>
      <w:r w:rsidRPr="007B176D">
        <w:rPr>
          <w:iCs/>
        </w:rPr>
        <w:t>We want to avoid pockets in lines that can facilitate vapour or liquid build-up. We also need to consider whether material will be withdrawn from a vessel at the top or bottom. Liquid is usually drawn from the bottom of a vessel</w:t>
      </w:r>
      <w:r w:rsidR="007E4018" w:rsidRPr="007B176D">
        <w:rPr>
          <w:iCs/>
        </w:rPr>
        <w:t>,</w:t>
      </w:r>
      <w:r w:rsidRPr="007B176D">
        <w:rPr>
          <w:iCs/>
        </w:rPr>
        <w:t xml:space="preserve"> and this may mean the base of the vessel needs to be sloped, with the draw point at the bottom of the slope, to prevent liquid accumulating around the edges.</w:t>
      </w:r>
    </w:p>
    <w:p w14:paraId="4179AD5F" w14:textId="77777777" w:rsidR="00A44954" w:rsidRPr="007B176D" w:rsidRDefault="00A44954" w:rsidP="00A44954">
      <w:pPr>
        <w:spacing w:afterLines="40" w:after="96"/>
        <w:rPr>
          <w:iCs/>
        </w:rPr>
      </w:pPr>
      <w:r w:rsidRPr="007B176D">
        <w:rPr>
          <w:iCs/>
        </w:rPr>
        <w:t>When designing equipment and lines, we usually consider the maximum and minimum design pressure and temperature the system might experience, and design to these limits (considering contingencies and unusual operations). This then allows us to set the material of construction (different metals have different tensile strengths), establish breaks for connecting systems and identify isolation requirements (valves, check valves and isolation such as spectacle blinds).</w:t>
      </w:r>
    </w:p>
    <w:p w14:paraId="73FCFEDC" w14:textId="77777777" w:rsidR="00A44954" w:rsidRPr="007B176D" w:rsidRDefault="00A44954" w:rsidP="00A44954">
      <w:pPr>
        <w:spacing w:afterLines="40" w:after="96"/>
        <w:rPr>
          <w:iCs/>
        </w:rPr>
      </w:pPr>
      <w:r w:rsidRPr="007B176D">
        <w:rPr>
          <w:iCs/>
        </w:rPr>
        <w:t>Developing the P&amp;ID will require you to identify all nozzles, internals of equipment items (trays, baffles, vortex breakers), dentate relative elevations, show approximate liquid levels within units in normal operation, show all safeguards and show spare units and parallel units (for example as pumps are usually relatively inexpensive, pumps are usually placed so that there are 2 in parallel; if one breaks down the second can automatically come into service while the first is repaired).</w:t>
      </w:r>
    </w:p>
    <w:p w14:paraId="4BCA2699" w14:textId="77777777" w:rsidR="00A44954" w:rsidRPr="007B176D" w:rsidRDefault="00A44954" w:rsidP="00A44954">
      <w:pPr>
        <w:spacing w:afterLines="40" w:after="96"/>
        <w:rPr>
          <w:iCs/>
        </w:rPr>
      </w:pPr>
      <w:r w:rsidRPr="007B176D">
        <w:rPr>
          <w:iCs/>
        </w:rPr>
        <w:t>Sample graphical symbols for sifters, screen machines and sorting devices:</w:t>
      </w:r>
    </w:p>
    <w:p w14:paraId="25378BFB" w14:textId="77777777" w:rsidR="00A44954" w:rsidRPr="007503E5" w:rsidRDefault="00A44954" w:rsidP="00A44954">
      <w:pPr>
        <w:spacing w:afterLines="40" w:after="96"/>
        <w:rPr>
          <w:iCs/>
          <w:sz w:val="24"/>
          <w:szCs w:val="24"/>
        </w:rPr>
      </w:pPr>
      <w:r w:rsidRPr="007503E5">
        <w:rPr>
          <w:iCs/>
          <w:noProof/>
          <w:sz w:val="24"/>
          <w:szCs w:val="24"/>
          <w:lang w:eastAsia="en-AU"/>
        </w:rPr>
        <w:drawing>
          <wp:inline distT="0" distB="0" distL="0" distR="0" wp14:anchorId="29576AF0" wp14:editId="19AE380E">
            <wp:extent cx="6645910" cy="4403090"/>
            <wp:effectExtent l="0" t="0" r="2540" b="0"/>
            <wp:docPr id="39955" name="Picture 39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9.jpg"/>
                    <pic:cNvPicPr/>
                  </pic:nvPicPr>
                  <pic:blipFill>
                    <a:blip r:embed="rId22">
                      <a:extLst>
                        <a:ext uri="{28A0092B-C50C-407E-A947-70E740481C1C}">
                          <a14:useLocalDpi xmlns:a14="http://schemas.microsoft.com/office/drawing/2010/main" val="0"/>
                        </a:ext>
                      </a:extLst>
                    </a:blip>
                    <a:stretch>
                      <a:fillRect/>
                    </a:stretch>
                  </pic:blipFill>
                  <pic:spPr>
                    <a:xfrm>
                      <a:off x="0" y="0"/>
                      <a:ext cx="6645910" cy="4403090"/>
                    </a:xfrm>
                    <a:prstGeom prst="rect">
                      <a:avLst/>
                    </a:prstGeom>
                  </pic:spPr>
                </pic:pic>
              </a:graphicData>
            </a:graphic>
          </wp:inline>
        </w:drawing>
      </w:r>
    </w:p>
    <w:p w14:paraId="5F01F233" w14:textId="77777777" w:rsidR="00A44954" w:rsidRPr="007503E5" w:rsidRDefault="00A44954" w:rsidP="00A44954">
      <w:pPr>
        <w:spacing w:afterLines="40" w:after="96"/>
        <w:rPr>
          <w:iCs/>
          <w:sz w:val="24"/>
          <w:szCs w:val="24"/>
        </w:rPr>
      </w:pPr>
    </w:p>
    <w:p w14:paraId="68B57C72" w14:textId="77777777" w:rsidR="00A44954" w:rsidRPr="007B176D" w:rsidRDefault="00A44954" w:rsidP="00A44954">
      <w:pPr>
        <w:spacing w:afterLines="40" w:after="96"/>
        <w:rPr>
          <w:iCs/>
        </w:rPr>
      </w:pPr>
      <w:r w:rsidRPr="007B176D">
        <w:rPr>
          <w:iCs/>
        </w:rPr>
        <w:t>As you’re developing your P&amp;ID, remember that the plant needs to operate in a whole range of modes beyond the normal steady-state operation you might have designed in your HYSYS simulation. You need to consider scenarios like:</w:t>
      </w:r>
    </w:p>
    <w:p w14:paraId="15740D2A" w14:textId="6ED4E43E" w:rsidR="00A44954" w:rsidRPr="007B176D" w:rsidRDefault="283C7DC4" w:rsidP="007B176D">
      <w:pPr>
        <w:pStyle w:val="ListParagraph"/>
        <w:numPr>
          <w:ilvl w:val="0"/>
          <w:numId w:val="57"/>
        </w:numPr>
        <w:spacing w:afterLines="40" w:after="96" w:line="240" w:lineRule="auto"/>
      </w:pPr>
      <w:r w:rsidRPr="007B176D">
        <w:t>Testing and troubleshooting. For example</w:t>
      </w:r>
      <w:r w:rsidR="2EC017FA" w:rsidRPr="007B176D">
        <w:t>,</w:t>
      </w:r>
      <w:r w:rsidRPr="007B176D">
        <w:t xml:space="preserve"> testing press</w:t>
      </w:r>
      <w:r w:rsidR="0E128A93" w:rsidRPr="007B176D">
        <w:t>ure</w:t>
      </w:r>
      <w:r w:rsidRPr="007B176D">
        <w:t>, temperature and flow measurements as well as leaving sample points</w:t>
      </w:r>
    </w:p>
    <w:p w14:paraId="2029BF61" w14:textId="77777777" w:rsidR="00A44954" w:rsidRPr="007B176D" w:rsidRDefault="00A44954" w:rsidP="007B176D">
      <w:pPr>
        <w:pStyle w:val="ListParagraph"/>
        <w:numPr>
          <w:ilvl w:val="0"/>
          <w:numId w:val="57"/>
        </w:numPr>
        <w:spacing w:afterLines="40" w:after="96" w:line="240" w:lineRule="auto"/>
        <w:rPr>
          <w:iCs/>
        </w:rPr>
      </w:pPr>
      <w:r w:rsidRPr="007B176D">
        <w:rPr>
          <w:iCs/>
        </w:rPr>
        <w:lastRenderedPageBreak/>
        <w:t>Start up, shutdown, upset conditions: Vents and drains</w:t>
      </w:r>
    </w:p>
    <w:p w14:paraId="7C9FABC6" w14:textId="77777777" w:rsidR="00A44954" w:rsidRPr="007B176D" w:rsidRDefault="00A44954" w:rsidP="007B176D">
      <w:pPr>
        <w:pStyle w:val="ListParagraph"/>
        <w:numPr>
          <w:ilvl w:val="0"/>
          <w:numId w:val="57"/>
        </w:numPr>
        <w:spacing w:afterLines="40" w:after="96" w:line="240" w:lineRule="auto"/>
        <w:rPr>
          <w:iCs/>
        </w:rPr>
      </w:pPr>
      <w:r w:rsidRPr="007B176D">
        <w:rPr>
          <w:iCs/>
        </w:rPr>
        <w:t>Bypasses</w:t>
      </w:r>
    </w:p>
    <w:p w14:paraId="148DCC55" w14:textId="77777777" w:rsidR="00A44954" w:rsidRPr="007B176D" w:rsidRDefault="00A44954" w:rsidP="007B176D">
      <w:pPr>
        <w:pStyle w:val="ListParagraph"/>
        <w:numPr>
          <w:ilvl w:val="0"/>
          <w:numId w:val="57"/>
        </w:numPr>
        <w:spacing w:afterLines="40" w:after="96" w:line="240" w:lineRule="auto"/>
        <w:rPr>
          <w:iCs/>
        </w:rPr>
      </w:pPr>
      <w:r w:rsidRPr="007B176D">
        <w:rPr>
          <w:iCs/>
        </w:rPr>
        <w:t>Equipment isolation and inspection: Purge gases and ‘double block and bleed’ lines around equipment and valves you want to isolate.</w:t>
      </w:r>
    </w:p>
    <w:p w14:paraId="1EE4A708" w14:textId="77777777" w:rsidR="00A44954" w:rsidRPr="007B176D" w:rsidRDefault="00A44954" w:rsidP="007B176D">
      <w:pPr>
        <w:pStyle w:val="ListParagraph"/>
        <w:numPr>
          <w:ilvl w:val="0"/>
          <w:numId w:val="57"/>
        </w:numPr>
        <w:spacing w:afterLines="40" w:after="96" w:line="240" w:lineRule="auto"/>
        <w:rPr>
          <w:iCs/>
        </w:rPr>
      </w:pPr>
      <w:r w:rsidRPr="007B176D">
        <w:rPr>
          <w:iCs/>
        </w:rPr>
        <w:t>Maintenance</w:t>
      </w:r>
    </w:p>
    <w:p w14:paraId="44E8A2B1" w14:textId="77777777" w:rsidR="00A44954" w:rsidRPr="007B176D" w:rsidRDefault="00A44954" w:rsidP="00A44954">
      <w:pPr>
        <w:spacing w:afterLines="40" w:after="96"/>
        <w:rPr>
          <w:iCs/>
        </w:rPr>
      </w:pPr>
    </w:p>
    <w:p w14:paraId="2BB63067" w14:textId="77777777" w:rsidR="00A44954" w:rsidRPr="007B176D" w:rsidRDefault="00A44954" w:rsidP="00A44954">
      <w:pPr>
        <w:spacing w:afterLines="40" w:after="96"/>
        <w:rPr>
          <w:iCs/>
        </w:rPr>
      </w:pPr>
      <w:r w:rsidRPr="007B176D">
        <w:rPr>
          <w:iCs/>
        </w:rPr>
        <w:t>The P&amp;ID will show instrumentation for making stream measurements as well as the type of valves used for control. You need to decide if a piece of instrumentation will be used as an:</w:t>
      </w:r>
    </w:p>
    <w:p w14:paraId="076B9991" w14:textId="0158857E" w:rsidR="00A44954" w:rsidRPr="007B176D" w:rsidRDefault="52904A61" w:rsidP="007B176D">
      <w:pPr>
        <w:pStyle w:val="ListParagraph"/>
        <w:numPr>
          <w:ilvl w:val="0"/>
          <w:numId w:val="56"/>
        </w:numPr>
        <w:spacing w:afterLines="40" w:after="96" w:line="240" w:lineRule="auto"/>
      </w:pPr>
      <w:r w:rsidRPr="007B176D">
        <w:t xml:space="preserve">Indicator. </w:t>
      </w:r>
      <w:r w:rsidR="6B7DF5C8" w:rsidRPr="007B176D">
        <w:t>i</w:t>
      </w:r>
      <w:r w:rsidR="55620DC3" w:rsidRPr="007B176D">
        <w:t>.</w:t>
      </w:r>
      <w:r w:rsidRPr="007B176D">
        <w:t>e</w:t>
      </w:r>
      <w:r w:rsidR="4C77F9BC" w:rsidRPr="007B176D">
        <w:t>.</w:t>
      </w:r>
      <w:r w:rsidR="0D65A696" w:rsidRPr="007B176D">
        <w:t>,</w:t>
      </w:r>
      <w:r w:rsidRPr="007B176D">
        <w:t xml:space="preserve"> just to display the conditions.</w:t>
      </w:r>
    </w:p>
    <w:p w14:paraId="45EF015A" w14:textId="77777777" w:rsidR="00A44954" w:rsidRPr="007B176D" w:rsidRDefault="38D43747" w:rsidP="007B176D">
      <w:pPr>
        <w:pStyle w:val="ListParagraph"/>
        <w:numPr>
          <w:ilvl w:val="0"/>
          <w:numId w:val="56"/>
        </w:numPr>
        <w:spacing w:afterLines="40" w:after="96" w:line="240" w:lineRule="auto"/>
      </w:pPr>
      <w:r w:rsidRPr="007B176D">
        <w:t>Recorder. Log all values either local or within a distributed control system (DCS)</w:t>
      </w:r>
    </w:p>
    <w:p w14:paraId="7D13C3F1" w14:textId="77777777" w:rsidR="00A44954" w:rsidRPr="007B176D" w:rsidRDefault="38D43747" w:rsidP="007B176D">
      <w:pPr>
        <w:pStyle w:val="ListParagraph"/>
        <w:numPr>
          <w:ilvl w:val="0"/>
          <w:numId w:val="56"/>
        </w:numPr>
        <w:spacing w:afterLines="40" w:after="96" w:line="240" w:lineRule="auto"/>
      </w:pPr>
      <w:r w:rsidRPr="007B176D">
        <w:t>Controller. The output is used to modify something within the plant, such as a valve position</w:t>
      </w:r>
    </w:p>
    <w:p w14:paraId="7A50E41E" w14:textId="3D6BD17D" w:rsidR="00A44954" w:rsidRPr="007B176D" w:rsidRDefault="38D43747" w:rsidP="007B176D">
      <w:pPr>
        <w:pStyle w:val="ListParagraph"/>
        <w:numPr>
          <w:ilvl w:val="0"/>
          <w:numId w:val="56"/>
        </w:numPr>
        <w:spacing w:afterLines="40" w:after="96" w:line="240" w:lineRule="auto"/>
      </w:pPr>
      <w:r w:rsidRPr="007B176D">
        <w:t>Connected to an alarm, trip</w:t>
      </w:r>
      <w:r w:rsidR="00C93571" w:rsidRPr="007B176D">
        <w:t>,</w:t>
      </w:r>
      <w:r w:rsidRPr="007B176D">
        <w:t xml:space="preserve"> or emergency shutdown (ESD)</w:t>
      </w:r>
    </w:p>
    <w:p w14:paraId="0C4C3E93" w14:textId="77777777" w:rsidR="00A44954" w:rsidRPr="007B176D" w:rsidRDefault="00A44954" w:rsidP="00A44954">
      <w:pPr>
        <w:spacing w:afterLines="40" w:after="96"/>
        <w:rPr>
          <w:iCs/>
        </w:rPr>
      </w:pPr>
    </w:p>
    <w:p w14:paraId="640941A0" w14:textId="77777777" w:rsidR="00A44954" w:rsidRPr="007B176D" w:rsidRDefault="283C7DC4" w:rsidP="4B62CC69">
      <w:pPr>
        <w:spacing w:afterLines="40" w:after="96"/>
      </w:pPr>
      <w:r w:rsidRPr="007B176D">
        <w:t xml:space="preserve">The P&amp;ID should also show valve types and whether the valves are </w:t>
      </w:r>
      <w:bookmarkStart w:id="0" w:name="_Int_LLUCTUDQ"/>
      <w:r w:rsidRPr="007B176D">
        <w:t>fail</w:t>
      </w:r>
      <w:bookmarkEnd w:id="0"/>
      <w:r w:rsidRPr="007B176D">
        <w:t xml:space="preserve"> open, fail closed or fail last position.</w:t>
      </w:r>
    </w:p>
    <w:p w14:paraId="5227881E" w14:textId="77777777" w:rsidR="00A44954" w:rsidRPr="007B176D" w:rsidRDefault="00A44954" w:rsidP="00A44954">
      <w:pPr>
        <w:spacing w:afterLines="40" w:after="96"/>
        <w:rPr>
          <w:iCs/>
        </w:rPr>
      </w:pPr>
      <w:r w:rsidRPr="007B176D">
        <w:rPr>
          <w:iCs/>
        </w:rPr>
        <w:t xml:space="preserve">The P&amp;ID would exclude information about the stream flowrates and operating conditions (for example temperature and pressure of lines). It is designed to be the document from which the plant can be built and so these types of considerations that are relevant in the design of the facility are much less relevant in the construction stage. </w:t>
      </w:r>
    </w:p>
    <w:p w14:paraId="519DBD71" w14:textId="63B6C025" w:rsidR="00A44954" w:rsidRPr="007B176D" w:rsidRDefault="00A44954" w:rsidP="00A44954">
      <w:pPr>
        <w:spacing w:afterLines="40" w:after="96"/>
        <w:rPr>
          <w:iCs/>
        </w:rPr>
      </w:pPr>
      <w:r w:rsidRPr="007B176D">
        <w:rPr>
          <w:iCs/>
        </w:rPr>
        <w:t>The P&amp;ID also does not show equipment locations or pipe length. These are often fitted on site. The P&amp;ID also doesn’t show supports, structures</w:t>
      </w:r>
      <w:r w:rsidR="00A11940" w:rsidRPr="007B176D">
        <w:rPr>
          <w:iCs/>
        </w:rPr>
        <w:t>,</w:t>
      </w:r>
      <w:r w:rsidRPr="007B176D">
        <w:rPr>
          <w:iCs/>
        </w:rPr>
        <w:t xml:space="preserve"> or foundations, which may be designed by mechanical and civil engineers in separate drawings.</w:t>
      </w:r>
    </w:p>
    <w:p w14:paraId="2B796A06" w14:textId="77777777" w:rsidR="00A44954" w:rsidRPr="007B176D" w:rsidRDefault="00A44954" w:rsidP="00A44954">
      <w:pPr>
        <w:spacing w:afterLines="40" w:after="96"/>
        <w:rPr>
          <w:iCs/>
        </w:rPr>
      </w:pPr>
      <w:r w:rsidRPr="007B176D">
        <w:rPr>
          <w:iCs/>
        </w:rPr>
        <w:t>Things that would usually be considered when checking the P&amp;ID:</w:t>
      </w:r>
    </w:p>
    <w:p w14:paraId="6BE53714" w14:textId="77777777" w:rsidR="00A44954" w:rsidRPr="007B176D" w:rsidRDefault="00A44954" w:rsidP="007B176D">
      <w:pPr>
        <w:pStyle w:val="ListParagraph"/>
        <w:numPr>
          <w:ilvl w:val="0"/>
          <w:numId w:val="58"/>
        </w:numPr>
        <w:spacing w:afterLines="40" w:after="96" w:line="276" w:lineRule="auto"/>
        <w:rPr>
          <w:iCs/>
        </w:rPr>
      </w:pPr>
      <w:r w:rsidRPr="007B176D">
        <w:rPr>
          <w:iCs/>
        </w:rPr>
        <w:t xml:space="preserve">Consistency between P&amp;IDs: Drawing connector blocks between sheets, making sure there is no duplication of equipment between sheets </w:t>
      </w:r>
    </w:p>
    <w:p w14:paraId="537EDE5E" w14:textId="5EDA12D3" w:rsidR="00A44954" w:rsidRPr="007B176D" w:rsidRDefault="283C7DC4" w:rsidP="007B176D">
      <w:pPr>
        <w:pStyle w:val="ListParagraph"/>
        <w:numPr>
          <w:ilvl w:val="0"/>
          <w:numId w:val="58"/>
        </w:numPr>
        <w:spacing w:afterLines="40" w:after="96" w:line="276" w:lineRule="auto"/>
      </w:pPr>
      <w:r w:rsidRPr="007B176D">
        <w:t xml:space="preserve">Consistency with engineering documents: </w:t>
      </w:r>
      <w:r w:rsidR="6A3EEF77" w:rsidRPr="007B176D">
        <w:t>i.e.,</w:t>
      </w:r>
      <w:r w:rsidRPr="007B176D">
        <w:t xml:space="preserve"> making sure the P&amp;ID still matches the PFD, equipment datasheets (for the individual equipment items), safeguard documentation.</w:t>
      </w:r>
    </w:p>
    <w:p w14:paraId="4525AFC3" w14:textId="48D96361" w:rsidR="00A44954" w:rsidRPr="007B176D" w:rsidRDefault="283C7DC4" w:rsidP="007B176D">
      <w:pPr>
        <w:pStyle w:val="ListParagraph"/>
        <w:numPr>
          <w:ilvl w:val="0"/>
          <w:numId w:val="58"/>
        </w:numPr>
        <w:spacing w:afterLines="40" w:after="96" w:line="276" w:lineRule="auto"/>
      </w:pPr>
      <w:r w:rsidRPr="007B176D">
        <w:t>Spec</w:t>
      </w:r>
      <w:r w:rsidR="41616FEA" w:rsidRPr="007B176D">
        <w:t>ulation (spec)</w:t>
      </w:r>
      <w:r w:rsidRPr="007B176D">
        <w:t xml:space="preserve"> breaks: Double checking the design pressure and temperature are appropriate for the metallurgy and there is sufficient over-pressure protection (pressure safety valves </w:t>
      </w:r>
      <w:r w:rsidR="444EA8CD" w:rsidRPr="007B176D">
        <w:t>(</w:t>
      </w:r>
      <w:r w:rsidRPr="007B176D">
        <w:t>PSVs</w:t>
      </w:r>
      <w:r w:rsidR="130B91DB" w:rsidRPr="007B176D">
        <w:t>) etc.</w:t>
      </w:r>
      <w:r w:rsidRPr="007B176D">
        <w:t>).</w:t>
      </w:r>
    </w:p>
    <w:p w14:paraId="51D4B018" w14:textId="00DC6035" w:rsidR="00A44954" w:rsidRPr="007B176D" w:rsidRDefault="283C7DC4" w:rsidP="007B176D">
      <w:pPr>
        <w:pStyle w:val="ListParagraph"/>
        <w:numPr>
          <w:ilvl w:val="0"/>
          <w:numId w:val="58"/>
        </w:numPr>
        <w:spacing w:afterLines="40" w:after="96" w:line="276" w:lineRule="auto"/>
      </w:pPr>
      <w:r w:rsidRPr="007B176D">
        <w:t xml:space="preserve">Commissioning, </w:t>
      </w:r>
      <w:r w:rsidR="16A23D5F" w:rsidRPr="007B176D">
        <w:t>s</w:t>
      </w:r>
      <w:r w:rsidRPr="007B176D">
        <w:t xml:space="preserve">tart-up, </w:t>
      </w:r>
      <w:r w:rsidR="05EFF433" w:rsidRPr="007B176D">
        <w:t>s</w:t>
      </w:r>
      <w:r w:rsidRPr="007B176D">
        <w:t>hutdown requirements</w:t>
      </w:r>
    </w:p>
    <w:p w14:paraId="78FB2F15" w14:textId="77777777" w:rsidR="009A6BED" w:rsidRPr="007503E5" w:rsidRDefault="009A6BED" w:rsidP="003E35DB">
      <w:pPr>
        <w:shd w:val="clear" w:color="auto" w:fill="FFFFFF"/>
        <w:spacing w:after="0" w:line="240" w:lineRule="auto"/>
        <w:textAlignment w:val="baseline"/>
        <w:rPr>
          <w:rFonts w:ascii="Calibri" w:eastAsia="Times New Roman" w:hAnsi="Calibri" w:cs="Calibri"/>
          <w:b/>
          <w:color w:val="000000"/>
        </w:rPr>
      </w:pPr>
    </w:p>
    <w:p w14:paraId="7A17B319" w14:textId="77777777" w:rsidR="00B46860" w:rsidRPr="007503E5" w:rsidRDefault="00B46860">
      <w:pPr>
        <w:rPr>
          <w:b/>
          <w:iCs/>
          <w:sz w:val="24"/>
          <w:szCs w:val="24"/>
        </w:rPr>
      </w:pPr>
      <w:r w:rsidRPr="007503E5">
        <w:rPr>
          <w:b/>
          <w:iCs/>
          <w:sz w:val="24"/>
          <w:szCs w:val="24"/>
        </w:rPr>
        <w:br w:type="page"/>
      </w:r>
    </w:p>
    <w:p w14:paraId="26992F9A" w14:textId="1655C627" w:rsidR="00B46860" w:rsidRPr="007503E5" w:rsidRDefault="00DE780D" w:rsidP="00D0707B">
      <w:pPr>
        <w:pStyle w:val="Heading2"/>
        <w:rPr>
          <w:i/>
        </w:rPr>
      </w:pPr>
      <w:r>
        <w:lastRenderedPageBreak/>
        <w:t xml:space="preserve">2.6 </w:t>
      </w:r>
      <w:r w:rsidR="00B46860" w:rsidRPr="007503E5">
        <w:t>Control Logics and Process Measurement</w:t>
      </w:r>
    </w:p>
    <w:p w14:paraId="51643D11" w14:textId="55848048" w:rsidR="00B46860" w:rsidRPr="007B176D" w:rsidRDefault="00B46860" w:rsidP="00B46860">
      <w:pPr>
        <w:spacing w:afterLines="40" w:after="96"/>
        <w:rPr>
          <w:iCs/>
        </w:rPr>
      </w:pPr>
      <w:r w:rsidRPr="007B176D">
        <w:rPr>
          <w:iCs/>
        </w:rPr>
        <w:t xml:space="preserve">A piping and instrumentation diagram not only shows equipment, but also the control </w:t>
      </w:r>
      <w:r w:rsidR="001E2F5A" w:rsidRPr="007B176D">
        <w:rPr>
          <w:iCs/>
        </w:rPr>
        <w:t>scheme</w:t>
      </w:r>
      <w:r w:rsidR="002070E7" w:rsidRPr="007B176D">
        <w:rPr>
          <w:iCs/>
        </w:rPr>
        <w:t xml:space="preserve"> </w:t>
      </w:r>
      <w:r w:rsidR="00B8639F" w:rsidRPr="007B176D">
        <w:rPr>
          <w:iCs/>
        </w:rPr>
        <w:t>for the equipment</w:t>
      </w:r>
      <w:r w:rsidR="001E2F5A" w:rsidRPr="007B176D">
        <w:rPr>
          <w:iCs/>
        </w:rPr>
        <w:t xml:space="preserve">. </w:t>
      </w:r>
      <w:r w:rsidR="00B8639F" w:rsidRPr="007B176D">
        <w:rPr>
          <w:iCs/>
        </w:rPr>
        <w:t>By ‘</w:t>
      </w:r>
      <w:r w:rsidR="001E2F5A" w:rsidRPr="007B176D">
        <w:rPr>
          <w:iCs/>
        </w:rPr>
        <w:t>control</w:t>
      </w:r>
      <w:r w:rsidR="00B8639F" w:rsidRPr="007B176D">
        <w:rPr>
          <w:iCs/>
        </w:rPr>
        <w:t>’ we</w:t>
      </w:r>
      <w:r w:rsidR="001E2F5A" w:rsidRPr="007B176D">
        <w:rPr>
          <w:iCs/>
        </w:rPr>
        <w:t xml:space="preserve"> mean the </w:t>
      </w:r>
      <w:r w:rsidR="0024363B" w:rsidRPr="007B176D">
        <w:rPr>
          <w:iCs/>
        </w:rPr>
        <w:t>automated and manual equipment used to manage the plant for safe, quality</w:t>
      </w:r>
      <w:r w:rsidR="00851F0F" w:rsidRPr="007B176D">
        <w:rPr>
          <w:iCs/>
        </w:rPr>
        <w:t>, and economic</w:t>
      </w:r>
      <w:r w:rsidR="0024363B" w:rsidRPr="007B176D">
        <w:rPr>
          <w:iCs/>
        </w:rPr>
        <w:t xml:space="preserve"> </w:t>
      </w:r>
      <w:r w:rsidR="00851F0F" w:rsidRPr="007B176D">
        <w:rPr>
          <w:iCs/>
        </w:rPr>
        <w:t>operations.</w:t>
      </w:r>
      <w:r w:rsidR="00FE4D5D" w:rsidRPr="007B176D">
        <w:rPr>
          <w:iCs/>
        </w:rPr>
        <w:t xml:space="preserve"> A valve may need to be opened to </w:t>
      </w:r>
      <w:r w:rsidR="009F6E6B" w:rsidRPr="007B176D">
        <w:rPr>
          <w:iCs/>
        </w:rPr>
        <w:t xml:space="preserve">change a cooling water flowrate, to </w:t>
      </w:r>
      <w:r w:rsidR="00B8639F" w:rsidRPr="007B176D">
        <w:rPr>
          <w:iCs/>
        </w:rPr>
        <w:t xml:space="preserve">bring a reactor back to a design temperature. This means there needs to be a temperature sensor, to know the reactor temperature and a valve to change the water flowrate. </w:t>
      </w:r>
      <w:r w:rsidR="002D42DC" w:rsidRPr="007B176D">
        <w:rPr>
          <w:iCs/>
        </w:rPr>
        <w:t>Will these adjustments be made manually (by a person monitoring the temperature) or automatically (by a computer</w:t>
      </w:r>
      <w:r w:rsidR="00C56379" w:rsidRPr="007B176D">
        <w:rPr>
          <w:iCs/>
        </w:rPr>
        <w:t>)?</w:t>
      </w:r>
      <w:r w:rsidR="00B8639F" w:rsidRPr="007B176D">
        <w:rPr>
          <w:iCs/>
        </w:rPr>
        <w:t xml:space="preserve"> This information would </w:t>
      </w:r>
      <w:r w:rsidR="009C01FF" w:rsidRPr="007B176D">
        <w:rPr>
          <w:iCs/>
        </w:rPr>
        <w:t>be conveyed within the P&amp;ID.</w:t>
      </w:r>
    </w:p>
    <w:p w14:paraId="76FD8DED" w14:textId="77777777" w:rsidR="009C01FF" w:rsidRPr="007B176D" w:rsidRDefault="009C01FF" w:rsidP="00B46860">
      <w:pPr>
        <w:spacing w:afterLines="40" w:after="96"/>
        <w:rPr>
          <w:iCs/>
        </w:rPr>
      </w:pPr>
    </w:p>
    <w:p w14:paraId="73499C28" w14:textId="48D556FE" w:rsidR="003F3CEA" w:rsidRPr="007B176D" w:rsidRDefault="541100F4" w:rsidP="4B62CC69">
      <w:pPr>
        <w:spacing w:afterLines="40" w:after="96"/>
      </w:pPr>
      <w:r w:rsidRPr="007B176D">
        <w:t xml:space="preserve">There’s </w:t>
      </w:r>
      <w:r w:rsidR="44E01D80" w:rsidRPr="007B176D">
        <w:t xml:space="preserve">usually </w:t>
      </w:r>
      <w:r w:rsidRPr="007B176D">
        <w:t xml:space="preserve">no single ‘correct’ control scheme. There are usually a variety of different options </w:t>
      </w:r>
      <w:r w:rsidR="44E01D80" w:rsidRPr="007B176D">
        <w:t xml:space="preserve">that can achieve the goal but have competing advantages/disadvantages. </w:t>
      </w:r>
      <w:r w:rsidR="08A90415" w:rsidRPr="007B176D">
        <w:t>So</w:t>
      </w:r>
      <w:r w:rsidR="307955FE" w:rsidRPr="007B176D">
        <w:t>,</w:t>
      </w:r>
      <w:r w:rsidR="08A90415" w:rsidRPr="007B176D">
        <w:t xml:space="preserve"> it often helps to have a broad conversation about the over-arching objectives and priorities for </w:t>
      </w:r>
      <w:r w:rsidR="4E2E9CB2" w:rsidRPr="007B176D">
        <w:t>control</w:t>
      </w:r>
      <w:r w:rsidR="08A90415" w:rsidRPr="007B176D">
        <w:t>, then look at specific options.</w:t>
      </w:r>
    </w:p>
    <w:p w14:paraId="4B8F2359" w14:textId="77777777" w:rsidR="003F3CEA" w:rsidRPr="007B176D" w:rsidRDefault="003F3CEA" w:rsidP="00B46860">
      <w:pPr>
        <w:spacing w:afterLines="40" w:after="96"/>
        <w:rPr>
          <w:iCs/>
        </w:rPr>
      </w:pPr>
    </w:p>
    <w:p w14:paraId="410BEB76" w14:textId="47E96E5E" w:rsidR="00B46860" w:rsidRPr="007B176D" w:rsidRDefault="089760FB" w:rsidP="4B62CC69">
      <w:pPr>
        <w:spacing w:afterLines="40" w:after="96"/>
      </w:pPr>
      <w:r w:rsidRPr="007B176D">
        <w:t>In general</w:t>
      </w:r>
      <w:r w:rsidR="6A53F6A8" w:rsidRPr="007B176D">
        <w:t>,</w:t>
      </w:r>
      <w:r w:rsidRPr="007B176D">
        <w:t xml:space="preserve"> t</w:t>
      </w:r>
      <w:r w:rsidR="69BA00D6" w:rsidRPr="007B176D">
        <w:t>he function of process measurement and control is:</w:t>
      </w:r>
    </w:p>
    <w:p w14:paraId="0154F054" w14:textId="77777777" w:rsidR="00B46860" w:rsidRPr="007B176D" w:rsidRDefault="00B46860" w:rsidP="007B176D">
      <w:pPr>
        <w:pStyle w:val="ListParagraph"/>
        <w:numPr>
          <w:ilvl w:val="0"/>
          <w:numId w:val="37"/>
        </w:numPr>
        <w:spacing w:afterLines="40" w:after="96" w:line="276" w:lineRule="auto"/>
      </w:pPr>
      <w:r w:rsidRPr="007B176D">
        <w:t>Safe operation: to protect personnel and equipment by keeping process variables in a safe range and by responding to dangerous situations</w:t>
      </w:r>
    </w:p>
    <w:p w14:paraId="32946D8E" w14:textId="77777777" w:rsidR="00B46860" w:rsidRPr="007B176D" w:rsidRDefault="00B46860" w:rsidP="007B176D">
      <w:pPr>
        <w:pStyle w:val="ListParagraph"/>
        <w:numPr>
          <w:ilvl w:val="0"/>
          <w:numId w:val="37"/>
        </w:numPr>
        <w:spacing w:afterLines="40" w:after="96" w:line="276" w:lineRule="auto"/>
      </w:pPr>
      <w:r w:rsidRPr="007B176D">
        <w:t>Production rate: To keep product being produced at the desired quantity and rate</w:t>
      </w:r>
    </w:p>
    <w:p w14:paraId="033BAC6B" w14:textId="77777777" w:rsidR="00B46860" w:rsidRPr="007B176D" w:rsidRDefault="00B46860" w:rsidP="007B176D">
      <w:pPr>
        <w:pStyle w:val="ListParagraph"/>
        <w:numPr>
          <w:ilvl w:val="0"/>
          <w:numId w:val="37"/>
        </w:numPr>
        <w:spacing w:afterLines="40" w:after="96" w:line="276" w:lineRule="auto"/>
      </w:pPr>
      <w:r w:rsidRPr="007B176D">
        <w:t>Product quality: Maintain product quality within required standards.</w:t>
      </w:r>
    </w:p>
    <w:p w14:paraId="23523CF5" w14:textId="77777777" w:rsidR="00B46860" w:rsidRPr="007B176D" w:rsidRDefault="00B46860" w:rsidP="007B176D">
      <w:pPr>
        <w:pStyle w:val="ListParagraph"/>
        <w:numPr>
          <w:ilvl w:val="0"/>
          <w:numId w:val="37"/>
        </w:numPr>
        <w:spacing w:afterLines="40" w:after="96" w:line="276" w:lineRule="auto"/>
      </w:pPr>
      <w:r w:rsidRPr="007B176D">
        <w:t>Economic operation: Minimize waste, limit utility demand where possible.</w:t>
      </w:r>
    </w:p>
    <w:p w14:paraId="7B4E2D2B" w14:textId="77BD75B8" w:rsidR="002A4897" w:rsidRPr="00087C51" w:rsidRDefault="089760FB" w:rsidP="00B46860">
      <w:pPr>
        <w:spacing w:afterLines="40" w:after="96"/>
      </w:pPr>
      <w:r w:rsidRPr="007B176D">
        <w:t xml:space="preserve">If the plant is a water treatment facility, </w:t>
      </w:r>
      <w:r w:rsidR="1A4662CC" w:rsidRPr="007B176D">
        <w:t xml:space="preserve">personnel </w:t>
      </w:r>
      <w:r w:rsidRPr="007B176D">
        <w:t>safety controls may be less of a concern than a petrochemical plant</w:t>
      </w:r>
      <w:r w:rsidR="606463A7" w:rsidRPr="007B176D">
        <w:t xml:space="preserve">, </w:t>
      </w:r>
      <w:r w:rsidRPr="007B176D">
        <w:t xml:space="preserve">that handles large volumes of flammable material. If the </w:t>
      </w:r>
      <w:r w:rsidR="4B52C787" w:rsidRPr="007B176D">
        <w:t xml:space="preserve">facility is making food products for </w:t>
      </w:r>
      <w:r w:rsidR="606463A7" w:rsidRPr="007B176D">
        <w:t xml:space="preserve">human </w:t>
      </w:r>
      <w:r w:rsidR="4B52C787" w:rsidRPr="007B176D">
        <w:t xml:space="preserve">consumption, then product quality may be </w:t>
      </w:r>
      <w:r w:rsidR="606463A7" w:rsidRPr="007B176D">
        <w:t xml:space="preserve">more important than </w:t>
      </w:r>
      <w:r w:rsidR="73FE098E" w:rsidRPr="007B176D">
        <w:t>mineral tailings from an iron ore site (</w:t>
      </w:r>
      <w:r w:rsidR="051C4C85" w:rsidRPr="007B176D">
        <w:t>a waste stream primarily made up of unwanted dirt). So</w:t>
      </w:r>
      <w:r w:rsidR="4FBC519D" w:rsidRPr="007B176D">
        <w:t>,</w:t>
      </w:r>
      <w:r w:rsidR="051C4C85" w:rsidRPr="007B176D">
        <w:t xml:space="preserve"> the relative priority of these 4 criteria tends to shift depending on the specific context.</w:t>
      </w:r>
    </w:p>
    <w:p w14:paraId="6D3E222D" w14:textId="77777777" w:rsidR="002A4897" w:rsidRPr="007503E5" w:rsidRDefault="002A4897" w:rsidP="00B46860">
      <w:pPr>
        <w:spacing w:afterLines="40" w:after="96"/>
        <w:rPr>
          <w:b/>
          <w:i/>
          <w:iCs/>
          <w:sz w:val="24"/>
          <w:szCs w:val="24"/>
        </w:rPr>
      </w:pPr>
    </w:p>
    <w:p w14:paraId="0A4E0709" w14:textId="222F4773" w:rsidR="00B46860" w:rsidRPr="007503E5" w:rsidRDefault="00DE780D" w:rsidP="00D0707B">
      <w:pPr>
        <w:pStyle w:val="Heading3"/>
      </w:pPr>
      <w:r>
        <w:t xml:space="preserve">2.6.1 </w:t>
      </w:r>
      <w:r w:rsidR="00B46860" w:rsidRPr="007503E5">
        <w:t>Basic Terminology</w:t>
      </w:r>
    </w:p>
    <w:p w14:paraId="6E709A1A" w14:textId="77777777" w:rsidR="00B46860" w:rsidRPr="007B176D" w:rsidRDefault="00B46860" w:rsidP="00087C51">
      <w:pPr>
        <w:pStyle w:val="Heading4"/>
      </w:pPr>
      <w:r w:rsidRPr="007B176D">
        <w:t>Direct vs Indirect Control</w:t>
      </w:r>
    </w:p>
    <w:p w14:paraId="70D4D7FB" w14:textId="1E3C841D" w:rsidR="00B46860" w:rsidRPr="007B176D" w:rsidRDefault="69BA00D6" w:rsidP="4B62CC69">
      <w:pPr>
        <w:spacing w:afterLines="40" w:after="96"/>
      </w:pPr>
      <w:r w:rsidRPr="007B176D">
        <w:t>Direct measurement is when a parameter being measured is the parameter we want to know (e</w:t>
      </w:r>
      <w:r w:rsidR="7A23F0D9" w:rsidRPr="007B176D">
        <w:t>.g.,</w:t>
      </w:r>
      <w:r w:rsidRPr="007B176D">
        <w:t xml:space="preserve"> reading the system temperature with a thermocouple).</w:t>
      </w:r>
    </w:p>
    <w:p w14:paraId="306EBC6F" w14:textId="3B3CA31B" w:rsidR="00B46860" w:rsidRPr="007B176D" w:rsidRDefault="69BA00D6" w:rsidP="4B62CC69">
      <w:pPr>
        <w:spacing w:afterLines="40" w:after="96"/>
      </w:pPr>
      <w:r w:rsidRPr="007B176D">
        <w:t>Indirect measurement is when another variable is measured to infer a parameter we want to know. An example would be measuring temperature in a distillation column to infer composition</w:t>
      </w:r>
      <w:r w:rsidR="1EBAB008" w:rsidRPr="007B176D">
        <w:t>. F</w:t>
      </w:r>
      <w:r w:rsidR="2262E5A1" w:rsidRPr="007B176D">
        <w:t>or example</w:t>
      </w:r>
      <w:r w:rsidR="1F75557F" w:rsidRPr="007B176D">
        <w:t>,</w:t>
      </w:r>
      <w:r w:rsidR="2262E5A1" w:rsidRPr="007B176D">
        <w:t xml:space="preserve"> a mixture of ethanol and water boils at different temperatures depending on the ratio of ethanol to water; measuring the boiling point can </w:t>
      </w:r>
      <w:r w:rsidR="1EBAB008" w:rsidRPr="007B176D">
        <w:t>tell us the composition if we know only ethanol and water are present in the mixture.</w:t>
      </w:r>
      <w:r w:rsidR="5AE0F65E" w:rsidRPr="007B176D">
        <w:t xml:space="preserve"> </w:t>
      </w:r>
      <w:r w:rsidRPr="007B176D">
        <w:t>Measuring composition can be quite slow and the instrumentation is expensive, so we measure temperature instead, knowing that the boiling point of a mixture is a function of the composition.</w:t>
      </w:r>
    </w:p>
    <w:p w14:paraId="233FB8BB" w14:textId="77777777" w:rsidR="00B46860" w:rsidRPr="007B176D" w:rsidRDefault="00B46860" w:rsidP="00B46860">
      <w:pPr>
        <w:spacing w:afterLines="40" w:after="96"/>
        <w:rPr>
          <w:iCs/>
        </w:rPr>
      </w:pPr>
    </w:p>
    <w:p w14:paraId="5E9E9F92" w14:textId="77777777" w:rsidR="00B46860" w:rsidRPr="007B176D" w:rsidRDefault="00B46860" w:rsidP="00B46860">
      <w:pPr>
        <w:spacing w:afterLines="40" w:after="96"/>
        <w:rPr>
          <w:iCs/>
        </w:rPr>
      </w:pPr>
      <w:r w:rsidRPr="007B176D">
        <w:rPr>
          <w:i/>
          <w:iCs/>
        </w:rPr>
        <w:t>Controlled Variable</w:t>
      </w:r>
      <w:r w:rsidRPr="007B176D">
        <w:rPr>
          <w:iCs/>
        </w:rPr>
        <w:t>: The process variable to be controlled. This would be measured directly if possible.</w:t>
      </w:r>
    </w:p>
    <w:p w14:paraId="065C8261" w14:textId="5B7D6BA9" w:rsidR="00B46860" w:rsidRPr="007B176D" w:rsidRDefault="00B46860" w:rsidP="00B46860">
      <w:pPr>
        <w:spacing w:afterLines="40" w:after="96"/>
        <w:rPr>
          <w:iCs/>
        </w:rPr>
      </w:pPr>
      <w:r w:rsidRPr="007B176D">
        <w:rPr>
          <w:i/>
          <w:iCs/>
        </w:rPr>
        <w:t>Dependent Variable</w:t>
      </w:r>
      <w:r w:rsidRPr="007B176D">
        <w:rPr>
          <w:iCs/>
        </w:rPr>
        <w:t>: A variable whose value depends on the controlled variable value. This would be measured if the controlled variable could not be measured directl</w:t>
      </w:r>
      <w:r w:rsidR="00717B89" w:rsidRPr="007B176D">
        <w:rPr>
          <w:iCs/>
        </w:rPr>
        <w:t>y (indirect control).</w:t>
      </w:r>
    </w:p>
    <w:p w14:paraId="26026AA7" w14:textId="77777777" w:rsidR="00B46860" w:rsidRPr="007B176D" w:rsidRDefault="00B46860" w:rsidP="00B46860">
      <w:pPr>
        <w:spacing w:afterLines="40" w:after="96"/>
        <w:rPr>
          <w:iCs/>
        </w:rPr>
      </w:pPr>
      <w:r w:rsidRPr="007B176D">
        <w:rPr>
          <w:i/>
          <w:iCs/>
        </w:rPr>
        <w:t>Set Point</w:t>
      </w:r>
      <w:r w:rsidRPr="007B176D">
        <w:rPr>
          <w:iCs/>
        </w:rPr>
        <w:t>: The control scheme will try to maintain the controlled variable at its set-point; it is the value of the controlled variable that adjustments are made to try to keep constant.</w:t>
      </w:r>
    </w:p>
    <w:p w14:paraId="45C250F9" w14:textId="77777777" w:rsidR="00B46860" w:rsidRPr="007B176D" w:rsidRDefault="00B46860" w:rsidP="00B46860">
      <w:pPr>
        <w:spacing w:afterLines="40" w:after="96"/>
        <w:rPr>
          <w:iCs/>
        </w:rPr>
      </w:pPr>
      <w:r w:rsidRPr="007B176D">
        <w:rPr>
          <w:i/>
          <w:iCs/>
        </w:rPr>
        <w:t>Manipulated Variable</w:t>
      </w:r>
      <w:r w:rsidRPr="007B176D">
        <w:rPr>
          <w:iCs/>
        </w:rPr>
        <w:t>: The property adjusted to keep the controlled variable at its set point.</w:t>
      </w:r>
    </w:p>
    <w:p w14:paraId="4AA94529" w14:textId="77777777" w:rsidR="00B46860" w:rsidRPr="007B176D" w:rsidRDefault="00B46860" w:rsidP="00B46860">
      <w:pPr>
        <w:spacing w:afterLines="40" w:after="96"/>
        <w:rPr>
          <w:iCs/>
        </w:rPr>
      </w:pPr>
    </w:p>
    <w:p w14:paraId="5ACF1487" w14:textId="64470B47" w:rsidR="00B46860" w:rsidRPr="007B176D" w:rsidRDefault="69BA00D6" w:rsidP="4B62CC69">
      <w:pPr>
        <w:spacing w:afterLines="40" w:after="96"/>
        <w:rPr>
          <w:u w:val="single"/>
        </w:rPr>
      </w:pPr>
      <w:r w:rsidRPr="007B176D">
        <w:rPr>
          <w:u w:val="single"/>
        </w:rPr>
        <w:t xml:space="preserve">Worked Example </w:t>
      </w:r>
      <w:r w:rsidR="00EB248A">
        <w:rPr>
          <w:u w:val="single"/>
        </w:rPr>
        <w:t>2.2</w:t>
      </w:r>
    </w:p>
    <w:p w14:paraId="555368B1" w14:textId="1C529AC7" w:rsidR="00B46860" w:rsidRPr="007B176D" w:rsidRDefault="69BA00D6" w:rsidP="4B62CC69">
      <w:pPr>
        <w:spacing w:afterLines="40" w:after="96"/>
      </w:pPr>
      <w:r w:rsidRPr="007B176D">
        <w:lastRenderedPageBreak/>
        <w:t>A control scheme is designed to keep a reactor at a constant temperature of 50</w:t>
      </w:r>
      <w:r w:rsidR="00023FAE" w:rsidRPr="007B176D">
        <w:t>°</w:t>
      </w:r>
      <w:r w:rsidRPr="007B176D">
        <w:t xml:space="preserve">C. The reactor contains an exothermic </w:t>
      </w:r>
      <w:r w:rsidR="573D2F99" w:rsidRPr="007B176D">
        <w:t>reaction,</w:t>
      </w:r>
      <w:r w:rsidRPr="007B176D">
        <w:t xml:space="preserve"> so the reactor temperature is modified by changing the flowrate of cooling water.</w:t>
      </w:r>
    </w:p>
    <w:p w14:paraId="7BE42C7B" w14:textId="77777777" w:rsidR="00B46860" w:rsidRPr="007B176D" w:rsidRDefault="00B46860" w:rsidP="00B46860">
      <w:pPr>
        <w:spacing w:afterLines="40" w:after="96"/>
        <w:rPr>
          <w:iCs/>
        </w:rPr>
      </w:pPr>
      <w:r w:rsidRPr="007B176D">
        <w:rPr>
          <w:iCs/>
        </w:rPr>
        <w:t>List the controlled variable, manipulated variable and set point of the control system.</w:t>
      </w:r>
    </w:p>
    <w:p w14:paraId="7B8B773F" w14:textId="77777777" w:rsidR="00B46860" w:rsidRPr="007503E5" w:rsidRDefault="00B46860" w:rsidP="00B46860">
      <w:pPr>
        <w:spacing w:afterLines="40" w:after="96"/>
        <w:rPr>
          <w:iCs/>
          <w:sz w:val="24"/>
          <w:szCs w:val="24"/>
        </w:rPr>
      </w:pPr>
    </w:p>
    <w:p w14:paraId="306AA2CD" w14:textId="77777777" w:rsidR="00B46860" w:rsidRPr="007503E5" w:rsidRDefault="00B46860" w:rsidP="00B46860">
      <w:pPr>
        <w:spacing w:afterLines="40" w:after="96"/>
        <w:rPr>
          <w:iCs/>
          <w:sz w:val="24"/>
          <w:szCs w:val="24"/>
        </w:rPr>
      </w:pPr>
    </w:p>
    <w:p w14:paraId="05F45024" w14:textId="77777777" w:rsidR="00B46860" w:rsidRPr="007503E5" w:rsidRDefault="00B46860" w:rsidP="00B46860">
      <w:pPr>
        <w:spacing w:afterLines="40" w:after="96"/>
        <w:rPr>
          <w:iCs/>
          <w:sz w:val="24"/>
          <w:szCs w:val="24"/>
        </w:rPr>
      </w:pPr>
    </w:p>
    <w:p w14:paraId="08B33B5D" w14:textId="77777777" w:rsidR="00B46860" w:rsidRPr="007503E5" w:rsidRDefault="00B46860" w:rsidP="00B46860">
      <w:pPr>
        <w:spacing w:afterLines="40" w:after="96"/>
        <w:rPr>
          <w:iCs/>
          <w:sz w:val="24"/>
          <w:szCs w:val="24"/>
        </w:rPr>
      </w:pPr>
    </w:p>
    <w:p w14:paraId="5EF920CC" w14:textId="77777777" w:rsidR="00B46860" w:rsidRPr="007503E5" w:rsidRDefault="00B46860" w:rsidP="00B46860">
      <w:pPr>
        <w:spacing w:afterLines="40" w:after="96"/>
        <w:rPr>
          <w:iCs/>
          <w:sz w:val="24"/>
          <w:szCs w:val="24"/>
        </w:rPr>
      </w:pPr>
    </w:p>
    <w:p w14:paraId="166C0CED" w14:textId="77777777" w:rsidR="00B46860" w:rsidRPr="007503E5" w:rsidRDefault="00B46860" w:rsidP="00B46860">
      <w:pPr>
        <w:spacing w:afterLines="40" w:after="96"/>
        <w:rPr>
          <w:iCs/>
          <w:sz w:val="24"/>
          <w:szCs w:val="24"/>
        </w:rPr>
      </w:pPr>
    </w:p>
    <w:p w14:paraId="4A389945" w14:textId="77777777" w:rsidR="00B46860" w:rsidRPr="007503E5" w:rsidRDefault="00B46860" w:rsidP="00B46860">
      <w:pPr>
        <w:spacing w:afterLines="40" w:after="96"/>
        <w:rPr>
          <w:iCs/>
          <w:sz w:val="24"/>
          <w:szCs w:val="24"/>
        </w:rPr>
      </w:pPr>
    </w:p>
    <w:p w14:paraId="785CB63E" w14:textId="77777777" w:rsidR="00B46860" w:rsidRPr="007503E5" w:rsidRDefault="00B46860" w:rsidP="00B46860">
      <w:pPr>
        <w:spacing w:afterLines="40" w:after="96"/>
        <w:rPr>
          <w:iCs/>
          <w:sz w:val="24"/>
          <w:szCs w:val="24"/>
        </w:rPr>
      </w:pPr>
    </w:p>
    <w:p w14:paraId="17C861FC" w14:textId="1FCD4D74" w:rsidR="00B46860" w:rsidRPr="007503E5" w:rsidRDefault="00DE780D" w:rsidP="00D0707B">
      <w:pPr>
        <w:pStyle w:val="Heading3"/>
      </w:pPr>
      <w:r>
        <w:t xml:space="preserve">2.6.2 </w:t>
      </w:r>
      <w:r w:rsidR="00B46860" w:rsidRPr="007503E5">
        <w:t>Diagrammatic representation of process equipment in P&amp;ID</w:t>
      </w:r>
    </w:p>
    <w:p w14:paraId="7D63C4F4" w14:textId="77777777" w:rsidR="00B46860" w:rsidRPr="007503E5" w:rsidRDefault="00B46860" w:rsidP="00B46860">
      <w:pPr>
        <w:spacing w:afterLines="40" w:after="96"/>
        <w:rPr>
          <w:iCs/>
          <w:sz w:val="24"/>
          <w:szCs w:val="24"/>
          <w:u w:val="single"/>
        </w:rPr>
      </w:pPr>
    </w:p>
    <w:p w14:paraId="7787BE9F" w14:textId="77777777" w:rsidR="00B46860" w:rsidRPr="007B176D" w:rsidRDefault="00B46860" w:rsidP="00B46860">
      <w:pPr>
        <w:spacing w:afterLines="40" w:after="96"/>
        <w:rPr>
          <w:iCs/>
        </w:rPr>
      </w:pPr>
      <w:r w:rsidRPr="007B176D">
        <w:rPr>
          <w:iCs/>
        </w:rPr>
        <w:t>Valves and control valves:</w:t>
      </w:r>
    </w:p>
    <w:p w14:paraId="2DA8CEE0" w14:textId="5464B1AD" w:rsidR="00B46860" w:rsidRPr="007503E5" w:rsidRDefault="0026608A" w:rsidP="7DA64195">
      <w:pPr>
        <w:spacing w:afterLines="40" w:after="96"/>
        <w:rPr>
          <w:sz w:val="24"/>
          <w:szCs w:val="24"/>
          <w:u w:val="single"/>
        </w:rPr>
      </w:pPr>
      <w:r w:rsidRPr="0026608A">
        <w:rPr>
          <w:noProof/>
          <w:sz w:val="24"/>
          <w:szCs w:val="24"/>
        </w:rPr>
        <w:drawing>
          <wp:inline distT="0" distB="0" distL="0" distR="0" wp14:anchorId="36010E4B" wp14:editId="16E49ED2">
            <wp:extent cx="6858000" cy="1103630"/>
            <wp:effectExtent l="0" t="0" r="0" b="1270"/>
            <wp:docPr id="320600013" name="Picture 3206000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13" name="Picture 320600013" descr="Diagram&#10;&#10;Description automatically generated"/>
                    <pic:cNvPicPr/>
                  </pic:nvPicPr>
                  <pic:blipFill>
                    <a:blip r:embed="rId23"/>
                    <a:stretch>
                      <a:fillRect/>
                    </a:stretch>
                  </pic:blipFill>
                  <pic:spPr>
                    <a:xfrm>
                      <a:off x="0" y="0"/>
                      <a:ext cx="6858000" cy="1103630"/>
                    </a:xfrm>
                    <a:prstGeom prst="rect">
                      <a:avLst/>
                    </a:prstGeom>
                  </pic:spPr>
                </pic:pic>
              </a:graphicData>
            </a:graphic>
          </wp:inline>
        </w:drawing>
      </w:r>
    </w:p>
    <w:p w14:paraId="40153D9E" w14:textId="5BAD9DAD" w:rsidR="00B46860" w:rsidRPr="007503E5" w:rsidRDefault="00B46860" w:rsidP="00B46860">
      <w:pPr>
        <w:spacing w:afterLines="40" w:after="96"/>
        <w:ind w:firstLine="720"/>
        <w:rPr>
          <w:iCs/>
          <w:sz w:val="24"/>
          <w:szCs w:val="24"/>
        </w:rPr>
      </w:pPr>
      <w:r w:rsidRPr="007503E5">
        <w:rPr>
          <w:iCs/>
          <w:sz w:val="24"/>
          <w:szCs w:val="24"/>
        </w:rPr>
        <w:t xml:space="preserve"> </w:t>
      </w:r>
    </w:p>
    <w:p w14:paraId="09E9B2DD" w14:textId="77777777" w:rsidR="00B46860" w:rsidRPr="007503E5" w:rsidRDefault="00B46860" w:rsidP="00B46860">
      <w:pPr>
        <w:spacing w:afterLines="40" w:after="96"/>
        <w:rPr>
          <w:iCs/>
          <w:sz w:val="24"/>
          <w:szCs w:val="24"/>
        </w:rPr>
      </w:pPr>
    </w:p>
    <w:p w14:paraId="657F814E" w14:textId="77777777" w:rsidR="00B46860" w:rsidRPr="007B176D" w:rsidRDefault="00B46860" w:rsidP="00B46860">
      <w:pPr>
        <w:spacing w:afterLines="40" w:after="96"/>
        <w:rPr>
          <w:iCs/>
        </w:rPr>
      </w:pPr>
      <w:r w:rsidRPr="007B176D">
        <w:rPr>
          <w:iCs/>
        </w:rPr>
        <w:t>Location of the valve (is it operated at the site in the plant or remotely in a control room):</w:t>
      </w:r>
    </w:p>
    <w:p w14:paraId="67906FF1" w14:textId="0399F098" w:rsidR="00B46860" w:rsidRPr="007503E5" w:rsidRDefault="00452C30" w:rsidP="00B46860">
      <w:pPr>
        <w:spacing w:afterLines="40" w:after="96"/>
        <w:rPr>
          <w:iCs/>
          <w:sz w:val="24"/>
          <w:szCs w:val="24"/>
        </w:rPr>
      </w:pPr>
      <w:r w:rsidRPr="00452C30">
        <w:rPr>
          <w:iCs/>
          <w:noProof/>
          <w:sz w:val="24"/>
          <w:szCs w:val="24"/>
        </w:rPr>
        <w:drawing>
          <wp:inline distT="0" distB="0" distL="0" distR="0" wp14:anchorId="43AF9A23" wp14:editId="59B4C5E9">
            <wp:extent cx="4282289" cy="1612256"/>
            <wp:effectExtent l="0" t="0" r="0" b="1270"/>
            <wp:docPr id="320600014" name="Picture 320600014"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14" name="Picture 320600014" descr="Diagram&#10;&#10;Description automatically generated with medium confidence"/>
                    <pic:cNvPicPr/>
                  </pic:nvPicPr>
                  <pic:blipFill>
                    <a:blip r:embed="rId24"/>
                    <a:stretch>
                      <a:fillRect/>
                    </a:stretch>
                  </pic:blipFill>
                  <pic:spPr>
                    <a:xfrm>
                      <a:off x="0" y="0"/>
                      <a:ext cx="4299868" cy="1618875"/>
                    </a:xfrm>
                    <a:prstGeom prst="rect">
                      <a:avLst/>
                    </a:prstGeom>
                  </pic:spPr>
                </pic:pic>
              </a:graphicData>
            </a:graphic>
          </wp:inline>
        </w:drawing>
      </w:r>
    </w:p>
    <w:p w14:paraId="04232D6B" w14:textId="77777777" w:rsidR="00B46860" w:rsidRPr="007503E5" w:rsidRDefault="00B46860" w:rsidP="00B46860">
      <w:pPr>
        <w:spacing w:afterLines="40" w:after="96"/>
        <w:rPr>
          <w:iCs/>
          <w:sz w:val="24"/>
          <w:szCs w:val="24"/>
        </w:rPr>
      </w:pPr>
    </w:p>
    <w:p w14:paraId="54920F34" w14:textId="77777777" w:rsidR="00B46860" w:rsidRPr="007B176D" w:rsidRDefault="69BA00D6" w:rsidP="00B46860">
      <w:pPr>
        <w:spacing w:afterLines="40" w:after="96"/>
        <w:rPr>
          <w:iCs/>
        </w:rPr>
      </w:pPr>
      <w:r w:rsidRPr="007B176D">
        <w:t>When displaying a control scheme, we would sequence letters to describe how the control works. The first letter usually indicates the parameter being measured. The second letter indicates the instrument function.</w:t>
      </w:r>
    </w:p>
    <w:p w14:paraId="31DDAEE9" w14:textId="06E7341E" w:rsidR="4B62CC69" w:rsidRPr="007503E5" w:rsidRDefault="4B62CC69" w:rsidP="4B62CC69">
      <w:pPr>
        <w:spacing w:afterLines="40" w:after="96"/>
        <w:rPr>
          <w:sz w:val="24"/>
          <w:szCs w:val="24"/>
        </w:rPr>
      </w:pP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ayout w:type="fixed"/>
        <w:tblLook w:val="06A0" w:firstRow="1" w:lastRow="0" w:firstColumn="1" w:lastColumn="0" w:noHBand="1" w:noVBand="1"/>
      </w:tblPr>
      <w:tblGrid>
        <w:gridCol w:w="5400"/>
        <w:gridCol w:w="5400"/>
      </w:tblGrid>
      <w:tr w:rsidR="4B62CC69" w:rsidRPr="007B176D" w14:paraId="00D08EE1" w14:textId="77777777" w:rsidTr="4B62CC69">
        <w:tc>
          <w:tcPr>
            <w:tcW w:w="5400" w:type="dxa"/>
          </w:tcPr>
          <w:p w14:paraId="617FD726" w14:textId="6599BD5F" w:rsidR="515ACB57" w:rsidRPr="007B176D" w:rsidRDefault="515ACB57" w:rsidP="4B62CC69">
            <w:r w:rsidRPr="007B176D">
              <w:t>1</w:t>
            </w:r>
            <w:r w:rsidRPr="007B176D">
              <w:rPr>
                <w:vertAlign w:val="superscript"/>
              </w:rPr>
              <w:t>st</w:t>
            </w:r>
            <w:r w:rsidRPr="007B176D">
              <w:t xml:space="preserve"> Letter Property</w:t>
            </w:r>
          </w:p>
        </w:tc>
        <w:tc>
          <w:tcPr>
            <w:tcW w:w="5400" w:type="dxa"/>
          </w:tcPr>
          <w:p w14:paraId="21AE0B32" w14:textId="08919C5F" w:rsidR="515ACB57" w:rsidRPr="007B176D" w:rsidRDefault="515ACB57" w:rsidP="4B62CC69">
            <w:r w:rsidRPr="007B176D">
              <w:t>2</w:t>
            </w:r>
            <w:r w:rsidRPr="007B176D">
              <w:rPr>
                <w:vertAlign w:val="superscript"/>
              </w:rPr>
              <w:t>nd</w:t>
            </w:r>
            <w:r w:rsidRPr="007B176D">
              <w:t xml:space="preserve"> Letter Property</w:t>
            </w:r>
          </w:p>
        </w:tc>
      </w:tr>
      <w:tr w:rsidR="4B62CC69" w:rsidRPr="007B176D" w14:paraId="62B93E98" w14:textId="77777777" w:rsidTr="4B62CC69">
        <w:tc>
          <w:tcPr>
            <w:tcW w:w="5400" w:type="dxa"/>
          </w:tcPr>
          <w:p w14:paraId="4D4541BC" w14:textId="45E709AC" w:rsidR="515ACB57" w:rsidRPr="007B176D" w:rsidRDefault="515ACB57" w:rsidP="4B62CC69">
            <w:r w:rsidRPr="007B176D">
              <w:t>F: Flowrate</w:t>
            </w:r>
          </w:p>
        </w:tc>
        <w:tc>
          <w:tcPr>
            <w:tcW w:w="5400" w:type="dxa"/>
          </w:tcPr>
          <w:p w14:paraId="4905B2E1" w14:textId="47377243" w:rsidR="515ACB57" w:rsidRPr="007B176D" w:rsidRDefault="515ACB57" w:rsidP="4B62CC69">
            <w:r w:rsidRPr="007B176D">
              <w:t>I: Indicator</w:t>
            </w:r>
          </w:p>
        </w:tc>
      </w:tr>
      <w:tr w:rsidR="4B62CC69" w:rsidRPr="007B176D" w14:paraId="2ED60E9A" w14:textId="77777777" w:rsidTr="4B62CC69">
        <w:tc>
          <w:tcPr>
            <w:tcW w:w="5400" w:type="dxa"/>
          </w:tcPr>
          <w:p w14:paraId="2D55B4D9" w14:textId="509EC5F0" w:rsidR="515ACB57" w:rsidRPr="007B176D" w:rsidRDefault="515ACB57" w:rsidP="4B62CC69">
            <w:r w:rsidRPr="007B176D">
              <w:t>P: Pressure</w:t>
            </w:r>
          </w:p>
        </w:tc>
        <w:tc>
          <w:tcPr>
            <w:tcW w:w="5400" w:type="dxa"/>
          </w:tcPr>
          <w:p w14:paraId="23606FCB" w14:textId="38866B6E" w:rsidR="515ACB57" w:rsidRPr="007B176D" w:rsidRDefault="515ACB57" w:rsidP="4B62CC69">
            <w:r w:rsidRPr="007B176D">
              <w:t>C: Controller</w:t>
            </w:r>
          </w:p>
        </w:tc>
      </w:tr>
      <w:tr w:rsidR="4B62CC69" w:rsidRPr="007B176D" w14:paraId="12A243BE" w14:textId="77777777" w:rsidTr="4B62CC69">
        <w:tc>
          <w:tcPr>
            <w:tcW w:w="5400" w:type="dxa"/>
          </w:tcPr>
          <w:p w14:paraId="3D479B67" w14:textId="65313D2C" w:rsidR="515ACB57" w:rsidRPr="007B176D" w:rsidRDefault="515ACB57" w:rsidP="4B62CC69">
            <w:r w:rsidRPr="007B176D">
              <w:t>L: Level</w:t>
            </w:r>
          </w:p>
        </w:tc>
        <w:tc>
          <w:tcPr>
            <w:tcW w:w="5400" w:type="dxa"/>
          </w:tcPr>
          <w:p w14:paraId="6BA199EB" w14:textId="2EE89917" w:rsidR="515ACB57" w:rsidRPr="007B176D" w:rsidRDefault="515ACB57" w:rsidP="4B62CC69">
            <w:r w:rsidRPr="007B176D">
              <w:t>R: Recorder</w:t>
            </w:r>
          </w:p>
        </w:tc>
      </w:tr>
      <w:tr w:rsidR="4B62CC69" w:rsidRPr="007B176D" w14:paraId="60C507B9" w14:textId="77777777" w:rsidTr="4B62CC69">
        <w:tc>
          <w:tcPr>
            <w:tcW w:w="5400" w:type="dxa"/>
          </w:tcPr>
          <w:p w14:paraId="267266E1" w14:textId="19C56724" w:rsidR="515ACB57" w:rsidRPr="007B176D" w:rsidRDefault="515ACB57" w:rsidP="4B62CC69">
            <w:r w:rsidRPr="007B176D">
              <w:t>T: Temperature</w:t>
            </w:r>
          </w:p>
        </w:tc>
        <w:tc>
          <w:tcPr>
            <w:tcW w:w="5400" w:type="dxa"/>
          </w:tcPr>
          <w:p w14:paraId="33C842FC" w14:textId="2068DCA3" w:rsidR="515ACB57" w:rsidRPr="007B176D" w:rsidRDefault="515ACB57" w:rsidP="4B62CC69">
            <w:r w:rsidRPr="007B176D">
              <w:t>A: Alarm</w:t>
            </w:r>
          </w:p>
        </w:tc>
      </w:tr>
    </w:tbl>
    <w:p w14:paraId="0249A62F" w14:textId="769504E2" w:rsidR="00B46860" w:rsidRPr="007B176D" w:rsidRDefault="69BA00D6" w:rsidP="4B62CC69">
      <w:pPr>
        <w:spacing w:afterLines="40" w:after="96"/>
      </w:pPr>
      <w:r w:rsidRPr="007B176D">
        <w:lastRenderedPageBreak/>
        <w:t>For example</w:t>
      </w:r>
      <w:r w:rsidR="1238E462" w:rsidRPr="007B176D">
        <w:t>,</w:t>
      </w:r>
      <w:r w:rsidRPr="007B176D">
        <w:t xml:space="preserve"> a flowrate controller:</w:t>
      </w:r>
    </w:p>
    <w:p w14:paraId="5E78FE3D" w14:textId="168E392C" w:rsidR="00B46860" w:rsidRPr="007503E5" w:rsidRDefault="00361FE4" w:rsidP="00B46860">
      <w:pPr>
        <w:spacing w:afterLines="40" w:after="96"/>
        <w:rPr>
          <w:iCs/>
          <w:sz w:val="24"/>
          <w:szCs w:val="24"/>
        </w:rPr>
      </w:pPr>
      <w:r w:rsidRPr="00361FE4">
        <w:rPr>
          <w:iCs/>
          <w:noProof/>
          <w:sz w:val="24"/>
          <w:szCs w:val="24"/>
        </w:rPr>
        <w:drawing>
          <wp:inline distT="0" distB="0" distL="0" distR="0" wp14:anchorId="693411D7" wp14:editId="59A14108">
            <wp:extent cx="3150606" cy="1405098"/>
            <wp:effectExtent l="0" t="0" r="0" b="5080"/>
            <wp:docPr id="320600016" name="Picture 3206000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16" name="Picture 320600016" descr="Diagram&#10;&#10;Description automatically generated"/>
                    <pic:cNvPicPr/>
                  </pic:nvPicPr>
                  <pic:blipFill>
                    <a:blip r:embed="rId25"/>
                    <a:stretch>
                      <a:fillRect/>
                    </a:stretch>
                  </pic:blipFill>
                  <pic:spPr>
                    <a:xfrm>
                      <a:off x="0" y="0"/>
                      <a:ext cx="3168353" cy="1413013"/>
                    </a:xfrm>
                    <a:prstGeom prst="rect">
                      <a:avLst/>
                    </a:prstGeom>
                  </pic:spPr>
                </pic:pic>
              </a:graphicData>
            </a:graphic>
          </wp:inline>
        </w:drawing>
      </w:r>
    </w:p>
    <w:p w14:paraId="62BE4799" w14:textId="77777777" w:rsidR="00B46860" w:rsidRPr="007B176D" w:rsidRDefault="00B46860" w:rsidP="00B46860">
      <w:pPr>
        <w:spacing w:afterLines="40" w:after="96"/>
        <w:rPr>
          <w:iCs/>
        </w:rPr>
      </w:pPr>
      <w:r w:rsidRPr="007B176D">
        <w:rPr>
          <w:iCs/>
        </w:rPr>
        <w:t xml:space="preserve">Flowrate is being measured and controlled (by the manipulated variable, a valve on the line). </w:t>
      </w:r>
    </w:p>
    <w:p w14:paraId="38CD9678" w14:textId="77777777" w:rsidR="00B46860" w:rsidRPr="007B176D" w:rsidRDefault="00B46860" w:rsidP="00B46860">
      <w:pPr>
        <w:spacing w:afterLines="40" w:after="96"/>
        <w:rPr>
          <w:iCs/>
        </w:rPr>
      </w:pPr>
    </w:p>
    <w:p w14:paraId="421243EC" w14:textId="77777777" w:rsidR="00B46860" w:rsidRPr="007B176D" w:rsidRDefault="00B46860" w:rsidP="00B46860">
      <w:pPr>
        <w:spacing w:afterLines="40" w:after="96"/>
        <w:rPr>
          <w:iCs/>
        </w:rPr>
      </w:pPr>
      <w:r w:rsidRPr="007B176D">
        <w:rPr>
          <w:iCs/>
        </w:rPr>
        <w:t>Another example of a control scheme:</w:t>
      </w:r>
    </w:p>
    <w:p w14:paraId="51C495C4" w14:textId="5FF122CA" w:rsidR="00B46860" w:rsidRPr="007503E5" w:rsidRDefault="00D22340" w:rsidP="00B46860">
      <w:pPr>
        <w:spacing w:afterLines="40" w:after="96"/>
        <w:rPr>
          <w:iCs/>
          <w:sz w:val="24"/>
          <w:szCs w:val="24"/>
        </w:rPr>
      </w:pPr>
      <w:r w:rsidRPr="00D22340">
        <w:rPr>
          <w:iCs/>
          <w:noProof/>
          <w:sz w:val="24"/>
          <w:szCs w:val="24"/>
        </w:rPr>
        <w:drawing>
          <wp:inline distT="0" distB="0" distL="0" distR="0" wp14:anchorId="40D09AB7" wp14:editId="0B207C4E">
            <wp:extent cx="2562130" cy="1389835"/>
            <wp:effectExtent l="0" t="0" r="3810" b="0"/>
            <wp:docPr id="320600017" name="Picture 3206000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17" name="Picture 320600017" descr="Diagram&#10;&#10;Description automatically generated"/>
                    <pic:cNvPicPr/>
                  </pic:nvPicPr>
                  <pic:blipFill>
                    <a:blip r:embed="rId26"/>
                    <a:stretch>
                      <a:fillRect/>
                    </a:stretch>
                  </pic:blipFill>
                  <pic:spPr>
                    <a:xfrm>
                      <a:off x="0" y="0"/>
                      <a:ext cx="2573514" cy="1396010"/>
                    </a:xfrm>
                    <a:prstGeom prst="rect">
                      <a:avLst/>
                    </a:prstGeom>
                  </pic:spPr>
                </pic:pic>
              </a:graphicData>
            </a:graphic>
          </wp:inline>
        </w:drawing>
      </w:r>
    </w:p>
    <w:p w14:paraId="7DB262A8" w14:textId="77777777" w:rsidR="00B46860" w:rsidRPr="007B176D" w:rsidRDefault="00B46860" w:rsidP="00B46860">
      <w:pPr>
        <w:spacing w:afterLines="40" w:after="96"/>
        <w:rPr>
          <w:iCs/>
        </w:rPr>
      </w:pPr>
      <w:r w:rsidRPr="007B176D">
        <w:rPr>
          <w:iCs/>
        </w:rPr>
        <w:t xml:space="preserve">Flowrate recorded and controlled in a control room mounted panel. </w:t>
      </w:r>
    </w:p>
    <w:p w14:paraId="3F7FBACC" w14:textId="77777777" w:rsidR="00B46860" w:rsidRPr="007503E5" w:rsidRDefault="00B46860" w:rsidP="00B46860">
      <w:pPr>
        <w:spacing w:afterLines="40" w:after="96"/>
        <w:rPr>
          <w:iCs/>
          <w:sz w:val="24"/>
          <w:szCs w:val="24"/>
        </w:rPr>
      </w:pPr>
    </w:p>
    <w:p w14:paraId="222DF004" w14:textId="77777777" w:rsidR="00B46860" w:rsidRPr="007B176D" w:rsidRDefault="00B46860" w:rsidP="00B46860">
      <w:pPr>
        <w:spacing w:afterLines="40" w:after="96"/>
        <w:rPr>
          <w:iCs/>
        </w:rPr>
      </w:pPr>
      <w:r w:rsidRPr="007B176D">
        <w:rPr>
          <w:iCs/>
        </w:rPr>
        <w:t>We can also designate the type of signal being used for control. An electrical signal sends an electric current to drive an actuator (or motor) to turn a valve open or closed. If the valve is large or the fluid generates significant resistance, the actuator can be quite large and expensive. An alternative type of control signal is a pneumatic drive; here compressed air can be transferred through a line which connects to a diaphragm or piston at the point of the valve. Rather than having a large electric motor to drive the valve open or closed, changes in the line pressure can cause a pneumatic force to drive the valve open/closed (hence they can be cheaper and lighter in the event the valve is elevated).</w:t>
      </w:r>
    </w:p>
    <w:p w14:paraId="575D7D01" w14:textId="77777777" w:rsidR="00B46860" w:rsidRPr="007B176D" w:rsidRDefault="00B46860" w:rsidP="00B46860">
      <w:pPr>
        <w:spacing w:afterLines="40" w:after="96"/>
        <w:rPr>
          <w:iCs/>
        </w:rPr>
      </w:pPr>
      <w:r w:rsidRPr="007B176D">
        <w:rPr>
          <w:iCs/>
        </w:rPr>
        <w:t>A P&amp;ID will show the type of control signal (electric vs pneumatic).</w:t>
      </w:r>
    </w:p>
    <w:p w14:paraId="38916801" w14:textId="77777777" w:rsidR="00B46860" w:rsidRPr="007B176D" w:rsidRDefault="00B46860" w:rsidP="00B46860">
      <w:pPr>
        <w:spacing w:afterLines="40" w:after="96"/>
        <w:rPr>
          <w:iCs/>
        </w:rPr>
      </w:pPr>
    </w:p>
    <w:p w14:paraId="3D4FC3A2" w14:textId="77777777" w:rsidR="00B46860" w:rsidRPr="007B176D" w:rsidRDefault="00B46860" w:rsidP="00B46860">
      <w:pPr>
        <w:spacing w:afterLines="40" w:after="96"/>
        <w:rPr>
          <w:iCs/>
        </w:rPr>
      </w:pPr>
      <w:r w:rsidRPr="007B176D">
        <w:rPr>
          <w:iCs/>
        </w:rPr>
        <w:t>Electric signal (dashed line):</w:t>
      </w:r>
    </w:p>
    <w:p w14:paraId="3810EC74" w14:textId="77777777" w:rsidR="00B46860" w:rsidRPr="007503E5" w:rsidRDefault="00B46860" w:rsidP="00B46860">
      <w:pPr>
        <w:spacing w:afterLines="40" w:after="96"/>
        <w:rPr>
          <w:iCs/>
          <w:sz w:val="24"/>
          <w:szCs w:val="24"/>
        </w:rPr>
      </w:pPr>
      <w:r w:rsidRPr="007503E5">
        <w:rPr>
          <w:iCs/>
          <w:noProof/>
          <w:sz w:val="24"/>
          <w:szCs w:val="24"/>
          <w:lang w:eastAsia="en-AU"/>
        </w:rPr>
        <w:drawing>
          <wp:inline distT="0" distB="0" distL="0" distR="0" wp14:anchorId="3BA858A3" wp14:editId="445D384F">
            <wp:extent cx="3306726" cy="253863"/>
            <wp:effectExtent l="0" t="0" r="0" b="0"/>
            <wp:docPr id="39960" name="Picture 39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5.jpg"/>
                    <pic:cNvPicPr/>
                  </pic:nvPicPr>
                  <pic:blipFill>
                    <a:blip r:embed="rId27">
                      <a:extLst>
                        <a:ext uri="{28A0092B-C50C-407E-A947-70E740481C1C}">
                          <a14:useLocalDpi xmlns:a14="http://schemas.microsoft.com/office/drawing/2010/main" val="0"/>
                        </a:ext>
                      </a:extLst>
                    </a:blip>
                    <a:stretch>
                      <a:fillRect/>
                    </a:stretch>
                  </pic:blipFill>
                  <pic:spPr>
                    <a:xfrm>
                      <a:off x="0" y="0"/>
                      <a:ext cx="3310970" cy="254189"/>
                    </a:xfrm>
                    <a:prstGeom prst="rect">
                      <a:avLst/>
                    </a:prstGeom>
                  </pic:spPr>
                </pic:pic>
              </a:graphicData>
            </a:graphic>
          </wp:inline>
        </w:drawing>
      </w:r>
    </w:p>
    <w:p w14:paraId="7C4BE65E" w14:textId="77777777" w:rsidR="00B46860" w:rsidRPr="007503E5" w:rsidRDefault="00B46860" w:rsidP="00B46860">
      <w:pPr>
        <w:spacing w:afterLines="40" w:after="96"/>
        <w:rPr>
          <w:iCs/>
          <w:sz w:val="24"/>
          <w:szCs w:val="24"/>
        </w:rPr>
      </w:pPr>
    </w:p>
    <w:p w14:paraId="06D1A840" w14:textId="7AFB1797" w:rsidR="00B46860" w:rsidRPr="007B176D" w:rsidRDefault="00B46860" w:rsidP="00B46860">
      <w:pPr>
        <w:spacing w:afterLines="40" w:after="96"/>
        <w:rPr>
          <w:iCs/>
        </w:rPr>
      </w:pPr>
      <w:r w:rsidRPr="007B176D">
        <w:rPr>
          <w:iCs/>
        </w:rPr>
        <w:t>Pneumatic signal (hashed line)</w:t>
      </w:r>
      <w:r w:rsidR="00D95F62" w:rsidRPr="007B176D">
        <w:rPr>
          <w:iCs/>
        </w:rPr>
        <w:t>. Pneumatic signals are very rare</w:t>
      </w:r>
      <w:r w:rsidR="00EB2AE9" w:rsidRPr="007B176D">
        <w:rPr>
          <w:iCs/>
        </w:rPr>
        <w:t xml:space="preserve"> in new plants</w:t>
      </w:r>
      <w:r w:rsidR="00D95F62" w:rsidRPr="007B176D">
        <w:rPr>
          <w:iCs/>
        </w:rPr>
        <w:t xml:space="preserve"> today because of the reduction in cost of electronic equipment</w:t>
      </w:r>
      <w:r w:rsidR="00EB2AE9" w:rsidRPr="007B176D">
        <w:rPr>
          <w:iCs/>
        </w:rPr>
        <w:t xml:space="preserve"> (they are almost always lower cost now)</w:t>
      </w:r>
      <w:r w:rsidR="00D95F62" w:rsidRPr="007B176D">
        <w:rPr>
          <w:iCs/>
        </w:rPr>
        <w:t xml:space="preserve">. But in case you see </w:t>
      </w:r>
      <w:r w:rsidR="00EB2AE9" w:rsidRPr="007B176D">
        <w:rPr>
          <w:iCs/>
        </w:rPr>
        <w:t>pneumatic signals</w:t>
      </w:r>
      <w:r w:rsidR="00D95F62" w:rsidRPr="007B176D">
        <w:rPr>
          <w:iCs/>
        </w:rPr>
        <w:t xml:space="preserve"> in older P&amp;IDs</w:t>
      </w:r>
      <w:r w:rsidRPr="007B176D">
        <w:rPr>
          <w:iCs/>
        </w:rPr>
        <w:t>:</w:t>
      </w:r>
    </w:p>
    <w:p w14:paraId="34305BB8" w14:textId="77777777" w:rsidR="00B46860" w:rsidRPr="007503E5" w:rsidRDefault="00B46860" w:rsidP="00B46860">
      <w:pPr>
        <w:spacing w:afterLines="40" w:after="96"/>
        <w:rPr>
          <w:iCs/>
          <w:sz w:val="24"/>
          <w:szCs w:val="24"/>
        </w:rPr>
      </w:pPr>
      <w:r w:rsidRPr="007503E5">
        <w:rPr>
          <w:iCs/>
          <w:noProof/>
          <w:sz w:val="24"/>
          <w:szCs w:val="24"/>
          <w:lang w:eastAsia="en-AU"/>
        </w:rPr>
        <w:drawing>
          <wp:inline distT="0" distB="0" distL="0" distR="0" wp14:anchorId="47461966" wp14:editId="67492AB4">
            <wp:extent cx="3136605" cy="551875"/>
            <wp:effectExtent l="0" t="0" r="6985" b="635"/>
            <wp:docPr id="39961" name="Picture 39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6.jpg"/>
                    <pic:cNvPicPr/>
                  </pic:nvPicPr>
                  <pic:blipFill>
                    <a:blip r:embed="rId28">
                      <a:extLst>
                        <a:ext uri="{28A0092B-C50C-407E-A947-70E740481C1C}">
                          <a14:useLocalDpi xmlns:a14="http://schemas.microsoft.com/office/drawing/2010/main" val="0"/>
                        </a:ext>
                      </a:extLst>
                    </a:blip>
                    <a:stretch>
                      <a:fillRect/>
                    </a:stretch>
                  </pic:blipFill>
                  <pic:spPr>
                    <a:xfrm>
                      <a:off x="0" y="0"/>
                      <a:ext cx="3148653" cy="553995"/>
                    </a:xfrm>
                    <a:prstGeom prst="rect">
                      <a:avLst/>
                    </a:prstGeom>
                  </pic:spPr>
                </pic:pic>
              </a:graphicData>
            </a:graphic>
          </wp:inline>
        </w:drawing>
      </w:r>
    </w:p>
    <w:p w14:paraId="3E3B6BB9" w14:textId="77777777" w:rsidR="00B46860" w:rsidRPr="007503E5" w:rsidRDefault="00B46860" w:rsidP="00B46860">
      <w:pPr>
        <w:spacing w:afterLines="40" w:after="96"/>
        <w:rPr>
          <w:iCs/>
          <w:sz w:val="24"/>
          <w:szCs w:val="24"/>
        </w:rPr>
      </w:pPr>
    </w:p>
    <w:p w14:paraId="7438C25A" w14:textId="77777777" w:rsidR="00EB2AE9" w:rsidRPr="007503E5" w:rsidRDefault="00EB2AE9" w:rsidP="00B46860">
      <w:pPr>
        <w:spacing w:afterLines="40" w:after="96"/>
        <w:rPr>
          <w:iCs/>
          <w:sz w:val="24"/>
          <w:szCs w:val="24"/>
        </w:rPr>
      </w:pPr>
    </w:p>
    <w:p w14:paraId="35122555" w14:textId="77777777" w:rsidR="007E12D3" w:rsidRDefault="007E12D3" w:rsidP="00B46860">
      <w:pPr>
        <w:spacing w:afterLines="40" w:after="96"/>
        <w:rPr>
          <w:iCs/>
        </w:rPr>
      </w:pPr>
    </w:p>
    <w:p w14:paraId="6C2265AF" w14:textId="77777777" w:rsidR="007E12D3" w:rsidRDefault="007E12D3" w:rsidP="00B46860">
      <w:pPr>
        <w:spacing w:afterLines="40" w:after="96"/>
        <w:rPr>
          <w:iCs/>
        </w:rPr>
      </w:pPr>
    </w:p>
    <w:p w14:paraId="08A075CC" w14:textId="142F0D6A" w:rsidR="00B46860" w:rsidRPr="007B176D" w:rsidRDefault="00B46860" w:rsidP="00B46860">
      <w:pPr>
        <w:spacing w:afterLines="40" w:after="96"/>
        <w:rPr>
          <w:iCs/>
        </w:rPr>
      </w:pPr>
      <w:r w:rsidRPr="007B176D">
        <w:rPr>
          <w:iCs/>
        </w:rPr>
        <w:lastRenderedPageBreak/>
        <w:t>A table of common control signification is shown below.</w:t>
      </w:r>
    </w:p>
    <w:p w14:paraId="0ED3C191" w14:textId="77777777" w:rsidR="00B46860" w:rsidRPr="007503E5" w:rsidRDefault="00B46860" w:rsidP="00B46860">
      <w:pPr>
        <w:spacing w:afterLines="40" w:after="96"/>
        <w:rPr>
          <w:iCs/>
          <w:sz w:val="24"/>
          <w:szCs w:val="24"/>
        </w:rPr>
      </w:pPr>
      <w:r w:rsidRPr="007503E5">
        <w:rPr>
          <w:iCs/>
          <w:noProof/>
          <w:sz w:val="24"/>
          <w:szCs w:val="24"/>
          <w:lang w:eastAsia="en-AU"/>
        </w:rPr>
        <w:drawing>
          <wp:inline distT="0" distB="0" distL="0" distR="0" wp14:anchorId="7CF8349F" wp14:editId="5907B3EB">
            <wp:extent cx="3917175" cy="6113721"/>
            <wp:effectExtent l="0" t="0" r="7620" b="1905"/>
            <wp:docPr id="39962" name="Picture 39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0.jpg"/>
                    <pic:cNvPicPr/>
                  </pic:nvPicPr>
                  <pic:blipFill>
                    <a:blip r:embed="rId29">
                      <a:extLst>
                        <a:ext uri="{28A0092B-C50C-407E-A947-70E740481C1C}">
                          <a14:useLocalDpi xmlns:a14="http://schemas.microsoft.com/office/drawing/2010/main" val="0"/>
                        </a:ext>
                      </a:extLst>
                    </a:blip>
                    <a:stretch>
                      <a:fillRect/>
                    </a:stretch>
                  </pic:blipFill>
                  <pic:spPr>
                    <a:xfrm>
                      <a:off x="0" y="0"/>
                      <a:ext cx="3918879" cy="6116380"/>
                    </a:xfrm>
                    <a:prstGeom prst="rect">
                      <a:avLst/>
                    </a:prstGeom>
                  </pic:spPr>
                </pic:pic>
              </a:graphicData>
            </a:graphic>
          </wp:inline>
        </w:drawing>
      </w:r>
      <w:r w:rsidRPr="007503E5">
        <w:rPr>
          <w:iCs/>
          <w:sz w:val="24"/>
          <w:szCs w:val="24"/>
        </w:rPr>
        <w:t xml:space="preserve"> </w:t>
      </w:r>
    </w:p>
    <w:p w14:paraId="6CB5A2D4" w14:textId="77777777" w:rsidR="00B46860" w:rsidRPr="007503E5" w:rsidRDefault="00B46860" w:rsidP="00B46860">
      <w:pPr>
        <w:spacing w:afterLines="40" w:after="96"/>
        <w:rPr>
          <w:iCs/>
          <w:sz w:val="24"/>
          <w:szCs w:val="24"/>
        </w:rPr>
      </w:pPr>
    </w:p>
    <w:p w14:paraId="0F347FFA" w14:textId="77777777" w:rsidR="00B46860" w:rsidRPr="007B176D" w:rsidRDefault="00B46860" w:rsidP="00B46860">
      <w:pPr>
        <w:spacing w:afterLines="40" w:after="96"/>
        <w:rPr>
          <w:iCs/>
        </w:rPr>
      </w:pPr>
      <w:r w:rsidRPr="007B176D">
        <w:rPr>
          <w:iCs/>
        </w:rPr>
        <w:t>A variety of intermittent equipment items are required to complete a control operation. Say we want to control the outlet temperature of a stream from a heat exchanger by varying the flowrate of hot oil. A thermocouple is first used to measure the outlet stream temperature, this is then sent to a transmitter which converts the thermocouple signal into a measured value and transmits the information to the controller. The controller calculates the discrepancy between the measured temperature (from the transmitter) and the set point. If there is no discrepancy, it makes no adjustment. If the temperature is too low/high, the controller sends a signal to the valve actuator on the hot oil line to further open/close the hot oil valve.</w:t>
      </w:r>
    </w:p>
    <w:p w14:paraId="6C1E4F18" w14:textId="77777777" w:rsidR="00B46860" w:rsidRPr="007503E5" w:rsidRDefault="00B46860" w:rsidP="00B46860">
      <w:pPr>
        <w:spacing w:afterLines="40" w:after="96"/>
        <w:rPr>
          <w:iCs/>
          <w:sz w:val="24"/>
          <w:szCs w:val="24"/>
        </w:rPr>
      </w:pPr>
      <w:r w:rsidRPr="007503E5">
        <w:rPr>
          <w:iCs/>
          <w:noProof/>
          <w:sz w:val="24"/>
          <w:szCs w:val="24"/>
          <w:lang w:eastAsia="en-AU"/>
        </w:rPr>
        <w:lastRenderedPageBreak/>
        <w:drawing>
          <wp:inline distT="0" distB="0" distL="0" distR="0" wp14:anchorId="178E1777" wp14:editId="4126E295">
            <wp:extent cx="6645910" cy="3294380"/>
            <wp:effectExtent l="0" t="0" r="2540" b="1270"/>
            <wp:docPr id="39963" name="Picture 3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7.jpg"/>
                    <pic:cNvPicPr/>
                  </pic:nvPicPr>
                  <pic:blipFill>
                    <a:blip r:embed="rId30">
                      <a:extLst>
                        <a:ext uri="{28A0092B-C50C-407E-A947-70E740481C1C}">
                          <a14:useLocalDpi xmlns:a14="http://schemas.microsoft.com/office/drawing/2010/main" val="0"/>
                        </a:ext>
                      </a:extLst>
                    </a:blip>
                    <a:stretch>
                      <a:fillRect/>
                    </a:stretch>
                  </pic:blipFill>
                  <pic:spPr>
                    <a:xfrm>
                      <a:off x="0" y="0"/>
                      <a:ext cx="6645910" cy="3294380"/>
                    </a:xfrm>
                    <a:prstGeom prst="rect">
                      <a:avLst/>
                    </a:prstGeom>
                  </pic:spPr>
                </pic:pic>
              </a:graphicData>
            </a:graphic>
          </wp:inline>
        </w:drawing>
      </w:r>
    </w:p>
    <w:p w14:paraId="61CD2B2D" w14:textId="77777777" w:rsidR="00B46860" w:rsidRPr="007503E5" w:rsidRDefault="00B46860" w:rsidP="00B46860">
      <w:pPr>
        <w:spacing w:afterLines="40" w:after="96"/>
        <w:rPr>
          <w:iCs/>
          <w:sz w:val="24"/>
          <w:szCs w:val="24"/>
        </w:rPr>
      </w:pPr>
      <w:r w:rsidRPr="007503E5">
        <w:rPr>
          <w:iCs/>
          <w:noProof/>
          <w:sz w:val="24"/>
          <w:szCs w:val="24"/>
          <w:lang w:eastAsia="en-AU"/>
        </w:rPr>
        <w:drawing>
          <wp:inline distT="0" distB="0" distL="0" distR="0" wp14:anchorId="0BCF4A5F" wp14:editId="2A64C2A1">
            <wp:extent cx="6645910" cy="2856230"/>
            <wp:effectExtent l="0" t="0" r="2540" b="1270"/>
            <wp:docPr id="18432" name="Picture 18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8.jpg"/>
                    <pic:cNvPicPr/>
                  </pic:nvPicPr>
                  <pic:blipFill>
                    <a:blip r:embed="rId31">
                      <a:extLst>
                        <a:ext uri="{28A0092B-C50C-407E-A947-70E740481C1C}">
                          <a14:useLocalDpi xmlns:a14="http://schemas.microsoft.com/office/drawing/2010/main" val="0"/>
                        </a:ext>
                      </a:extLst>
                    </a:blip>
                    <a:stretch>
                      <a:fillRect/>
                    </a:stretch>
                  </pic:blipFill>
                  <pic:spPr>
                    <a:xfrm>
                      <a:off x="0" y="0"/>
                      <a:ext cx="6645910" cy="2856230"/>
                    </a:xfrm>
                    <a:prstGeom prst="rect">
                      <a:avLst/>
                    </a:prstGeom>
                  </pic:spPr>
                </pic:pic>
              </a:graphicData>
            </a:graphic>
          </wp:inline>
        </w:drawing>
      </w:r>
    </w:p>
    <w:p w14:paraId="16FE4713" w14:textId="77777777" w:rsidR="00B46860" w:rsidRPr="007503E5" w:rsidRDefault="00B46860" w:rsidP="00B46860">
      <w:pPr>
        <w:spacing w:afterLines="40" w:after="96"/>
        <w:rPr>
          <w:iCs/>
          <w:sz w:val="24"/>
          <w:szCs w:val="24"/>
        </w:rPr>
      </w:pPr>
    </w:p>
    <w:p w14:paraId="33F962B1" w14:textId="77777777" w:rsidR="00B46860" w:rsidRPr="007B176D" w:rsidRDefault="00B46860" w:rsidP="00B46860">
      <w:pPr>
        <w:spacing w:afterLines="40" w:after="96"/>
        <w:rPr>
          <w:iCs/>
        </w:rPr>
      </w:pPr>
      <w:r w:rsidRPr="007B176D">
        <w:rPr>
          <w:iCs/>
        </w:rPr>
        <w:t>We will typically condense all these steps to just show the basic control logic (as shown below):</w:t>
      </w:r>
    </w:p>
    <w:p w14:paraId="014C0263" w14:textId="77777777" w:rsidR="00B46860" w:rsidRPr="007503E5" w:rsidRDefault="00B46860" w:rsidP="00B46860">
      <w:pPr>
        <w:spacing w:afterLines="40" w:after="96"/>
        <w:rPr>
          <w:iCs/>
          <w:sz w:val="24"/>
          <w:szCs w:val="24"/>
        </w:rPr>
      </w:pPr>
      <w:r w:rsidRPr="007503E5">
        <w:rPr>
          <w:iCs/>
          <w:noProof/>
          <w:sz w:val="24"/>
          <w:szCs w:val="24"/>
          <w:lang w:eastAsia="en-AU"/>
        </w:rPr>
        <w:lastRenderedPageBreak/>
        <w:drawing>
          <wp:inline distT="0" distB="0" distL="0" distR="0" wp14:anchorId="768B6317" wp14:editId="5C6569EE">
            <wp:extent cx="6645910" cy="2877820"/>
            <wp:effectExtent l="0" t="0" r="2540" b="0"/>
            <wp:docPr id="18433" name="Picture 1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9.jpg"/>
                    <pic:cNvPicPr/>
                  </pic:nvPicPr>
                  <pic:blipFill>
                    <a:blip r:embed="rId32">
                      <a:extLst>
                        <a:ext uri="{28A0092B-C50C-407E-A947-70E740481C1C}">
                          <a14:useLocalDpi xmlns:a14="http://schemas.microsoft.com/office/drawing/2010/main" val="0"/>
                        </a:ext>
                      </a:extLst>
                    </a:blip>
                    <a:stretch>
                      <a:fillRect/>
                    </a:stretch>
                  </pic:blipFill>
                  <pic:spPr>
                    <a:xfrm>
                      <a:off x="0" y="0"/>
                      <a:ext cx="6645910" cy="2877820"/>
                    </a:xfrm>
                    <a:prstGeom prst="rect">
                      <a:avLst/>
                    </a:prstGeom>
                  </pic:spPr>
                </pic:pic>
              </a:graphicData>
            </a:graphic>
          </wp:inline>
        </w:drawing>
      </w:r>
    </w:p>
    <w:p w14:paraId="5C043A86" w14:textId="77777777" w:rsidR="00B46860" w:rsidRPr="007503E5" w:rsidRDefault="00B46860" w:rsidP="00B46860">
      <w:pPr>
        <w:spacing w:afterLines="40" w:after="96"/>
        <w:rPr>
          <w:iCs/>
          <w:sz w:val="24"/>
          <w:szCs w:val="24"/>
        </w:rPr>
      </w:pPr>
    </w:p>
    <w:p w14:paraId="2946071E" w14:textId="5F9D2C3F" w:rsidR="00B46860" w:rsidRPr="007503E5" w:rsidRDefault="001D029C" w:rsidP="00D0707B">
      <w:pPr>
        <w:pStyle w:val="Heading3"/>
      </w:pPr>
      <w:r>
        <w:t xml:space="preserve">2.6.3 </w:t>
      </w:r>
      <w:r w:rsidR="00B46860" w:rsidRPr="007503E5">
        <w:t>Multivariable control</w:t>
      </w:r>
    </w:p>
    <w:p w14:paraId="7E8BC011" w14:textId="77777777" w:rsidR="00B46860" w:rsidRPr="007B176D" w:rsidRDefault="00B46860" w:rsidP="00B46860">
      <w:pPr>
        <w:spacing w:afterLines="40" w:after="96"/>
        <w:rPr>
          <w:iCs/>
        </w:rPr>
      </w:pPr>
      <w:r w:rsidRPr="007B176D">
        <w:rPr>
          <w:iCs/>
        </w:rPr>
        <w:t>Each controlled variable must be paired to a different manipulated variable. Two controlled variables cannot be paired to a single manipulated variable. One controlled variable is not usually paired to two manipulated variables over the same range of operations.</w:t>
      </w:r>
    </w:p>
    <w:p w14:paraId="525458E4" w14:textId="1E194321" w:rsidR="00B46860" w:rsidRPr="007B176D" w:rsidRDefault="69BA00D6" w:rsidP="4B62CC69">
      <w:pPr>
        <w:spacing w:afterLines="40" w:after="96"/>
      </w:pPr>
      <w:r w:rsidRPr="007B176D">
        <w:t>So</w:t>
      </w:r>
      <w:r w:rsidR="0D8C46BF" w:rsidRPr="007B176D">
        <w:t>,</w:t>
      </w:r>
      <w:r w:rsidRPr="007B176D">
        <w:t xml:space="preserve"> this raises a question about the possible control options.</w:t>
      </w:r>
    </w:p>
    <w:p w14:paraId="08E30177" w14:textId="77777777" w:rsidR="00B46860" w:rsidRPr="007B176D" w:rsidRDefault="00B46860" w:rsidP="00B46860">
      <w:pPr>
        <w:spacing w:afterLines="40" w:after="96"/>
        <w:rPr>
          <w:iCs/>
        </w:rPr>
      </w:pPr>
    </w:p>
    <w:p w14:paraId="07BBF585" w14:textId="00242F73" w:rsidR="00B46860" w:rsidRPr="007B176D" w:rsidRDefault="00B46860" w:rsidP="00B46860">
      <w:pPr>
        <w:spacing w:afterLines="40" w:after="96"/>
        <w:rPr>
          <w:iCs/>
          <w:u w:val="single"/>
        </w:rPr>
      </w:pPr>
      <w:r w:rsidRPr="007B176D">
        <w:rPr>
          <w:iCs/>
          <w:u w:val="single"/>
        </w:rPr>
        <w:t xml:space="preserve">Worked Example </w:t>
      </w:r>
      <w:r w:rsidR="00EB248A">
        <w:rPr>
          <w:iCs/>
          <w:u w:val="single"/>
        </w:rPr>
        <w:t>2.3</w:t>
      </w:r>
    </w:p>
    <w:p w14:paraId="50C6A723" w14:textId="7EBA1D05" w:rsidR="00B46860" w:rsidRPr="007B176D" w:rsidRDefault="00B46860" w:rsidP="00B46860">
      <w:pPr>
        <w:spacing w:afterLines="40" w:after="96"/>
        <w:rPr>
          <w:iCs/>
        </w:rPr>
      </w:pPr>
      <w:r w:rsidRPr="007B176D">
        <w:rPr>
          <w:iCs/>
        </w:rPr>
        <w:t xml:space="preserve">Two water streams at different temperatures are being mixed. We would like to control the level of water in the tank and the final temperature of the tank. Like filling a bath to get it to the right level, we can change the flow rate of water to change the height and the ratio of </w:t>
      </w:r>
      <w:proofErr w:type="spellStart"/>
      <w:r w:rsidRPr="007B176D">
        <w:rPr>
          <w:iCs/>
        </w:rPr>
        <w:t>cold:hot</w:t>
      </w:r>
      <w:proofErr w:type="spellEnd"/>
      <w:r w:rsidRPr="007B176D">
        <w:rPr>
          <w:iCs/>
        </w:rPr>
        <w:t xml:space="preserve"> to change the final temperature.</w:t>
      </w:r>
    </w:p>
    <w:p w14:paraId="7006CFEA" w14:textId="77777777" w:rsidR="00B46860" w:rsidRPr="007B176D" w:rsidRDefault="00B46860" w:rsidP="00B46860">
      <w:pPr>
        <w:spacing w:afterLines="40" w:after="96"/>
        <w:rPr>
          <w:iCs/>
        </w:rPr>
      </w:pPr>
      <w:r w:rsidRPr="007B176D">
        <w:rPr>
          <w:iCs/>
        </w:rPr>
        <w:t>How many ways of arranging the control pairings are available below given we have 2 sets of controlled-manipulated variable pairs?</w:t>
      </w:r>
    </w:p>
    <w:p w14:paraId="50633AEB" w14:textId="77777777" w:rsidR="00B46860" w:rsidRPr="007503E5" w:rsidRDefault="00B46860" w:rsidP="00B46860">
      <w:pPr>
        <w:spacing w:afterLines="40" w:after="96"/>
        <w:rPr>
          <w:iCs/>
          <w:sz w:val="24"/>
          <w:szCs w:val="24"/>
        </w:rPr>
      </w:pPr>
      <w:r w:rsidRPr="007503E5">
        <w:rPr>
          <w:iCs/>
          <w:noProof/>
          <w:sz w:val="24"/>
          <w:szCs w:val="24"/>
          <w:lang w:eastAsia="en-AU"/>
        </w:rPr>
        <w:drawing>
          <wp:inline distT="0" distB="0" distL="0" distR="0" wp14:anchorId="399DC3FA" wp14:editId="7474129A">
            <wp:extent cx="3292221" cy="2137144"/>
            <wp:effectExtent l="0" t="0" r="3810" b="0"/>
            <wp:docPr id="18436" name="Picture 1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0.jpg"/>
                    <pic:cNvPicPr/>
                  </pic:nvPicPr>
                  <pic:blipFill>
                    <a:blip r:embed="rId33">
                      <a:extLst>
                        <a:ext uri="{28A0092B-C50C-407E-A947-70E740481C1C}">
                          <a14:useLocalDpi xmlns:a14="http://schemas.microsoft.com/office/drawing/2010/main" val="0"/>
                        </a:ext>
                      </a:extLst>
                    </a:blip>
                    <a:stretch>
                      <a:fillRect/>
                    </a:stretch>
                  </pic:blipFill>
                  <pic:spPr>
                    <a:xfrm>
                      <a:off x="0" y="0"/>
                      <a:ext cx="3292499" cy="2137324"/>
                    </a:xfrm>
                    <a:prstGeom prst="rect">
                      <a:avLst/>
                    </a:prstGeom>
                  </pic:spPr>
                </pic:pic>
              </a:graphicData>
            </a:graphic>
          </wp:inline>
        </w:drawing>
      </w:r>
    </w:p>
    <w:p w14:paraId="09D82D67" w14:textId="77777777" w:rsidR="00B46860" w:rsidRPr="007503E5" w:rsidRDefault="00B46860" w:rsidP="00B46860">
      <w:pPr>
        <w:spacing w:afterLines="40" w:after="96"/>
        <w:rPr>
          <w:iCs/>
          <w:sz w:val="24"/>
          <w:szCs w:val="24"/>
        </w:rPr>
      </w:pPr>
    </w:p>
    <w:p w14:paraId="45528EB3" w14:textId="77777777" w:rsidR="00B46860" w:rsidRPr="007503E5" w:rsidRDefault="00B46860" w:rsidP="00B46860">
      <w:pPr>
        <w:spacing w:afterLines="40" w:after="96"/>
        <w:rPr>
          <w:iCs/>
          <w:sz w:val="24"/>
          <w:szCs w:val="24"/>
        </w:rPr>
      </w:pPr>
    </w:p>
    <w:p w14:paraId="0B395168" w14:textId="77777777" w:rsidR="00B46860" w:rsidRPr="007503E5" w:rsidRDefault="00B46860" w:rsidP="00B46860">
      <w:pPr>
        <w:spacing w:afterLines="40" w:after="96"/>
        <w:rPr>
          <w:iCs/>
          <w:sz w:val="24"/>
          <w:szCs w:val="24"/>
        </w:rPr>
      </w:pPr>
    </w:p>
    <w:p w14:paraId="30F4B73B" w14:textId="77777777" w:rsidR="00B46860" w:rsidRPr="007503E5" w:rsidRDefault="00B46860" w:rsidP="00B46860">
      <w:pPr>
        <w:spacing w:afterLines="40" w:after="96"/>
        <w:rPr>
          <w:iCs/>
          <w:sz w:val="24"/>
          <w:szCs w:val="24"/>
        </w:rPr>
      </w:pPr>
    </w:p>
    <w:p w14:paraId="372631F8" w14:textId="6E4ACD34" w:rsidR="00B46860" w:rsidRPr="007503E5" w:rsidRDefault="00B46860" w:rsidP="00B46860">
      <w:pPr>
        <w:spacing w:afterLines="40" w:after="96"/>
        <w:rPr>
          <w:iCs/>
          <w:sz w:val="24"/>
          <w:szCs w:val="24"/>
        </w:rPr>
      </w:pPr>
      <w:r w:rsidRPr="007503E5">
        <w:rPr>
          <w:iCs/>
          <w:sz w:val="24"/>
          <w:szCs w:val="24"/>
          <w:u w:val="single"/>
        </w:rPr>
        <w:t xml:space="preserve">Worked Example </w:t>
      </w:r>
      <w:r w:rsidR="00EB248A">
        <w:rPr>
          <w:iCs/>
          <w:sz w:val="24"/>
          <w:szCs w:val="24"/>
          <w:u w:val="single"/>
        </w:rPr>
        <w:t>2.4</w:t>
      </w:r>
    </w:p>
    <w:p w14:paraId="4F57C146" w14:textId="6CF07C49" w:rsidR="00B46860" w:rsidRPr="007B176D" w:rsidRDefault="0AC089BC" w:rsidP="4B62CC69">
      <w:pPr>
        <w:spacing w:afterLines="40" w:after="96"/>
      </w:pPr>
      <w:r w:rsidRPr="007B176D">
        <w:t>Like</w:t>
      </w:r>
      <w:r w:rsidR="69BA00D6" w:rsidRPr="007B176D">
        <w:t xml:space="preserve"> Worked Example </w:t>
      </w:r>
      <w:r w:rsidR="00EB248A">
        <w:t>2.3</w:t>
      </w:r>
      <w:r w:rsidR="69BA00D6" w:rsidRPr="007B176D">
        <w:t xml:space="preserve">, we now also want to control the flowrate of water out of the mixing unit. Although not all options may equally practical, how </w:t>
      </w:r>
      <w:proofErr w:type="gramStart"/>
      <w:r w:rsidR="69BA00D6" w:rsidRPr="007B176D">
        <w:t>many different ways</w:t>
      </w:r>
      <w:proofErr w:type="gramEnd"/>
      <w:r w:rsidR="69BA00D6" w:rsidRPr="007B176D">
        <w:t xml:space="preserve"> of arranging control scheme are available, when we have 3 pairs of controlled-manipulated variable pairs?</w:t>
      </w:r>
    </w:p>
    <w:p w14:paraId="749E6D86" w14:textId="77777777" w:rsidR="00B46860" w:rsidRPr="007503E5" w:rsidRDefault="00B46860" w:rsidP="00B46860">
      <w:pPr>
        <w:spacing w:afterLines="40" w:after="96"/>
        <w:rPr>
          <w:iCs/>
          <w:sz w:val="24"/>
          <w:szCs w:val="24"/>
        </w:rPr>
      </w:pPr>
      <w:r w:rsidRPr="007503E5">
        <w:rPr>
          <w:iCs/>
          <w:noProof/>
          <w:sz w:val="24"/>
          <w:szCs w:val="24"/>
          <w:lang w:eastAsia="en-AU"/>
        </w:rPr>
        <w:drawing>
          <wp:inline distT="0" distB="0" distL="0" distR="0" wp14:anchorId="23FA9469" wp14:editId="5F1C3A5D">
            <wp:extent cx="3308601" cy="2147777"/>
            <wp:effectExtent l="0" t="0" r="6350" b="5080"/>
            <wp:docPr id="18437" name="Picture 18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1.jpg"/>
                    <pic:cNvPicPr/>
                  </pic:nvPicPr>
                  <pic:blipFill>
                    <a:blip r:embed="rId34">
                      <a:extLst>
                        <a:ext uri="{28A0092B-C50C-407E-A947-70E740481C1C}">
                          <a14:useLocalDpi xmlns:a14="http://schemas.microsoft.com/office/drawing/2010/main" val="0"/>
                        </a:ext>
                      </a:extLst>
                    </a:blip>
                    <a:stretch>
                      <a:fillRect/>
                    </a:stretch>
                  </pic:blipFill>
                  <pic:spPr>
                    <a:xfrm>
                      <a:off x="0" y="0"/>
                      <a:ext cx="3308880" cy="2147958"/>
                    </a:xfrm>
                    <a:prstGeom prst="rect">
                      <a:avLst/>
                    </a:prstGeom>
                  </pic:spPr>
                </pic:pic>
              </a:graphicData>
            </a:graphic>
          </wp:inline>
        </w:drawing>
      </w:r>
    </w:p>
    <w:p w14:paraId="7CDC9860" w14:textId="77777777" w:rsidR="00B46860" w:rsidRPr="007503E5" w:rsidRDefault="00B46860" w:rsidP="00B46860">
      <w:pPr>
        <w:spacing w:afterLines="40" w:after="96"/>
        <w:rPr>
          <w:iCs/>
          <w:sz w:val="24"/>
          <w:szCs w:val="24"/>
        </w:rPr>
      </w:pPr>
    </w:p>
    <w:p w14:paraId="236F0E5C" w14:textId="77777777" w:rsidR="00B46860" w:rsidRPr="007E12D3" w:rsidRDefault="00B46860" w:rsidP="00B46860">
      <w:pPr>
        <w:spacing w:afterLines="40" w:after="96"/>
        <w:rPr>
          <w:iCs/>
        </w:rPr>
      </w:pPr>
    </w:p>
    <w:p w14:paraId="768694FE" w14:textId="1D23A2DD" w:rsidR="00B46860" w:rsidRPr="007B176D" w:rsidRDefault="69BA00D6" w:rsidP="4B62CC69">
      <w:pPr>
        <w:spacing w:afterLines="40" w:after="96"/>
      </w:pPr>
      <w:r w:rsidRPr="007B176D">
        <w:t>The key message from these two worked examples is that if there</w:t>
      </w:r>
      <w:r w:rsidR="29C1EA51" w:rsidRPr="007B176D">
        <w:t xml:space="preserve"> are</w:t>
      </w:r>
      <w:r w:rsidRPr="007B176D">
        <w:t xml:space="preserve"> N controlled-manipulated variable pairings, then there are N! control options. So</w:t>
      </w:r>
      <w:r w:rsidR="4803C965" w:rsidRPr="007B176D">
        <w:t>,</w:t>
      </w:r>
      <w:r w:rsidRPr="007B176D">
        <w:t xml:space="preserve"> in reactors and distillation columns where there can be a high degree of interconnection and control pairings, the control schemes can get really complicated quickly; there can be a huge number of alternative control options to consider.</w:t>
      </w:r>
    </w:p>
    <w:p w14:paraId="240ECF9C" w14:textId="77777777" w:rsidR="00B46860" w:rsidRDefault="00B46860" w:rsidP="00B46860">
      <w:pPr>
        <w:spacing w:afterLines="40" w:after="96"/>
        <w:rPr>
          <w:iCs/>
        </w:rPr>
      </w:pPr>
    </w:p>
    <w:p w14:paraId="355439AB" w14:textId="77777777" w:rsidR="007E12D3" w:rsidRDefault="007E12D3" w:rsidP="00B46860">
      <w:pPr>
        <w:spacing w:afterLines="40" w:after="96"/>
        <w:rPr>
          <w:iCs/>
        </w:rPr>
      </w:pPr>
    </w:p>
    <w:p w14:paraId="43BEB4E0" w14:textId="77777777" w:rsidR="007E12D3" w:rsidRDefault="007E12D3" w:rsidP="00B46860">
      <w:pPr>
        <w:spacing w:afterLines="40" w:after="96"/>
        <w:rPr>
          <w:iCs/>
        </w:rPr>
      </w:pPr>
    </w:p>
    <w:p w14:paraId="23EF5FA0" w14:textId="77777777" w:rsidR="007E12D3" w:rsidRDefault="007E12D3" w:rsidP="00B46860">
      <w:pPr>
        <w:spacing w:afterLines="40" w:after="96"/>
        <w:rPr>
          <w:iCs/>
        </w:rPr>
      </w:pPr>
    </w:p>
    <w:p w14:paraId="3A841241" w14:textId="77777777" w:rsidR="007E12D3" w:rsidRDefault="007E12D3" w:rsidP="00B46860">
      <w:pPr>
        <w:spacing w:afterLines="40" w:after="96"/>
        <w:rPr>
          <w:iCs/>
        </w:rPr>
      </w:pPr>
    </w:p>
    <w:p w14:paraId="2ED8A3E2" w14:textId="77777777" w:rsidR="007E12D3" w:rsidRDefault="007E12D3" w:rsidP="00B46860">
      <w:pPr>
        <w:spacing w:afterLines="40" w:after="96"/>
        <w:rPr>
          <w:iCs/>
        </w:rPr>
      </w:pPr>
    </w:p>
    <w:p w14:paraId="3B7296E2" w14:textId="77777777" w:rsidR="007E12D3" w:rsidRDefault="007E12D3" w:rsidP="00B46860">
      <w:pPr>
        <w:spacing w:afterLines="40" w:after="96"/>
        <w:rPr>
          <w:iCs/>
        </w:rPr>
      </w:pPr>
    </w:p>
    <w:p w14:paraId="1B67E073" w14:textId="77777777" w:rsidR="007E12D3" w:rsidRDefault="007E12D3" w:rsidP="00B46860">
      <w:pPr>
        <w:spacing w:afterLines="40" w:after="96"/>
        <w:rPr>
          <w:iCs/>
        </w:rPr>
      </w:pPr>
    </w:p>
    <w:p w14:paraId="3AB2CA0C" w14:textId="77777777" w:rsidR="007E12D3" w:rsidRDefault="007E12D3" w:rsidP="00B46860">
      <w:pPr>
        <w:spacing w:afterLines="40" w:after="96"/>
        <w:rPr>
          <w:iCs/>
        </w:rPr>
      </w:pPr>
    </w:p>
    <w:p w14:paraId="64518371" w14:textId="77777777" w:rsidR="007E12D3" w:rsidRDefault="007E12D3" w:rsidP="00B46860">
      <w:pPr>
        <w:spacing w:afterLines="40" w:after="96"/>
        <w:rPr>
          <w:iCs/>
        </w:rPr>
      </w:pPr>
    </w:p>
    <w:p w14:paraId="14BFC1F2" w14:textId="77777777" w:rsidR="007E12D3" w:rsidRDefault="007E12D3" w:rsidP="00B46860">
      <w:pPr>
        <w:spacing w:afterLines="40" w:after="96"/>
        <w:rPr>
          <w:iCs/>
        </w:rPr>
      </w:pPr>
    </w:p>
    <w:p w14:paraId="1AC65B93" w14:textId="77777777" w:rsidR="007E12D3" w:rsidRDefault="007E12D3" w:rsidP="00B46860">
      <w:pPr>
        <w:spacing w:afterLines="40" w:after="96"/>
        <w:rPr>
          <w:iCs/>
        </w:rPr>
      </w:pPr>
    </w:p>
    <w:p w14:paraId="79F8928C" w14:textId="77777777" w:rsidR="007E12D3" w:rsidRDefault="007E12D3" w:rsidP="00B46860">
      <w:pPr>
        <w:spacing w:afterLines="40" w:after="96"/>
        <w:rPr>
          <w:iCs/>
        </w:rPr>
      </w:pPr>
    </w:p>
    <w:p w14:paraId="3450EE95" w14:textId="77777777" w:rsidR="007E12D3" w:rsidRDefault="007E12D3" w:rsidP="00B46860">
      <w:pPr>
        <w:spacing w:afterLines="40" w:after="96"/>
        <w:rPr>
          <w:iCs/>
        </w:rPr>
      </w:pPr>
    </w:p>
    <w:p w14:paraId="137B2331" w14:textId="77777777" w:rsidR="007E12D3" w:rsidRDefault="007E12D3" w:rsidP="00B46860">
      <w:pPr>
        <w:spacing w:afterLines="40" w:after="96"/>
        <w:rPr>
          <w:iCs/>
        </w:rPr>
      </w:pPr>
    </w:p>
    <w:p w14:paraId="402765B1" w14:textId="77777777" w:rsidR="007E12D3" w:rsidRPr="007E12D3" w:rsidRDefault="007E12D3" w:rsidP="00B46860">
      <w:pPr>
        <w:spacing w:afterLines="40" w:after="96"/>
        <w:rPr>
          <w:iCs/>
        </w:rPr>
      </w:pPr>
    </w:p>
    <w:p w14:paraId="673F468C" w14:textId="1B31C117" w:rsidR="00B46860" w:rsidRPr="007503E5" w:rsidRDefault="001D029C" w:rsidP="00D0707B">
      <w:pPr>
        <w:pStyle w:val="Heading3"/>
      </w:pPr>
      <w:r>
        <w:lastRenderedPageBreak/>
        <w:t xml:space="preserve">2.6.4 </w:t>
      </w:r>
      <w:r w:rsidR="00B46860" w:rsidRPr="007503E5">
        <w:t>Typical Control Systems</w:t>
      </w:r>
    </w:p>
    <w:p w14:paraId="01824F84" w14:textId="77777777" w:rsidR="00B46860" w:rsidRPr="007B176D" w:rsidRDefault="00B46860" w:rsidP="00B46860">
      <w:pPr>
        <w:spacing w:afterLines="40" w:after="96"/>
        <w:rPr>
          <w:iCs/>
        </w:rPr>
      </w:pPr>
      <w:r w:rsidRPr="007B176D">
        <w:rPr>
          <w:iCs/>
        </w:rPr>
        <w:t>Given the wide range of potential control pairings available, it makes sense that we discuss common sense control design; we usually want to pair a manipulated variable that will have a direct effect on the controlled variable.</w:t>
      </w:r>
    </w:p>
    <w:p w14:paraId="0F87FF7E" w14:textId="77777777" w:rsidR="007E12D3" w:rsidRPr="007B176D" w:rsidRDefault="007E12D3" w:rsidP="00B46860">
      <w:pPr>
        <w:spacing w:afterLines="40" w:after="96"/>
        <w:rPr>
          <w:iCs/>
        </w:rPr>
      </w:pPr>
    </w:p>
    <w:p w14:paraId="1BEECDB9" w14:textId="34F0C269" w:rsidR="00B46860" w:rsidRPr="007B176D" w:rsidRDefault="00B46860" w:rsidP="00D0707B">
      <w:pPr>
        <w:pStyle w:val="Heading4"/>
      </w:pPr>
      <w:r w:rsidRPr="007B176D">
        <w:t>Level Control</w:t>
      </w:r>
    </w:p>
    <w:p w14:paraId="3356FF4F" w14:textId="77777777" w:rsidR="00B46860" w:rsidRPr="007B176D" w:rsidRDefault="00B46860" w:rsidP="00B46860">
      <w:pPr>
        <w:spacing w:afterLines="40" w:after="96"/>
        <w:rPr>
          <w:iCs/>
        </w:rPr>
      </w:pPr>
      <w:r w:rsidRPr="007B176D">
        <w:rPr>
          <w:iCs/>
        </w:rPr>
        <w:t>It makes sense to pair level in a tank to inlet or outlet flowrate from the tank. Clearly this would have a more direct effect on level than say the storage tank temperature.</w:t>
      </w:r>
    </w:p>
    <w:p w14:paraId="2B8D5005" w14:textId="237176F3" w:rsidR="00B46860" w:rsidRPr="007503E5" w:rsidRDefault="001C0211" w:rsidP="00B46860">
      <w:pPr>
        <w:spacing w:afterLines="40" w:after="96"/>
        <w:rPr>
          <w:iCs/>
          <w:sz w:val="24"/>
          <w:szCs w:val="24"/>
        </w:rPr>
      </w:pPr>
      <w:r w:rsidRPr="001C0211">
        <w:rPr>
          <w:iCs/>
          <w:noProof/>
          <w:sz w:val="24"/>
          <w:szCs w:val="24"/>
        </w:rPr>
        <w:drawing>
          <wp:inline distT="0" distB="0" distL="0" distR="0" wp14:anchorId="52ECFC0D" wp14:editId="4C5AD826">
            <wp:extent cx="3047868" cy="3032911"/>
            <wp:effectExtent l="0" t="0" r="635" b="2540"/>
            <wp:docPr id="320600018" name="Picture 3206000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18" name="Picture 320600018" descr="Diagram&#10;&#10;Description automatically generated"/>
                    <pic:cNvPicPr/>
                  </pic:nvPicPr>
                  <pic:blipFill>
                    <a:blip r:embed="rId35"/>
                    <a:stretch>
                      <a:fillRect/>
                    </a:stretch>
                  </pic:blipFill>
                  <pic:spPr>
                    <a:xfrm>
                      <a:off x="0" y="0"/>
                      <a:ext cx="3063726" cy="3048691"/>
                    </a:xfrm>
                    <a:prstGeom prst="rect">
                      <a:avLst/>
                    </a:prstGeom>
                  </pic:spPr>
                </pic:pic>
              </a:graphicData>
            </a:graphic>
          </wp:inline>
        </w:drawing>
      </w:r>
    </w:p>
    <w:p w14:paraId="67438CE2" w14:textId="77777777" w:rsidR="00B46860" w:rsidRPr="007503E5" w:rsidRDefault="00B46860" w:rsidP="00B46860">
      <w:pPr>
        <w:spacing w:afterLines="40" w:after="96"/>
        <w:rPr>
          <w:iCs/>
          <w:sz w:val="24"/>
          <w:szCs w:val="24"/>
        </w:rPr>
      </w:pPr>
    </w:p>
    <w:p w14:paraId="2580955E" w14:textId="77777777" w:rsidR="00B46860" w:rsidRPr="007503E5" w:rsidRDefault="00B46860" w:rsidP="00D0707B">
      <w:pPr>
        <w:pStyle w:val="Heading4"/>
      </w:pPr>
      <w:r w:rsidRPr="007503E5">
        <w:t>Pressure Control</w:t>
      </w:r>
    </w:p>
    <w:p w14:paraId="50EEF3C4" w14:textId="77777777" w:rsidR="00B46860" w:rsidRPr="007B176D" w:rsidRDefault="00B46860" w:rsidP="00B46860">
      <w:pPr>
        <w:spacing w:afterLines="40" w:after="96"/>
        <w:rPr>
          <w:iCs/>
        </w:rPr>
      </w:pPr>
      <w:r w:rsidRPr="007B176D">
        <w:rPr>
          <w:iCs/>
        </w:rPr>
        <w:t>Pressure control usually discussed in the context of gases; over most practical ranges liquids are usually considered incompressible. Using the ideal gas law equation of state, we can think about ways to control the pressure in a vessel.</w:t>
      </w:r>
    </w:p>
    <w:p w14:paraId="7A0A7E04" w14:textId="77777777" w:rsidR="00B46860" w:rsidRPr="007B176D" w:rsidRDefault="00B46860" w:rsidP="00B46860">
      <w:pPr>
        <w:spacing w:afterLines="40" w:after="96"/>
        <w:rPr>
          <w:iCs/>
        </w:rPr>
      </w:pPr>
      <w:r w:rsidRPr="007B176D">
        <w:rPr>
          <w:iCs/>
        </w:rPr>
        <w:t xml:space="preserve">PV = </w:t>
      </w:r>
      <w:proofErr w:type="spellStart"/>
      <w:r w:rsidRPr="007B176D">
        <w:rPr>
          <w:iCs/>
        </w:rPr>
        <w:t>nRT</w:t>
      </w:r>
      <w:proofErr w:type="spellEnd"/>
    </w:p>
    <w:p w14:paraId="7F915B28" w14:textId="7B65B468" w:rsidR="00B46860" w:rsidRPr="007B176D" w:rsidRDefault="00B46860" w:rsidP="00B46860">
      <w:pPr>
        <w:spacing w:afterLines="40" w:after="96"/>
        <w:rPr>
          <w:iCs/>
        </w:rPr>
      </w:pPr>
      <w:r w:rsidRPr="007B176D">
        <w:rPr>
          <w:iCs/>
        </w:rPr>
        <w:t>Controlling pressure usually means changing the number of moles in a vessel (by opening a valve to move material in or out or by controlling the reaction rate), by changing the temperature (cooling drops the system pressure for a given number of moles) or by changing the volume of the vessel itself (for example changing the liquid level in a 2</w:t>
      </w:r>
      <w:r w:rsidR="000C6659" w:rsidRPr="007B176D">
        <w:rPr>
          <w:iCs/>
        </w:rPr>
        <w:t>-</w:t>
      </w:r>
      <w:r w:rsidRPr="007B176D">
        <w:rPr>
          <w:iCs/>
        </w:rPr>
        <w:t>phase vessel or for a floating roof tank).</w:t>
      </w:r>
    </w:p>
    <w:p w14:paraId="0663098B" w14:textId="77777777" w:rsidR="00B46860" w:rsidRDefault="00B46860" w:rsidP="00B46860">
      <w:pPr>
        <w:spacing w:afterLines="40" w:after="96"/>
        <w:rPr>
          <w:iCs/>
        </w:rPr>
      </w:pPr>
    </w:p>
    <w:p w14:paraId="5D838BCB" w14:textId="77777777" w:rsidR="007E12D3" w:rsidRDefault="007E12D3" w:rsidP="00B46860">
      <w:pPr>
        <w:spacing w:afterLines="40" w:after="96"/>
        <w:rPr>
          <w:iCs/>
        </w:rPr>
      </w:pPr>
    </w:p>
    <w:p w14:paraId="2889F76E" w14:textId="77777777" w:rsidR="007E12D3" w:rsidRDefault="007E12D3" w:rsidP="00B46860">
      <w:pPr>
        <w:spacing w:afterLines="40" w:after="96"/>
        <w:rPr>
          <w:iCs/>
        </w:rPr>
      </w:pPr>
    </w:p>
    <w:p w14:paraId="433CF267" w14:textId="77777777" w:rsidR="007E12D3" w:rsidRDefault="007E12D3" w:rsidP="00B46860">
      <w:pPr>
        <w:spacing w:afterLines="40" w:after="96"/>
        <w:rPr>
          <w:iCs/>
        </w:rPr>
      </w:pPr>
    </w:p>
    <w:p w14:paraId="7D166F66" w14:textId="77777777" w:rsidR="007E12D3" w:rsidRDefault="007E12D3" w:rsidP="00B46860">
      <w:pPr>
        <w:spacing w:afterLines="40" w:after="96"/>
        <w:rPr>
          <w:iCs/>
        </w:rPr>
      </w:pPr>
    </w:p>
    <w:p w14:paraId="3C425E7D" w14:textId="77777777" w:rsidR="007E12D3" w:rsidRDefault="007E12D3" w:rsidP="00B46860">
      <w:pPr>
        <w:spacing w:afterLines="40" w:after="96"/>
        <w:rPr>
          <w:iCs/>
        </w:rPr>
      </w:pPr>
    </w:p>
    <w:p w14:paraId="16DBFBAD" w14:textId="77777777" w:rsidR="007E12D3" w:rsidRDefault="007E12D3" w:rsidP="00B46860">
      <w:pPr>
        <w:spacing w:afterLines="40" w:after="96"/>
        <w:rPr>
          <w:iCs/>
        </w:rPr>
      </w:pPr>
    </w:p>
    <w:p w14:paraId="5480CDF8" w14:textId="77777777" w:rsidR="007E12D3" w:rsidRDefault="007E12D3" w:rsidP="00B46860">
      <w:pPr>
        <w:spacing w:afterLines="40" w:after="96"/>
        <w:rPr>
          <w:iCs/>
        </w:rPr>
      </w:pPr>
    </w:p>
    <w:p w14:paraId="4DF9BAF8" w14:textId="77777777" w:rsidR="007E12D3" w:rsidRDefault="007E12D3" w:rsidP="00B46860">
      <w:pPr>
        <w:spacing w:afterLines="40" w:after="96"/>
        <w:rPr>
          <w:iCs/>
        </w:rPr>
      </w:pPr>
    </w:p>
    <w:p w14:paraId="44DF92C2" w14:textId="77777777" w:rsidR="007E12D3" w:rsidRPr="007B176D" w:rsidRDefault="007E12D3" w:rsidP="00B46860">
      <w:pPr>
        <w:spacing w:afterLines="40" w:after="96"/>
        <w:rPr>
          <w:iCs/>
        </w:rPr>
      </w:pPr>
    </w:p>
    <w:p w14:paraId="2071BE4A" w14:textId="77777777" w:rsidR="00B46860" w:rsidRPr="007B176D" w:rsidRDefault="00B46860" w:rsidP="00B46860">
      <w:pPr>
        <w:spacing w:afterLines="40" w:after="96"/>
        <w:rPr>
          <w:iCs/>
        </w:rPr>
      </w:pPr>
      <w:r w:rsidRPr="007B176D">
        <w:rPr>
          <w:iCs/>
        </w:rPr>
        <w:lastRenderedPageBreak/>
        <w:t>How might we draw pressure control systems in a P&amp;ID:</w:t>
      </w:r>
    </w:p>
    <w:p w14:paraId="469DD77A" w14:textId="63301472" w:rsidR="00B46860" w:rsidRPr="007503E5" w:rsidRDefault="00595CB2" w:rsidP="00B46860">
      <w:pPr>
        <w:spacing w:afterLines="40" w:after="96"/>
        <w:rPr>
          <w:iCs/>
          <w:sz w:val="24"/>
          <w:szCs w:val="24"/>
          <w:u w:val="single"/>
        </w:rPr>
      </w:pPr>
      <w:r w:rsidRPr="00595CB2">
        <w:rPr>
          <w:iCs/>
          <w:noProof/>
          <w:sz w:val="24"/>
          <w:szCs w:val="24"/>
        </w:rPr>
        <w:drawing>
          <wp:inline distT="0" distB="0" distL="0" distR="0" wp14:anchorId="468D31FB" wp14:editId="400FBD0A">
            <wp:extent cx="6858000" cy="3683635"/>
            <wp:effectExtent l="0" t="0" r="0" b="4445"/>
            <wp:docPr id="320600019" name="Picture 3206000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19" name="Picture 320600019" descr="Diagram&#10;&#10;Description automatically generated"/>
                    <pic:cNvPicPr/>
                  </pic:nvPicPr>
                  <pic:blipFill>
                    <a:blip r:embed="rId36"/>
                    <a:stretch>
                      <a:fillRect/>
                    </a:stretch>
                  </pic:blipFill>
                  <pic:spPr>
                    <a:xfrm>
                      <a:off x="0" y="0"/>
                      <a:ext cx="6858000" cy="3683635"/>
                    </a:xfrm>
                    <a:prstGeom prst="rect">
                      <a:avLst/>
                    </a:prstGeom>
                  </pic:spPr>
                </pic:pic>
              </a:graphicData>
            </a:graphic>
          </wp:inline>
        </w:drawing>
      </w:r>
    </w:p>
    <w:p w14:paraId="77565CB8" w14:textId="77777777" w:rsidR="00B46860" w:rsidRPr="007503E5" w:rsidRDefault="00B46860" w:rsidP="00B46860">
      <w:pPr>
        <w:spacing w:afterLines="40" w:after="96"/>
        <w:rPr>
          <w:iCs/>
          <w:sz w:val="24"/>
          <w:szCs w:val="24"/>
          <w:u w:val="single"/>
        </w:rPr>
      </w:pPr>
    </w:p>
    <w:p w14:paraId="472FF0A9" w14:textId="77777777" w:rsidR="00B46860" w:rsidRPr="007503E5" w:rsidRDefault="00B46860" w:rsidP="00B46860">
      <w:pPr>
        <w:spacing w:afterLines="40" w:after="96"/>
        <w:rPr>
          <w:iCs/>
          <w:sz w:val="24"/>
          <w:szCs w:val="24"/>
          <w:u w:val="single"/>
        </w:rPr>
      </w:pPr>
    </w:p>
    <w:p w14:paraId="153059F1" w14:textId="3E63C0BC" w:rsidR="00B46860" w:rsidRPr="00781391" w:rsidRDefault="00781391" w:rsidP="00B46860">
      <w:pPr>
        <w:spacing w:afterLines="40" w:after="96"/>
        <w:rPr>
          <w:iCs/>
          <w:sz w:val="24"/>
          <w:szCs w:val="24"/>
        </w:rPr>
      </w:pPr>
      <w:r w:rsidRPr="00781391">
        <w:rPr>
          <w:iCs/>
          <w:noProof/>
          <w:sz w:val="24"/>
          <w:szCs w:val="24"/>
        </w:rPr>
        <w:drawing>
          <wp:inline distT="0" distB="0" distL="0" distR="0" wp14:anchorId="13E5B4C1" wp14:editId="6DC2D889">
            <wp:extent cx="6858000" cy="2528570"/>
            <wp:effectExtent l="0" t="0" r="0" b="0"/>
            <wp:docPr id="320600020" name="Picture 32060002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20" name="Picture 320600020" descr="A picture containing text&#10;&#10;Description automatically generated"/>
                    <pic:cNvPicPr/>
                  </pic:nvPicPr>
                  <pic:blipFill>
                    <a:blip r:embed="rId37"/>
                    <a:stretch>
                      <a:fillRect/>
                    </a:stretch>
                  </pic:blipFill>
                  <pic:spPr>
                    <a:xfrm>
                      <a:off x="0" y="0"/>
                      <a:ext cx="6858000" cy="2528570"/>
                    </a:xfrm>
                    <a:prstGeom prst="rect">
                      <a:avLst/>
                    </a:prstGeom>
                  </pic:spPr>
                </pic:pic>
              </a:graphicData>
            </a:graphic>
          </wp:inline>
        </w:drawing>
      </w:r>
    </w:p>
    <w:p w14:paraId="754CD9CB" w14:textId="77777777" w:rsidR="00B46860" w:rsidRPr="007503E5" w:rsidRDefault="00B46860" w:rsidP="00B46860">
      <w:pPr>
        <w:spacing w:afterLines="40" w:after="96"/>
        <w:rPr>
          <w:i/>
          <w:iCs/>
          <w:sz w:val="24"/>
          <w:szCs w:val="24"/>
        </w:rPr>
      </w:pPr>
    </w:p>
    <w:p w14:paraId="204C24ED" w14:textId="77777777" w:rsidR="00B46860" w:rsidRPr="007503E5" w:rsidRDefault="00B46860" w:rsidP="00B46860">
      <w:pPr>
        <w:spacing w:afterLines="40" w:after="96"/>
        <w:rPr>
          <w:i/>
          <w:iCs/>
          <w:sz w:val="24"/>
          <w:szCs w:val="24"/>
        </w:rPr>
      </w:pPr>
    </w:p>
    <w:p w14:paraId="24316C65" w14:textId="77777777" w:rsidR="00B46860" w:rsidRDefault="00B46860" w:rsidP="00B46860">
      <w:pPr>
        <w:spacing w:afterLines="40" w:after="96"/>
        <w:rPr>
          <w:sz w:val="24"/>
          <w:szCs w:val="24"/>
        </w:rPr>
      </w:pPr>
    </w:p>
    <w:p w14:paraId="7D4A7AD1" w14:textId="77777777" w:rsidR="007E12D3" w:rsidRDefault="007E12D3" w:rsidP="00B46860">
      <w:pPr>
        <w:spacing w:afterLines="40" w:after="96"/>
        <w:rPr>
          <w:sz w:val="24"/>
          <w:szCs w:val="24"/>
        </w:rPr>
      </w:pPr>
    </w:p>
    <w:p w14:paraId="6F92DB5B" w14:textId="77777777" w:rsidR="007E12D3" w:rsidRPr="007E12D3" w:rsidRDefault="007E12D3" w:rsidP="00B46860">
      <w:pPr>
        <w:spacing w:afterLines="40" w:after="96"/>
        <w:rPr>
          <w:sz w:val="24"/>
          <w:szCs w:val="24"/>
        </w:rPr>
      </w:pPr>
    </w:p>
    <w:p w14:paraId="17181F6F" w14:textId="77777777" w:rsidR="00B46860" w:rsidRPr="007503E5" w:rsidRDefault="00B46860" w:rsidP="00D0707B">
      <w:pPr>
        <w:pStyle w:val="Heading4"/>
      </w:pPr>
      <w:r w:rsidRPr="007503E5">
        <w:lastRenderedPageBreak/>
        <w:t>Flow / Pump Control</w:t>
      </w:r>
    </w:p>
    <w:p w14:paraId="137A9668" w14:textId="2E942FA5" w:rsidR="00B46860" w:rsidRPr="007503E5" w:rsidRDefault="00B46860" w:rsidP="00B46860">
      <w:pPr>
        <w:spacing w:afterLines="40" w:after="96"/>
        <w:rPr>
          <w:iCs/>
          <w:sz w:val="24"/>
          <w:szCs w:val="24"/>
        </w:rPr>
      </w:pPr>
      <w:r w:rsidRPr="007B176D">
        <w:rPr>
          <w:iCs/>
        </w:rPr>
        <w:t xml:space="preserve">A common problem for pumps is called ‘surge’. Surge occurs when the flow in a line becomes unstable and begins to fluctuate; it creates an oscillating output pressure at the pump that can exceed the maximum pressure delivered by the pump and hence creates a reverse flow across the direction of the pump. Apart from damaging downstream equipment, flow reversal can shred the impellers of the pump itself (it’s considered </w:t>
      </w:r>
      <w:proofErr w:type="gramStart"/>
      <w:r w:rsidRPr="007B176D">
        <w:rPr>
          <w:iCs/>
        </w:rPr>
        <w:t>really bad</w:t>
      </w:r>
      <w:proofErr w:type="gramEnd"/>
      <w:r w:rsidRPr="007B176D">
        <w:rPr>
          <w:iCs/>
        </w:rPr>
        <w:t xml:space="preserve"> for the operation of a pump). Surge tends to onset at high output pressure but low flow conditions in a pump. There are a variety of ways to supress the effects of surge (for example</w:t>
      </w:r>
      <w:r w:rsidR="00235BA2" w:rsidRPr="007B176D">
        <w:rPr>
          <w:iCs/>
        </w:rPr>
        <w:t>,</w:t>
      </w:r>
      <w:r w:rsidRPr="007B176D">
        <w:rPr>
          <w:iCs/>
        </w:rPr>
        <w:t xml:space="preserve"> bursting disks that will rupture if the line exceeds a pre-set value, spring-loaded safety valves that mitigate the effects) but one of the simplest control mechanisms that causes no venting of product is a recycle line around the pump: the output side of the pump shown will be higher than the inlet side. Opening a recycle line from the pump outlet to inlet, allows backflow around the pump, back to the inlet and shifts the pumps location on a pump-curve (volumetric flowrate vs output pressure). </w:t>
      </w:r>
      <w:proofErr w:type="gramStart"/>
      <w:r w:rsidRPr="007B176D">
        <w:rPr>
          <w:iCs/>
        </w:rPr>
        <w:t>As long as</w:t>
      </w:r>
      <w:proofErr w:type="gramEnd"/>
      <w:r w:rsidRPr="007B176D">
        <w:rPr>
          <w:iCs/>
        </w:rPr>
        <w:t xml:space="preserve"> the pressure control loop can respond faster than the frequency of the oscillating surge pressure (typically on the order of 1 Hz) the control scheme can protect the pump.</w:t>
      </w:r>
    </w:p>
    <w:p w14:paraId="60E8C648" w14:textId="662D35DA" w:rsidR="00B46860" w:rsidRPr="007503E5" w:rsidRDefault="00B46860" w:rsidP="00B46860">
      <w:pPr>
        <w:spacing w:afterLines="40" w:after="96"/>
        <w:rPr>
          <w:iCs/>
          <w:sz w:val="24"/>
          <w:szCs w:val="24"/>
        </w:rPr>
      </w:pPr>
      <w:commentRangeStart w:id="1"/>
      <w:commentRangeEnd w:id="1"/>
      <w:r w:rsidRPr="007503E5">
        <w:rPr>
          <w:rStyle w:val="CommentReference"/>
        </w:rPr>
        <w:commentReference w:id="1"/>
      </w:r>
      <w:r w:rsidR="00781391" w:rsidRPr="00781391">
        <w:rPr>
          <w:iCs/>
          <w:noProof/>
          <w:sz w:val="24"/>
          <w:szCs w:val="24"/>
        </w:rPr>
        <w:drawing>
          <wp:inline distT="0" distB="0" distL="0" distR="0" wp14:anchorId="6F77E49A" wp14:editId="5C4EAD87">
            <wp:extent cx="6858000" cy="2052320"/>
            <wp:effectExtent l="0" t="0" r="0" b="5080"/>
            <wp:docPr id="320600021" name="Picture 3206000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21" name="Picture 320600021" descr="Diagram&#10;&#10;Description automatically generated"/>
                    <pic:cNvPicPr/>
                  </pic:nvPicPr>
                  <pic:blipFill>
                    <a:blip r:embed="rId42"/>
                    <a:stretch>
                      <a:fillRect/>
                    </a:stretch>
                  </pic:blipFill>
                  <pic:spPr>
                    <a:xfrm>
                      <a:off x="0" y="0"/>
                      <a:ext cx="6858000" cy="2052320"/>
                    </a:xfrm>
                    <a:prstGeom prst="rect">
                      <a:avLst/>
                    </a:prstGeom>
                  </pic:spPr>
                </pic:pic>
              </a:graphicData>
            </a:graphic>
          </wp:inline>
        </w:drawing>
      </w:r>
    </w:p>
    <w:p w14:paraId="5D0BA254" w14:textId="62FF7068" w:rsidR="00B46860" w:rsidRPr="007B176D" w:rsidRDefault="00B46860" w:rsidP="00B46860">
      <w:pPr>
        <w:spacing w:afterLines="40" w:after="96"/>
        <w:rPr>
          <w:iCs/>
        </w:rPr>
      </w:pPr>
      <w:r w:rsidRPr="007B176D">
        <w:rPr>
          <w:iCs/>
        </w:rPr>
        <w:t>Once the pump delivers a stable output pressure, the flowrate can be controlled by shifting the position of a valve.</w:t>
      </w:r>
    </w:p>
    <w:p w14:paraId="0A466B1A" w14:textId="77777777" w:rsidR="00465668" w:rsidRPr="007E12D3" w:rsidRDefault="00465668" w:rsidP="00B46860">
      <w:pPr>
        <w:spacing w:afterLines="40" w:after="96"/>
        <w:rPr>
          <w:sz w:val="24"/>
          <w:szCs w:val="24"/>
        </w:rPr>
      </w:pPr>
    </w:p>
    <w:p w14:paraId="020EDAE2" w14:textId="2A0483F1" w:rsidR="00B46860" w:rsidRPr="007503E5" w:rsidRDefault="00B46860" w:rsidP="00D0707B">
      <w:pPr>
        <w:pStyle w:val="Heading4"/>
      </w:pPr>
      <w:r w:rsidRPr="007503E5">
        <w:t>Cascade Control</w:t>
      </w:r>
    </w:p>
    <w:p w14:paraId="0EEFD41A" w14:textId="1B75C39F" w:rsidR="00B46860" w:rsidRPr="007B176D" w:rsidRDefault="328FC8B1" w:rsidP="4B62CC69">
      <w:pPr>
        <w:spacing w:afterLines="40" w:after="96"/>
      </w:pPr>
      <w:r w:rsidRPr="007B176D">
        <w:t xml:space="preserve">In cascade control, the output of one controller is used to adjust the set point of another control loop. It is used to give smoother control in a situation where direct control would lead to unstable operation. Usually the outer loop (that adjusts the set point of the inner loop) is called the </w:t>
      </w:r>
      <w:commentRangeStart w:id="2"/>
      <w:commentRangeStart w:id="3"/>
      <w:r w:rsidRPr="007B176D">
        <w:t>primary control loop (also called the “master” loop)</w:t>
      </w:r>
      <w:commentRangeEnd w:id="2"/>
      <w:r w:rsidR="69BA00D6" w:rsidRPr="007B176D">
        <w:rPr>
          <w:rStyle w:val="CommentReference"/>
          <w:sz w:val="22"/>
          <w:szCs w:val="22"/>
        </w:rPr>
        <w:commentReference w:id="2"/>
      </w:r>
      <w:commentRangeEnd w:id="3"/>
      <w:r w:rsidR="69BA00D6" w:rsidRPr="007B176D">
        <w:rPr>
          <w:rStyle w:val="CommentReference"/>
          <w:sz w:val="22"/>
          <w:szCs w:val="22"/>
        </w:rPr>
        <w:commentReference w:id="3"/>
      </w:r>
      <w:r w:rsidRPr="007B176D">
        <w:t xml:space="preserve">. The inner loop (that responds to the adjustments of the primary control loop) is called the secondary control loop (also called the “slave” control loop). For the cascade control to work effectively, the </w:t>
      </w:r>
      <w:r w:rsidR="574F16ED" w:rsidRPr="007B176D">
        <w:t>primary</w:t>
      </w:r>
      <w:r w:rsidRPr="007B176D">
        <w:t xml:space="preserve"> control loop should respond more slowly than the </w:t>
      </w:r>
      <w:r w:rsidR="64CA117B" w:rsidRPr="007B176D">
        <w:t>secondary</w:t>
      </w:r>
      <w:r w:rsidRPr="007B176D">
        <w:t xml:space="preserve"> loop; in this way, the </w:t>
      </w:r>
      <w:r w:rsidR="64CA117B" w:rsidRPr="007B176D">
        <w:t xml:space="preserve">secondary </w:t>
      </w:r>
      <w:r w:rsidRPr="007B176D">
        <w:t xml:space="preserve">loop can implement changes dictated by the </w:t>
      </w:r>
      <w:r w:rsidR="64CA117B" w:rsidRPr="007B176D">
        <w:t xml:space="preserve">primary </w:t>
      </w:r>
      <w:r w:rsidRPr="007B176D">
        <w:t xml:space="preserve">control </w:t>
      </w:r>
      <w:r w:rsidR="000F7B11" w:rsidRPr="007B176D">
        <w:t>loop before</w:t>
      </w:r>
      <w:r w:rsidRPr="007B176D">
        <w:t xml:space="preserve"> a new change is made.</w:t>
      </w:r>
    </w:p>
    <w:p w14:paraId="21A8A9ED" w14:textId="2AF91099" w:rsidR="00B46860" w:rsidRPr="007B176D" w:rsidRDefault="328FC8B1" w:rsidP="4B62CC69">
      <w:pPr>
        <w:spacing w:afterLines="40" w:after="96"/>
      </w:pPr>
      <w:r w:rsidRPr="007B176D">
        <w:t>For example</w:t>
      </w:r>
      <w:r w:rsidR="37866285" w:rsidRPr="007B176D">
        <w:t>,</w:t>
      </w:r>
      <w:r w:rsidRPr="007B176D">
        <w:t xml:space="preserve"> in the control loop below, the temperature of the distillation column sets the set point of the flowrate of the distillate stream (primary control loop). The flowrate of the distillate stream then adjusts a valve position on the reflux line based on its new set point (secondary control loop). Adjustments by the secondary control loop would happen over a very short time scale (on the order of 1 second). If the flowrate on the distillate stream is measured to be too high, the reflux control valve opens and so the flowrate of the distillate line quickly drops down. As the reflux flow rate increases it tends to drop the temperature of the column. But this change in column temperature might take 30 minutes to fully propagate through the column. After 30 minutes, when the column has reached a new condition, it might set a new set point for the secondary loop. So</w:t>
      </w:r>
      <w:r w:rsidR="5A5B1EDD" w:rsidRPr="007B176D">
        <w:t>,</w:t>
      </w:r>
      <w:r w:rsidRPr="007B176D">
        <w:t xml:space="preserve"> this control loop tends to smooth out any perturbations in the system; the flowrate control on the distillate line can smooth out any short-term perturbations in product flowrate and over longer time scales the temperature (as an indirect measure of composition) can smooth out any perturbations in inlet conditions (that might affect the fractional purity of the 2 product lines).</w:t>
      </w:r>
    </w:p>
    <w:p w14:paraId="5E8BABF8" w14:textId="2F99F02A" w:rsidR="00B46860" w:rsidRPr="007B176D" w:rsidRDefault="0CF32EBE" w:rsidP="7DA64195">
      <w:pPr>
        <w:spacing w:afterLines="40" w:after="96"/>
      </w:pPr>
      <w:r w:rsidRPr="007B176D">
        <w:t xml:space="preserve">Now imagine the timescales were reversed. If the secondary controller took 30 mins for a change to propagate and the primary control loop only took 1 second. The primary loop would issue new set points every 1 second, but the secondary </w:t>
      </w:r>
      <w:r w:rsidRPr="007B176D">
        <w:lastRenderedPageBreak/>
        <w:t>loop would never be able to accommodate these changes (because it takes 30 mins for the change to propagate through the system). This control arrangement would tend to create artificial instability in the output; the primary control loop would keep issuing orders the secondary control loop could never fulfil, and so the secondary control loop would keep making radical adjustments to the valve position without ever coming to steady state operation.</w:t>
      </w:r>
    </w:p>
    <w:p w14:paraId="2F513A80" w14:textId="7C4302F3" w:rsidR="00B46860" w:rsidRPr="007503E5" w:rsidRDefault="00784E2A" w:rsidP="00B46860">
      <w:pPr>
        <w:spacing w:afterLines="40" w:after="96"/>
        <w:rPr>
          <w:iCs/>
          <w:sz w:val="24"/>
          <w:szCs w:val="24"/>
        </w:rPr>
      </w:pPr>
      <w:r>
        <w:rPr>
          <w:iCs/>
          <w:noProof/>
          <w:sz w:val="24"/>
          <w:szCs w:val="24"/>
        </w:rPr>
        <mc:AlternateContent>
          <mc:Choice Requires="wps">
            <w:drawing>
              <wp:anchor distT="0" distB="0" distL="114300" distR="114300" simplePos="0" relativeHeight="251661313" behindDoc="0" locked="0" layoutInCell="1" allowOverlap="1" wp14:anchorId="31D5254E" wp14:editId="5D907561">
                <wp:simplePos x="0" y="0"/>
                <wp:positionH relativeFrom="column">
                  <wp:posOffset>93352</wp:posOffset>
                </wp:positionH>
                <wp:positionV relativeFrom="paragraph">
                  <wp:posOffset>4886721</wp:posOffset>
                </wp:positionV>
                <wp:extent cx="479834" cy="298764"/>
                <wp:effectExtent l="0" t="0" r="15875" b="19050"/>
                <wp:wrapNone/>
                <wp:docPr id="320600024" name="Rectangle 320600024"/>
                <wp:cNvGraphicFramePr/>
                <a:graphic xmlns:a="http://schemas.openxmlformats.org/drawingml/2006/main">
                  <a:graphicData uri="http://schemas.microsoft.com/office/word/2010/wordprocessingShape">
                    <wps:wsp>
                      <wps:cNvSpPr/>
                      <wps:spPr>
                        <a:xfrm>
                          <a:off x="0" y="0"/>
                          <a:ext cx="479834" cy="29876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27669D2F">
              <v:rect id="Rectangle 320600024" style="position:absolute;margin-left:7.35pt;margin-top:384.8pt;width:37.8pt;height:23.5pt;z-index:25166131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white [3212]" strokeweight="1pt" w14:anchorId="2BC42B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"/>
            </w:pict>
          </mc:Fallback>
        </mc:AlternateContent>
      </w:r>
      <w:r>
        <w:rPr>
          <w:iCs/>
          <w:noProof/>
          <w:sz w:val="24"/>
          <w:szCs w:val="24"/>
        </w:rPr>
        <mc:AlternateContent>
          <mc:Choice Requires="wps">
            <w:drawing>
              <wp:anchor distT="0" distB="0" distL="114300" distR="114300" simplePos="0" relativeHeight="251659265" behindDoc="0" locked="0" layoutInCell="1" allowOverlap="1" wp14:anchorId="00088B0F" wp14:editId="00DFF56E">
                <wp:simplePos x="0" y="0"/>
                <wp:positionH relativeFrom="column">
                  <wp:posOffset>2367481</wp:posOffset>
                </wp:positionH>
                <wp:positionV relativeFrom="paragraph">
                  <wp:posOffset>4888727</wp:posOffset>
                </wp:positionV>
                <wp:extent cx="479834" cy="298764"/>
                <wp:effectExtent l="0" t="0" r="15875" b="19050"/>
                <wp:wrapNone/>
                <wp:docPr id="320600023" name="Rectangle 320600023"/>
                <wp:cNvGraphicFramePr/>
                <a:graphic xmlns:a="http://schemas.openxmlformats.org/drawingml/2006/main">
                  <a:graphicData uri="http://schemas.microsoft.com/office/word/2010/wordprocessingShape">
                    <wps:wsp>
                      <wps:cNvSpPr/>
                      <wps:spPr>
                        <a:xfrm>
                          <a:off x="0" y="0"/>
                          <a:ext cx="479834" cy="29876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72935B42">
              <v:rect id="Rectangle 320600023" style="position:absolute;margin-left:186.4pt;margin-top:384.95pt;width:37.8pt;height:23.5pt;z-index:25165926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white [3212]" strokeweight="1pt" w14:anchorId="29641C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"/>
            </w:pict>
          </mc:Fallback>
        </mc:AlternateContent>
      </w:r>
      <w:r w:rsidRPr="00784E2A">
        <w:rPr>
          <w:iCs/>
          <w:noProof/>
          <w:sz w:val="24"/>
          <w:szCs w:val="24"/>
        </w:rPr>
        <w:drawing>
          <wp:inline distT="0" distB="0" distL="0" distR="0" wp14:anchorId="2E7512AC" wp14:editId="119A92F3">
            <wp:extent cx="6858000" cy="5894070"/>
            <wp:effectExtent l="0" t="0" r="0" b="0"/>
            <wp:docPr id="320600022" name="Picture 320600022"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22" name="Picture 320600022" descr="Diagram, engineering drawing&#10;&#10;Description automatically generated"/>
                    <pic:cNvPicPr/>
                  </pic:nvPicPr>
                  <pic:blipFill>
                    <a:blip r:embed="rId43"/>
                    <a:stretch>
                      <a:fillRect/>
                    </a:stretch>
                  </pic:blipFill>
                  <pic:spPr>
                    <a:xfrm>
                      <a:off x="0" y="0"/>
                      <a:ext cx="6858000" cy="5894070"/>
                    </a:xfrm>
                    <a:prstGeom prst="rect">
                      <a:avLst/>
                    </a:prstGeom>
                  </pic:spPr>
                </pic:pic>
              </a:graphicData>
            </a:graphic>
          </wp:inline>
        </w:drawing>
      </w:r>
    </w:p>
    <w:p w14:paraId="5A3E03C9" w14:textId="77777777" w:rsidR="00B46860" w:rsidRDefault="00B46860" w:rsidP="00B46860">
      <w:pPr>
        <w:spacing w:afterLines="40" w:after="96"/>
        <w:rPr>
          <w:sz w:val="24"/>
          <w:szCs w:val="24"/>
        </w:rPr>
      </w:pPr>
    </w:p>
    <w:p w14:paraId="3385FCF9" w14:textId="77777777" w:rsidR="007E12D3" w:rsidRDefault="007E12D3" w:rsidP="00B46860">
      <w:pPr>
        <w:spacing w:afterLines="40" w:after="96"/>
        <w:rPr>
          <w:sz w:val="24"/>
          <w:szCs w:val="24"/>
        </w:rPr>
      </w:pPr>
    </w:p>
    <w:p w14:paraId="4FB2CB77" w14:textId="77777777" w:rsidR="007E12D3" w:rsidRDefault="007E12D3" w:rsidP="00B46860">
      <w:pPr>
        <w:spacing w:afterLines="40" w:after="96"/>
        <w:rPr>
          <w:sz w:val="24"/>
          <w:szCs w:val="24"/>
        </w:rPr>
      </w:pPr>
    </w:p>
    <w:p w14:paraId="0BDF952C" w14:textId="77777777" w:rsidR="007E12D3" w:rsidRDefault="007E12D3" w:rsidP="00B46860">
      <w:pPr>
        <w:spacing w:afterLines="40" w:after="96"/>
        <w:rPr>
          <w:sz w:val="24"/>
          <w:szCs w:val="24"/>
        </w:rPr>
      </w:pPr>
    </w:p>
    <w:p w14:paraId="5BA7A9DC" w14:textId="77777777" w:rsidR="007E12D3" w:rsidRDefault="007E12D3" w:rsidP="00B46860">
      <w:pPr>
        <w:spacing w:afterLines="40" w:after="96"/>
        <w:rPr>
          <w:sz w:val="24"/>
          <w:szCs w:val="24"/>
        </w:rPr>
      </w:pPr>
    </w:p>
    <w:p w14:paraId="1D8B4506" w14:textId="77777777" w:rsidR="007E12D3" w:rsidRDefault="007E12D3" w:rsidP="00B46860">
      <w:pPr>
        <w:spacing w:afterLines="40" w:after="96"/>
        <w:rPr>
          <w:sz w:val="24"/>
          <w:szCs w:val="24"/>
        </w:rPr>
      </w:pPr>
    </w:p>
    <w:p w14:paraId="5ED50115" w14:textId="77777777" w:rsidR="007E12D3" w:rsidRPr="007E12D3" w:rsidRDefault="007E12D3" w:rsidP="00B46860">
      <w:pPr>
        <w:spacing w:afterLines="40" w:after="96"/>
        <w:rPr>
          <w:sz w:val="24"/>
          <w:szCs w:val="24"/>
        </w:rPr>
      </w:pPr>
    </w:p>
    <w:p w14:paraId="18241435" w14:textId="77777777" w:rsidR="00B46860" w:rsidRPr="007503E5" w:rsidRDefault="00B46860" w:rsidP="00D0707B">
      <w:pPr>
        <w:pStyle w:val="Heading4"/>
      </w:pPr>
      <w:r w:rsidRPr="007503E5">
        <w:lastRenderedPageBreak/>
        <w:t>Ratio Control</w:t>
      </w:r>
    </w:p>
    <w:p w14:paraId="3B27F518" w14:textId="78D3CCC8" w:rsidR="00B46860" w:rsidRPr="007B176D" w:rsidRDefault="69BA00D6" w:rsidP="4B62CC69">
      <w:pPr>
        <w:spacing w:afterLines="40" w:after="96"/>
      </w:pPr>
      <w:r w:rsidRPr="007B176D">
        <w:t>Ratio control is designed to maintain two flows at a constant ratio (for example reactants in a specific stoichiometric ratio into a reactor). It would be an example of MISO control (multiple input, single output). MIMO, SIMO and MISO control arrangements are all possible</w:t>
      </w:r>
      <w:r w:rsidR="2496F320" w:rsidRPr="007B176D">
        <w:t>,</w:t>
      </w:r>
      <w:r w:rsidRPr="007B176D">
        <w:t xml:space="preserve"> but they are rarely used. Control schemes are usually designed to be as simple as possible, which means </w:t>
      </w:r>
      <w:bookmarkStart w:id="4" w:name="_Int_mVz0XKH2"/>
      <w:proofErr w:type="gramStart"/>
      <w:r w:rsidRPr="007B176D">
        <w:t>the overwhelming majority of</w:t>
      </w:r>
      <w:bookmarkEnd w:id="4"/>
      <w:proofErr w:type="gramEnd"/>
      <w:r w:rsidRPr="007B176D">
        <w:t xml:space="preserve"> control pairings are SISO arrangements (Single Input, Single Output) as we’ve discussed so far.</w:t>
      </w:r>
    </w:p>
    <w:p w14:paraId="06F26A45" w14:textId="2A322673" w:rsidR="00B46860" w:rsidRPr="007503E5" w:rsidRDefault="00EC061A" w:rsidP="00B46860">
      <w:pPr>
        <w:spacing w:afterLines="40" w:after="96"/>
        <w:rPr>
          <w:iCs/>
          <w:sz w:val="24"/>
          <w:szCs w:val="24"/>
        </w:rPr>
      </w:pPr>
      <w:r w:rsidRPr="00EC061A">
        <w:rPr>
          <w:iCs/>
          <w:noProof/>
          <w:sz w:val="24"/>
          <w:szCs w:val="24"/>
        </w:rPr>
        <w:drawing>
          <wp:inline distT="0" distB="0" distL="0" distR="0" wp14:anchorId="60F9D1C8" wp14:editId="7C043466">
            <wp:extent cx="3168713" cy="1467717"/>
            <wp:effectExtent l="0" t="0" r="0" b="5715"/>
            <wp:docPr id="320600025" name="Picture 32060002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25" name="Picture 320600025" descr="Diagram, schematic&#10;&#10;Description automatically generated"/>
                    <pic:cNvPicPr/>
                  </pic:nvPicPr>
                  <pic:blipFill>
                    <a:blip r:embed="rId44"/>
                    <a:stretch>
                      <a:fillRect/>
                    </a:stretch>
                  </pic:blipFill>
                  <pic:spPr>
                    <a:xfrm>
                      <a:off x="0" y="0"/>
                      <a:ext cx="3179602" cy="1472761"/>
                    </a:xfrm>
                    <a:prstGeom prst="rect">
                      <a:avLst/>
                    </a:prstGeom>
                  </pic:spPr>
                </pic:pic>
              </a:graphicData>
            </a:graphic>
          </wp:inline>
        </w:drawing>
      </w:r>
    </w:p>
    <w:p w14:paraId="1CE396A9" w14:textId="77777777" w:rsidR="00B46860" w:rsidRPr="007503E5" w:rsidRDefault="00B46860" w:rsidP="00B46860">
      <w:pPr>
        <w:spacing w:afterLines="40" w:after="96"/>
        <w:rPr>
          <w:iCs/>
          <w:sz w:val="24"/>
          <w:szCs w:val="24"/>
        </w:rPr>
      </w:pPr>
    </w:p>
    <w:p w14:paraId="621790B5" w14:textId="77777777" w:rsidR="00B46860" w:rsidRPr="007503E5" w:rsidRDefault="00B46860" w:rsidP="00B46860">
      <w:pPr>
        <w:spacing w:afterLines="40" w:after="96"/>
        <w:rPr>
          <w:iCs/>
          <w:sz w:val="24"/>
          <w:szCs w:val="24"/>
          <w:u w:val="single"/>
        </w:rPr>
      </w:pPr>
    </w:p>
    <w:p w14:paraId="3D175C40" w14:textId="23047810" w:rsidR="00B46860" w:rsidRPr="00D0707B" w:rsidRDefault="00B46860" w:rsidP="00B46860">
      <w:pPr>
        <w:spacing w:afterLines="40" w:after="96"/>
        <w:rPr>
          <w:iCs/>
          <w:u w:val="single"/>
        </w:rPr>
      </w:pPr>
      <w:r w:rsidRPr="00D0707B">
        <w:rPr>
          <w:iCs/>
          <w:u w:val="single"/>
        </w:rPr>
        <w:t xml:space="preserve">Worked Example </w:t>
      </w:r>
      <w:r w:rsidR="00EB248A" w:rsidRPr="00D0707B">
        <w:rPr>
          <w:iCs/>
          <w:u w:val="single"/>
        </w:rPr>
        <w:t>2.5</w:t>
      </w:r>
    </w:p>
    <w:p w14:paraId="443ADDB0" w14:textId="77777777" w:rsidR="00B46860" w:rsidRPr="007B176D" w:rsidRDefault="00B46860" w:rsidP="00B46860">
      <w:pPr>
        <w:spacing w:afterLines="40" w:after="96"/>
        <w:rPr>
          <w:iCs/>
        </w:rPr>
      </w:pPr>
      <w:r w:rsidRPr="007B176D">
        <w:rPr>
          <w:iCs/>
        </w:rPr>
        <w:t>We want to design a control scheme for a continuous flow stirred tank reactor (as shown below). Reactants are charged into the reaction vessel continuously and mixed (by an agitator) and heated (from steam passing through heating coils). Product material is withdrawn constantly from the reactor.</w:t>
      </w:r>
    </w:p>
    <w:p w14:paraId="21578BFF" w14:textId="77777777" w:rsidR="00B46860" w:rsidRPr="007B176D" w:rsidRDefault="00B46860" w:rsidP="00B46860">
      <w:pPr>
        <w:spacing w:afterLines="40" w:after="96"/>
        <w:rPr>
          <w:iCs/>
        </w:rPr>
      </w:pPr>
      <w:r w:rsidRPr="007B176D">
        <w:rPr>
          <w:iCs/>
        </w:rPr>
        <w:t>Design a control scheme for the unit. (I have given the diagram twice so you can attempt it yourself in class and copy a solution we will go through together).</w:t>
      </w:r>
    </w:p>
    <w:p w14:paraId="34F79C0F" w14:textId="77777777" w:rsidR="00EC061A" w:rsidRDefault="00EC061A" w:rsidP="00B46860">
      <w:pPr>
        <w:spacing w:afterLines="40" w:after="96"/>
        <w:rPr>
          <w:iCs/>
          <w:sz w:val="24"/>
          <w:szCs w:val="24"/>
        </w:rPr>
      </w:pPr>
      <w:r w:rsidRPr="00EC061A">
        <w:rPr>
          <w:iCs/>
          <w:noProof/>
          <w:sz w:val="24"/>
          <w:szCs w:val="24"/>
        </w:rPr>
        <w:drawing>
          <wp:inline distT="0" distB="0" distL="0" distR="0" wp14:anchorId="05A8ADD2" wp14:editId="3320F3FB">
            <wp:extent cx="3903886" cy="3756767"/>
            <wp:effectExtent l="0" t="0" r="0" b="2540"/>
            <wp:docPr id="320600028" name="Picture 32060002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26" name="Picture 320600026" descr="Diagram, schematic&#10;&#10;Description automatically generated"/>
                    <pic:cNvPicPr/>
                  </pic:nvPicPr>
                  <pic:blipFill>
                    <a:blip r:embed="rId45"/>
                    <a:stretch>
                      <a:fillRect/>
                    </a:stretch>
                  </pic:blipFill>
                  <pic:spPr>
                    <a:xfrm>
                      <a:off x="0" y="0"/>
                      <a:ext cx="3916567" cy="3768970"/>
                    </a:xfrm>
                    <a:prstGeom prst="rect">
                      <a:avLst/>
                    </a:prstGeom>
                  </pic:spPr>
                </pic:pic>
              </a:graphicData>
            </a:graphic>
          </wp:inline>
        </w:drawing>
      </w:r>
    </w:p>
    <w:p w14:paraId="04AF10FB" w14:textId="77777777" w:rsidR="00EC061A" w:rsidRDefault="00EC061A" w:rsidP="00B46860">
      <w:pPr>
        <w:spacing w:afterLines="40" w:after="96"/>
        <w:rPr>
          <w:iCs/>
          <w:sz w:val="24"/>
          <w:szCs w:val="24"/>
        </w:rPr>
      </w:pPr>
    </w:p>
    <w:p w14:paraId="55A62CED" w14:textId="77777777" w:rsidR="00EC061A" w:rsidRDefault="00EC061A" w:rsidP="00B46860">
      <w:pPr>
        <w:spacing w:afterLines="40" w:after="96"/>
        <w:rPr>
          <w:iCs/>
          <w:sz w:val="24"/>
          <w:szCs w:val="24"/>
        </w:rPr>
      </w:pPr>
    </w:p>
    <w:p w14:paraId="6AAD878E" w14:textId="77777777" w:rsidR="00EC061A" w:rsidRDefault="00EC061A" w:rsidP="00B46860">
      <w:pPr>
        <w:spacing w:afterLines="40" w:after="96"/>
        <w:rPr>
          <w:iCs/>
          <w:sz w:val="24"/>
          <w:szCs w:val="24"/>
        </w:rPr>
      </w:pPr>
    </w:p>
    <w:p w14:paraId="75979CC9" w14:textId="77777777" w:rsidR="00EC061A" w:rsidRDefault="00EC061A" w:rsidP="00B46860">
      <w:pPr>
        <w:spacing w:afterLines="40" w:after="96"/>
        <w:rPr>
          <w:iCs/>
          <w:sz w:val="24"/>
          <w:szCs w:val="24"/>
        </w:rPr>
      </w:pPr>
    </w:p>
    <w:p w14:paraId="36A26E0F" w14:textId="1A2AC36B" w:rsidR="00B46860" w:rsidRPr="007503E5" w:rsidRDefault="00EC061A" w:rsidP="00B46860">
      <w:pPr>
        <w:spacing w:afterLines="40" w:after="96"/>
        <w:rPr>
          <w:iCs/>
          <w:sz w:val="24"/>
          <w:szCs w:val="24"/>
        </w:rPr>
      </w:pPr>
      <w:r w:rsidRPr="00EC061A">
        <w:rPr>
          <w:iCs/>
          <w:noProof/>
          <w:sz w:val="24"/>
          <w:szCs w:val="24"/>
        </w:rPr>
        <w:drawing>
          <wp:inline distT="0" distB="0" distL="0" distR="0" wp14:anchorId="13A6A2CA" wp14:editId="5CF25CAC">
            <wp:extent cx="3903886" cy="3756767"/>
            <wp:effectExtent l="0" t="0" r="0" b="2540"/>
            <wp:docPr id="320600026" name="Picture 32060002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26" name="Picture 320600026" descr="Diagram, schematic&#10;&#10;Description automatically generated"/>
                    <pic:cNvPicPr/>
                  </pic:nvPicPr>
                  <pic:blipFill>
                    <a:blip r:embed="rId45"/>
                    <a:stretch>
                      <a:fillRect/>
                    </a:stretch>
                  </pic:blipFill>
                  <pic:spPr>
                    <a:xfrm>
                      <a:off x="0" y="0"/>
                      <a:ext cx="3916567" cy="3768970"/>
                    </a:xfrm>
                    <a:prstGeom prst="rect">
                      <a:avLst/>
                    </a:prstGeom>
                  </pic:spPr>
                </pic:pic>
              </a:graphicData>
            </a:graphic>
          </wp:inline>
        </w:drawing>
      </w:r>
    </w:p>
    <w:p w14:paraId="106506AD" w14:textId="58DA22E0" w:rsidR="00B46860" w:rsidRPr="007503E5" w:rsidRDefault="00B46860" w:rsidP="00B46860">
      <w:pPr>
        <w:spacing w:afterLines="40" w:after="96"/>
        <w:rPr>
          <w:iCs/>
          <w:sz w:val="24"/>
          <w:szCs w:val="24"/>
        </w:rPr>
      </w:pPr>
    </w:p>
    <w:p w14:paraId="0EBDCA6E" w14:textId="77777777" w:rsidR="00B46860" w:rsidRPr="007503E5" w:rsidRDefault="00B46860" w:rsidP="00B46860">
      <w:pPr>
        <w:spacing w:afterLines="40" w:after="96"/>
        <w:rPr>
          <w:iCs/>
          <w:sz w:val="24"/>
          <w:szCs w:val="24"/>
        </w:rPr>
      </w:pPr>
    </w:p>
    <w:p w14:paraId="220B9E8D" w14:textId="77777777" w:rsidR="00B46860" w:rsidRPr="007503E5" w:rsidRDefault="00B46860" w:rsidP="00B46860">
      <w:pPr>
        <w:spacing w:afterLines="40" w:after="96"/>
        <w:rPr>
          <w:iCs/>
          <w:sz w:val="24"/>
          <w:szCs w:val="24"/>
        </w:rPr>
      </w:pPr>
    </w:p>
    <w:p w14:paraId="32CE50BA" w14:textId="77777777" w:rsidR="00B46860" w:rsidRPr="007503E5" w:rsidRDefault="00B46860" w:rsidP="00B46860">
      <w:pPr>
        <w:spacing w:afterLines="40" w:after="96"/>
        <w:rPr>
          <w:iCs/>
          <w:sz w:val="24"/>
          <w:szCs w:val="24"/>
        </w:rPr>
      </w:pPr>
    </w:p>
    <w:p w14:paraId="2FFBD0AE" w14:textId="77777777" w:rsidR="00B46860" w:rsidRPr="007503E5" w:rsidRDefault="00B46860" w:rsidP="00D0707B">
      <w:pPr>
        <w:pStyle w:val="Heading4"/>
      </w:pPr>
      <w:r w:rsidRPr="007503E5">
        <w:t>Safety Systems</w:t>
      </w:r>
    </w:p>
    <w:p w14:paraId="6A816645" w14:textId="5636E1B9" w:rsidR="00B46860" w:rsidRPr="007B176D" w:rsidRDefault="69BA00D6" w:rsidP="4B62CC69">
      <w:pPr>
        <w:spacing w:afterLines="40" w:after="96"/>
      </w:pPr>
      <w:r w:rsidRPr="007B176D">
        <w:t>The control shown on the P&amp;ID needs to function to protect personnel on site and the equipment itself. So</w:t>
      </w:r>
      <w:r w:rsidR="04974036" w:rsidRPr="007B176D">
        <w:t>,</w:t>
      </w:r>
      <w:r w:rsidRPr="007B176D">
        <w:t xml:space="preserve"> process measurement will often be used to trigger safety systems built into the design, which can include:</w:t>
      </w:r>
    </w:p>
    <w:p w14:paraId="013D54B7" w14:textId="6253C985" w:rsidR="00B46860" w:rsidRPr="007B176D" w:rsidRDefault="69BA00D6" w:rsidP="007B176D">
      <w:pPr>
        <w:pStyle w:val="ListParagraph"/>
        <w:numPr>
          <w:ilvl w:val="0"/>
          <w:numId w:val="59"/>
        </w:numPr>
        <w:spacing w:afterLines="40" w:after="96" w:line="276" w:lineRule="auto"/>
      </w:pPr>
      <w:r w:rsidRPr="007B176D">
        <w:t xml:space="preserve">Alarms (visible and audio). An alarm must be associated with an operator action; they should not be included just for ‘information’ (which would be the function of an indicator). When drawing P&amp;IDs, it’s easy to get carried away and just alarms on everything, but you need to </w:t>
      </w:r>
      <w:r w:rsidR="005D0698" w:rsidRPr="007B176D">
        <w:t>consider</w:t>
      </w:r>
      <w:r w:rsidRPr="007B176D">
        <w:t xml:space="preserve"> what action the alarm will require (for example evacuation, emergency operation procedures or something else). Redundant alarms should always be removed from a control scheme; they can foster an onsite culture that alarms can be ignored. You also need to leave time for operator response: 10-30 minutes minimum on an alarm.</w:t>
      </w:r>
    </w:p>
    <w:p w14:paraId="28E79652" w14:textId="49004C73" w:rsidR="00B46860" w:rsidRPr="007B176D" w:rsidRDefault="69BA00D6" w:rsidP="007B176D">
      <w:pPr>
        <w:pStyle w:val="ListParagraph"/>
        <w:numPr>
          <w:ilvl w:val="0"/>
          <w:numId w:val="59"/>
        </w:numPr>
        <w:spacing w:afterLines="40" w:after="96" w:line="276" w:lineRule="auto"/>
      </w:pPr>
      <w:r w:rsidRPr="007B176D">
        <w:t>Safety trips. Safety trips are an automated control action that does not require operator input. They would be included when a delayed decision could be dangerous. So</w:t>
      </w:r>
      <w:r w:rsidR="6B0372B6" w:rsidRPr="007B176D">
        <w:t>,</w:t>
      </w:r>
      <w:r w:rsidRPr="007B176D">
        <w:t xml:space="preserve"> examples would usually be associated with an emergency operation (for example emergency venting to prevent rupture). Safety trips would often cause shutdown operations: e</w:t>
      </w:r>
      <w:r w:rsidR="69F159FE" w:rsidRPr="007B176D">
        <w:t>.</w:t>
      </w:r>
      <w:r w:rsidRPr="007B176D">
        <w:t>g</w:t>
      </w:r>
      <w:r w:rsidR="43382F73" w:rsidRPr="007B176D">
        <w:t>.,</w:t>
      </w:r>
      <w:r w:rsidRPr="007B176D">
        <w:t xml:space="preserve"> pumps trips that shut them down, closing feed valves, opening purge valves etc.</w:t>
      </w:r>
    </w:p>
    <w:p w14:paraId="577E9737" w14:textId="04B1365F" w:rsidR="00B46860" w:rsidRPr="007B176D" w:rsidRDefault="69BA00D6" w:rsidP="007B176D">
      <w:pPr>
        <w:pStyle w:val="ListParagraph"/>
        <w:numPr>
          <w:ilvl w:val="0"/>
          <w:numId w:val="59"/>
        </w:numPr>
        <w:spacing w:afterLines="40" w:after="96" w:line="276" w:lineRule="auto"/>
      </w:pPr>
      <w:r w:rsidRPr="007B176D">
        <w:t>Interlocks. Interlocks usually prevent an operation from proceeding if another operation has not completed. For example</w:t>
      </w:r>
      <w:r w:rsidR="36E97A8A" w:rsidRPr="007B176D">
        <w:t>,</w:t>
      </w:r>
      <w:r w:rsidRPr="007B176D">
        <w:t xml:space="preserve"> most elevators are fitted with a mechanical interlock: the elevator cannot move if the door has not closed. Another example would be a microwave over: the microwave cannot turn on if the door registers as open because of a mechanical interlock designed into the oven.</w:t>
      </w:r>
    </w:p>
    <w:p w14:paraId="2E7BECA4" w14:textId="77777777" w:rsidR="00B46860" w:rsidRPr="007B176D" w:rsidRDefault="69BA00D6" w:rsidP="007B176D">
      <w:pPr>
        <w:pStyle w:val="ListParagraph"/>
        <w:numPr>
          <w:ilvl w:val="0"/>
          <w:numId w:val="59"/>
        </w:numPr>
        <w:spacing w:afterLines="40" w:after="96" w:line="276" w:lineRule="auto"/>
      </w:pPr>
      <w:r w:rsidRPr="007B176D">
        <w:lastRenderedPageBreak/>
        <w:t xml:space="preserve">Pressure control. Control should be implemented around vessel to prevent pressure build up, but in the event of unusual operation, most vessels will be fitted with pressure safety valves (PSVs) or rupture disks (sometimes called bursting disks). </w:t>
      </w:r>
      <w:proofErr w:type="gramStart"/>
      <w:r w:rsidRPr="007B176D">
        <w:t>In the event that</w:t>
      </w:r>
      <w:proofErr w:type="gramEnd"/>
      <w:r w:rsidRPr="007B176D">
        <w:t xml:space="preserve"> the pressure builds up to unsafe levels, the PSVs or rupture disks are designed to trip first (before the pressure reaches the design pressure of the vessel) so the pressure can be relieved in vent lines. This protects the equipment itself (from mechanical rupture) but also ensures material is vented safely (away from personnel on site and to a flare in the case of flammable or toxic material).</w:t>
      </w:r>
    </w:p>
    <w:p w14:paraId="63320EAA" w14:textId="77777777" w:rsidR="00B46860" w:rsidRPr="007B176D" w:rsidRDefault="00B46860" w:rsidP="00B46860">
      <w:pPr>
        <w:spacing w:afterLines="40" w:after="96"/>
        <w:rPr>
          <w:iCs/>
        </w:rPr>
      </w:pPr>
    </w:p>
    <w:p w14:paraId="12698DB7" w14:textId="729D61CE" w:rsidR="00B46860" w:rsidRPr="007B176D" w:rsidRDefault="00B46860" w:rsidP="00B46860">
      <w:pPr>
        <w:spacing w:afterLines="40" w:after="96"/>
        <w:rPr>
          <w:iCs/>
        </w:rPr>
      </w:pPr>
      <w:r w:rsidRPr="007B176D">
        <w:rPr>
          <w:i/>
          <w:iCs/>
        </w:rPr>
        <w:t xml:space="preserve">Simple control is </w:t>
      </w:r>
      <w:r w:rsidR="00D6718F" w:rsidRPr="007B176D">
        <w:rPr>
          <w:i/>
          <w:iCs/>
        </w:rPr>
        <w:t xml:space="preserve">usually </w:t>
      </w:r>
      <w:r w:rsidRPr="007B176D">
        <w:rPr>
          <w:i/>
          <w:iCs/>
        </w:rPr>
        <w:t>good control</w:t>
      </w:r>
    </w:p>
    <w:p w14:paraId="766E65EA" w14:textId="77777777" w:rsidR="00B46860" w:rsidRPr="007B176D" w:rsidRDefault="00B46860" w:rsidP="00B46860">
      <w:pPr>
        <w:spacing w:afterLines="40" w:after="96"/>
        <w:rPr>
          <w:iCs/>
        </w:rPr>
      </w:pPr>
      <w:r w:rsidRPr="007B176D">
        <w:rPr>
          <w:iCs/>
        </w:rPr>
        <w:t>If you’re drawing a control scheme on a P&amp;ID, a common student mistake is to overdesign the control. A general rule in control is to use the simplest control scheme that will accomplish the job; it makes the plant operation easier to understand, particularly when something goes wrong. In the event of unusual or emergency operation there are usually many possible causes that may be affecting normal operation; simpler control can often help diagnose the possible problem.</w:t>
      </w:r>
    </w:p>
    <w:p w14:paraId="0448CA4E" w14:textId="77777777" w:rsidR="00B46860" w:rsidRPr="007503E5" w:rsidRDefault="00B46860" w:rsidP="00B46860">
      <w:pPr>
        <w:spacing w:afterLines="40" w:after="96"/>
        <w:rPr>
          <w:iCs/>
          <w:sz w:val="24"/>
          <w:szCs w:val="24"/>
        </w:rPr>
      </w:pPr>
    </w:p>
    <w:p w14:paraId="5A7694AA" w14:textId="77777777" w:rsidR="00B46860" w:rsidRPr="007503E5" w:rsidRDefault="00B46860" w:rsidP="00B46860">
      <w:pPr>
        <w:spacing w:afterLines="40" w:after="96"/>
        <w:rPr>
          <w:iCs/>
          <w:sz w:val="24"/>
          <w:szCs w:val="24"/>
        </w:rPr>
      </w:pPr>
    </w:p>
    <w:p w14:paraId="12321102" w14:textId="5B32B8AE" w:rsidR="00B46860" w:rsidRPr="00D0707B" w:rsidRDefault="00B46860" w:rsidP="00B46860">
      <w:pPr>
        <w:spacing w:afterLines="40" w:after="96"/>
        <w:rPr>
          <w:iCs/>
        </w:rPr>
      </w:pPr>
      <w:r w:rsidRPr="00D0707B">
        <w:rPr>
          <w:iCs/>
          <w:u w:val="single"/>
        </w:rPr>
        <w:t xml:space="preserve">Worked Example </w:t>
      </w:r>
      <w:r w:rsidR="00EB248A" w:rsidRPr="00D0707B">
        <w:rPr>
          <w:iCs/>
          <w:u w:val="single"/>
        </w:rPr>
        <w:t>2.6</w:t>
      </w:r>
    </w:p>
    <w:p w14:paraId="25C325A3" w14:textId="41E803EE" w:rsidR="00B46860" w:rsidRPr="007B176D" w:rsidRDefault="69BA00D6" w:rsidP="4B62CC69">
      <w:pPr>
        <w:spacing w:afterLines="40" w:after="96"/>
      </w:pPr>
      <w:r w:rsidRPr="007B176D">
        <w:t xml:space="preserve">Draw a sample control scheme for a still (shown below). By fermenting sugars in water, we </w:t>
      </w:r>
      <w:r w:rsidR="07C36EDB" w:rsidRPr="007B176D">
        <w:t>can</w:t>
      </w:r>
      <w:r w:rsidRPr="007B176D">
        <w:t xml:space="preserve"> produce alcohol. The still is designed to concentrate the alcohol from the water-alcohol mix after fermentation. We want to produce an alcohol rich steam with a fractional purity &gt;70%.</w:t>
      </w:r>
    </w:p>
    <w:p w14:paraId="4A87A2A0" w14:textId="77777777" w:rsidR="00B46860" w:rsidRPr="007B176D" w:rsidRDefault="00B46860" w:rsidP="00B46860">
      <w:pPr>
        <w:spacing w:afterLines="40" w:after="96"/>
        <w:rPr>
          <w:iCs/>
        </w:rPr>
      </w:pPr>
      <w:r w:rsidRPr="007B176D">
        <w:rPr>
          <w:iCs/>
        </w:rPr>
        <w:t>You may assume an online analyser takes 15 minutes to measure composition. Thermocouples, level indicators, flowrate and pressure can all effectively be measured instantaneously.</w:t>
      </w:r>
    </w:p>
    <w:p w14:paraId="5076A7BF" w14:textId="77777777" w:rsidR="00B46860" w:rsidRPr="007503E5" w:rsidRDefault="00B46860" w:rsidP="00B46860">
      <w:pPr>
        <w:spacing w:afterLines="40" w:after="96"/>
        <w:rPr>
          <w:iCs/>
          <w:sz w:val="24"/>
          <w:szCs w:val="24"/>
        </w:rPr>
      </w:pPr>
      <w:r w:rsidRPr="007503E5">
        <w:rPr>
          <w:iCs/>
          <w:noProof/>
          <w:sz w:val="24"/>
          <w:szCs w:val="24"/>
          <w:lang w:eastAsia="en-AU"/>
        </w:rPr>
        <w:lastRenderedPageBreak/>
        <w:drawing>
          <wp:inline distT="0" distB="0" distL="0" distR="0" wp14:anchorId="2751AB7B" wp14:editId="032C48BB">
            <wp:extent cx="2880863" cy="4561367"/>
            <wp:effectExtent l="0" t="0" r="0" b="0"/>
            <wp:docPr id="29703" name="Picture 29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1.jpg"/>
                    <pic:cNvPicPr/>
                  </pic:nvPicPr>
                  <pic:blipFill>
                    <a:blip r:embed="rId46">
                      <a:extLst>
                        <a:ext uri="{28A0092B-C50C-407E-A947-70E740481C1C}">
                          <a14:useLocalDpi xmlns:a14="http://schemas.microsoft.com/office/drawing/2010/main" val="0"/>
                        </a:ext>
                      </a:extLst>
                    </a:blip>
                    <a:stretch>
                      <a:fillRect/>
                    </a:stretch>
                  </pic:blipFill>
                  <pic:spPr>
                    <a:xfrm>
                      <a:off x="0" y="0"/>
                      <a:ext cx="2881471" cy="4562330"/>
                    </a:xfrm>
                    <a:prstGeom prst="rect">
                      <a:avLst/>
                    </a:prstGeom>
                  </pic:spPr>
                </pic:pic>
              </a:graphicData>
            </a:graphic>
          </wp:inline>
        </w:drawing>
      </w:r>
    </w:p>
    <w:p w14:paraId="730E1922" w14:textId="77777777" w:rsidR="00B46860" w:rsidRPr="007503E5" w:rsidRDefault="69BA00D6" w:rsidP="00B46860">
      <w:pPr>
        <w:spacing w:afterLines="40" w:after="96"/>
      </w:pPr>
      <w:r w:rsidRPr="007503E5">
        <w:rPr>
          <w:noProof/>
        </w:rPr>
        <w:lastRenderedPageBreak/>
        <w:drawing>
          <wp:inline distT="0" distB="0" distL="0" distR="0" wp14:anchorId="54EEE681" wp14:editId="5144D43E">
            <wp:extent cx="2934586" cy="4646428"/>
            <wp:effectExtent l="0" t="0" r="0" b="1905"/>
            <wp:docPr id="29704" name="Picture 29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04"/>
                    <pic:cNvPicPr/>
                  </pic:nvPicPr>
                  <pic:blipFill>
                    <a:blip r:embed="rId46">
                      <a:extLst>
                        <a:ext uri="{28A0092B-C50C-407E-A947-70E740481C1C}">
                          <a14:useLocalDpi xmlns:a14="http://schemas.microsoft.com/office/drawing/2010/main" val="0"/>
                        </a:ext>
                      </a:extLst>
                    </a:blip>
                    <a:stretch>
                      <a:fillRect/>
                    </a:stretch>
                  </pic:blipFill>
                  <pic:spPr>
                    <a:xfrm>
                      <a:off x="0" y="0"/>
                      <a:ext cx="2934586" cy="4646428"/>
                    </a:xfrm>
                    <a:prstGeom prst="rect">
                      <a:avLst/>
                    </a:prstGeom>
                  </pic:spPr>
                </pic:pic>
              </a:graphicData>
            </a:graphic>
          </wp:inline>
        </w:drawing>
      </w:r>
    </w:p>
    <w:p w14:paraId="5D266AAA" w14:textId="75119E34" w:rsidR="4B62CC69" w:rsidRPr="007503E5" w:rsidRDefault="4B62CC69">
      <w:r w:rsidRPr="007503E5">
        <w:br w:type="page"/>
      </w:r>
    </w:p>
    <w:p w14:paraId="4302E9D9" w14:textId="125348A5" w:rsidR="7606D89C" w:rsidRPr="007503E5" w:rsidRDefault="7606D89C" w:rsidP="00D0707B">
      <w:pPr>
        <w:pStyle w:val="Heading2"/>
      </w:pPr>
      <w:r w:rsidRPr="007503E5">
        <w:lastRenderedPageBreak/>
        <w:t xml:space="preserve">Module 2 Summary: </w:t>
      </w:r>
    </w:p>
    <w:p w14:paraId="78F32460" w14:textId="6C6EDF8A" w:rsidR="4B62CC69" w:rsidRPr="007503E5" w:rsidRDefault="4B62CC69" w:rsidP="4B62CC69">
      <w:pPr>
        <w:spacing w:afterLines="40" w:after="96"/>
      </w:pPr>
    </w:p>
    <w:p w14:paraId="4EA49612" w14:textId="411EBDF6" w:rsidR="7606D89C" w:rsidRPr="007503E5" w:rsidRDefault="4A7BB20C" w:rsidP="00D0707B">
      <w:pPr>
        <w:pStyle w:val="Heading3"/>
      </w:pPr>
      <w:r w:rsidRPr="007503E5">
        <w:t>Key Points:</w:t>
      </w:r>
    </w:p>
    <w:p w14:paraId="114FCFC8" w14:textId="7E8EB956" w:rsidR="2F2805DF" w:rsidRPr="007503E5" w:rsidRDefault="5C94D1F6" w:rsidP="00EB719E">
      <w:pPr>
        <w:pStyle w:val="ListParagraph"/>
        <w:numPr>
          <w:ilvl w:val="0"/>
          <w:numId w:val="28"/>
        </w:numPr>
        <w:spacing w:afterLines="40" w:after="96"/>
        <w:rPr>
          <w:rFonts w:eastAsiaTheme="minorEastAsia"/>
        </w:rPr>
      </w:pPr>
      <w:r w:rsidRPr="007503E5">
        <w:t>Block Flow Diagrams (BFDs) are the simplest diagrams</w:t>
      </w:r>
    </w:p>
    <w:p w14:paraId="1FB8B351" w14:textId="5CB8F0B9" w:rsidR="2F2805DF" w:rsidRPr="007503E5" w:rsidRDefault="5C94D1F6" w:rsidP="00EB719E">
      <w:pPr>
        <w:pStyle w:val="ListParagraph"/>
        <w:numPr>
          <w:ilvl w:val="0"/>
          <w:numId w:val="28"/>
        </w:numPr>
        <w:spacing w:afterLines="40" w:after="96"/>
      </w:pPr>
      <w:r w:rsidRPr="007503E5">
        <w:t>Process Flow Diagrams (PFDs) show large and intermediate pieces of equipment, as well as stream tables</w:t>
      </w:r>
    </w:p>
    <w:p w14:paraId="0389489B" w14:textId="1F5326F9" w:rsidR="2F2805DF" w:rsidRPr="007503E5" w:rsidRDefault="5C94D1F6" w:rsidP="00EB719E">
      <w:pPr>
        <w:pStyle w:val="ListParagraph"/>
        <w:numPr>
          <w:ilvl w:val="0"/>
          <w:numId w:val="28"/>
        </w:numPr>
        <w:spacing w:afterLines="40" w:after="96"/>
      </w:pPr>
      <w:r w:rsidRPr="007503E5">
        <w:t>Piping and Instrumentation Diagrams (P&amp;IDs) show every piece of equipment, as well as control loops</w:t>
      </w:r>
    </w:p>
    <w:p w14:paraId="4ABFD900" w14:textId="784C19C9" w:rsidR="2F2805DF" w:rsidRPr="007503E5" w:rsidRDefault="5C94D1F6" w:rsidP="00EB719E">
      <w:pPr>
        <w:pStyle w:val="ListParagraph"/>
        <w:numPr>
          <w:ilvl w:val="0"/>
          <w:numId w:val="28"/>
        </w:numPr>
        <w:spacing w:afterLines="40" w:after="96"/>
      </w:pPr>
      <w:r w:rsidRPr="007503E5">
        <w:t>Control logic:</w:t>
      </w:r>
    </w:p>
    <w:p w14:paraId="0BB05D9F" w14:textId="4645671A" w:rsidR="2F2805DF" w:rsidRPr="007503E5" w:rsidRDefault="51AAB785" w:rsidP="00EB719E">
      <w:pPr>
        <w:pStyle w:val="ListParagraph"/>
        <w:numPr>
          <w:ilvl w:val="1"/>
          <w:numId w:val="28"/>
        </w:numPr>
        <w:spacing w:afterLines="40" w:after="96"/>
      </w:pPr>
      <w:r w:rsidRPr="007503E5">
        <w:t>Controlled Variable</w:t>
      </w:r>
    </w:p>
    <w:p w14:paraId="23886F9E" w14:textId="12C9AB14" w:rsidR="2F2805DF" w:rsidRPr="007503E5" w:rsidRDefault="51AAB785" w:rsidP="00EB719E">
      <w:pPr>
        <w:pStyle w:val="ListParagraph"/>
        <w:numPr>
          <w:ilvl w:val="1"/>
          <w:numId w:val="28"/>
        </w:numPr>
        <w:spacing w:afterLines="40" w:after="96"/>
      </w:pPr>
      <w:r w:rsidRPr="007503E5">
        <w:t>Dependent Variable</w:t>
      </w:r>
    </w:p>
    <w:p w14:paraId="1C038701" w14:textId="141E8A9E" w:rsidR="2F2805DF" w:rsidRPr="007503E5" w:rsidRDefault="51AAB785" w:rsidP="00EB719E">
      <w:pPr>
        <w:pStyle w:val="ListParagraph"/>
        <w:numPr>
          <w:ilvl w:val="1"/>
          <w:numId w:val="28"/>
        </w:numPr>
        <w:spacing w:afterLines="40" w:after="96"/>
      </w:pPr>
      <w:r w:rsidRPr="007503E5">
        <w:t>Set Point</w:t>
      </w:r>
    </w:p>
    <w:p w14:paraId="5AB746EA" w14:textId="586CAEAC" w:rsidR="2F2805DF" w:rsidRPr="007503E5" w:rsidRDefault="51AAB785" w:rsidP="00EB719E">
      <w:pPr>
        <w:pStyle w:val="ListParagraph"/>
        <w:numPr>
          <w:ilvl w:val="1"/>
          <w:numId w:val="28"/>
        </w:numPr>
        <w:spacing w:afterLines="40" w:after="96"/>
      </w:pPr>
      <w:r w:rsidRPr="007503E5">
        <w:t>Manipulated Variable</w:t>
      </w:r>
    </w:p>
    <w:p w14:paraId="4F91351C" w14:textId="77EA97DE" w:rsidR="2F2805DF" w:rsidRPr="007503E5" w:rsidRDefault="51AAB785" w:rsidP="00EB719E">
      <w:pPr>
        <w:pStyle w:val="ListParagraph"/>
        <w:numPr>
          <w:ilvl w:val="1"/>
          <w:numId w:val="28"/>
        </w:numPr>
        <w:spacing w:afterLines="40" w:after="96"/>
      </w:pPr>
      <w:r w:rsidRPr="007503E5">
        <w:t>Direct Vs. Indirect Control</w:t>
      </w:r>
    </w:p>
    <w:p w14:paraId="334F1E6A" w14:textId="135BE578" w:rsidR="2F2805DF" w:rsidRPr="007503E5" w:rsidRDefault="51AAB785" w:rsidP="00EB719E">
      <w:pPr>
        <w:pStyle w:val="ListParagraph"/>
        <w:numPr>
          <w:ilvl w:val="1"/>
          <w:numId w:val="28"/>
        </w:numPr>
        <w:spacing w:afterLines="40" w:after="96"/>
      </w:pPr>
      <w:r w:rsidRPr="007503E5">
        <w:t>Cascade Control</w:t>
      </w:r>
    </w:p>
    <w:p w14:paraId="6E4A8765" w14:textId="499CAE7B" w:rsidR="2F2805DF" w:rsidRPr="007503E5" w:rsidRDefault="51AAB785" w:rsidP="00EB719E">
      <w:pPr>
        <w:pStyle w:val="ListParagraph"/>
        <w:numPr>
          <w:ilvl w:val="1"/>
          <w:numId w:val="28"/>
        </w:numPr>
        <w:spacing w:afterLines="40" w:after="96"/>
      </w:pPr>
      <w:r w:rsidRPr="007503E5">
        <w:t>Equipment Control Schemes</w:t>
      </w:r>
    </w:p>
    <w:p w14:paraId="1BBA582F" w14:textId="62303DB4" w:rsidR="2F2805DF" w:rsidRPr="007503E5" w:rsidRDefault="5C94D1F6" w:rsidP="00EB719E">
      <w:pPr>
        <w:pStyle w:val="ListParagraph"/>
        <w:numPr>
          <w:ilvl w:val="0"/>
          <w:numId w:val="28"/>
        </w:numPr>
        <w:spacing w:afterLines="40" w:after="96"/>
      </w:pPr>
      <w:r w:rsidRPr="007503E5">
        <w:t>Safety Systems</w:t>
      </w:r>
    </w:p>
    <w:p w14:paraId="787835B2" w14:textId="179AF3A6" w:rsidR="4B62CC69" w:rsidRPr="007503E5" w:rsidRDefault="4B62CC69" w:rsidP="4B62CC69">
      <w:pPr>
        <w:spacing w:afterLines="40" w:after="96"/>
      </w:pPr>
    </w:p>
    <w:p w14:paraId="758CB33E" w14:textId="2E16ED45" w:rsidR="2F2805DF" w:rsidRPr="007503E5" w:rsidRDefault="2F2805DF" w:rsidP="00D0707B">
      <w:pPr>
        <w:pStyle w:val="Heading3"/>
      </w:pPr>
      <w:r w:rsidRPr="007503E5">
        <w:t>Key Skills</w:t>
      </w:r>
      <w:r w:rsidR="009B3E6D">
        <w:t>:</w:t>
      </w:r>
      <w:r w:rsidRPr="007503E5">
        <w:t xml:space="preserve"> </w:t>
      </w:r>
    </w:p>
    <w:p w14:paraId="7C069FA5" w14:textId="12AD2FF2" w:rsidR="2F2805DF" w:rsidRPr="007503E5" w:rsidRDefault="51AAB785" w:rsidP="00EB719E">
      <w:pPr>
        <w:pStyle w:val="ListParagraph"/>
        <w:numPr>
          <w:ilvl w:val="0"/>
          <w:numId w:val="27"/>
        </w:numPr>
        <w:spacing w:afterLines="40" w:after="96"/>
        <w:rPr>
          <w:rFonts w:eastAsiaTheme="minorEastAsia"/>
        </w:rPr>
      </w:pPr>
      <w:r w:rsidRPr="007503E5">
        <w:t>Drawing BFDs</w:t>
      </w:r>
    </w:p>
    <w:p w14:paraId="17D66895" w14:textId="66F061F7" w:rsidR="74FC62A6" w:rsidRPr="007503E5" w:rsidRDefault="0BF26DF9" w:rsidP="00EB719E">
      <w:pPr>
        <w:pStyle w:val="ListParagraph"/>
        <w:numPr>
          <w:ilvl w:val="0"/>
          <w:numId w:val="27"/>
        </w:numPr>
        <w:spacing w:afterLines="40" w:after="96"/>
      </w:pPr>
      <w:r w:rsidRPr="007503E5">
        <w:t>Identifying controlled, dependent and manipulated variable in a control scheme</w:t>
      </w:r>
    </w:p>
    <w:p w14:paraId="0F62DD6D" w14:textId="4BBDF1CC" w:rsidR="006A5B6B" w:rsidRPr="00F039D6" w:rsidRDefault="0BF26DF9" w:rsidP="00F039D6">
      <w:pPr>
        <w:pStyle w:val="ListParagraph"/>
        <w:numPr>
          <w:ilvl w:val="0"/>
          <w:numId w:val="27"/>
        </w:numPr>
        <w:spacing w:afterLines="40" w:after="96"/>
      </w:pPr>
      <w:r w:rsidRPr="007503E5">
        <w:t>Understanding and designing control schemes for basic equipment items</w:t>
      </w:r>
    </w:p>
    <w:sectPr w:rsidR="006A5B6B" w:rsidRPr="00F039D6" w:rsidSect="00BF5C17">
      <w:headerReference w:type="default" r:id="rId47"/>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ristopher Honig" w:date="2022-02-22T01:57:00Z" w:initials="CH">
    <w:p w14:paraId="076F10F0" w14:textId="56374027" w:rsidR="0032163E" w:rsidRDefault="0032163E">
      <w:pPr>
        <w:pStyle w:val="CommentText"/>
      </w:pPr>
      <w:r>
        <w:rPr>
          <w:rStyle w:val="CommentReference"/>
        </w:rPr>
        <w:annotationRef/>
      </w:r>
      <w:r>
        <w:t>Redraw properly.</w:t>
      </w:r>
      <w:r>
        <w:rPr>
          <w:rStyle w:val="CommentReference"/>
        </w:rPr>
        <w:annotationRef/>
      </w:r>
    </w:p>
  </w:comment>
  <w:comment w:id="2" w:author="Naomi Bury" w:date="2022-02-08T13:06:00Z" w:initials="NB">
    <w:p w14:paraId="1BF4C036" w14:textId="1E63EC61" w:rsidR="0032163E" w:rsidRDefault="0032163E">
      <w:pPr>
        <w:pStyle w:val="CommentText"/>
      </w:pPr>
      <w:r>
        <w:t>would be keen to change this to primary and secondary loops, rather than master and slave. That way it matches the PDC notation and doesn't use out-of-date language</w:t>
      </w:r>
      <w:r>
        <w:rPr>
          <w:rStyle w:val="CommentReference"/>
        </w:rPr>
        <w:annotationRef/>
      </w:r>
      <w:r>
        <w:rPr>
          <w:rStyle w:val="CommentReference"/>
        </w:rPr>
        <w:annotationRef/>
      </w:r>
    </w:p>
  </w:comment>
  <w:comment w:id="3" w:author="Christopher Honig" w:date="2022-02-08T19:00:00Z" w:initials="CH">
    <w:p w14:paraId="14C89C0D" w14:textId="3315B186" w:rsidR="0032163E" w:rsidRDefault="0032163E">
      <w:pPr>
        <w:pStyle w:val="CommentText"/>
      </w:pPr>
      <w:r>
        <w:rPr>
          <w:rStyle w:val="CommentReference"/>
        </w:rPr>
        <w:annotationRef/>
      </w:r>
      <w:r>
        <w:t>Yes ok good point. I’ll just use both so there’s no confusion.</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6F10F0" w15:done="1"/>
  <w15:commentEx w15:paraId="1BF4C036" w15:done="1"/>
  <w15:commentEx w15:paraId="14C89C0D" w15:paraIdParent="1BF4C03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BEC18E" w16cex:dateUtc="2022-02-21T14:57:00Z"/>
  <w16cex:commentExtensible w16cex:durableId="35B242DB" w16cex:dateUtc="2022-02-08T02:06:00Z"/>
  <w16cex:commentExtensible w16cex:durableId="25AD3C5D" w16cex:dateUtc="2022-02-08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6F10F0" w16cid:durableId="25BEC18E"/>
  <w16cid:commentId w16cid:paraId="1BF4C036" w16cid:durableId="35B242DB"/>
  <w16cid:commentId w16cid:paraId="14C89C0D" w16cid:durableId="25AD3C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27E05" w14:textId="77777777" w:rsidR="000700A1" w:rsidRDefault="000700A1" w:rsidP="00BF5C17">
      <w:pPr>
        <w:spacing w:after="0" w:line="240" w:lineRule="auto"/>
      </w:pPr>
      <w:r>
        <w:separator/>
      </w:r>
    </w:p>
  </w:endnote>
  <w:endnote w:type="continuationSeparator" w:id="0">
    <w:p w14:paraId="063414E7" w14:textId="77777777" w:rsidR="000700A1" w:rsidRDefault="000700A1" w:rsidP="00BF5C17">
      <w:pPr>
        <w:spacing w:after="0" w:line="240" w:lineRule="auto"/>
      </w:pPr>
      <w:r>
        <w:continuationSeparator/>
      </w:r>
    </w:p>
  </w:endnote>
  <w:endnote w:type="continuationNotice" w:id="1">
    <w:p w14:paraId="41025DF5" w14:textId="77777777" w:rsidR="000700A1" w:rsidRDefault="000700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3DA13" w14:textId="77777777" w:rsidR="000700A1" w:rsidRDefault="000700A1" w:rsidP="00BF5C17">
      <w:pPr>
        <w:spacing w:after="0" w:line="240" w:lineRule="auto"/>
      </w:pPr>
      <w:r>
        <w:separator/>
      </w:r>
    </w:p>
  </w:footnote>
  <w:footnote w:type="continuationSeparator" w:id="0">
    <w:p w14:paraId="7B7BE6CB" w14:textId="77777777" w:rsidR="000700A1" w:rsidRDefault="000700A1" w:rsidP="00BF5C17">
      <w:pPr>
        <w:spacing w:after="0" w:line="240" w:lineRule="auto"/>
      </w:pPr>
      <w:r>
        <w:continuationSeparator/>
      </w:r>
    </w:p>
  </w:footnote>
  <w:footnote w:type="continuationNotice" w:id="1">
    <w:p w14:paraId="72DD71CC" w14:textId="77777777" w:rsidR="000700A1" w:rsidRDefault="000700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FAA9" w14:textId="739642B7" w:rsidR="0032163E" w:rsidRPr="00BF5C17" w:rsidRDefault="0032163E" w:rsidP="00BF5C17">
    <w:pPr>
      <w:pStyle w:val="Header"/>
      <w:shd w:val="clear" w:color="auto" w:fill="FFFFFF" w:themeFill="background1"/>
      <w:jc w:val="right"/>
      <w:rPr>
        <w:i/>
        <w:color w:val="A6A6A6" w:themeColor="background1" w:themeShade="A6"/>
      </w:rPr>
    </w:pPr>
    <w:r w:rsidRPr="32662825">
      <w:rPr>
        <w:i/>
        <w:iCs/>
        <w:color w:val="A6A6A6" w:themeColor="background1" w:themeShade="A6"/>
      </w:rPr>
      <w:t>CHEN20012 Fun Chem Eng</w:t>
    </w:r>
  </w:p>
</w:hdr>
</file>

<file path=word/intelligence2.xml><?xml version="1.0" encoding="utf-8"?>
<int2:intelligence xmlns:int2="http://schemas.microsoft.com/office/intelligence/2020/intelligence" xmlns:oel="http://schemas.microsoft.com/office/2019/extlst">
  <int2:observations>
    <int2:textHash int2:hashCode="ofmmEskuy1UZOo" int2:id="Q4hARJGN">
      <int2:state int2:value="Rejected" int2:type="LegacyProofing"/>
    </int2:textHash>
    <int2:textHash int2:hashCode="kJlMFOECv3gMcY" int2:id="mi9lVXIJ">
      <int2:state int2:value="Rejected" int2:type="LegacyProofing"/>
    </int2:textHash>
    <int2:bookmark int2:bookmarkName="_Int_LLUCTUDQ" int2:invalidationBookmarkName="" int2:hashCode="pgLiFutEo6xeCW" int2:id="veMW5awa">
      <int2:state int2:value="Rejected" int2:type="LegacyProofing"/>
    </int2:bookmark>
    <int2:bookmark int2:bookmarkName="_Int_mVz0XKH2" int2:invalidationBookmarkName="" int2:hashCode="nT0tpFeHlwpmG7" int2:id="xpAON4T4">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A1F"/>
    <w:multiLevelType w:val="hybridMultilevel"/>
    <w:tmpl w:val="82CC5524"/>
    <w:lvl w:ilvl="0" w:tplc="BB309078">
      <w:start w:val="1"/>
      <w:numFmt w:val="bullet"/>
      <w:lvlText w:val=""/>
      <w:lvlJc w:val="left"/>
      <w:pPr>
        <w:ind w:left="720" w:hanging="360"/>
      </w:pPr>
      <w:rPr>
        <w:rFonts w:ascii="Symbol" w:hAnsi="Symbol" w:hint="default"/>
      </w:rPr>
    </w:lvl>
    <w:lvl w:ilvl="1" w:tplc="BDB8AC0A">
      <w:start w:val="1"/>
      <w:numFmt w:val="bullet"/>
      <w:lvlText w:val="o"/>
      <w:lvlJc w:val="left"/>
      <w:pPr>
        <w:ind w:left="1440" w:hanging="360"/>
      </w:pPr>
      <w:rPr>
        <w:rFonts w:ascii="Courier New" w:hAnsi="Courier New" w:hint="default"/>
      </w:rPr>
    </w:lvl>
    <w:lvl w:ilvl="2" w:tplc="73A04DDE">
      <w:start w:val="1"/>
      <w:numFmt w:val="bullet"/>
      <w:lvlText w:val=""/>
      <w:lvlJc w:val="left"/>
      <w:pPr>
        <w:ind w:left="2160" w:hanging="360"/>
      </w:pPr>
      <w:rPr>
        <w:rFonts w:ascii="Wingdings" w:hAnsi="Wingdings" w:hint="default"/>
      </w:rPr>
    </w:lvl>
    <w:lvl w:ilvl="3" w:tplc="ACD87390">
      <w:start w:val="1"/>
      <w:numFmt w:val="bullet"/>
      <w:lvlText w:val=""/>
      <w:lvlJc w:val="left"/>
      <w:pPr>
        <w:ind w:left="2880" w:hanging="360"/>
      </w:pPr>
      <w:rPr>
        <w:rFonts w:ascii="Symbol" w:hAnsi="Symbol" w:hint="default"/>
      </w:rPr>
    </w:lvl>
    <w:lvl w:ilvl="4" w:tplc="C620568E">
      <w:start w:val="1"/>
      <w:numFmt w:val="bullet"/>
      <w:lvlText w:val="o"/>
      <w:lvlJc w:val="left"/>
      <w:pPr>
        <w:ind w:left="3600" w:hanging="360"/>
      </w:pPr>
      <w:rPr>
        <w:rFonts w:ascii="Courier New" w:hAnsi="Courier New" w:hint="default"/>
      </w:rPr>
    </w:lvl>
    <w:lvl w:ilvl="5" w:tplc="EC565924">
      <w:start w:val="1"/>
      <w:numFmt w:val="bullet"/>
      <w:lvlText w:val=""/>
      <w:lvlJc w:val="left"/>
      <w:pPr>
        <w:ind w:left="4320" w:hanging="360"/>
      </w:pPr>
      <w:rPr>
        <w:rFonts w:ascii="Wingdings" w:hAnsi="Wingdings" w:hint="default"/>
      </w:rPr>
    </w:lvl>
    <w:lvl w:ilvl="6" w:tplc="5016B1E6">
      <w:start w:val="1"/>
      <w:numFmt w:val="bullet"/>
      <w:lvlText w:val=""/>
      <w:lvlJc w:val="left"/>
      <w:pPr>
        <w:ind w:left="5040" w:hanging="360"/>
      </w:pPr>
      <w:rPr>
        <w:rFonts w:ascii="Symbol" w:hAnsi="Symbol" w:hint="default"/>
      </w:rPr>
    </w:lvl>
    <w:lvl w:ilvl="7" w:tplc="73C6F4B0">
      <w:start w:val="1"/>
      <w:numFmt w:val="bullet"/>
      <w:lvlText w:val="o"/>
      <w:lvlJc w:val="left"/>
      <w:pPr>
        <w:ind w:left="5760" w:hanging="360"/>
      </w:pPr>
      <w:rPr>
        <w:rFonts w:ascii="Courier New" w:hAnsi="Courier New" w:hint="default"/>
      </w:rPr>
    </w:lvl>
    <w:lvl w:ilvl="8" w:tplc="B15ED3EC">
      <w:start w:val="1"/>
      <w:numFmt w:val="bullet"/>
      <w:lvlText w:val=""/>
      <w:lvlJc w:val="left"/>
      <w:pPr>
        <w:ind w:left="6480" w:hanging="360"/>
      </w:pPr>
      <w:rPr>
        <w:rFonts w:ascii="Wingdings" w:hAnsi="Wingdings" w:hint="default"/>
      </w:rPr>
    </w:lvl>
  </w:abstractNum>
  <w:abstractNum w:abstractNumId="1" w15:restartNumberingAfterBreak="0">
    <w:nsid w:val="01530CAD"/>
    <w:multiLevelType w:val="hybridMultilevel"/>
    <w:tmpl w:val="043A9F12"/>
    <w:lvl w:ilvl="0" w:tplc="1976399C">
      <w:start w:val="1"/>
      <w:numFmt w:val="bullet"/>
      <w:lvlText w:val=""/>
      <w:lvlJc w:val="left"/>
      <w:pPr>
        <w:ind w:left="720" w:hanging="360"/>
      </w:pPr>
      <w:rPr>
        <w:rFonts w:ascii="Symbol" w:hAnsi="Symbol" w:hint="default"/>
      </w:rPr>
    </w:lvl>
    <w:lvl w:ilvl="1" w:tplc="7D0A8236">
      <w:start w:val="1"/>
      <w:numFmt w:val="bullet"/>
      <w:lvlText w:val="o"/>
      <w:lvlJc w:val="left"/>
      <w:pPr>
        <w:ind w:left="1440" w:hanging="360"/>
      </w:pPr>
      <w:rPr>
        <w:rFonts w:ascii="Courier New" w:hAnsi="Courier New" w:hint="default"/>
      </w:rPr>
    </w:lvl>
    <w:lvl w:ilvl="2" w:tplc="B78E40AC">
      <w:start w:val="1"/>
      <w:numFmt w:val="bullet"/>
      <w:lvlText w:val=""/>
      <w:lvlJc w:val="left"/>
      <w:pPr>
        <w:ind w:left="2160" w:hanging="360"/>
      </w:pPr>
      <w:rPr>
        <w:rFonts w:ascii="Wingdings" w:hAnsi="Wingdings" w:hint="default"/>
      </w:rPr>
    </w:lvl>
    <w:lvl w:ilvl="3" w:tplc="7DBAD142">
      <w:start w:val="1"/>
      <w:numFmt w:val="bullet"/>
      <w:lvlText w:val=""/>
      <w:lvlJc w:val="left"/>
      <w:pPr>
        <w:ind w:left="2880" w:hanging="360"/>
      </w:pPr>
      <w:rPr>
        <w:rFonts w:ascii="Symbol" w:hAnsi="Symbol" w:hint="default"/>
      </w:rPr>
    </w:lvl>
    <w:lvl w:ilvl="4" w:tplc="695A1D46">
      <w:start w:val="1"/>
      <w:numFmt w:val="bullet"/>
      <w:lvlText w:val="o"/>
      <w:lvlJc w:val="left"/>
      <w:pPr>
        <w:ind w:left="3600" w:hanging="360"/>
      </w:pPr>
      <w:rPr>
        <w:rFonts w:ascii="Courier New" w:hAnsi="Courier New" w:hint="default"/>
      </w:rPr>
    </w:lvl>
    <w:lvl w:ilvl="5" w:tplc="59AC72A4">
      <w:start w:val="1"/>
      <w:numFmt w:val="bullet"/>
      <w:lvlText w:val=""/>
      <w:lvlJc w:val="left"/>
      <w:pPr>
        <w:ind w:left="4320" w:hanging="360"/>
      </w:pPr>
      <w:rPr>
        <w:rFonts w:ascii="Wingdings" w:hAnsi="Wingdings" w:hint="default"/>
      </w:rPr>
    </w:lvl>
    <w:lvl w:ilvl="6" w:tplc="9600114C">
      <w:start w:val="1"/>
      <w:numFmt w:val="bullet"/>
      <w:lvlText w:val=""/>
      <w:lvlJc w:val="left"/>
      <w:pPr>
        <w:ind w:left="5040" w:hanging="360"/>
      </w:pPr>
      <w:rPr>
        <w:rFonts w:ascii="Symbol" w:hAnsi="Symbol" w:hint="default"/>
      </w:rPr>
    </w:lvl>
    <w:lvl w:ilvl="7" w:tplc="12AE0D4A">
      <w:start w:val="1"/>
      <w:numFmt w:val="bullet"/>
      <w:lvlText w:val="o"/>
      <w:lvlJc w:val="left"/>
      <w:pPr>
        <w:ind w:left="5760" w:hanging="360"/>
      </w:pPr>
      <w:rPr>
        <w:rFonts w:ascii="Courier New" w:hAnsi="Courier New" w:hint="default"/>
      </w:rPr>
    </w:lvl>
    <w:lvl w:ilvl="8" w:tplc="3468F950">
      <w:start w:val="1"/>
      <w:numFmt w:val="bullet"/>
      <w:lvlText w:val=""/>
      <w:lvlJc w:val="left"/>
      <w:pPr>
        <w:ind w:left="6480" w:hanging="360"/>
      </w:pPr>
      <w:rPr>
        <w:rFonts w:ascii="Wingdings" w:hAnsi="Wingdings" w:hint="default"/>
      </w:rPr>
    </w:lvl>
  </w:abstractNum>
  <w:abstractNum w:abstractNumId="2" w15:restartNumberingAfterBreak="0">
    <w:nsid w:val="019863D3"/>
    <w:multiLevelType w:val="hybridMultilevel"/>
    <w:tmpl w:val="B2AE69DC"/>
    <w:lvl w:ilvl="0" w:tplc="FFFFFFFF">
      <w:start w:val="1"/>
      <w:numFmt w:val="bullet"/>
      <w:lvlText w:val="•"/>
      <w:lvlJc w:val="left"/>
      <w:pPr>
        <w:tabs>
          <w:tab w:val="num" w:pos="720"/>
        </w:tabs>
        <w:ind w:left="720" w:hanging="360"/>
      </w:pPr>
      <w:rPr>
        <w:rFonts w:ascii="Times New Roman" w:hAnsi="Times New Roman" w:hint="default"/>
      </w:rPr>
    </w:lvl>
    <w:lvl w:ilvl="1" w:tplc="7E2E3682">
      <w:start w:val="1"/>
      <w:numFmt w:val="bullet"/>
      <w:lvlText w:val=""/>
      <w:lvlJc w:val="left"/>
      <w:pPr>
        <w:ind w:left="720" w:hanging="360"/>
      </w:pPr>
      <w:rPr>
        <w:rFonts w:ascii="Symbol" w:hAnsi="Symbol"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1E424B0"/>
    <w:multiLevelType w:val="hybridMultilevel"/>
    <w:tmpl w:val="BA1C6A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32C6CB4"/>
    <w:multiLevelType w:val="hybridMultilevel"/>
    <w:tmpl w:val="E8C09374"/>
    <w:lvl w:ilvl="0" w:tplc="674C3334">
      <w:start w:val="1"/>
      <w:numFmt w:val="bullet"/>
      <w:lvlText w:val=""/>
      <w:lvlJc w:val="left"/>
      <w:pPr>
        <w:ind w:left="720" w:hanging="360"/>
      </w:pPr>
      <w:rPr>
        <w:rFonts w:ascii="Symbol" w:hAnsi="Symbol" w:hint="default"/>
      </w:rPr>
    </w:lvl>
    <w:lvl w:ilvl="1" w:tplc="D76A8464">
      <w:start w:val="1"/>
      <w:numFmt w:val="bullet"/>
      <w:lvlText w:val="o"/>
      <w:lvlJc w:val="left"/>
      <w:pPr>
        <w:ind w:left="1440" w:hanging="360"/>
      </w:pPr>
      <w:rPr>
        <w:rFonts w:ascii="Courier New" w:hAnsi="Courier New" w:hint="default"/>
      </w:rPr>
    </w:lvl>
    <w:lvl w:ilvl="2" w:tplc="7910F780">
      <w:start w:val="1"/>
      <w:numFmt w:val="bullet"/>
      <w:lvlText w:val=""/>
      <w:lvlJc w:val="left"/>
      <w:pPr>
        <w:ind w:left="2160" w:hanging="360"/>
      </w:pPr>
      <w:rPr>
        <w:rFonts w:ascii="Wingdings" w:hAnsi="Wingdings" w:hint="default"/>
      </w:rPr>
    </w:lvl>
    <w:lvl w:ilvl="3" w:tplc="B56458FA">
      <w:start w:val="1"/>
      <w:numFmt w:val="bullet"/>
      <w:lvlText w:val=""/>
      <w:lvlJc w:val="left"/>
      <w:pPr>
        <w:ind w:left="2880" w:hanging="360"/>
      </w:pPr>
      <w:rPr>
        <w:rFonts w:ascii="Symbol" w:hAnsi="Symbol" w:hint="default"/>
      </w:rPr>
    </w:lvl>
    <w:lvl w:ilvl="4" w:tplc="F70C0C58">
      <w:start w:val="1"/>
      <w:numFmt w:val="bullet"/>
      <w:lvlText w:val="o"/>
      <w:lvlJc w:val="left"/>
      <w:pPr>
        <w:ind w:left="3600" w:hanging="360"/>
      </w:pPr>
      <w:rPr>
        <w:rFonts w:ascii="Courier New" w:hAnsi="Courier New" w:hint="default"/>
      </w:rPr>
    </w:lvl>
    <w:lvl w:ilvl="5" w:tplc="EC4CDEE8">
      <w:start w:val="1"/>
      <w:numFmt w:val="bullet"/>
      <w:lvlText w:val=""/>
      <w:lvlJc w:val="left"/>
      <w:pPr>
        <w:ind w:left="4320" w:hanging="360"/>
      </w:pPr>
      <w:rPr>
        <w:rFonts w:ascii="Wingdings" w:hAnsi="Wingdings" w:hint="default"/>
      </w:rPr>
    </w:lvl>
    <w:lvl w:ilvl="6" w:tplc="15220EC8">
      <w:start w:val="1"/>
      <w:numFmt w:val="bullet"/>
      <w:lvlText w:val=""/>
      <w:lvlJc w:val="left"/>
      <w:pPr>
        <w:ind w:left="5040" w:hanging="360"/>
      </w:pPr>
      <w:rPr>
        <w:rFonts w:ascii="Symbol" w:hAnsi="Symbol" w:hint="default"/>
      </w:rPr>
    </w:lvl>
    <w:lvl w:ilvl="7" w:tplc="4F10A65A">
      <w:start w:val="1"/>
      <w:numFmt w:val="bullet"/>
      <w:lvlText w:val="o"/>
      <w:lvlJc w:val="left"/>
      <w:pPr>
        <w:ind w:left="5760" w:hanging="360"/>
      </w:pPr>
      <w:rPr>
        <w:rFonts w:ascii="Courier New" w:hAnsi="Courier New" w:hint="default"/>
      </w:rPr>
    </w:lvl>
    <w:lvl w:ilvl="8" w:tplc="3532360E">
      <w:start w:val="1"/>
      <w:numFmt w:val="bullet"/>
      <w:lvlText w:val=""/>
      <w:lvlJc w:val="left"/>
      <w:pPr>
        <w:ind w:left="6480" w:hanging="360"/>
      </w:pPr>
      <w:rPr>
        <w:rFonts w:ascii="Wingdings" w:hAnsi="Wingdings" w:hint="default"/>
      </w:rPr>
    </w:lvl>
  </w:abstractNum>
  <w:abstractNum w:abstractNumId="5" w15:restartNumberingAfterBreak="0">
    <w:nsid w:val="05500B40"/>
    <w:multiLevelType w:val="hybridMultilevel"/>
    <w:tmpl w:val="8A9874DC"/>
    <w:lvl w:ilvl="0" w:tplc="B72C98D8">
      <w:start w:val="1"/>
      <w:numFmt w:val="bullet"/>
      <w:lvlText w:val=""/>
      <w:lvlJc w:val="left"/>
      <w:pPr>
        <w:ind w:left="720" w:hanging="360"/>
      </w:pPr>
      <w:rPr>
        <w:rFonts w:ascii="Symbol" w:hAnsi="Symbol" w:hint="default"/>
      </w:rPr>
    </w:lvl>
    <w:lvl w:ilvl="1" w:tplc="21841908">
      <w:start w:val="1"/>
      <w:numFmt w:val="bullet"/>
      <w:lvlText w:val="o"/>
      <w:lvlJc w:val="left"/>
      <w:pPr>
        <w:ind w:left="1440" w:hanging="360"/>
      </w:pPr>
      <w:rPr>
        <w:rFonts w:ascii="Courier New" w:hAnsi="Courier New" w:hint="default"/>
      </w:rPr>
    </w:lvl>
    <w:lvl w:ilvl="2" w:tplc="B30C4E8E">
      <w:start w:val="1"/>
      <w:numFmt w:val="bullet"/>
      <w:lvlText w:val=""/>
      <w:lvlJc w:val="left"/>
      <w:pPr>
        <w:ind w:left="2160" w:hanging="360"/>
      </w:pPr>
      <w:rPr>
        <w:rFonts w:ascii="Wingdings" w:hAnsi="Wingdings" w:hint="default"/>
      </w:rPr>
    </w:lvl>
    <w:lvl w:ilvl="3" w:tplc="FC0E6B30">
      <w:start w:val="1"/>
      <w:numFmt w:val="bullet"/>
      <w:lvlText w:val=""/>
      <w:lvlJc w:val="left"/>
      <w:pPr>
        <w:ind w:left="2880" w:hanging="360"/>
      </w:pPr>
      <w:rPr>
        <w:rFonts w:ascii="Symbol" w:hAnsi="Symbol" w:hint="default"/>
      </w:rPr>
    </w:lvl>
    <w:lvl w:ilvl="4" w:tplc="9F32ACD6">
      <w:start w:val="1"/>
      <w:numFmt w:val="bullet"/>
      <w:lvlText w:val="o"/>
      <w:lvlJc w:val="left"/>
      <w:pPr>
        <w:ind w:left="3600" w:hanging="360"/>
      </w:pPr>
      <w:rPr>
        <w:rFonts w:ascii="Courier New" w:hAnsi="Courier New" w:hint="default"/>
      </w:rPr>
    </w:lvl>
    <w:lvl w:ilvl="5" w:tplc="28906B22">
      <w:start w:val="1"/>
      <w:numFmt w:val="bullet"/>
      <w:lvlText w:val=""/>
      <w:lvlJc w:val="left"/>
      <w:pPr>
        <w:ind w:left="4320" w:hanging="360"/>
      </w:pPr>
      <w:rPr>
        <w:rFonts w:ascii="Wingdings" w:hAnsi="Wingdings" w:hint="default"/>
      </w:rPr>
    </w:lvl>
    <w:lvl w:ilvl="6" w:tplc="68EA6392">
      <w:start w:val="1"/>
      <w:numFmt w:val="bullet"/>
      <w:lvlText w:val=""/>
      <w:lvlJc w:val="left"/>
      <w:pPr>
        <w:ind w:left="5040" w:hanging="360"/>
      </w:pPr>
      <w:rPr>
        <w:rFonts w:ascii="Symbol" w:hAnsi="Symbol" w:hint="default"/>
      </w:rPr>
    </w:lvl>
    <w:lvl w:ilvl="7" w:tplc="675210F8">
      <w:start w:val="1"/>
      <w:numFmt w:val="bullet"/>
      <w:lvlText w:val="o"/>
      <w:lvlJc w:val="left"/>
      <w:pPr>
        <w:ind w:left="5760" w:hanging="360"/>
      </w:pPr>
      <w:rPr>
        <w:rFonts w:ascii="Courier New" w:hAnsi="Courier New" w:hint="default"/>
      </w:rPr>
    </w:lvl>
    <w:lvl w:ilvl="8" w:tplc="44E2168C">
      <w:start w:val="1"/>
      <w:numFmt w:val="bullet"/>
      <w:lvlText w:val=""/>
      <w:lvlJc w:val="left"/>
      <w:pPr>
        <w:ind w:left="6480" w:hanging="360"/>
      </w:pPr>
      <w:rPr>
        <w:rFonts w:ascii="Wingdings" w:hAnsi="Wingdings" w:hint="default"/>
      </w:rPr>
    </w:lvl>
  </w:abstractNum>
  <w:abstractNum w:abstractNumId="6" w15:restartNumberingAfterBreak="0">
    <w:nsid w:val="07B83F1F"/>
    <w:multiLevelType w:val="hybridMultilevel"/>
    <w:tmpl w:val="AA68F7DE"/>
    <w:lvl w:ilvl="0" w:tplc="0809000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7D95059"/>
    <w:multiLevelType w:val="hybridMultilevel"/>
    <w:tmpl w:val="422E5EA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DA0C69"/>
    <w:multiLevelType w:val="hybridMultilevel"/>
    <w:tmpl w:val="B602E854"/>
    <w:lvl w:ilvl="0" w:tplc="A54E317E">
      <w:start w:val="1"/>
      <w:numFmt w:val="bullet"/>
      <w:lvlText w:val=""/>
      <w:lvlJc w:val="left"/>
      <w:pPr>
        <w:ind w:left="720" w:hanging="360"/>
      </w:pPr>
      <w:rPr>
        <w:rFonts w:ascii="Symbol" w:hAnsi="Symbol" w:hint="default"/>
      </w:rPr>
    </w:lvl>
    <w:lvl w:ilvl="1" w:tplc="03E0E77C">
      <w:start w:val="1"/>
      <w:numFmt w:val="bullet"/>
      <w:lvlText w:val="o"/>
      <w:lvlJc w:val="left"/>
      <w:pPr>
        <w:ind w:left="1440" w:hanging="360"/>
      </w:pPr>
      <w:rPr>
        <w:rFonts w:ascii="Courier New" w:hAnsi="Courier New" w:hint="default"/>
      </w:rPr>
    </w:lvl>
    <w:lvl w:ilvl="2" w:tplc="059C7B28">
      <w:start w:val="1"/>
      <w:numFmt w:val="bullet"/>
      <w:lvlText w:val=""/>
      <w:lvlJc w:val="left"/>
      <w:pPr>
        <w:ind w:left="2160" w:hanging="360"/>
      </w:pPr>
      <w:rPr>
        <w:rFonts w:ascii="Wingdings" w:hAnsi="Wingdings" w:hint="default"/>
      </w:rPr>
    </w:lvl>
    <w:lvl w:ilvl="3" w:tplc="46DE3090">
      <w:start w:val="1"/>
      <w:numFmt w:val="bullet"/>
      <w:lvlText w:val=""/>
      <w:lvlJc w:val="left"/>
      <w:pPr>
        <w:ind w:left="2880" w:hanging="360"/>
      </w:pPr>
      <w:rPr>
        <w:rFonts w:ascii="Symbol" w:hAnsi="Symbol" w:hint="default"/>
      </w:rPr>
    </w:lvl>
    <w:lvl w:ilvl="4" w:tplc="7D22FB92">
      <w:start w:val="1"/>
      <w:numFmt w:val="bullet"/>
      <w:lvlText w:val="o"/>
      <w:lvlJc w:val="left"/>
      <w:pPr>
        <w:ind w:left="3600" w:hanging="360"/>
      </w:pPr>
      <w:rPr>
        <w:rFonts w:ascii="Courier New" w:hAnsi="Courier New" w:hint="default"/>
      </w:rPr>
    </w:lvl>
    <w:lvl w:ilvl="5" w:tplc="AC34DC04">
      <w:start w:val="1"/>
      <w:numFmt w:val="bullet"/>
      <w:lvlText w:val=""/>
      <w:lvlJc w:val="left"/>
      <w:pPr>
        <w:ind w:left="4320" w:hanging="360"/>
      </w:pPr>
      <w:rPr>
        <w:rFonts w:ascii="Wingdings" w:hAnsi="Wingdings" w:hint="default"/>
      </w:rPr>
    </w:lvl>
    <w:lvl w:ilvl="6" w:tplc="0DD898CC">
      <w:start w:val="1"/>
      <w:numFmt w:val="bullet"/>
      <w:lvlText w:val=""/>
      <w:lvlJc w:val="left"/>
      <w:pPr>
        <w:ind w:left="5040" w:hanging="360"/>
      </w:pPr>
      <w:rPr>
        <w:rFonts w:ascii="Symbol" w:hAnsi="Symbol" w:hint="default"/>
      </w:rPr>
    </w:lvl>
    <w:lvl w:ilvl="7" w:tplc="57781C8E">
      <w:start w:val="1"/>
      <w:numFmt w:val="bullet"/>
      <w:lvlText w:val="o"/>
      <w:lvlJc w:val="left"/>
      <w:pPr>
        <w:ind w:left="5760" w:hanging="360"/>
      </w:pPr>
      <w:rPr>
        <w:rFonts w:ascii="Courier New" w:hAnsi="Courier New" w:hint="default"/>
      </w:rPr>
    </w:lvl>
    <w:lvl w:ilvl="8" w:tplc="E70695E2">
      <w:start w:val="1"/>
      <w:numFmt w:val="bullet"/>
      <w:lvlText w:val=""/>
      <w:lvlJc w:val="left"/>
      <w:pPr>
        <w:ind w:left="6480" w:hanging="360"/>
      </w:pPr>
      <w:rPr>
        <w:rFonts w:ascii="Wingdings" w:hAnsi="Wingdings" w:hint="default"/>
      </w:rPr>
    </w:lvl>
  </w:abstractNum>
  <w:abstractNum w:abstractNumId="9" w15:restartNumberingAfterBreak="0">
    <w:nsid w:val="0C63707A"/>
    <w:multiLevelType w:val="hybridMultilevel"/>
    <w:tmpl w:val="235A9F2E"/>
    <w:lvl w:ilvl="0" w:tplc="5C6ADF88">
      <w:start w:val="7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CC7E77"/>
    <w:multiLevelType w:val="hybridMultilevel"/>
    <w:tmpl w:val="F7BC9284"/>
    <w:lvl w:ilvl="0" w:tplc="61160916">
      <w:start w:val="1"/>
      <w:numFmt w:val="bullet"/>
      <w:lvlText w:val=""/>
      <w:lvlJc w:val="left"/>
      <w:pPr>
        <w:ind w:left="720" w:hanging="360"/>
      </w:pPr>
      <w:rPr>
        <w:rFonts w:ascii="Symbol" w:hAnsi="Symbol" w:hint="default"/>
      </w:rPr>
    </w:lvl>
    <w:lvl w:ilvl="1" w:tplc="01125B46">
      <w:start w:val="1"/>
      <w:numFmt w:val="bullet"/>
      <w:lvlText w:val="o"/>
      <w:lvlJc w:val="left"/>
      <w:pPr>
        <w:ind w:left="1440" w:hanging="360"/>
      </w:pPr>
      <w:rPr>
        <w:rFonts w:ascii="Courier New" w:hAnsi="Courier New" w:hint="default"/>
      </w:rPr>
    </w:lvl>
    <w:lvl w:ilvl="2" w:tplc="EA08BCF4">
      <w:start w:val="1"/>
      <w:numFmt w:val="bullet"/>
      <w:lvlText w:val=""/>
      <w:lvlJc w:val="left"/>
      <w:pPr>
        <w:ind w:left="2160" w:hanging="360"/>
      </w:pPr>
      <w:rPr>
        <w:rFonts w:ascii="Wingdings" w:hAnsi="Wingdings" w:hint="default"/>
      </w:rPr>
    </w:lvl>
    <w:lvl w:ilvl="3" w:tplc="5A3E6A68">
      <w:start w:val="1"/>
      <w:numFmt w:val="bullet"/>
      <w:lvlText w:val=""/>
      <w:lvlJc w:val="left"/>
      <w:pPr>
        <w:ind w:left="2880" w:hanging="360"/>
      </w:pPr>
      <w:rPr>
        <w:rFonts w:ascii="Symbol" w:hAnsi="Symbol" w:hint="default"/>
      </w:rPr>
    </w:lvl>
    <w:lvl w:ilvl="4" w:tplc="9E580B12">
      <w:start w:val="1"/>
      <w:numFmt w:val="bullet"/>
      <w:lvlText w:val="o"/>
      <w:lvlJc w:val="left"/>
      <w:pPr>
        <w:ind w:left="3600" w:hanging="360"/>
      </w:pPr>
      <w:rPr>
        <w:rFonts w:ascii="Courier New" w:hAnsi="Courier New" w:hint="default"/>
      </w:rPr>
    </w:lvl>
    <w:lvl w:ilvl="5" w:tplc="2E3401BC">
      <w:start w:val="1"/>
      <w:numFmt w:val="bullet"/>
      <w:lvlText w:val=""/>
      <w:lvlJc w:val="left"/>
      <w:pPr>
        <w:ind w:left="4320" w:hanging="360"/>
      </w:pPr>
      <w:rPr>
        <w:rFonts w:ascii="Wingdings" w:hAnsi="Wingdings" w:hint="default"/>
      </w:rPr>
    </w:lvl>
    <w:lvl w:ilvl="6" w:tplc="D1F09E82">
      <w:start w:val="1"/>
      <w:numFmt w:val="bullet"/>
      <w:lvlText w:val=""/>
      <w:lvlJc w:val="left"/>
      <w:pPr>
        <w:ind w:left="5040" w:hanging="360"/>
      </w:pPr>
      <w:rPr>
        <w:rFonts w:ascii="Symbol" w:hAnsi="Symbol" w:hint="default"/>
      </w:rPr>
    </w:lvl>
    <w:lvl w:ilvl="7" w:tplc="6BD66AE0">
      <w:start w:val="1"/>
      <w:numFmt w:val="bullet"/>
      <w:lvlText w:val="o"/>
      <w:lvlJc w:val="left"/>
      <w:pPr>
        <w:ind w:left="5760" w:hanging="360"/>
      </w:pPr>
      <w:rPr>
        <w:rFonts w:ascii="Courier New" w:hAnsi="Courier New" w:hint="default"/>
      </w:rPr>
    </w:lvl>
    <w:lvl w:ilvl="8" w:tplc="8BEA1E6A">
      <w:start w:val="1"/>
      <w:numFmt w:val="bullet"/>
      <w:lvlText w:val=""/>
      <w:lvlJc w:val="left"/>
      <w:pPr>
        <w:ind w:left="6480" w:hanging="360"/>
      </w:pPr>
      <w:rPr>
        <w:rFonts w:ascii="Wingdings" w:hAnsi="Wingdings" w:hint="default"/>
      </w:rPr>
    </w:lvl>
  </w:abstractNum>
  <w:abstractNum w:abstractNumId="11" w15:restartNumberingAfterBreak="0">
    <w:nsid w:val="0E546AB6"/>
    <w:multiLevelType w:val="hybridMultilevel"/>
    <w:tmpl w:val="2370FA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3793ED2"/>
    <w:multiLevelType w:val="hybridMultilevel"/>
    <w:tmpl w:val="67048D4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B41C0F"/>
    <w:multiLevelType w:val="hybridMultilevel"/>
    <w:tmpl w:val="23723FA8"/>
    <w:lvl w:ilvl="0" w:tplc="85A46AD4">
      <w:start w:val="1"/>
      <w:numFmt w:val="bullet"/>
      <w:lvlText w:val=""/>
      <w:lvlJc w:val="left"/>
      <w:pPr>
        <w:ind w:left="720" w:hanging="360"/>
      </w:pPr>
      <w:rPr>
        <w:rFonts w:ascii="Symbol" w:hAnsi="Symbol" w:hint="default"/>
      </w:rPr>
    </w:lvl>
    <w:lvl w:ilvl="1" w:tplc="E24AE1CC">
      <w:start w:val="1"/>
      <w:numFmt w:val="bullet"/>
      <w:lvlText w:val="o"/>
      <w:lvlJc w:val="left"/>
      <w:pPr>
        <w:ind w:left="1440" w:hanging="360"/>
      </w:pPr>
      <w:rPr>
        <w:rFonts w:ascii="Courier New" w:hAnsi="Courier New" w:hint="default"/>
      </w:rPr>
    </w:lvl>
    <w:lvl w:ilvl="2" w:tplc="D8803076">
      <w:start w:val="1"/>
      <w:numFmt w:val="bullet"/>
      <w:lvlText w:val=""/>
      <w:lvlJc w:val="left"/>
      <w:pPr>
        <w:ind w:left="2160" w:hanging="360"/>
      </w:pPr>
      <w:rPr>
        <w:rFonts w:ascii="Wingdings" w:hAnsi="Wingdings" w:hint="default"/>
      </w:rPr>
    </w:lvl>
    <w:lvl w:ilvl="3" w:tplc="72EE9F5C">
      <w:start w:val="1"/>
      <w:numFmt w:val="bullet"/>
      <w:lvlText w:val=""/>
      <w:lvlJc w:val="left"/>
      <w:pPr>
        <w:ind w:left="2880" w:hanging="360"/>
      </w:pPr>
      <w:rPr>
        <w:rFonts w:ascii="Symbol" w:hAnsi="Symbol" w:hint="default"/>
      </w:rPr>
    </w:lvl>
    <w:lvl w:ilvl="4" w:tplc="1040ECD6">
      <w:start w:val="1"/>
      <w:numFmt w:val="bullet"/>
      <w:lvlText w:val="o"/>
      <w:lvlJc w:val="left"/>
      <w:pPr>
        <w:ind w:left="3600" w:hanging="360"/>
      </w:pPr>
      <w:rPr>
        <w:rFonts w:ascii="Courier New" w:hAnsi="Courier New" w:hint="default"/>
      </w:rPr>
    </w:lvl>
    <w:lvl w:ilvl="5" w:tplc="5BDC9B7E">
      <w:start w:val="1"/>
      <w:numFmt w:val="bullet"/>
      <w:lvlText w:val=""/>
      <w:lvlJc w:val="left"/>
      <w:pPr>
        <w:ind w:left="4320" w:hanging="360"/>
      </w:pPr>
      <w:rPr>
        <w:rFonts w:ascii="Wingdings" w:hAnsi="Wingdings" w:hint="default"/>
      </w:rPr>
    </w:lvl>
    <w:lvl w:ilvl="6" w:tplc="D42C1892">
      <w:start w:val="1"/>
      <w:numFmt w:val="bullet"/>
      <w:lvlText w:val=""/>
      <w:lvlJc w:val="left"/>
      <w:pPr>
        <w:ind w:left="5040" w:hanging="360"/>
      </w:pPr>
      <w:rPr>
        <w:rFonts w:ascii="Symbol" w:hAnsi="Symbol" w:hint="default"/>
      </w:rPr>
    </w:lvl>
    <w:lvl w:ilvl="7" w:tplc="F3CA1788">
      <w:start w:val="1"/>
      <w:numFmt w:val="bullet"/>
      <w:lvlText w:val="o"/>
      <w:lvlJc w:val="left"/>
      <w:pPr>
        <w:ind w:left="5760" w:hanging="360"/>
      </w:pPr>
      <w:rPr>
        <w:rFonts w:ascii="Courier New" w:hAnsi="Courier New" w:hint="default"/>
      </w:rPr>
    </w:lvl>
    <w:lvl w:ilvl="8" w:tplc="39E6A1B8">
      <w:start w:val="1"/>
      <w:numFmt w:val="bullet"/>
      <w:lvlText w:val=""/>
      <w:lvlJc w:val="left"/>
      <w:pPr>
        <w:ind w:left="6480" w:hanging="360"/>
      </w:pPr>
      <w:rPr>
        <w:rFonts w:ascii="Wingdings" w:hAnsi="Wingdings" w:hint="default"/>
      </w:rPr>
    </w:lvl>
  </w:abstractNum>
  <w:abstractNum w:abstractNumId="14" w15:restartNumberingAfterBreak="0">
    <w:nsid w:val="147160C8"/>
    <w:multiLevelType w:val="hybridMultilevel"/>
    <w:tmpl w:val="56627C74"/>
    <w:lvl w:ilvl="0" w:tplc="ED6A8A98">
      <w:start w:val="1"/>
      <w:numFmt w:val="bullet"/>
      <w:lvlText w:val=""/>
      <w:lvlJc w:val="left"/>
      <w:pPr>
        <w:ind w:left="720" w:hanging="360"/>
      </w:pPr>
      <w:rPr>
        <w:rFonts w:ascii="Symbol" w:hAnsi="Symbol" w:hint="default"/>
      </w:rPr>
    </w:lvl>
    <w:lvl w:ilvl="1" w:tplc="70F02570">
      <w:start w:val="1"/>
      <w:numFmt w:val="bullet"/>
      <w:lvlText w:val="o"/>
      <w:lvlJc w:val="left"/>
      <w:pPr>
        <w:ind w:left="1440" w:hanging="360"/>
      </w:pPr>
      <w:rPr>
        <w:rFonts w:ascii="Courier New" w:hAnsi="Courier New" w:hint="default"/>
      </w:rPr>
    </w:lvl>
    <w:lvl w:ilvl="2" w:tplc="84400B10">
      <w:start w:val="1"/>
      <w:numFmt w:val="bullet"/>
      <w:lvlText w:val=""/>
      <w:lvlJc w:val="left"/>
      <w:pPr>
        <w:ind w:left="2160" w:hanging="360"/>
      </w:pPr>
      <w:rPr>
        <w:rFonts w:ascii="Wingdings" w:hAnsi="Wingdings" w:hint="default"/>
      </w:rPr>
    </w:lvl>
    <w:lvl w:ilvl="3" w:tplc="A082123E">
      <w:start w:val="1"/>
      <w:numFmt w:val="bullet"/>
      <w:lvlText w:val=""/>
      <w:lvlJc w:val="left"/>
      <w:pPr>
        <w:ind w:left="2880" w:hanging="360"/>
      </w:pPr>
      <w:rPr>
        <w:rFonts w:ascii="Symbol" w:hAnsi="Symbol" w:hint="default"/>
      </w:rPr>
    </w:lvl>
    <w:lvl w:ilvl="4" w:tplc="37E01C9A">
      <w:start w:val="1"/>
      <w:numFmt w:val="bullet"/>
      <w:lvlText w:val="o"/>
      <w:lvlJc w:val="left"/>
      <w:pPr>
        <w:ind w:left="3600" w:hanging="360"/>
      </w:pPr>
      <w:rPr>
        <w:rFonts w:ascii="Courier New" w:hAnsi="Courier New" w:hint="default"/>
      </w:rPr>
    </w:lvl>
    <w:lvl w:ilvl="5" w:tplc="A5A65AA4">
      <w:start w:val="1"/>
      <w:numFmt w:val="bullet"/>
      <w:lvlText w:val=""/>
      <w:lvlJc w:val="left"/>
      <w:pPr>
        <w:ind w:left="4320" w:hanging="360"/>
      </w:pPr>
      <w:rPr>
        <w:rFonts w:ascii="Wingdings" w:hAnsi="Wingdings" w:hint="default"/>
      </w:rPr>
    </w:lvl>
    <w:lvl w:ilvl="6" w:tplc="C876008A">
      <w:start w:val="1"/>
      <w:numFmt w:val="bullet"/>
      <w:lvlText w:val=""/>
      <w:lvlJc w:val="left"/>
      <w:pPr>
        <w:ind w:left="5040" w:hanging="360"/>
      </w:pPr>
      <w:rPr>
        <w:rFonts w:ascii="Symbol" w:hAnsi="Symbol" w:hint="default"/>
      </w:rPr>
    </w:lvl>
    <w:lvl w:ilvl="7" w:tplc="054ED1EA">
      <w:start w:val="1"/>
      <w:numFmt w:val="bullet"/>
      <w:lvlText w:val="o"/>
      <w:lvlJc w:val="left"/>
      <w:pPr>
        <w:ind w:left="5760" w:hanging="360"/>
      </w:pPr>
      <w:rPr>
        <w:rFonts w:ascii="Courier New" w:hAnsi="Courier New" w:hint="default"/>
      </w:rPr>
    </w:lvl>
    <w:lvl w:ilvl="8" w:tplc="8AB846D0">
      <w:start w:val="1"/>
      <w:numFmt w:val="bullet"/>
      <w:lvlText w:val=""/>
      <w:lvlJc w:val="left"/>
      <w:pPr>
        <w:ind w:left="6480" w:hanging="360"/>
      </w:pPr>
      <w:rPr>
        <w:rFonts w:ascii="Wingdings" w:hAnsi="Wingdings" w:hint="default"/>
      </w:rPr>
    </w:lvl>
  </w:abstractNum>
  <w:abstractNum w:abstractNumId="15" w15:restartNumberingAfterBreak="0">
    <w:nsid w:val="162001E3"/>
    <w:multiLevelType w:val="hybridMultilevel"/>
    <w:tmpl w:val="0DCE0000"/>
    <w:lvl w:ilvl="0" w:tplc="44B06C4C">
      <w:start w:val="1"/>
      <w:numFmt w:val="bullet"/>
      <w:lvlText w:val=""/>
      <w:lvlJc w:val="left"/>
      <w:pPr>
        <w:ind w:left="720" w:hanging="360"/>
      </w:pPr>
      <w:rPr>
        <w:rFonts w:ascii="Symbol" w:hAnsi="Symbol" w:hint="default"/>
      </w:rPr>
    </w:lvl>
    <w:lvl w:ilvl="1" w:tplc="FFDC6540">
      <w:start w:val="1"/>
      <w:numFmt w:val="bullet"/>
      <w:lvlText w:val="o"/>
      <w:lvlJc w:val="left"/>
      <w:pPr>
        <w:ind w:left="1440" w:hanging="360"/>
      </w:pPr>
      <w:rPr>
        <w:rFonts w:ascii="Courier New" w:hAnsi="Courier New" w:hint="default"/>
      </w:rPr>
    </w:lvl>
    <w:lvl w:ilvl="2" w:tplc="C40EE200">
      <w:start w:val="1"/>
      <w:numFmt w:val="bullet"/>
      <w:lvlText w:val=""/>
      <w:lvlJc w:val="left"/>
      <w:pPr>
        <w:ind w:left="2160" w:hanging="360"/>
      </w:pPr>
      <w:rPr>
        <w:rFonts w:ascii="Wingdings" w:hAnsi="Wingdings" w:hint="default"/>
      </w:rPr>
    </w:lvl>
    <w:lvl w:ilvl="3" w:tplc="A84C1A82">
      <w:start w:val="1"/>
      <w:numFmt w:val="bullet"/>
      <w:lvlText w:val=""/>
      <w:lvlJc w:val="left"/>
      <w:pPr>
        <w:ind w:left="2880" w:hanging="360"/>
      </w:pPr>
      <w:rPr>
        <w:rFonts w:ascii="Symbol" w:hAnsi="Symbol" w:hint="default"/>
      </w:rPr>
    </w:lvl>
    <w:lvl w:ilvl="4" w:tplc="67301F00">
      <w:start w:val="1"/>
      <w:numFmt w:val="bullet"/>
      <w:lvlText w:val="o"/>
      <w:lvlJc w:val="left"/>
      <w:pPr>
        <w:ind w:left="3600" w:hanging="360"/>
      </w:pPr>
      <w:rPr>
        <w:rFonts w:ascii="Courier New" w:hAnsi="Courier New" w:hint="default"/>
      </w:rPr>
    </w:lvl>
    <w:lvl w:ilvl="5" w:tplc="B45CAD72">
      <w:start w:val="1"/>
      <w:numFmt w:val="bullet"/>
      <w:lvlText w:val=""/>
      <w:lvlJc w:val="left"/>
      <w:pPr>
        <w:ind w:left="4320" w:hanging="360"/>
      </w:pPr>
      <w:rPr>
        <w:rFonts w:ascii="Wingdings" w:hAnsi="Wingdings" w:hint="default"/>
      </w:rPr>
    </w:lvl>
    <w:lvl w:ilvl="6" w:tplc="6998442A">
      <w:start w:val="1"/>
      <w:numFmt w:val="bullet"/>
      <w:lvlText w:val=""/>
      <w:lvlJc w:val="left"/>
      <w:pPr>
        <w:ind w:left="5040" w:hanging="360"/>
      </w:pPr>
      <w:rPr>
        <w:rFonts w:ascii="Symbol" w:hAnsi="Symbol" w:hint="default"/>
      </w:rPr>
    </w:lvl>
    <w:lvl w:ilvl="7" w:tplc="80388728">
      <w:start w:val="1"/>
      <w:numFmt w:val="bullet"/>
      <w:lvlText w:val="o"/>
      <w:lvlJc w:val="left"/>
      <w:pPr>
        <w:ind w:left="5760" w:hanging="360"/>
      </w:pPr>
      <w:rPr>
        <w:rFonts w:ascii="Courier New" w:hAnsi="Courier New" w:hint="default"/>
      </w:rPr>
    </w:lvl>
    <w:lvl w:ilvl="8" w:tplc="7D6647F0">
      <w:start w:val="1"/>
      <w:numFmt w:val="bullet"/>
      <w:lvlText w:val=""/>
      <w:lvlJc w:val="left"/>
      <w:pPr>
        <w:ind w:left="6480" w:hanging="360"/>
      </w:pPr>
      <w:rPr>
        <w:rFonts w:ascii="Wingdings" w:hAnsi="Wingdings" w:hint="default"/>
      </w:rPr>
    </w:lvl>
  </w:abstractNum>
  <w:abstractNum w:abstractNumId="16" w15:restartNumberingAfterBreak="0">
    <w:nsid w:val="167B1EFF"/>
    <w:multiLevelType w:val="hybridMultilevel"/>
    <w:tmpl w:val="BB42841A"/>
    <w:lvl w:ilvl="0" w:tplc="52E458EE">
      <w:start w:val="1"/>
      <w:numFmt w:val="decimal"/>
      <w:lvlText w:val="%1."/>
      <w:lvlJc w:val="left"/>
      <w:pPr>
        <w:ind w:left="720" w:hanging="360"/>
      </w:pPr>
    </w:lvl>
    <w:lvl w:ilvl="1" w:tplc="1B90E1EC">
      <w:start w:val="1"/>
      <w:numFmt w:val="lowerLetter"/>
      <w:lvlText w:val="%2."/>
      <w:lvlJc w:val="left"/>
      <w:pPr>
        <w:ind w:left="1440" w:hanging="360"/>
      </w:pPr>
    </w:lvl>
    <w:lvl w:ilvl="2" w:tplc="9B50E020">
      <w:start w:val="1"/>
      <w:numFmt w:val="lowerRoman"/>
      <w:lvlText w:val="%3."/>
      <w:lvlJc w:val="right"/>
      <w:pPr>
        <w:ind w:left="2160" w:hanging="180"/>
      </w:pPr>
    </w:lvl>
    <w:lvl w:ilvl="3" w:tplc="D1C89264">
      <w:start w:val="1"/>
      <w:numFmt w:val="decimal"/>
      <w:lvlText w:val="%4."/>
      <w:lvlJc w:val="left"/>
      <w:pPr>
        <w:ind w:left="2880" w:hanging="360"/>
      </w:pPr>
    </w:lvl>
    <w:lvl w:ilvl="4" w:tplc="6BE81736">
      <w:start w:val="1"/>
      <w:numFmt w:val="lowerLetter"/>
      <w:lvlText w:val="%5."/>
      <w:lvlJc w:val="left"/>
      <w:pPr>
        <w:ind w:left="3600" w:hanging="360"/>
      </w:pPr>
    </w:lvl>
    <w:lvl w:ilvl="5" w:tplc="CD08568A">
      <w:start w:val="1"/>
      <w:numFmt w:val="lowerRoman"/>
      <w:lvlText w:val="%6."/>
      <w:lvlJc w:val="right"/>
      <w:pPr>
        <w:ind w:left="4320" w:hanging="180"/>
      </w:pPr>
    </w:lvl>
    <w:lvl w:ilvl="6" w:tplc="44002FB0">
      <w:start w:val="1"/>
      <w:numFmt w:val="decimal"/>
      <w:lvlText w:val="%7."/>
      <w:lvlJc w:val="left"/>
      <w:pPr>
        <w:ind w:left="5040" w:hanging="360"/>
      </w:pPr>
    </w:lvl>
    <w:lvl w:ilvl="7" w:tplc="EFAAE92C">
      <w:start w:val="1"/>
      <w:numFmt w:val="lowerLetter"/>
      <w:lvlText w:val="%8."/>
      <w:lvlJc w:val="left"/>
      <w:pPr>
        <w:ind w:left="5760" w:hanging="360"/>
      </w:pPr>
    </w:lvl>
    <w:lvl w:ilvl="8" w:tplc="F49EFF84">
      <w:start w:val="1"/>
      <w:numFmt w:val="lowerRoman"/>
      <w:lvlText w:val="%9."/>
      <w:lvlJc w:val="right"/>
      <w:pPr>
        <w:ind w:left="6480" w:hanging="180"/>
      </w:pPr>
    </w:lvl>
  </w:abstractNum>
  <w:abstractNum w:abstractNumId="17" w15:restartNumberingAfterBreak="0">
    <w:nsid w:val="178C7907"/>
    <w:multiLevelType w:val="hybridMultilevel"/>
    <w:tmpl w:val="797E75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7E7234F"/>
    <w:multiLevelType w:val="hybridMultilevel"/>
    <w:tmpl w:val="097295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9D377F3"/>
    <w:multiLevelType w:val="hybridMultilevel"/>
    <w:tmpl w:val="DB46A57A"/>
    <w:lvl w:ilvl="0" w:tplc="A4942C8C">
      <w:start w:val="1"/>
      <w:numFmt w:val="decimal"/>
      <w:lvlText w:val="%1."/>
      <w:lvlJc w:val="left"/>
      <w:pPr>
        <w:ind w:left="720" w:hanging="360"/>
      </w:pPr>
    </w:lvl>
    <w:lvl w:ilvl="1" w:tplc="40929CF8">
      <w:start w:val="1"/>
      <w:numFmt w:val="lowerLetter"/>
      <w:lvlText w:val="%2."/>
      <w:lvlJc w:val="left"/>
      <w:pPr>
        <w:ind w:left="1440" w:hanging="360"/>
      </w:pPr>
    </w:lvl>
    <w:lvl w:ilvl="2" w:tplc="5C440B9C">
      <w:start w:val="1"/>
      <w:numFmt w:val="lowerRoman"/>
      <w:lvlText w:val="%3."/>
      <w:lvlJc w:val="right"/>
      <w:pPr>
        <w:ind w:left="2160" w:hanging="180"/>
      </w:pPr>
    </w:lvl>
    <w:lvl w:ilvl="3" w:tplc="C47C704E">
      <w:start w:val="1"/>
      <w:numFmt w:val="decimal"/>
      <w:lvlText w:val="%4."/>
      <w:lvlJc w:val="left"/>
      <w:pPr>
        <w:ind w:left="2880" w:hanging="360"/>
      </w:pPr>
    </w:lvl>
    <w:lvl w:ilvl="4" w:tplc="EA26731C">
      <w:start w:val="1"/>
      <w:numFmt w:val="lowerLetter"/>
      <w:lvlText w:val="%5."/>
      <w:lvlJc w:val="left"/>
      <w:pPr>
        <w:ind w:left="3600" w:hanging="360"/>
      </w:pPr>
    </w:lvl>
    <w:lvl w:ilvl="5" w:tplc="7AF46D9A">
      <w:start w:val="1"/>
      <w:numFmt w:val="lowerRoman"/>
      <w:lvlText w:val="%6."/>
      <w:lvlJc w:val="right"/>
      <w:pPr>
        <w:ind w:left="4320" w:hanging="180"/>
      </w:pPr>
    </w:lvl>
    <w:lvl w:ilvl="6" w:tplc="2EC82010">
      <w:start w:val="1"/>
      <w:numFmt w:val="decimal"/>
      <w:lvlText w:val="%7."/>
      <w:lvlJc w:val="left"/>
      <w:pPr>
        <w:ind w:left="5040" w:hanging="360"/>
      </w:pPr>
    </w:lvl>
    <w:lvl w:ilvl="7" w:tplc="4D923B1E">
      <w:start w:val="1"/>
      <w:numFmt w:val="lowerLetter"/>
      <w:lvlText w:val="%8."/>
      <w:lvlJc w:val="left"/>
      <w:pPr>
        <w:ind w:left="5760" w:hanging="360"/>
      </w:pPr>
    </w:lvl>
    <w:lvl w:ilvl="8" w:tplc="426EC724">
      <w:start w:val="1"/>
      <w:numFmt w:val="lowerRoman"/>
      <w:lvlText w:val="%9."/>
      <w:lvlJc w:val="right"/>
      <w:pPr>
        <w:ind w:left="6480" w:hanging="180"/>
      </w:pPr>
    </w:lvl>
  </w:abstractNum>
  <w:abstractNum w:abstractNumId="20" w15:restartNumberingAfterBreak="0">
    <w:nsid w:val="1B025BD6"/>
    <w:multiLevelType w:val="hybridMultilevel"/>
    <w:tmpl w:val="60FACB7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BB65DA8"/>
    <w:multiLevelType w:val="hybridMultilevel"/>
    <w:tmpl w:val="5B2612F2"/>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1915CD8"/>
    <w:multiLevelType w:val="hybridMultilevel"/>
    <w:tmpl w:val="ECF29D54"/>
    <w:lvl w:ilvl="0" w:tplc="7402EDB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1991336"/>
    <w:multiLevelType w:val="hybridMultilevel"/>
    <w:tmpl w:val="4F0A9CE4"/>
    <w:lvl w:ilvl="0" w:tplc="54AA9416">
      <w:start w:val="1"/>
      <w:numFmt w:val="bullet"/>
      <w:lvlText w:val=""/>
      <w:lvlJc w:val="left"/>
      <w:pPr>
        <w:ind w:left="720" w:hanging="360"/>
      </w:pPr>
      <w:rPr>
        <w:rFonts w:ascii="Symbol" w:hAnsi="Symbol" w:hint="default"/>
      </w:rPr>
    </w:lvl>
    <w:lvl w:ilvl="1" w:tplc="9198D6D2">
      <w:start w:val="1"/>
      <w:numFmt w:val="bullet"/>
      <w:lvlText w:val="o"/>
      <w:lvlJc w:val="left"/>
      <w:pPr>
        <w:ind w:left="1440" w:hanging="360"/>
      </w:pPr>
      <w:rPr>
        <w:rFonts w:ascii="Courier New" w:hAnsi="Courier New" w:hint="default"/>
      </w:rPr>
    </w:lvl>
    <w:lvl w:ilvl="2" w:tplc="B6A68E64">
      <w:start w:val="1"/>
      <w:numFmt w:val="bullet"/>
      <w:lvlText w:val=""/>
      <w:lvlJc w:val="left"/>
      <w:pPr>
        <w:ind w:left="2160" w:hanging="360"/>
      </w:pPr>
      <w:rPr>
        <w:rFonts w:ascii="Wingdings" w:hAnsi="Wingdings" w:hint="default"/>
      </w:rPr>
    </w:lvl>
    <w:lvl w:ilvl="3" w:tplc="1F04447E">
      <w:start w:val="1"/>
      <w:numFmt w:val="bullet"/>
      <w:lvlText w:val=""/>
      <w:lvlJc w:val="left"/>
      <w:pPr>
        <w:ind w:left="2880" w:hanging="360"/>
      </w:pPr>
      <w:rPr>
        <w:rFonts w:ascii="Symbol" w:hAnsi="Symbol" w:hint="default"/>
      </w:rPr>
    </w:lvl>
    <w:lvl w:ilvl="4" w:tplc="1190094C">
      <w:start w:val="1"/>
      <w:numFmt w:val="bullet"/>
      <w:lvlText w:val="o"/>
      <w:lvlJc w:val="left"/>
      <w:pPr>
        <w:ind w:left="3600" w:hanging="360"/>
      </w:pPr>
      <w:rPr>
        <w:rFonts w:ascii="Courier New" w:hAnsi="Courier New" w:hint="default"/>
      </w:rPr>
    </w:lvl>
    <w:lvl w:ilvl="5" w:tplc="14FAF7BA">
      <w:start w:val="1"/>
      <w:numFmt w:val="bullet"/>
      <w:lvlText w:val=""/>
      <w:lvlJc w:val="left"/>
      <w:pPr>
        <w:ind w:left="4320" w:hanging="360"/>
      </w:pPr>
      <w:rPr>
        <w:rFonts w:ascii="Wingdings" w:hAnsi="Wingdings" w:hint="default"/>
      </w:rPr>
    </w:lvl>
    <w:lvl w:ilvl="6" w:tplc="5C64BB6A">
      <w:start w:val="1"/>
      <w:numFmt w:val="bullet"/>
      <w:lvlText w:val=""/>
      <w:lvlJc w:val="left"/>
      <w:pPr>
        <w:ind w:left="5040" w:hanging="360"/>
      </w:pPr>
      <w:rPr>
        <w:rFonts w:ascii="Symbol" w:hAnsi="Symbol" w:hint="default"/>
      </w:rPr>
    </w:lvl>
    <w:lvl w:ilvl="7" w:tplc="5EB84BD2">
      <w:start w:val="1"/>
      <w:numFmt w:val="bullet"/>
      <w:lvlText w:val="o"/>
      <w:lvlJc w:val="left"/>
      <w:pPr>
        <w:ind w:left="5760" w:hanging="360"/>
      </w:pPr>
      <w:rPr>
        <w:rFonts w:ascii="Courier New" w:hAnsi="Courier New" w:hint="default"/>
      </w:rPr>
    </w:lvl>
    <w:lvl w:ilvl="8" w:tplc="0478B5E8">
      <w:start w:val="1"/>
      <w:numFmt w:val="bullet"/>
      <w:lvlText w:val=""/>
      <w:lvlJc w:val="left"/>
      <w:pPr>
        <w:ind w:left="6480" w:hanging="360"/>
      </w:pPr>
      <w:rPr>
        <w:rFonts w:ascii="Wingdings" w:hAnsi="Wingdings" w:hint="default"/>
      </w:rPr>
    </w:lvl>
  </w:abstractNum>
  <w:abstractNum w:abstractNumId="24" w15:restartNumberingAfterBreak="0">
    <w:nsid w:val="21AD22F1"/>
    <w:multiLevelType w:val="hybridMultilevel"/>
    <w:tmpl w:val="72FE188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44474FC"/>
    <w:multiLevelType w:val="multilevel"/>
    <w:tmpl w:val="6A048FB6"/>
    <w:lvl w:ilvl="0">
      <w:start w:val="6"/>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244700F5"/>
    <w:multiLevelType w:val="hybridMultilevel"/>
    <w:tmpl w:val="C7BADBEE"/>
    <w:lvl w:ilvl="0" w:tplc="E9867BAC">
      <w:start w:val="1"/>
      <w:numFmt w:val="bullet"/>
      <w:lvlText w:val=""/>
      <w:lvlJc w:val="left"/>
      <w:pPr>
        <w:ind w:left="720" w:hanging="360"/>
      </w:pPr>
      <w:rPr>
        <w:rFonts w:ascii="Symbol" w:hAnsi="Symbol" w:hint="default"/>
      </w:rPr>
    </w:lvl>
    <w:lvl w:ilvl="1" w:tplc="FE546570">
      <w:start w:val="1"/>
      <w:numFmt w:val="bullet"/>
      <w:lvlText w:val="o"/>
      <w:lvlJc w:val="left"/>
      <w:pPr>
        <w:ind w:left="1440" w:hanging="360"/>
      </w:pPr>
      <w:rPr>
        <w:rFonts w:ascii="Courier New" w:hAnsi="Courier New" w:hint="default"/>
      </w:rPr>
    </w:lvl>
    <w:lvl w:ilvl="2" w:tplc="0E68FB78">
      <w:start w:val="1"/>
      <w:numFmt w:val="bullet"/>
      <w:lvlText w:val=""/>
      <w:lvlJc w:val="left"/>
      <w:pPr>
        <w:ind w:left="2160" w:hanging="360"/>
      </w:pPr>
      <w:rPr>
        <w:rFonts w:ascii="Wingdings" w:hAnsi="Wingdings" w:hint="default"/>
      </w:rPr>
    </w:lvl>
    <w:lvl w:ilvl="3" w:tplc="D460E9C0">
      <w:start w:val="1"/>
      <w:numFmt w:val="bullet"/>
      <w:lvlText w:val=""/>
      <w:lvlJc w:val="left"/>
      <w:pPr>
        <w:ind w:left="2880" w:hanging="360"/>
      </w:pPr>
      <w:rPr>
        <w:rFonts w:ascii="Symbol" w:hAnsi="Symbol" w:hint="default"/>
      </w:rPr>
    </w:lvl>
    <w:lvl w:ilvl="4" w:tplc="2CBC7A06">
      <w:start w:val="1"/>
      <w:numFmt w:val="bullet"/>
      <w:lvlText w:val="o"/>
      <w:lvlJc w:val="left"/>
      <w:pPr>
        <w:ind w:left="3600" w:hanging="360"/>
      </w:pPr>
      <w:rPr>
        <w:rFonts w:ascii="Courier New" w:hAnsi="Courier New" w:hint="default"/>
      </w:rPr>
    </w:lvl>
    <w:lvl w:ilvl="5" w:tplc="B4E070EE">
      <w:start w:val="1"/>
      <w:numFmt w:val="bullet"/>
      <w:lvlText w:val=""/>
      <w:lvlJc w:val="left"/>
      <w:pPr>
        <w:ind w:left="4320" w:hanging="360"/>
      </w:pPr>
      <w:rPr>
        <w:rFonts w:ascii="Wingdings" w:hAnsi="Wingdings" w:hint="default"/>
      </w:rPr>
    </w:lvl>
    <w:lvl w:ilvl="6" w:tplc="BD30713E">
      <w:start w:val="1"/>
      <w:numFmt w:val="bullet"/>
      <w:lvlText w:val=""/>
      <w:lvlJc w:val="left"/>
      <w:pPr>
        <w:ind w:left="5040" w:hanging="360"/>
      </w:pPr>
      <w:rPr>
        <w:rFonts w:ascii="Symbol" w:hAnsi="Symbol" w:hint="default"/>
      </w:rPr>
    </w:lvl>
    <w:lvl w:ilvl="7" w:tplc="D4C05784">
      <w:start w:val="1"/>
      <w:numFmt w:val="bullet"/>
      <w:lvlText w:val="o"/>
      <w:lvlJc w:val="left"/>
      <w:pPr>
        <w:ind w:left="5760" w:hanging="360"/>
      </w:pPr>
      <w:rPr>
        <w:rFonts w:ascii="Courier New" w:hAnsi="Courier New" w:hint="default"/>
      </w:rPr>
    </w:lvl>
    <w:lvl w:ilvl="8" w:tplc="FD1EFB76">
      <w:start w:val="1"/>
      <w:numFmt w:val="bullet"/>
      <w:lvlText w:val=""/>
      <w:lvlJc w:val="left"/>
      <w:pPr>
        <w:ind w:left="6480" w:hanging="360"/>
      </w:pPr>
      <w:rPr>
        <w:rFonts w:ascii="Wingdings" w:hAnsi="Wingdings" w:hint="default"/>
      </w:rPr>
    </w:lvl>
  </w:abstractNum>
  <w:abstractNum w:abstractNumId="27" w15:restartNumberingAfterBreak="0">
    <w:nsid w:val="268B58D6"/>
    <w:multiLevelType w:val="hybridMultilevel"/>
    <w:tmpl w:val="A4B2F430"/>
    <w:lvl w:ilvl="0" w:tplc="6A34CE20">
      <w:start w:val="1"/>
      <w:numFmt w:val="decimal"/>
      <w:lvlText w:val="%1."/>
      <w:lvlJc w:val="left"/>
      <w:pPr>
        <w:ind w:left="720" w:hanging="360"/>
      </w:pPr>
    </w:lvl>
    <w:lvl w:ilvl="1" w:tplc="60DE9E52">
      <w:start w:val="1"/>
      <w:numFmt w:val="lowerLetter"/>
      <w:lvlText w:val="%2."/>
      <w:lvlJc w:val="left"/>
      <w:pPr>
        <w:ind w:left="1440" w:hanging="360"/>
      </w:pPr>
    </w:lvl>
    <w:lvl w:ilvl="2" w:tplc="26CA97B0">
      <w:start w:val="1"/>
      <w:numFmt w:val="lowerRoman"/>
      <w:lvlText w:val="%3."/>
      <w:lvlJc w:val="right"/>
      <w:pPr>
        <w:ind w:left="2160" w:hanging="180"/>
      </w:pPr>
    </w:lvl>
    <w:lvl w:ilvl="3" w:tplc="A1CA4944">
      <w:start w:val="1"/>
      <w:numFmt w:val="decimal"/>
      <w:lvlText w:val="%4."/>
      <w:lvlJc w:val="left"/>
      <w:pPr>
        <w:ind w:left="2880" w:hanging="360"/>
      </w:pPr>
    </w:lvl>
    <w:lvl w:ilvl="4" w:tplc="357072CA">
      <w:start w:val="1"/>
      <w:numFmt w:val="lowerLetter"/>
      <w:lvlText w:val="%5."/>
      <w:lvlJc w:val="left"/>
      <w:pPr>
        <w:ind w:left="3600" w:hanging="360"/>
      </w:pPr>
    </w:lvl>
    <w:lvl w:ilvl="5" w:tplc="38B26FF8">
      <w:start w:val="1"/>
      <w:numFmt w:val="lowerRoman"/>
      <w:lvlText w:val="%6."/>
      <w:lvlJc w:val="right"/>
      <w:pPr>
        <w:ind w:left="4320" w:hanging="180"/>
      </w:pPr>
    </w:lvl>
    <w:lvl w:ilvl="6" w:tplc="EA08D2A8">
      <w:start w:val="1"/>
      <w:numFmt w:val="decimal"/>
      <w:lvlText w:val="%7."/>
      <w:lvlJc w:val="left"/>
      <w:pPr>
        <w:ind w:left="5040" w:hanging="360"/>
      </w:pPr>
    </w:lvl>
    <w:lvl w:ilvl="7" w:tplc="04FA4F80">
      <w:start w:val="1"/>
      <w:numFmt w:val="lowerLetter"/>
      <w:lvlText w:val="%8."/>
      <w:lvlJc w:val="left"/>
      <w:pPr>
        <w:ind w:left="5760" w:hanging="360"/>
      </w:pPr>
    </w:lvl>
    <w:lvl w:ilvl="8" w:tplc="4F1EA994">
      <w:start w:val="1"/>
      <w:numFmt w:val="lowerRoman"/>
      <w:lvlText w:val="%9."/>
      <w:lvlJc w:val="right"/>
      <w:pPr>
        <w:ind w:left="6480" w:hanging="180"/>
      </w:pPr>
    </w:lvl>
  </w:abstractNum>
  <w:abstractNum w:abstractNumId="28" w15:restartNumberingAfterBreak="0">
    <w:nsid w:val="26AF45DC"/>
    <w:multiLevelType w:val="hybridMultilevel"/>
    <w:tmpl w:val="788C0F4A"/>
    <w:lvl w:ilvl="0" w:tplc="EF124354">
      <w:start w:val="1"/>
      <w:numFmt w:val="bullet"/>
      <w:lvlText w:val=""/>
      <w:lvlJc w:val="left"/>
      <w:pPr>
        <w:ind w:left="720" w:hanging="360"/>
      </w:pPr>
      <w:rPr>
        <w:rFonts w:ascii="Symbol" w:hAnsi="Symbol" w:hint="default"/>
      </w:rPr>
    </w:lvl>
    <w:lvl w:ilvl="1" w:tplc="5C22EAC4">
      <w:start w:val="1"/>
      <w:numFmt w:val="bullet"/>
      <w:lvlText w:val="o"/>
      <w:lvlJc w:val="left"/>
      <w:pPr>
        <w:ind w:left="1440" w:hanging="360"/>
      </w:pPr>
      <w:rPr>
        <w:rFonts w:ascii="Courier New" w:hAnsi="Courier New" w:hint="default"/>
      </w:rPr>
    </w:lvl>
    <w:lvl w:ilvl="2" w:tplc="F18296D2">
      <w:start w:val="1"/>
      <w:numFmt w:val="bullet"/>
      <w:lvlText w:val=""/>
      <w:lvlJc w:val="left"/>
      <w:pPr>
        <w:ind w:left="2160" w:hanging="360"/>
      </w:pPr>
      <w:rPr>
        <w:rFonts w:ascii="Wingdings" w:hAnsi="Wingdings" w:hint="default"/>
      </w:rPr>
    </w:lvl>
    <w:lvl w:ilvl="3" w:tplc="A1CCAE8A">
      <w:start w:val="1"/>
      <w:numFmt w:val="bullet"/>
      <w:lvlText w:val=""/>
      <w:lvlJc w:val="left"/>
      <w:pPr>
        <w:ind w:left="2880" w:hanging="360"/>
      </w:pPr>
      <w:rPr>
        <w:rFonts w:ascii="Symbol" w:hAnsi="Symbol" w:hint="default"/>
      </w:rPr>
    </w:lvl>
    <w:lvl w:ilvl="4" w:tplc="790AD00A">
      <w:start w:val="1"/>
      <w:numFmt w:val="bullet"/>
      <w:lvlText w:val="o"/>
      <w:lvlJc w:val="left"/>
      <w:pPr>
        <w:ind w:left="3600" w:hanging="360"/>
      </w:pPr>
      <w:rPr>
        <w:rFonts w:ascii="Courier New" w:hAnsi="Courier New" w:hint="default"/>
      </w:rPr>
    </w:lvl>
    <w:lvl w:ilvl="5" w:tplc="84AC4C36">
      <w:start w:val="1"/>
      <w:numFmt w:val="bullet"/>
      <w:lvlText w:val=""/>
      <w:lvlJc w:val="left"/>
      <w:pPr>
        <w:ind w:left="4320" w:hanging="360"/>
      </w:pPr>
      <w:rPr>
        <w:rFonts w:ascii="Wingdings" w:hAnsi="Wingdings" w:hint="default"/>
      </w:rPr>
    </w:lvl>
    <w:lvl w:ilvl="6" w:tplc="1E26E7A0">
      <w:start w:val="1"/>
      <w:numFmt w:val="bullet"/>
      <w:lvlText w:val=""/>
      <w:lvlJc w:val="left"/>
      <w:pPr>
        <w:ind w:left="5040" w:hanging="360"/>
      </w:pPr>
      <w:rPr>
        <w:rFonts w:ascii="Symbol" w:hAnsi="Symbol" w:hint="default"/>
      </w:rPr>
    </w:lvl>
    <w:lvl w:ilvl="7" w:tplc="851056D0">
      <w:start w:val="1"/>
      <w:numFmt w:val="bullet"/>
      <w:lvlText w:val="o"/>
      <w:lvlJc w:val="left"/>
      <w:pPr>
        <w:ind w:left="5760" w:hanging="360"/>
      </w:pPr>
      <w:rPr>
        <w:rFonts w:ascii="Courier New" w:hAnsi="Courier New" w:hint="default"/>
      </w:rPr>
    </w:lvl>
    <w:lvl w:ilvl="8" w:tplc="C01096CA">
      <w:start w:val="1"/>
      <w:numFmt w:val="bullet"/>
      <w:lvlText w:val=""/>
      <w:lvlJc w:val="left"/>
      <w:pPr>
        <w:ind w:left="6480" w:hanging="360"/>
      </w:pPr>
      <w:rPr>
        <w:rFonts w:ascii="Wingdings" w:hAnsi="Wingdings" w:hint="default"/>
      </w:rPr>
    </w:lvl>
  </w:abstractNum>
  <w:abstractNum w:abstractNumId="29" w15:restartNumberingAfterBreak="0">
    <w:nsid w:val="280742CB"/>
    <w:multiLevelType w:val="hybridMultilevel"/>
    <w:tmpl w:val="6B4A7FD8"/>
    <w:lvl w:ilvl="0" w:tplc="7E2E3682">
      <w:start w:val="1"/>
      <w:numFmt w:val="bullet"/>
      <w:lvlText w:val=""/>
      <w:lvlJc w:val="left"/>
      <w:pPr>
        <w:ind w:left="720" w:hanging="360"/>
      </w:pPr>
      <w:rPr>
        <w:rFonts w:ascii="Symbol" w:hAnsi="Symbol" w:hint="default"/>
      </w:rPr>
    </w:lvl>
    <w:lvl w:ilvl="1" w:tplc="FFFFFFFF">
      <w:start w:val="1800"/>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294F059D"/>
    <w:multiLevelType w:val="hybridMultilevel"/>
    <w:tmpl w:val="E5B27B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2CB300F2"/>
    <w:multiLevelType w:val="hybridMultilevel"/>
    <w:tmpl w:val="EC587F70"/>
    <w:lvl w:ilvl="0" w:tplc="780A852C">
      <w:start w:val="1"/>
      <w:numFmt w:val="bullet"/>
      <w:lvlText w:val=""/>
      <w:lvlJc w:val="left"/>
      <w:pPr>
        <w:ind w:left="720" w:hanging="360"/>
      </w:pPr>
      <w:rPr>
        <w:rFonts w:ascii="Symbol" w:hAnsi="Symbol" w:hint="default"/>
      </w:rPr>
    </w:lvl>
    <w:lvl w:ilvl="1" w:tplc="4F388662">
      <w:start w:val="1"/>
      <w:numFmt w:val="bullet"/>
      <w:lvlText w:val="o"/>
      <w:lvlJc w:val="left"/>
      <w:pPr>
        <w:ind w:left="1440" w:hanging="360"/>
      </w:pPr>
      <w:rPr>
        <w:rFonts w:ascii="Courier New" w:hAnsi="Courier New" w:hint="default"/>
      </w:rPr>
    </w:lvl>
    <w:lvl w:ilvl="2" w:tplc="04D83994">
      <w:start w:val="1"/>
      <w:numFmt w:val="bullet"/>
      <w:lvlText w:val=""/>
      <w:lvlJc w:val="left"/>
      <w:pPr>
        <w:ind w:left="2160" w:hanging="360"/>
      </w:pPr>
      <w:rPr>
        <w:rFonts w:ascii="Wingdings" w:hAnsi="Wingdings" w:hint="default"/>
      </w:rPr>
    </w:lvl>
    <w:lvl w:ilvl="3" w:tplc="37426C30">
      <w:start w:val="1"/>
      <w:numFmt w:val="bullet"/>
      <w:lvlText w:val=""/>
      <w:lvlJc w:val="left"/>
      <w:pPr>
        <w:ind w:left="2880" w:hanging="360"/>
      </w:pPr>
      <w:rPr>
        <w:rFonts w:ascii="Symbol" w:hAnsi="Symbol" w:hint="default"/>
      </w:rPr>
    </w:lvl>
    <w:lvl w:ilvl="4" w:tplc="F98E6BE6">
      <w:start w:val="1"/>
      <w:numFmt w:val="bullet"/>
      <w:lvlText w:val="o"/>
      <w:lvlJc w:val="left"/>
      <w:pPr>
        <w:ind w:left="3600" w:hanging="360"/>
      </w:pPr>
      <w:rPr>
        <w:rFonts w:ascii="Courier New" w:hAnsi="Courier New" w:hint="default"/>
      </w:rPr>
    </w:lvl>
    <w:lvl w:ilvl="5" w:tplc="DD68865C">
      <w:start w:val="1"/>
      <w:numFmt w:val="bullet"/>
      <w:lvlText w:val=""/>
      <w:lvlJc w:val="left"/>
      <w:pPr>
        <w:ind w:left="4320" w:hanging="360"/>
      </w:pPr>
      <w:rPr>
        <w:rFonts w:ascii="Wingdings" w:hAnsi="Wingdings" w:hint="default"/>
      </w:rPr>
    </w:lvl>
    <w:lvl w:ilvl="6" w:tplc="077A139E">
      <w:start w:val="1"/>
      <w:numFmt w:val="bullet"/>
      <w:lvlText w:val=""/>
      <w:lvlJc w:val="left"/>
      <w:pPr>
        <w:ind w:left="5040" w:hanging="360"/>
      </w:pPr>
      <w:rPr>
        <w:rFonts w:ascii="Symbol" w:hAnsi="Symbol" w:hint="default"/>
      </w:rPr>
    </w:lvl>
    <w:lvl w:ilvl="7" w:tplc="05D4173E">
      <w:start w:val="1"/>
      <w:numFmt w:val="bullet"/>
      <w:lvlText w:val="o"/>
      <w:lvlJc w:val="left"/>
      <w:pPr>
        <w:ind w:left="5760" w:hanging="360"/>
      </w:pPr>
      <w:rPr>
        <w:rFonts w:ascii="Courier New" w:hAnsi="Courier New" w:hint="default"/>
      </w:rPr>
    </w:lvl>
    <w:lvl w:ilvl="8" w:tplc="259C39D6">
      <w:start w:val="1"/>
      <w:numFmt w:val="bullet"/>
      <w:lvlText w:val=""/>
      <w:lvlJc w:val="left"/>
      <w:pPr>
        <w:ind w:left="6480" w:hanging="360"/>
      </w:pPr>
      <w:rPr>
        <w:rFonts w:ascii="Wingdings" w:hAnsi="Wingdings" w:hint="default"/>
      </w:rPr>
    </w:lvl>
  </w:abstractNum>
  <w:abstractNum w:abstractNumId="32" w15:restartNumberingAfterBreak="0">
    <w:nsid w:val="2DB7109F"/>
    <w:multiLevelType w:val="hybridMultilevel"/>
    <w:tmpl w:val="C630DBF2"/>
    <w:lvl w:ilvl="0" w:tplc="891C76C0">
      <w:start w:val="1"/>
      <w:numFmt w:val="bullet"/>
      <w:lvlText w:val=""/>
      <w:lvlJc w:val="left"/>
      <w:pPr>
        <w:ind w:left="720" w:hanging="360"/>
      </w:pPr>
      <w:rPr>
        <w:rFonts w:ascii="Symbol" w:hAnsi="Symbol" w:hint="default"/>
      </w:rPr>
    </w:lvl>
    <w:lvl w:ilvl="1" w:tplc="4674610E">
      <w:start w:val="1"/>
      <w:numFmt w:val="bullet"/>
      <w:lvlText w:val="o"/>
      <w:lvlJc w:val="left"/>
      <w:pPr>
        <w:ind w:left="1440" w:hanging="360"/>
      </w:pPr>
      <w:rPr>
        <w:rFonts w:ascii="Courier New" w:hAnsi="Courier New" w:hint="default"/>
      </w:rPr>
    </w:lvl>
    <w:lvl w:ilvl="2" w:tplc="E32E0000">
      <w:start w:val="1"/>
      <w:numFmt w:val="bullet"/>
      <w:lvlText w:val=""/>
      <w:lvlJc w:val="left"/>
      <w:pPr>
        <w:ind w:left="2160" w:hanging="360"/>
      </w:pPr>
      <w:rPr>
        <w:rFonts w:ascii="Wingdings" w:hAnsi="Wingdings" w:hint="default"/>
      </w:rPr>
    </w:lvl>
    <w:lvl w:ilvl="3" w:tplc="606449F6">
      <w:start w:val="1"/>
      <w:numFmt w:val="bullet"/>
      <w:lvlText w:val=""/>
      <w:lvlJc w:val="left"/>
      <w:pPr>
        <w:ind w:left="2880" w:hanging="360"/>
      </w:pPr>
      <w:rPr>
        <w:rFonts w:ascii="Symbol" w:hAnsi="Symbol" w:hint="default"/>
      </w:rPr>
    </w:lvl>
    <w:lvl w:ilvl="4" w:tplc="C2BC2684">
      <w:start w:val="1"/>
      <w:numFmt w:val="bullet"/>
      <w:lvlText w:val="o"/>
      <w:lvlJc w:val="left"/>
      <w:pPr>
        <w:ind w:left="3600" w:hanging="360"/>
      </w:pPr>
      <w:rPr>
        <w:rFonts w:ascii="Courier New" w:hAnsi="Courier New" w:hint="default"/>
      </w:rPr>
    </w:lvl>
    <w:lvl w:ilvl="5" w:tplc="1D70B8D8">
      <w:start w:val="1"/>
      <w:numFmt w:val="bullet"/>
      <w:lvlText w:val=""/>
      <w:lvlJc w:val="left"/>
      <w:pPr>
        <w:ind w:left="4320" w:hanging="360"/>
      </w:pPr>
      <w:rPr>
        <w:rFonts w:ascii="Wingdings" w:hAnsi="Wingdings" w:hint="default"/>
      </w:rPr>
    </w:lvl>
    <w:lvl w:ilvl="6" w:tplc="D188CCC6">
      <w:start w:val="1"/>
      <w:numFmt w:val="bullet"/>
      <w:lvlText w:val=""/>
      <w:lvlJc w:val="left"/>
      <w:pPr>
        <w:ind w:left="5040" w:hanging="360"/>
      </w:pPr>
      <w:rPr>
        <w:rFonts w:ascii="Symbol" w:hAnsi="Symbol" w:hint="default"/>
      </w:rPr>
    </w:lvl>
    <w:lvl w:ilvl="7" w:tplc="5A1097A0">
      <w:start w:val="1"/>
      <w:numFmt w:val="bullet"/>
      <w:lvlText w:val="o"/>
      <w:lvlJc w:val="left"/>
      <w:pPr>
        <w:ind w:left="5760" w:hanging="360"/>
      </w:pPr>
      <w:rPr>
        <w:rFonts w:ascii="Courier New" w:hAnsi="Courier New" w:hint="default"/>
      </w:rPr>
    </w:lvl>
    <w:lvl w:ilvl="8" w:tplc="433601BE">
      <w:start w:val="1"/>
      <w:numFmt w:val="bullet"/>
      <w:lvlText w:val=""/>
      <w:lvlJc w:val="left"/>
      <w:pPr>
        <w:ind w:left="6480" w:hanging="360"/>
      </w:pPr>
      <w:rPr>
        <w:rFonts w:ascii="Wingdings" w:hAnsi="Wingdings" w:hint="default"/>
      </w:rPr>
    </w:lvl>
  </w:abstractNum>
  <w:abstractNum w:abstractNumId="33" w15:restartNumberingAfterBreak="0">
    <w:nsid w:val="2EA9513E"/>
    <w:multiLevelType w:val="hybridMultilevel"/>
    <w:tmpl w:val="E9BEB284"/>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F86698B"/>
    <w:multiLevelType w:val="hybridMultilevel"/>
    <w:tmpl w:val="B2FCFB98"/>
    <w:lvl w:ilvl="0" w:tplc="7E2E3682">
      <w:start w:val="1"/>
      <w:numFmt w:val="bullet"/>
      <w:lvlText w:val=""/>
      <w:lvlJc w:val="left"/>
      <w:pPr>
        <w:ind w:left="720" w:hanging="360"/>
      </w:pPr>
      <w:rPr>
        <w:rFonts w:ascii="Symbol" w:hAnsi="Symbol" w:hint="default"/>
      </w:rPr>
    </w:lvl>
    <w:lvl w:ilvl="1" w:tplc="8584BE60">
      <w:start w:val="1"/>
      <w:numFmt w:val="bullet"/>
      <w:lvlText w:val="o"/>
      <w:lvlJc w:val="left"/>
      <w:pPr>
        <w:ind w:left="1440" w:hanging="360"/>
      </w:pPr>
      <w:rPr>
        <w:rFonts w:ascii="Courier New" w:hAnsi="Courier New" w:hint="default"/>
      </w:rPr>
    </w:lvl>
    <w:lvl w:ilvl="2" w:tplc="23B4F384">
      <w:start w:val="1"/>
      <w:numFmt w:val="bullet"/>
      <w:lvlText w:val=""/>
      <w:lvlJc w:val="left"/>
      <w:pPr>
        <w:ind w:left="2160" w:hanging="360"/>
      </w:pPr>
      <w:rPr>
        <w:rFonts w:ascii="Wingdings" w:hAnsi="Wingdings" w:hint="default"/>
      </w:rPr>
    </w:lvl>
    <w:lvl w:ilvl="3" w:tplc="A5BEFC74">
      <w:start w:val="1"/>
      <w:numFmt w:val="bullet"/>
      <w:lvlText w:val=""/>
      <w:lvlJc w:val="left"/>
      <w:pPr>
        <w:ind w:left="2880" w:hanging="360"/>
      </w:pPr>
      <w:rPr>
        <w:rFonts w:ascii="Symbol" w:hAnsi="Symbol" w:hint="default"/>
      </w:rPr>
    </w:lvl>
    <w:lvl w:ilvl="4" w:tplc="83A01FCA">
      <w:start w:val="1"/>
      <w:numFmt w:val="bullet"/>
      <w:lvlText w:val="o"/>
      <w:lvlJc w:val="left"/>
      <w:pPr>
        <w:ind w:left="3600" w:hanging="360"/>
      </w:pPr>
      <w:rPr>
        <w:rFonts w:ascii="Courier New" w:hAnsi="Courier New" w:hint="default"/>
      </w:rPr>
    </w:lvl>
    <w:lvl w:ilvl="5" w:tplc="108411EA">
      <w:start w:val="1"/>
      <w:numFmt w:val="bullet"/>
      <w:lvlText w:val=""/>
      <w:lvlJc w:val="left"/>
      <w:pPr>
        <w:ind w:left="4320" w:hanging="360"/>
      </w:pPr>
      <w:rPr>
        <w:rFonts w:ascii="Wingdings" w:hAnsi="Wingdings" w:hint="default"/>
      </w:rPr>
    </w:lvl>
    <w:lvl w:ilvl="6" w:tplc="AE72D276">
      <w:start w:val="1"/>
      <w:numFmt w:val="bullet"/>
      <w:lvlText w:val=""/>
      <w:lvlJc w:val="left"/>
      <w:pPr>
        <w:ind w:left="5040" w:hanging="360"/>
      </w:pPr>
      <w:rPr>
        <w:rFonts w:ascii="Symbol" w:hAnsi="Symbol" w:hint="default"/>
      </w:rPr>
    </w:lvl>
    <w:lvl w:ilvl="7" w:tplc="87F2D762">
      <w:start w:val="1"/>
      <w:numFmt w:val="bullet"/>
      <w:lvlText w:val="o"/>
      <w:lvlJc w:val="left"/>
      <w:pPr>
        <w:ind w:left="5760" w:hanging="360"/>
      </w:pPr>
      <w:rPr>
        <w:rFonts w:ascii="Courier New" w:hAnsi="Courier New" w:hint="default"/>
      </w:rPr>
    </w:lvl>
    <w:lvl w:ilvl="8" w:tplc="75A24F90">
      <w:start w:val="1"/>
      <w:numFmt w:val="bullet"/>
      <w:lvlText w:val=""/>
      <w:lvlJc w:val="left"/>
      <w:pPr>
        <w:ind w:left="6480" w:hanging="360"/>
      </w:pPr>
      <w:rPr>
        <w:rFonts w:ascii="Wingdings" w:hAnsi="Wingdings" w:hint="default"/>
      </w:rPr>
    </w:lvl>
  </w:abstractNum>
  <w:abstractNum w:abstractNumId="35" w15:restartNumberingAfterBreak="0">
    <w:nsid w:val="34F43030"/>
    <w:multiLevelType w:val="hybridMultilevel"/>
    <w:tmpl w:val="0F64BAE2"/>
    <w:lvl w:ilvl="0" w:tplc="0809000F">
      <w:start w:val="1"/>
      <w:numFmt w:val="decimal"/>
      <w:lvlText w:val="%1."/>
      <w:lvlJc w:val="left"/>
      <w:pPr>
        <w:ind w:left="720" w:hanging="360"/>
      </w:pPr>
      <w:rPr>
        <w:rFonts w:hint="default"/>
      </w:rPr>
    </w:lvl>
    <w:lvl w:ilvl="1" w:tplc="08A4E0C4">
      <w:start w:val="1"/>
      <w:numFmt w:val="decimal"/>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355374F6"/>
    <w:multiLevelType w:val="hybridMultilevel"/>
    <w:tmpl w:val="8E223D5C"/>
    <w:lvl w:ilvl="0" w:tplc="4126A9E4">
      <w:start w:val="1"/>
      <w:numFmt w:val="bullet"/>
      <w:lvlText w:val="-"/>
      <w:lvlJc w:val="left"/>
      <w:pPr>
        <w:tabs>
          <w:tab w:val="num" w:pos="720"/>
        </w:tabs>
        <w:ind w:left="720" w:hanging="360"/>
      </w:pPr>
      <w:rPr>
        <w:rFonts w:ascii="Times New Roman" w:hAnsi="Times New Roman" w:hint="default"/>
      </w:rPr>
    </w:lvl>
    <w:lvl w:ilvl="1" w:tplc="2B164590" w:tentative="1">
      <w:start w:val="1"/>
      <w:numFmt w:val="bullet"/>
      <w:lvlText w:val="-"/>
      <w:lvlJc w:val="left"/>
      <w:pPr>
        <w:tabs>
          <w:tab w:val="num" w:pos="1440"/>
        </w:tabs>
        <w:ind w:left="1440" w:hanging="360"/>
      </w:pPr>
      <w:rPr>
        <w:rFonts w:ascii="Times New Roman" w:hAnsi="Times New Roman" w:hint="default"/>
      </w:rPr>
    </w:lvl>
    <w:lvl w:ilvl="2" w:tplc="39C8FA4C" w:tentative="1">
      <w:start w:val="1"/>
      <w:numFmt w:val="bullet"/>
      <w:lvlText w:val="-"/>
      <w:lvlJc w:val="left"/>
      <w:pPr>
        <w:tabs>
          <w:tab w:val="num" w:pos="2160"/>
        </w:tabs>
        <w:ind w:left="2160" w:hanging="360"/>
      </w:pPr>
      <w:rPr>
        <w:rFonts w:ascii="Times New Roman" w:hAnsi="Times New Roman" w:hint="default"/>
      </w:rPr>
    </w:lvl>
    <w:lvl w:ilvl="3" w:tplc="C67C31EC" w:tentative="1">
      <w:start w:val="1"/>
      <w:numFmt w:val="bullet"/>
      <w:lvlText w:val="-"/>
      <w:lvlJc w:val="left"/>
      <w:pPr>
        <w:tabs>
          <w:tab w:val="num" w:pos="2880"/>
        </w:tabs>
        <w:ind w:left="2880" w:hanging="360"/>
      </w:pPr>
      <w:rPr>
        <w:rFonts w:ascii="Times New Roman" w:hAnsi="Times New Roman" w:hint="default"/>
      </w:rPr>
    </w:lvl>
    <w:lvl w:ilvl="4" w:tplc="951AB192" w:tentative="1">
      <w:start w:val="1"/>
      <w:numFmt w:val="bullet"/>
      <w:lvlText w:val="-"/>
      <w:lvlJc w:val="left"/>
      <w:pPr>
        <w:tabs>
          <w:tab w:val="num" w:pos="3600"/>
        </w:tabs>
        <w:ind w:left="3600" w:hanging="360"/>
      </w:pPr>
      <w:rPr>
        <w:rFonts w:ascii="Times New Roman" w:hAnsi="Times New Roman" w:hint="default"/>
      </w:rPr>
    </w:lvl>
    <w:lvl w:ilvl="5" w:tplc="ACC227F4" w:tentative="1">
      <w:start w:val="1"/>
      <w:numFmt w:val="bullet"/>
      <w:lvlText w:val="-"/>
      <w:lvlJc w:val="left"/>
      <w:pPr>
        <w:tabs>
          <w:tab w:val="num" w:pos="4320"/>
        </w:tabs>
        <w:ind w:left="4320" w:hanging="360"/>
      </w:pPr>
      <w:rPr>
        <w:rFonts w:ascii="Times New Roman" w:hAnsi="Times New Roman" w:hint="default"/>
      </w:rPr>
    </w:lvl>
    <w:lvl w:ilvl="6" w:tplc="34EE1FEE" w:tentative="1">
      <w:start w:val="1"/>
      <w:numFmt w:val="bullet"/>
      <w:lvlText w:val="-"/>
      <w:lvlJc w:val="left"/>
      <w:pPr>
        <w:tabs>
          <w:tab w:val="num" w:pos="5040"/>
        </w:tabs>
        <w:ind w:left="5040" w:hanging="360"/>
      </w:pPr>
      <w:rPr>
        <w:rFonts w:ascii="Times New Roman" w:hAnsi="Times New Roman" w:hint="default"/>
      </w:rPr>
    </w:lvl>
    <w:lvl w:ilvl="7" w:tplc="4028BDD8" w:tentative="1">
      <w:start w:val="1"/>
      <w:numFmt w:val="bullet"/>
      <w:lvlText w:val="-"/>
      <w:lvlJc w:val="left"/>
      <w:pPr>
        <w:tabs>
          <w:tab w:val="num" w:pos="5760"/>
        </w:tabs>
        <w:ind w:left="5760" w:hanging="360"/>
      </w:pPr>
      <w:rPr>
        <w:rFonts w:ascii="Times New Roman" w:hAnsi="Times New Roman" w:hint="default"/>
      </w:rPr>
    </w:lvl>
    <w:lvl w:ilvl="8" w:tplc="864C8EA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364777A6"/>
    <w:multiLevelType w:val="hybridMultilevel"/>
    <w:tmpl w:val="B552A076"/>
    <w:lvl w:ilvl="0" w:tplc="0C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6923F93"/>
    <w:multiLevelType w:val="hybridMultilevel"/>
    <w:tmpl w:val="62C4847A"/>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98E3115"/>
    <w:multiLevelType w:val="hybridMultilevel"/>
    <w:tmpl w:val="569E5CAA"/>
    <w:lvl w:ilvl="0" w:tplc="7E2E3682">
      <w:start w:val="1"/>
      <w:numFmt w:val="bullet"/>
      <w:lvlText w:val=""/>
      <w:lvlJc w:val="left"/>
      <w:pPr>
        <w:ind w:left="720" w:hanging="360"/>
      </w:pPr>
      <w:rPr>
        <w:rFonts w:ascii="Symbol" w:hAnsi="Symbol"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start w:val="2625"/>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39A40E03"/>
    <w:multiLevelType w:val="hybridMultilevel"/>
    <w:tmpl w:val="0C3839DE"/>
    <w:lvl w:ilvl="0" w:tplc="7A1C21E0">
      <w:start w:val="1"/>
      <w:numFmt w:val="decimal"/>
      <w:lvlText w:val="%1."/>
      <w:lvlJc w:val="left"/>
      <w:pPr>
        <w:ind w:left="720" w:hanging="360"/>
      </w:pPr>
      <w:rPr>
        <w:rFonts w:hint="default"/>
        <w:b w:val="0"/>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3AD54629"/>
    <w:multiLevelType w:val="multilevel"/>
    <w:tmpl w:val="98428DBC"/>
    <w:lvl w:ilvl="0">
      <w:start w:val="2"/>
      <w:numFmt w:val="decimal"/>
      <w:lvlText w:val="%1"/>
      <w:lvlJc w:val="left"/>
      <w:pPr>
        <w:ind w:left="420" w:hanging="420"/>
      </w:pPr>
      <w:rPr>
        <w:rFonts w:hint="default"/>
      </w:rPr>
    </w:lvl>
    <w:lvl w:ilvl="1">
      <w:start w:val="1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3CB10D1C"/>
    <w:multiLevelType w:val="hybridMultilevel"/>
    <w:tmpl w:val="7D383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CE71DD3"/>
    <w:multiLevelType w:val="hybridMultilevel"/>
    <w:tmpl w:val="16426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5360E0"/>
    <w:multiLevelType w:val="hybridMultilevel"/>
    <w:tmpl w:val="8C74A932"/>
    <w:lvl w:ilvl="0" w:tplc="FFFFFFFF">
      <w:start w:val="1"/>
      <w:numFmt w:val="bullet"/>
      <w:lvlText w:val="–"/>
      <w:lvlJc w:val="left"/>
      <w:pPr>
        <w:tabs>
          <w:tab w:val="num" w:pos="720"/>
        </w:tabs>
        <w:ind w:left="720" w:hanging="360"/>
      </w:pPr>
      <w:rPr>
        <w:rFonts w:ascii="Times New Roman" w:hAnsi="Times New Roman" w:hint="default"/>
      </w:rPr>
    </w:lvl>
    <w:lvl w:ilvl="1" w:tplc="7E2E3682">
      <w:start w:val="1"/>
      <w:numFmt w:val="bullet"/>
      <w:lvlText w:val=""/>
      <w:lvlJc w:val="left"/>
      <w:pPr>
        <w:ind w:left="720" w:hanging="360"/>
      </w:pPr>
      <w:rPr>
        <w:rFonts w:ascii="Symbol" w:hAnsi="Symbol"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409A0E1A"/>
    <w:multiLevelType w:val="hybridMultilevel"/>
    <w:tmpl w:val="65109018"/>
    <w:lvl w:ilvl="0" w:tplc="88EE8368">
      <w:start w:val="1"/>
      <w:numFmt w:val="bullet"/>
      <w:lvlText w:val=""/>
      <w:lvlJc w:val="left"/>
      <w:pPr>
        <w:ind w:left="720" w:hanging="360"/>
      </w:pPr>
      <w:rPr>
        <w:rFonts w:ascii="Symbol" w:hAnsi="Symbol" w:hint="default"/>
      </w:rPr>
    </w:lvl>
    <w:lvl w:ilvl="1" w:tplc="C832BD14">
      <w:start w:val="1"/>
      <w:numFmt w:val="bullet"/>
      <w:lvlText w:val="o"/>
      <w:lvlJc w:val="left"/>
      <w:pPr>
        <w:ind w:left="1440" w:hanging="360"/>
      </w:pPr>
      <w:rPr>
        <w:rFonts w:ascii="Courier New" w:hAnsi="Courier New" w:hint="default"/>
      </w:rPr>
    </w:lvl>
    <w:lvl w:ilvl="2" w:tplc="2960926C">
      <w:start w:val="1"/>
      <w:numFmt w:val="bullet"/>
      <w:lvlText w:val=""/>
      <w:lvlJc w:val="left"/>
      <w:pPr>
        <w:ind w:left="2160" w:hanging="360"/>
      </w:pPr>
      <w:rPr>
        <w:rFonts w:ascii="Wingdings" w:hAnsi="Wingdings" w:hint="default"/>
      </w:rPr>
    </w:lvl>
    <w:lvl w:ilvl="3" w:tplc="B2388216">
      <w:start w:val="1"/>
      <w:numFmt w:val="bullet"/>
      <w:lvlText w:val=""/>
      <w:lvlJc w:val="left"/>
      <w:pPr>
        <w:ind w:left="2880" w:hanging="360"/>
      </w:pPr>
      <w:rPr>
        <w:rFonts w:ascii="Symbol" w:hAnsi="Symbol" w:hint="default"/>
      </w:rPr>
    </w:lvl>
    <w:lvl w:ilvl="4" w:tplc="F41C88E8">
      <w:start w:val="1"/>
      <w:numFmt w:val="bullet"/>
      <w:lvlText w:val="o"/>
      <w:lvlJc w:val="left"/>
      <w:pPr>
        <w:ind w:left="3600" w:hanging="360"/>
      </w:pPr>
      <w:rPr>
        <w:rFonts w:ascii="Courier New" w:hAnsi="Courier New" w:hint="default"/>
      </w:rPr>
    </w:lvl>
    <w:lvl w:ilvl="5" w:tplc="A92A4D60">
      <w:start w:val="1"/>
      <w:numFmt w:val="bullet"/>
      <w:lvlText w:val=""/>
      <w:lvlJc w:val="left"/>
      <w:pPr>
        <w:ind w:left="4320" w:hanging="360"/>
      </w:pPr>
      <w:rPr>
        <w:rFonts w:ascii="Wingdings" w:hAnsi="Wingdings" w:hint="default"/>
      </w:rPr>
    </w:lvl>
    <w:lvl w:ilvl="6" w:tplc="CDA6D612">
      <w:start w:val="1"/>
      <w:numFmt w:val="bullet"/>
      <w:lvlText w:val=""/>
      <w:lvlJc w:val="left"/>
      <w:pPr>
        <w:ind w:left="5040" w:hanging="360"/>
      </w:pPr>
      <w:rPr>
        <w:rFonts w:ascii="Symbol" w:hAnsi="Symbol" w:hint="default"/>
      </w:rPr>
    </w:lvl>
    <w:lvl w:ilvl="7" w:tplc="22FECB8C">
      <w:start w:val="1"/>
      <w:numFmt w:val="bullet"/>
      <w:lvlText w:val="o"/>
      <w:lvlJc w:val="left"/>
      <w:pPr>
        <w:ind w:left="5760" w:hanging="360"/>
      </w:pPr>
      <w:rPr>
        <w:rFonts w:ascii="Courier New" w:hAnsi="Courier New" w:hint="default"/>
      </w:rPr>
    </w:lvl>
    <w:lvl w:ilvl="8" w:tplc="61128318">
      <w:start w:val="1"/>
      <w:numFmt w:val="bullet"/>
      <w:lvlText w:val=""/>
      <w:lvlJc w:val="left"/>
      <w:pPr>
        <w:ind w:left="6480" w:hanging="360"/>
      </w:pPr>
      <w:rPr>
        <w:rFonts w:ascii="Wingdings" w:hAnsi="Wingdings" w:hint="default"/>
      </w:rPr>
    </w:lvl>
  </w:abstractNum>
  <w:abstractNum w:abstractNumId="46" w15:restartNumberingAfterBreak="0">
    <w:nsid w:val="41812A3C"/>
    <w:multiLevelType w:val="hybridMultilevel"/>
    <w:tmpl w:val="0FC0BCCC"/>
    <w:lvl w:ilvl="0" w:tplc="9594CD8A">
      <w:start w:val="1"/>
      <w:numFmt w:val="bullet"/>
      <w:lvlText w:val=""/>
      <w:lvlJc w:val="left"/>
      <w:pPr>
        <w:ind w:left="720" w:hanging="360"/>
      </w:pPr>
      <w:rPr>
        <w:rFonts w:ascii="Symbol" w:hAnsi="Symbol" w:hint="default"/>
      </w:rPr>
    </w:lvl>
    <w:lvl w:ilvl="1" w:tplc="C4883196">
      <w:start w:val="1"/>
      <w:numFmt w:val="bullet"/>
      <w:lvlText w:val="o"/>
      <w:lvlJc w:val="left"/>
      <w:pPr>
        <w:ind w:left="1440" w:hanging="360"/>
      </w:pPr>
      <w:rPr>
        <w:rFonts w:ascii="Courier New" w:hAnsi="Courier New" w:hint="default"/>
      </w:rPr>
    </w:lvl>
    <w:lvl w:ilvl="2" w:tplc="D08E521A">
      <w:start w:val="1"/>
      <w:numFmt w:val="bullet"/>
      <w:lvlText w:val=""/>
      <w:lvlJc w:val="left"/>
      <w:pPr>
        <w:ind w:left="2160" w:hanging="360"/>
      </w:pPr>
      <w:rPr>
        <w:rFonts w:ascii="Wingdings" w:hAnsi="Wingdings" w:hint="default"/>
      </w:rPr>
    </w:lvl>
    <w:lvl w:ilvl="3" w:tplc="00C00BF4">
      <w:start w:val="1"/>
      <w:numFmt w:val="bullet"/>
      <w:lvlText w:val=""/>
      <w:lvlJc w:val="left"/>
      <w:pPr>
        <w:ind w:left="2880" w:hanging="360"/>
      </w:pPr>
      <w:rPr>
        <w:rFonts w:ascii="Symbol" w:hAnsi="Symbol" w:hint="default"/>
      </w:rPr>
    </w:lvl>
    <w:lvl w:ilvl="4" w:tplc="FC32BBE4">
      <w:start w:val="1"/>
      <w:numFmt w:val="bullet"/>
      <w:lvlText w:val="o"/>
      <w:lvlJc w:val="left"/>
      <w:pPr>
        <w:ind w:left="3600" w:hanging="360"/>
      </w:pPr>
      <w:rPr>
        <w:rFonts w:ascii="Courier New" w:hAnsi="Courier New" w:hint="default"/>
      </w:rPr>
    </w:lvl>
    <w:lvl w:ilvl="5" w:tplc="8F449348">
      <w:start w:val="1"/>
      <w:numFmt w:val="bullet"/>
      <w:lvlText w:val=""/>
      <w:lvlJc w:val="left"/>
      <w:pPr>
        <w:ind w:left="4320" w:hanging="360"/>
      </w:pPr>
      <w:rPr>
        <w:rFonts w:ascii="Wingdings" w:hAnsi="Wingdings" w:hint="default"/>
      </w:rPr>
    </w:lvl>
    <w:lvl w:ilvl="6" w:tplc="9B1AB16E">
      <w:start w:val="1"/>
      <w:numFmt w:val="bullet"/>
      <w:lvlText w:val=""/>
      <w:lvlJc w:val="left"/>
      <w:pPr>
        <w:ind w:left="5040" w:hanging="360"/>
      </w:pPr>
      <w:rPr>
        <w:rFonts w:ascii="Symbol" w:hAnsi="Symbol" w:hint="default"/>
      </w:rPr>
    </w:lvl>
    <w:lvl w:ilvl="7" w:tplc="50A2E8CE">
      <w:start w:val="1"/>
      <w:numFmt w:val="bullet"/>
      <w:lvlText w:val="o"/>
      <w:lvlJc w:val="left"/>
      <w:pPr>
        <w:ind w:left="5760" w:hanging="360"/>
      </w:pPr>
      <w:rPr>
        <w:rFonts w:ascii="Courier New" w:hAnsi="Courier New" w:hint="default"/>
      </w:rPr>
    </w:lvl>
    <w:lvl w:ilvl="8" w:tplc="A43C432E">
      <w:start w:val="1"/>
      <w:numFmt w:val="bullet"/>
      <w:lvlText w:val=""/>
      <w:lvlJc w:val="left"/>
      <w:pPr>
        <w:ind w:left="6480" w:hanging="360"/>
      </w:pPr>
      <w:rPr>
        <w:rFonts w:ascii="Wingdings" w:hAnsi="Wingdings" w:hint="default"/>
      </w:rPr>
    </w:lvl>
  </w:abstractNum>
  <w:abstractNum w:abstractNumId="47" w15:restartNumberingAfterBreak="0">
    <w:nsid w:val="41FF08E1"/>
    <w:multiLevelType w:val="hybridMultilevel"/>
    <w:tmpl w:val="808A995E"/>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2882B7B"/>
    <w:multiLevelType w:val="hybridMultilevel"/>
    <w:tmpl w:val="A3489FB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4BC354E"/>
    <w:multiLevelType w:val="hybridMultilevel"/>
    <w:tmpl w:val="6ABC2278"/>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AD2291D"/>
    <w:multiLevelType w:val="hybridMultilevel"/>
    <w:tmpl w:val="EF0072F8"/>
    <w:lvl w:ilvl="0" w:tplc="09D21764">
      <w:start w:val="1"/>
      <w:numFmt w:val="bullet"/>
      <w:lvlText w:val=""/>
      <w:lvlJc w:val="left"/>
      <w:pPr>
        <w:ind w:left="720" w:hanging="360"/>
      </w:pPr>
      <w:rPr>
        <w:rFonts w:ascii="Symbol" w:hAnsi="Symbol" w:hint="default"/>
      </w:rPr>
    </w:lvl>
    <w:lvl w:ilvl="1" w:tplc="DDC0CE84">
      <w:start w:val="1"/>
      <w:numFmt w:val="bullet"/>
      <w:lvlText w:val="o"/>
      <w:lvlJc w:val="left"/>
      <w:pPr>
        <w:ind w:left="1440" w:hanging="360"/>
      </w:pPr>
      <w:rPr>
        <w:rFonts w:ascii="Courier New" w:hAnsi="Courier New" w:hint="default"/>
      </w:rPr>
    </w:lvl>
    <w:lvl w:ilvl="2" w:tplc="253CB04E">
      <w:start w:val="1"/>
      <w:numFmt w:val="bullet"/>
      <w:lvlText w:val=""/>
      <w:lvlJc w:val="left"/>
      <w:pPr>
        <w:ind w:left="2160" w:hanging="360"/>
      </w:pPr>
      <w:rPr>
        <w:rFonts w:ascii="Wingdings" w:hAnsi="Wingdings" w:hint="default"/>
      </w:rPr>
    </w:lvl>
    <w:lvl w:ilvl="3" w:tplc="4C7EE41E">
      <w:start w:val="1"/>
      <w:numFmt w:val="bullet"/>
      <w:lvlText w:val=""/>
      <w:lvlJc w:val="left"/>
      <w:pPr>
        <w:ind w:left="2880" w:hanging="360"/>
      </w:pPr>
      <w:rPr>
        <w:rFonts w:ascii="Symbol" w:hAnsi="Symbol" w:hint="default"/>
      </w:rPr>
    </w:lvl>
    <w:lvl w:ilvl="4" w:tplc="1032CB42">
      <w:start w:val="1"/>
      <w:numFmt w:val="bullet"/>
      <w:lvlText w:val="o"/>
      <w:lvlJc w:val="left"/>
      <w:pPr>
        <w:ind w:left="3600" w:hanging="360"/>
      </w:pPr>
      <w:rPr>
        <w:rFonts w:ascii="Courier New" w:hAnsi="Courier New" w:hint="default"/>
      </w:rPr>
    </w:lvl>
    <w:lvl w:ilvl="5" w:tplc="329E3242">
      <w:start w:val="1"/>
      <w:numFmt w:val="bullet"/>
      <w:lvlText w:val=""/>
      <w:lvlJc w:val="left"/>
      <w:pPr>
        <w:ind w:left="4320" w:hanging="360"/>
      </w:pPr>
      <w:rPr>
        <w:rFonts w:ascii="Wingdings" w:hAnsi="Wingdings" w:hint="default"/>
      </w:rPr>
    </w:lvl>
    <w:lvl w:ilvl="6" w:tplc="7FCE94DC">
      <w:start w:val="1"/>
      <w:numFmt w:val="bullet"/>
      <w:lvlText w:val=""/>
      <w:lvlJc w:val="left"/>
      <w:pPr>
        <w:ind w:left="5040" w:hanging="360"/>
      </w:pPr>
      <w:rPr>
        <w:rFonts w:ascii="Symbol" w:hAnsi="Symbol" w:hint="default"/>
      </w:rPr>
    </w:lvl>
    <w:lvl w:ilvl="7" w:tplc="24E8598E">
      <w:start w:val="1"/>
      <w:numFmt w:val="bullet"/>
      <w:lvlText w:val="o"/>
      <w:lvlJc w:val="left"/>
      <w:pPr>
        <w:ind w:left="5760" w:hanging="360"/>
      </w:pPr>
      <w:rPr>
        <w:rFonts w:ascii="Courier New" w:hAnsi="Courier New" w:hint="default"/>
      </w:rPr>
    </w:lvl>
    <w:lvl w:ilvl="8" w:tplc="03BC8B3C">
      <w:start w:val="1"/>
      <w:numFmt w:val="bullet"/>
      <w:lvlText w:val=""/>
      <w:lvlJc w:val="left"/>
      <w:pPr>
        <w:ind w:left="6480" w:hanging="360"/>
      </w:pPr>
      <w:rPr>
        <w:rFonts w:ascii="Wingdings" w:hAnsi="Wingdings" w:hint="default"/>
      </w:rPr>
    </w:lvl>
  </w:abstractNum>
  <w:abstractNum w:abstractNumId="51" w15:restartNumberingAfterBreak="0">
    <w:nsid w:val="4DE63103"/>
    <w:multiLevelType w:val="hybridMultilevel"/>
    <w:tmpl w:val="DFB84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166D22"/>
    <w:multiLevelType w:val="hybridMultilevel"/>
    <w:tmpl w:val="14FC57CE"/>
    <w:lvl w:ilvl="0" w:tplc="0C4AEE40">
      <w:start w:val="1"/>
      <w:numFmt w:val="bullet"/>
      <w:lvlText w:val=""/>
      <w:lvlJc w:val="left"/>
      <w:pPr>
        <w:ind w:left="720" w:hanging="360"/>
      </w:pPr>
      <w:rPr>
        <w:rFonts w:ascii="Symbol" w:hAnsi="Symbol" w:hint="default"/>
      </w:rPr>
    </w:lvl>
    <w:lvl w:ilvl="1" w:tplc="C4EC0330">
      <w:start w:val="1"/>
      <w:numFmt w:val="bullet"/>
      <w:lvlText w:val="o"/>
      <w:lvlJc w:val="left"/>
      <w:pPr>
        <w:ind w:left="1440" w:hanging="360"/>
      </w:pPr>
      <w:rPr>
        <w:rFonts w:ascii="Courier New" w:hAnsi="Courier New" w:hint="default"/>
      </w:rPr>
    </w:lvl>
    <w:lvl w:ilvl="2" w:tplc="801AD092">
      <w:start w:val="1"/>
      <w:numFmt w:val="bullet"/>
      <w:lvlText w:val=""/>
      <w:lvlJc w:val="left"/>
      <w:pPr>
        <w:ind w:left="2160" w:hanging="360"/>
      </w:pPr>
      <w:rPr>
        <w:rFonts w:ascii="Wingdings" w:hAnsi="Wingdings" w:hint="default"/>
      </w:rPr>
    </w:lvl>
    <w:lvl w:ilvl="3" w:tplc="0E66A8AE">
      <w:start w:val="1"/>
      <w:numFmt w:val="bullet"/>
      <w:lvlText w:val=""/>
      <w:lvlJc w:val="left"/>
      <w:pPr>
        <w:ind w:left="2880" w:hanging="360"/>
      </w:pPr>
      <w:rPr>
        <w:rFonts w:ascii="Symbol" w:hAnsi="Symbol" w:hint="default"/>
      </w:rPr>
    </w:lvl>
    <w:lvl w:ilvl="4" w:tplc="C00C212A">
      <w:start w:val="1"/>
      <w:numFmt w:val="bullet"/>
      <w:lvlText w:val="o"/>
      <w:lvlJc w:val="left"/>
      <w:pPr>
        <w:ind w:left="3600" w:hanging="360"/>
      </w:pPr>
      <w:rPr>
        <w:rFonts w:ascii="Courier New" w:hAnsi="Courier New" w:hint="default"/>
      </w:rPr>
    </w:lvl>
    <w:lvl w:ilvl="5" w:tplc="B5F61F06">
      <w:start w:val="1"/>
      <w:numFmt w:val="bullet"/>
      <w:lvlText w:val=""/>
      <w:lvlJc w:val="left"/>
      <w:pPr>
        <w:ind w:left="4320" w:hanging="360"/>
      </w:pPr>
      <w:rPr>
        <w:rFonts w:ascii="Wingdings" w:hAnsi="Wingdings" w:hint="default"/>
      </w:rPr>
    </w:lvl>
    <w:lvl w:ilvl="6" w:tplc="7488FBAC">
      <w:start w:val="1"/>
      <w:numFmt w:val="bullet"/>
      <w:lvlText w:val=""/>
      <w:lvlJc w:val="left"/>
      <w:pPr>
        <w:ind w:left="5040" w:hanging="360"/>
      </w:pPr>
      <w:rPr>
        <w:rFonts w:ascii="Symbol" w:hAnsi="Symbol" w:hint="default"/>
      </w:rPr>
    </w:lvl>
    <w:lvl w:ilvl="7" w:tplc="9BC0A064">
      <w:start w:val="1"/>
      <w:numFmt w:val="bullet"/>
      <w:lvlText w:val="o"/>
      <w:lvlJc w:val="left"/>
      <w:pPr>
        <w:ind w:left="5760" w:hanging="360"/>
      </w:pPr>
      <w:rPr>
        <w:rFonts w:ascii="Courier New" w:hAnsi="Courier New" w:hint="default"/>
      </w:rPr>
    </w:lvl>
    <w:lvl w:ilvl="8" w:tplc="B8008D14">
      <w:start w:val="1"/>
      <w:numFmt w:val="bullet"/>
      <w:lvlText w:val=""/>
      <w:lvlJc w:val="left"/>
      <w:pPr>
        <w:ind w:left="6480" w:hanging="360"/>
      </w:pPr>
      <w:rPr>
        <w:rFonts w:ascii="Wingdings" w:hAnsi="Wingdings" w:hint="default"/>
      </w:rPr>
    </w:lvl>
  </w:abstractNum>
  <w:abstractNum w:abstractNumId="53" w15:restartNumberingAfterBreak="0">
    <w:nsid w:val="4F355D59"/>
    <w:multiLevelType w:val="hybridMultilevel"/>
    <w:tmpl w:val="EFA0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F157A2"/>
    <w:multiLevelType w:val="hybridMultilevel"/>
    <w:tmpl w:val="3C308F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2177EAB"/>
    <w:multiLevelType w:val="hybridMultilevel"/>
    <w:tmpl w:val="87067F70"/>
    <w:lvl w:ilvl="0" w:tplc="7C101738">
      <w:start w:val="1"/>
      <w:numFmt w:val="bullet"/>
      <w:lvlText w:val=""/>
      <w:lvlJc w:val="left"/>
      <w:pPr>
        <w:ind w:left="720" w:hanging="360"/>
      </w:pPr>
      <w:rPr>
        <w:rFonts w:ascii="Symbol" w:hAnsi="Symbol" w:hint="default"/>
      </w:rPr>
    </w:lvl>
    <w:lvl w:ilvl="1" w:tplc="3746DE9A">
      <w:start w:val="1"/>
      <w:numFmt w:val="bullet"/>
      <w:lvlText w:val="o"/>
      <w:lvlJc w:val="left"/>
      <w:pPr>
        <w:ind w:left="1440" w:hanging="360"/>
      </w:pPr>
      <w:rPr>
        <w:rFonts w:ascii="Courier New" w:hAnsi="Courier New" w:hint="default"/>
      </w:rPr>
    </w:lvl>
    <w:lvl w:ilvl="2" w:tplc="7026F292">
      <w:start w:val="1"/>
      <w:numFmt w:val="bullet"/>
      <w:lvlText w:val=""/>
      <w:lvlJc w:val="left"/>
      <w:pPr>
        <w:ind w:left="2160" w:hanging="360"/>
      </w:pPr>
      <w:rPr>
        <w:rFonts w:ascii="Wingdings" w:hAnsi="Wingdings" w:hint="default"/>
      </w:rPr>
    </w:lvl>
    <w:lvl w:ilvl="3" w:tplc="78549E9C">
      <w:start w:val="1"/>
      <w:numFmt w:val="bullet"/>
      <w:lvlText w:val=""/>
      <w:lvlJc w:val="left"/>
      <w:pPr>
        <w:ind w:left="2880" w:hanging="360"/>
      </w:pPr>
      <w:rPr>
        <w:rFonts w:ascii="Symbol" w:hAnsi="Symbol" w:hint="default"/>
      </w:rPr>
    </w:lvl>
    <w:lvl w:ilvl="4" w:tplc="54F00318">
      <w:start w:val="1"/>
      <w:numFmt w:val="bullet"/>
      <w:lvlText w:val="o"/>
      <w:lvlJc w:val="left"/>
      <w:pPr>
        <w:ind w:left="3600" w:hanging="360"/>
      </w:pPr>
      <w:rPr>
        <w:rFonts w:ascii="Courier New" w:hAnsi="Courier New" w:hint="default"/>
      </w:rPr>
    </w:lvl>
    <w:lvl w:ilvl="5" w:tplc="E8EA2094">
      <w:start w:val="1"/>
      <w:numFmt w:val="bullet"/>
      <w:lvlText w:val=""/>
      <w:lvlJc w:val="left"/>
      <w:pPr>
        <w:ind w:left="4320" w:hanging="360"/>
      </w:pPr>
      <w:rPr>
        <w:rFonts w:ascii="Wingdings" w:hAnsi="Wingdings" w:hint="default"/>
      </w:rPr>
    </w:lvl>
    <w:lvl w:ilvl="6" w:tplc="3B348D30">
      <w:start w:val="1"/>
      <w:numFmt w:val="bullet"/>
      <w:lvlText w:val=""/>
      <w:lvlJc w:val="left"/>
      <w:pPr>
        <w:ind w:left="5040" w:hanging="360"/>
      </w:pPr>
      <w:rPr>
        <w:rFonts w:ascii="Symbol" w:hAnsi="Symbol" w:hint="default"/>
      </w:rPr>
    </w:lvl>
    <w:lvl w:ilvl="7" w:tplc="EBCEFA32">
      <w:start w:val="1"/>
      <w:numFmt w:val="bullet"/>
      <w:lvlText w:val="o"/>
      <w:lvlJc w:val="left"/>
      <w:pPr>
        <w:ind w:left="5760" w:hanging="360"/>
      </w:pPr>
      <w:rPr>
        <w:rFonts w:ascii="Courier New" w:hAnsi="Courier New" w:hint="default"/>
      </w:rPr>
    </w:lvl>
    <w:lvl w:ilvl="8" w:tplc="EE1C5E9A">
      <w:start w:val="1"/>
      <w:numFmt w:val="bullet"/>
      <w:lvlText w:val=""/>
      <w:lvlJc w:val="left"/>
      <w:pPr>
        <w:ind w:left="6480" w:hanging="360"/>
      </w:pPr>
      <w:rPr>
        <w:rFonts w:ascii="Wingdings" w:hAnsi="Wingdings" w:hint="default"/>
      </w:rPr>
    </w:lvl>
  </w:abstractNum>
  <w:abstractNum w:abstractNumId="56" w15:restartNumberingAfterBreak="0">
    <w:nsid w:val="558A5EDA"/>
    <w:multiLevelType w:val="hybridMultilevel"/>
    <w:tmpl w:val="1F08C37E"/>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93B6947"/>
    <w:multiLevelType w:val="hybridMultilevel"/>
    <w:tmpl w:val="31A874AE"/>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C3F2B78"/>
    <w:multiLevelType w:val="hybridMultilevel"/>
    <w:tmpl w:val="9F2253EA"/>
    <w:lvl w:ilvl="0" w:tplc="AA8C2984">
      <w:start w:val="1"/>
      <w:numFmt w:val="bullet"/>
      <w:lvlText w:val=""/>
      <w:lvlJc w:val="left"/>
      <w:pPr>
        <w:ind w:left="720" w:hanging="360"/>
      </w:pPr>
      <w:rPr>
        <w:rFonts w:ascii="Symbol" w:hAnsi="Symbol" w:hint="default"/>
      </w:rPr>
    </w:lvl>
    <w:lvl w:ilvl="1" w:tplc="F3387132">
      <w:start w:val="1"/>
      <w:numFmt w:val="bullet"/>
      <w:lvlText w:val="o"/>
      <w:lvlJc w:val="left"/>
      <w:pPr>
        <w:ind w:left="1440" w:hanging="360"/>
      </w:pPr>
      <w:rPr>
        <w:rFonts w:ascii="Courier New" w:hAnsi="Courier New" w:hint="default"/>
      </w:rPr>
    </w:lvl>
    <w:lvl w:ilvl="2" w:tplc="1B026758">
      <w:start w:val="1"/>
      <w:numFmt w:val="bullet"/>
      <w:lvlText w:val=""/>
      <w:lvlJc w:val="left"/>
      <w:pPr>
        <w:ind w:left="2160" w:hanging="360"/>
      </w:pPr>
      <w:rPr>
        <w:rFonts w:ascii="Wingdings" w:hAnsi="Wingdings" w:hint="default"/>
      </w:rPr>
    </w:lvl>
    <w:lvl w:ilvl="3" w:tplc="270A0068">
      <w:start w:val="1"/>
      <w:numFmt w:val="bullet"/>
      <w:lvlText w:val=""/>
      <w:lvlJc w:val="left"/>
      <w:pPr>
        <w:ind w:left="2880" w:hanging="360"/>
      </w:pPr>
      <w:rPr>
        <w:rFonts w:ascii="Symbol" w:hAnsi="Symbol" w:hint="default"/>
      </w:rPr>
    </w:lvl>
    <w:lvl w:ilvl="4" w:tplc="E2BAB8E6">
      <w:start w:val="1"/>
      <w:numFmt w:val="bullet"/>
      <w:lvlText w:val="o"/>
      <w:lvlJc w:val="left"/>
      <w:pPr>
        <w:ind w:left="3600" w:hanging="360"/>
      </w:pPr>
      <w:rPr>
        <w:rFonts w:ascii="Courier New" w:hAnsi="Courier New" w:hint="default"/>
      </w:rPr>
    </w:lvl>
    <w:lvl w:ilvl="5" w:tplc="0944BD1E">
      <w:start w:val="1"/>
      <w:numFmt w:val="bullet"/>
      <w:lvlText w:val=""/>
      <w:lvlJc w:val="left"/>
      <w:pPr>
        <w:ind w:left="4320" w:hanging="360"/>
      </w:pPr>
      <w:rPr>
        <w:rFonts w:ascii="Wingdings" w:hAnsi="Wingdings" w:hint="default"/>
      </w:rPr>
    </w:lvl>
    <w:lvl w:ilvl="6" w:tplc="9FB08F16">
      <w:start w:val="1"/>
      <w:numFmt w:val="bullet"/>
      <w:lvlText w:val=""/>
      <w:lvlJc w:val="left"/>
      <w:pPr>
        <w:ind w:left="5040" w:hanging="360"/>
      </w:pPr>
      <w:rPr>
        <w:rFonts w:ascii="Symbol" w:hAnsi="Symbol" w:hint="default"/>
      </w:rPr>
    </w:lvl>
    <w:lvl w:ilvl="7" w:tplc="ACF82C62">
      <w:start w:val="1"/>
      <w:numFmt w:val="bullet"/>
      <w:lvlText w:val="o"/>
      <w:lvlJc w:val="left"/>
      <w:pPr>
        <w:ind w:left="5760" w:hanging="360"/>
      </w:pPr>
      <w:rPr>
        <w:rFonts w:ascii="Courier New" w:hAnsi="Courier New" w:hint="default"/>
      </w:rPr>
    </w:lvl>
    <w:lvl w:ilvl="8" w:tplc="1A8250E6">
      <w:start w:val="1"/>
      <w:numFmt w:val="bullet"/>
      <w:lvlText w:val=""/>
      <w:lvlJc w:val="left"/>
      <w:pPr>
        <w:ind w:left="6480" w:hanging="360"/>
      </w:pPr>
      <w:rPr>
        <w:rFonts w:ascii="Wingdings" w:hAnsi="Wingdings" w:hint="default"/>
      </w:rPr>
    </w:lvl>
  </w:abstractNum>
  <w:abstractNum w:abstractNumId="59" w15:restartNumberingAfterBreak="0">
    <w:nsid w:val="5D142239"/>
    <w:multiLevelType w:val="hybridMultilevel"/>
    <w:tmpl w:val="80CEC85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5E6336DF"/>
    <w:multiLevelType w:val="hybridMultilevel"/>
    <w:tmpl w:val="97F8973E"/>
    <w:lvl w:ilvl="0" w:tplc="9E5E038A">
      <w:start w:val="1"/>
      <w:numFmt w:val="bullet"/>
      <w:lvlText w:val=""/>
      <w:lvlJc w:val="left"/>
      <w:pPr>
        <w:ind w:left="720" w:hanging="360"/>
      </w:pPr>
      <w:rPr>
        <w:rFonts w:ascii="Symbol" w:hAnsi="Symbol" w:hint="default"/>
      </w:rPr>
    </w:lvl>
    <w:lvl w:ilvl="1" w:tplc="1690E678">
      <w:start w:val="1"/>
      <w:numFmt w:val="bullet"/>
      <w:lvlText w:val="o"/>
      <w:lvlJc w:val="left"/>
      <w:pPr>
        <w:ind w:left="1440" w:hanging="360"/>
      </w:pPr>
      <w:rPr>
        <w:rFonts w:ascii="Courier New" w:hAnsi="Courier New" w:hint="default"/>
      </w:rPr>
    </w:lvl>
    <w:lvl w:ilvl="2" w:tplc="05223B32">
      <w:start w:val="1"/>
      <w:numFmt w:val="bullet"/>
      <w:lvlText w:val=""/>
      <w:lvlJc w:val="left"/>
      <w:pPr>
        <w:ind w:left="2160" w:hanging="360"/>
      </w:pPr>
      <w:rPr>
        <w:rFonts w:ascii="Wingdings" w:hAnsi="Wingdings" w:hint="default"/>
      </w:rPr>
    </w:lvl>
    <w:lvl w:ilvl="3" w:tplc="651ECF40">
      <w:start w:val="1"/>
      <w:numFmt w:val="bullet"/>
      <w:lvlText w:val=""/>
      <w:lvlJc w:val="left"/>
      <w:pPr>
        <w:ind w:left="2880" w:hanging="360"/>
      </w:pPr>
      <w:rPr>
        <w:rFonts w:ascii="Symbol" w:hAnsi="Symbol" w:hint="default"/>
      </w:rPr>
    </w:lvl>
    <w:lvl w:ilvl="4" w:tplc="8A161982">
      <w:start w:val="1"/>
      <w:numFmt w:val="bullet"/>
      <w:lvlText w:val="o"/>
      <w:lvlJc w:val="left"/>
      <w:pPr>
        <w:ind w:left="3600" w:hanging="360"/>
      </w:pPr>
      <w:rPr>
        <w:rFonts w:ascii="Courier New" w:hAnsi="Courier New" w:hint="default"/>
      </w:rPr>
    </w:lvl>
    <w:lvl w:ilvl="5" w:tplc="E6DC1DA2">
      <w:start w:val="1"/>
      <w:numFmt w:val="bullet"/>
      <w:lvlText w:val=""/>
      <w:lvlJc w:val="left"/>
      <w:pPr>
        <w:ind w:left="4320" w:hanging="360"/>
      </w:pPr>
      <w:rPr>
        <w:rFonts w:ascii="Wingdings" w:hAnsi="Wingdings" w:hint="default"/>
      </w:rPr>
    </w:lvl>
    <w:lvl w:ilvl="6" w:tplc="48E4BA92">
      <w:start w:val="1"/>
      <w:numFmt w:val="bullet"/>
      <w:lvlText w:val=""/>
      <w:lvlJc w:val="left"/>
      <w:pPr>
        <w:ind w:left="5040" w:hanging="360"/>
      </w:pPr>
      <w:rPr>
        <w:rFonts w:ascii="Symbol" w:hAnsi="Symbol" w:hint="default"/>
      </w:rPr>
    </w:lvl>
    <w:lvl w:ilvl="7" w:tplc="02C46248">
      <w:start w:val="1"/>
      <w:numFmt w:val="bullet"/>
      <w:lvlText w:val="o"/>
      <w:lvlJc w:val="left"/>
      <w:pPr>
        <w:ind w:left="5760" w:hanging="360"/>
      </w:pPr>
      <w:rPr>
        <w:rFonts w:ascii="Courier New" w:hAnsi="Courier New" w:hint="default"/>
      </w:rPr>
    </w:lvl>
    <w:lvl w:ilvl="8" w:tplc="FF561DE0">
      <w:start w:val="1"/>
      <w:numFmt w:val="bullet"/>
      <w:lvlText w:val=""/>
      <w:lvlJc w:val="left"/>
      <w:pPr>
        <w:ind w:left="6480" w:hanging="360"/>
      </w:pPr>
      <w:rPr>
        <w:rFonts w:ascii="Wingdings" w:hAnsi="Wingdings" w:hint="default"/>
      </w:rPr>
    </w:lvl>
  </w:abstractNum>
  <w:abstractNum w:abstractNumId="61" w15:restartNumberingAfterBreak="0">
    <w:nsid w:val="5F7441BC"/>
    <w:multiLevelType w:val="hybridMultilevel"/>
    <w:tmpl w:val="7A6ABC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5FFE53DB"/>
    <w:multiLevelType w:val="hybridMultilevel"/>
    <w:tmpl w:val="A0FC672E"/>
    <w:lvl w:ilvl="0" w:tplc="B6321EBE">
      <w:start w:val="1"/>
      <w:numFmt w:val="decimal"/>
      <w:lvlText w:val="%1."/>
      <w:lvlJc w:val="left"/>
      <w:pPr>
        <w:ind w:left="720" w:hanging="360"/>
      </w:pPr>
    </w:lvl>
    <w:lvl w:ilvl="1" w:tplc="C92A06C8">
      <w:start w:val="1"/>
      <w:numFmt w:val="lowerLetter"/>
      <w:lvlText w:val="%2."/>
      <w:lvlJc w:val="left"/>
      <w:pPr>
        <w:ind w:left="1440" w:hanging="360"/>
      </w:pPr>
    </w:lvl>
    <w:lvl w:ilvl="2" w:tplc="82AA17D2">
      <w:start w:val="1"/>
      <w:numFmt w:val="lowerRoman"/>
      <w:lvlText w:val="%3."/>
      <w:lvlJc w:val="right"/>
      <w:pPr>
        <w:ind w:left="2160" w:hanging="180"/>
      </w:pPr>
    </w:lvl>
    <w:lvl w:ilvl="3" w:tplc="29F86002">
      <w:start w:val="1"/>
      <w:numFmt w:val="decimal"/>
      <w:lvlText w:val="%4."/>
      <w:lvlJc w:val="left"/>
      <w:pPr>
        <w:ind w:left="2880" w:hanging="360"/>
      </w:pPr>
    </w:lvl>
    <w:lvl w:ilvl="4" w:tplc="9B268214">
      <w:start w:val="1"/>
      <w:numFmt w:val="lowerLetter"/>
      <w:lvlText w:val="%5."/>
      <w:lvlJc w:val="left"/>
      <w:pPr>
        <w:ind w:left="3600" w:hanging="360"/>
      </w:pPr>
    </w:lvl>
    <w:lvl w:ilvl="5" w:tplc="C37CFDB6">
      <w:start w:val="1"/>
      <w:numFmt w:val="lowerRoman"/>
      <w:lvlText w:val="%6."/>
      <w:lvlJc w:val="right"/>
      <w:pPr>
        <w:ind w:left="4320" w:hanging="180"/>
      </w:pPr>
    </w:lvl>
    <w:lvl w:ilvl="6" w:tplc="CF94FAFC">
      <w:start w:val="1"/>
      <w:numFmt w:val="decimal"/>
      <w:lvlText w:val="%7."/>
      <w:lvlJc w:val="left"/>
      <w:pPr>
        <w:ind w:left="5040" w:hanging="360"/>
      </w:pPr>
    </w:lvl>
    <w:lvl w:ilvl="7" w:tplc="1B1439C4">
      <w:start w:val="1"/>
      <w:numFmt w:val="lowerLetter"/>
      <w:lvlText w:val="%8."/>
      <w:lvlJc w:val="left"/>
      <w:pPr>
        <w:ind w:left="5760" w:hanging="360"/>
      </w:pPr>
    </w:lvl>
    <w:lvl w:ilvl="8" w:tplc="649ADEBC">
      <w:start w:val="1"/>
      <w:numFmt w:val="lowerRoman"/>
      <w:lvlText w:val="%9."/>
      <w:lvlJc w:val="right"/>
      <w:pPr>
        <w:ind w:left="6480" w:hanging="180"/>
      </w:pPr>
    </w:lvl>
  </w:abstractNum>
  <w:abstractNum w:abstractNumId="63" w15:restartNumberingAfterBreak="0">
    <w:nsid w:val="62D66991"/>
    <w:multiLevelType w:val="hybridMultilevel"/>
    <w:tmpl w:val="6DC218E8"/>
    <w:lvl w:ilvl="0" w:tplc="7E2E3682">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64" w15:restartNumberingAfterBreak="0">
    <w:nsid w:val="63F45F51"/>
    <w:multiLevelType w:val="hybridMultilevel"/>
    <w:tmpl w:val="AD0E5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7E32E43"/>
    <w:multiLevelType w:val="hybridMultilevel"/>
    <w:tmpl w:val="E95C35A8"/>
    <w:lvl w:ilvl="0" w:tplc="7E2E3682">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66" w15:restartNumberingAfterBreak="0">
    <w:nsid w:val="680E3741"/>
    <w:multiLevelType w:val="hybridMultilevel"/>
    <w:tmpl w:val="E20682EC"/>
    <w:lvl w:ilvl="0" w:tplc="363E31D6">
      <w:start w:val="1"/>
      <w:numFmt w:val="bullet"/>
      <w:lvlText w:val=""/>
      <w:lvlJc w:val="left"/>
      <w:pPr>
        <w:ind w:left="720" w:hanging="360"/>
      </w:pPr>
      <w:rPr>
        <w:rFonts w:ascii="Symbol" w:hAnsi="Symbol" w:hint="default"/>
      </w:rPr>
    </w:lvl>
    <w:lvl w:ilvl="1" w:tplc="399C8092">
      <w:start w:val="1"/>
      <w:numFmt w:val="bullet"/>
      <w:lvlText w:val="o"/>
      <w:lvlJc w:val="left"/>
      <w:pPr>
        <w:ind w:left="1440" w:hanging="360"/>
      </w:pPr>
      <w:rPr>
        <w:rFonts w:ascii="Courier New" w:hAnsi="Courier New" w:hint="default"/>
      </w:rPr>
    </w:lvl>
    <w:lvl w:ilvl="2" w:tplc="EEAE1E9C">
      <w:start w:val="1"/>
      <w:numFmt w:val="bullet"/>
      <w:lvlText w:val=""/>
      <w:lvlJc w:val="left"/>
      <w:pPr>
        <w:ind w:left="2160" w:hanging="360"/>
      </w:pPr>
      <w:rPr>
        <w:rFonts w:ascii="Wingdings" w:hAnsi="Wingdings" w:hint="default"/>
      </w:rPr>
    </w:lvl>
    <w:lvl w:ilvl="3" w:tplc="B1D26346">
      <w:start w:val="1"/>
      <w:numFmt w:val="bullet"/>
      <w:lvlText w:val=""/>
      <w:lvlJc w:val="left"/>
      <w:pPr>
        <w:ind w:left="2880" w:hanging="360"/>
      </w:pPr>
      <w:rPr>
        <w:rFonts w:ascii="Symbol" w:hAnsi="Symbol" w:hint="default"/>
      </w:rPr>
    </w:lvl>
    <w:lvl w:ilvl="4" w:tplc="0BC879BC">
      <w:start w:val="1"/>
      <w:numFmt w:val="bullet"/>
      <w:lvlText w:val="o"/>
      <w:lvlJc w:val="left"/>
      <w:pPr>
        <w:ind w:left="3600" w:hanging="360"/>
      </w:pPr>
      <w:rPr>
        <w:rFonts w:ascii="Courier New" w:hAnsi="Courier New" w:hint="default"/>
      </w:rPr>
    </w:lvl>
    <w:lvl w:ilvl="5" w:tplc="A15857AC">
      <w:start w:val="1"/>
      <w:numFmt w:val="bullet"/>
      <w:lvlText w:val=""/>
      <w:lvlJc w:val="left"/>
      <w:pPr>
        <w:ind w:left="4320" w:hanging="360"/>
      </w:pPr>
      <w:rPr>
        <w:rFonts w:ascii="Wingdings" w:hAnsi="Wingdings" w:hint="default"/>
      </w:rPr>
    </w:lvl>
    <w:lvl w:ilvl="6" w:tplc="B9A8E42C">
      <w:start w:val="1"/>
      <w:numFmt w:val="bullet"/>
      <w:lvlText w:val=""/>
      <w:lvlJc w:val="left"/>
      <w:pPr>
        <w:ind w:left="5040" w:hanging="360"/>
      </w:pPr>
      <w:rPr>
        <w:rFonts w:ascii="Symbol" w:hAnsi="Symbol" w:hint="default"/>
      </w:rPr>
    </w:lvl>
    <w:lvl w:ilvl="7" w:tplc="1BD03B2E">
      <w:start w:val="1"/>
      <w:numFmt w:val="bullet"/>
      <w:lvlText w:val="o"/>
      <w:lvlJc w:val="left"/>
      <w:pPr>
        <w:ind w:left="5760" w:hanging="360"/>
      </w:pPr>
      <w:rPr>
        <w:rFonts w:ascii="Courier New" w:hAnsi="Courier New" w:hint="default"/>
      </w:rPr>
    </w:lvl>
    <w:lvl w:ilvl="8" w:tplc="E188C3BA">
      <w:start w:val="1"/>
      <w:numFmt w:val="bullet"/>
      <w:lvlText w:val=""/>
      <w:lvlJc w:val="left"/>
      <w:pPr>
        <w:ind w:left="6480" w:hanging="360"/>
      </w:pPr>
      <w:rPr>
        <w:rFonts w:ascii="Wingdings" w:hAnsi="Wingdings" w:hint="default"/>
      </w:rPr>
    </w:lvl>
  </w:abstractNum>
  <w:abstractNum w:abstractNumId="67" w15:restartNumberingAfterBreak="0">
    <w:nsid w:val="69C1594B"/>
    <w:multiLevelType w:val="hybridMultilevel"/>
    <w:tmpl w:val="C8C230B0"/>
    <w:lvl w:ilvl="0" w:tplc="5F140292">
      <w:start w:val="1"/>
      <w:numFmt w:val="bullet"/>
      <w:lvlText w:val=""/>
      <w:lvlJc w:val="left"/>
      <w:pPr>
        <w:ind w:left="720" w:hanging="360"/>
      </w:pPr>
      <w:rPr>
        <w:rFonts w:ascii="Symbol" w:hAnsi="Symbol" w:hint="default"/>
      </w:rPr>
    </w:lvl>
    <w:lvl w:ilvl="1" w:tplc="0C9877C4">
      <w:start w:val="1"/>
      <w:numFmt w:val="bullet"/>
      <w:lvlText w:val="o"/>
      <w:lvlJc w:val="left"/>
      <w:pPr>
        <w:ind w:left="1440" w:hanging="360"/>
      </w:pPr>
      <w:rPr>
        <w:rFonts w:ascii="Courier New" w:hAnsi="Courier New" w:hint="default"/>
      </w:rPr>
    </w:lvl>
    <w:lvl w:ilvl="2" w:tplc="11CAC3C8">
      <w:start w:val="1"/>
      <w:numFmt w:val="bullet"/>
      <w:lvlText w:val=""/>
      <w:lvlJc w:val="left"/>
      <w:pPr>
        <w:ind w:left="2160" w:hanging="360"/>
      </w:pPr>
      <w:rPr>
        <w:rFonts w:ascii="Wingdings" w:hAnsi="Wingdings" w:hint="default"/>
      </w:rPr>
    </w:lvl>
    <w:lvl w:ilvl="3" w:tplc="6C78BE36">
      <w:start w:val="1"/>
      <w:numFmt w:val="bullet"/>
      <w:lvlText w:val=""/>
      <w:lvlJc w:val="left"/>
      <w:pPr>
        <w:ind w:left="2880" w:hanging="360"/>
      </w:pPr>
      <w:rPr>
        <w:rFonts w:ascii="Symbol" w:hAnsi="Symbol" w:hint="default"/>
      </w:rPr>
    </w:lvl>
    <w:lvl w:ilvl="4" w:tplc="D19C0DB8">
      <w:start w:val="1"/>
      <w:numFmt w:val="bullet"/>
      <w:lvlText w:val="o"/>
      <w:lvlJc w:val="left"/>
      <w:pPr>
        <w:ind w:left="3600" w:hanging="360"/>
      </w:pPr>
      <w:rPr>
        <w:rFonts w:ascii="Courier New" w:hAnsi="Courier New" w:hint="default"/>
      </w:rPr>
    </w:lvl>
    <w:lvl w:ilvl="5" w:tplc="8766FA9A">
      <w:start w:val="1"/>
      <w:numFmt w:val="bullet"/>
      <w:lvlText w:val=""/>
      <w:lvlJc w:val="left"/>
      <w:pPr>
        <w:ind w:left="4320" w:hanging="360"/>
      </w:pPr>
      <w:rPr>
        <w:rFonts w:ascii="Wingdings" w:hAnsi="Wingdings" w:hint="default"/>
      </w:rPr>
    </w:lvl>
    <w:lvl w:ilvl="6" w:tplc="82BCD058">
      <w:start w:val="1"/>
      <w:numFmt w:val="bullet"/>
      <w:lvlText w:val=""/>
      <w:lvlJc w:val="left"/>
      <w:pPr>
        <w:ind w:left="5040" w:hanging="360"/>
      </w:pPr>
      <w:rPr>
        <w:rFonts w:ascii="Symbol" w:hAnsi="Symbol" w:hint="default"/>
      </w:rPr>
    </w:lvl>
    <w:lvl w:ilvl="7" w:tplc="796A4852">
      <w:start w:val="1"/>
      <w:numFmt w:val="bullet"/>
      <w:lvlText w:val="o"/>
      <w:lvlJc w:val="left"/>
      <w:pPr>
        <w:ind w:left="5760" w:hanging="360"/>
      </w:pPr>
      <w:rPr>
        <w:rFonts w:ascii="Courier New" w:hAnsi="Courier New" w:hint="default"/>
      </w:rPr>
    </w:lvl>
    <w:lvl w:ilvl="8" w:tplc="E02EED3E">
      <w:start w:val="1"/>
      <w:numFmt w:val="bullet"/>
      <w:lvlText w:val=""/>
      <w:lvlJc w:val="left"/>
      <w:pPr>
        <w:ind w:left="6480" w:hanging="360"/>
      </w:pPr>
      <w:rPr>
        <w:rFonts w:ascii="Wingdings" w:hAnsi="Wingdings" w:hint="default"/>
      </w:rPr>
    </w:lvl>
  </w:abstractNum>
  <w:abstractNum w:abstractNumId="68" w15:restartNumberingAfterBreak="0">
    <w:nsid w:val="6ACF5675"/>
    <w:multiLevelType w:val="hybridMultilevel"/>
    <w:tmpl w:val="1974D316"/>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C4F6456"/>
    <w:multiLevelType w:val="hybridMultilevel"/>
    <w:tmpl w:val="10B8DBD6"/>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CFE249F"/>
    <w:multiLevelType w:val="hybridMultilevel"/>
    <w:tmpl w:val="682E3F16"/>
    <w:lvl w:ilvl="0" w:tplc="7E2E3682">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71" w15:restartNumberingAfterBreak="0">
    <w:nsid w:val="6E1E3B11"/>
    <w:multiLevelType w:val="multilevel"/>
    <w:tmpl w:val="72C8E510"/>
    <w:lvl w:ilvl="0">
      <w:start w:val="5"/>
      <w:numFmt w:val="decimal"/>
      <w:lvlText w:val="%1"/>
      <w:lvlJc w:val="left"/>
      <w:pPr>
        <w:ind w:left="500" w:hanging="500"/>
      </w:pPr>
      <w:rPr>
        <w:rFonts w:hint="default"/>
      </w:rPr>
    </w:lvl>
    <w:lvl w:ilvl="1">
      <w:start w:val="9"/>
      <w:numFmt w:val="decimal"/>
      <w:lvlText w:val="%1.%2"/>
      <w:lvlJc w:val="left"/>
      <w:pPr>
        <w:ind w:left="500" w:hanging="5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73CB7554"/>
    <w:multiLevelType w:val="hybridMultilevel"/>
    <w:tmpl w:val="F2566260"/>
    <w:lvl w:ilvl="0" w:tplc="7E2E3682">
      <w:start w:val="1"/>
      <w:numFmt w:val="bullet"/>
      <w:lvlText w:val=""/>
      <w:lvlJc w:val="left"/>
      <w:pPr>
        <w:ind w:left="720" w:hanging="360"/>
      </w:pPr>
      <w:rPr>
        <w:rFonts w:ascii="Symbol" w:hAnsi="Symbol"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start w:val="2625"/>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73" w15:restartNumberingAfterBreak="0">
    <w:nsid w:val="73DF069B"/>
    <w:multiLevelType w:val="hybridMultilevel"/>
    <w:tmpl w:val="254297A4"/>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7024945"/>
    <w:multiLevelType w:val="hybridMultilevel"/>
    <w:tmpl w:val="4E686DF8"/>
    <w:lvl w:ilvl="0" w:tplc="3E26CB5C">
      <w:start w:val="1"/>
      <w:numFmt w:val="bullet"/>
      <w:lvlText w:val="-"/>
      <w:lvlJc w:val="left"/>
      <w:pPr>
        <w:tabs>
          <w:tab w:val="num" w:pos="720"/>
        </w:tabs>
        <w:ind w:left="720" w:hanging="360"/>
      </w:pPr>
      <w:rPr>
        <w:rFonts w:ascii="Times New Roman" w:hAnsi="Times New Roman" w:hint="default"/>
      </w:rPr>
    </w:lvl>
    <w:lvl w:ilvl="1" w:tplc="3B407BB8" w:tentative="1">
      <w:start w:val="1"/>
      <w:numFmt w:val="bullet"/>
      <w:lvlText w:val="-"/>
      <w:lvlJc w:val="left"/>
      <w:pPr>
        <w:tabs>
          <w:tab w:val="num" w:pos="1440"/>
        </w:tabs>
        <w:ind w:left="1440" w:hanging="360"/>
      </w:pPr>
      <w:rPr>
        <w:rFonts w:ascii="Times New Roman" w:hAnsi="Times New Roman" w:hint="default"/>
      </w:rPr>
    </w:lvl>
    <w:lvl w:ilvl="2" w:tplc="D1DC748E" w:tentative="1">
      <w:start w:val="1"/>
      <w:numFmt w:val="bullet"/>
      <w:lvlText w:val="-"/>
      <w:lvlJc w:val="left"/>
      <w:pPr>
        <w:tabs>
          <w:tab w:val="num" w:pos="2160"/>
        </w:tabs>
        <w:ind w:left="2160" w:hanging="360"/>
      </w:pPr>
      <w:rPr>
        <w:rFonts w:ascii="Times New Roman" w:hAnsi="Times New Roman" w:hint="default"/>
      </w:rPr>
    </w:lvl>
    <w:lvl w:ilvl="3" w:tplc="0AB048E0" w:tentative="1">
      <w:start w:val="1"/>
      <w:numFmt w:val="bullet"/>
      <w:lvlText w:val="-"/>
      <w:lvlJc w:val="left"/>
      <w:pPr>
        <w:tabs>
          <w:tab w:val="num" w:pos="2880"/>
        </w:tabs>
        <w:ind w:left="2880" w:hanging="360"/>
      </w:pPr>
      <w:rPr>
        <w:rFonts w:ascii="Times New Roman" w:hAnsi="Times New Roman" w:hint="default"/>
      </w:rPr>
    </w:lvl>
    <w:lvl w:ilvl="4" w:tplc="313AC67E" w:tentative="1">
      <w:start w:val="1"/>
      <w:numFmt w:val="bullet"/>
      <w:lvlText w:val="-"/>
      <w:lvlJc w:val="left"/>
      <w:pPr>
        <w:tabs>
          <w:tab w:val="num" w:pos="3600"/>
        </w:tabs>
        <w:ind w:left="3600" w:hanging="360"/>
      </w:pPr>
      <w:rPr>
        <w:rFonts w:ascii="Times New Roman" w:hAnsi="Times New Roman" w:hint="default"/>
      </w:rPr>
    </w:lvl>
    <w:lvl w:ilvl="5" w:tplc="509A9B14" w:tentative="1">
      <w:start w:val="1"/>
      <w:numFmt w:val="bullet"/>
      <w:lvlText w:val="-"/>
      <w:lvlJc w:val="left"/>
      <w:pPr>
        <w:tabs>
          <w:tab w:val="num" w:pos="4320"/>
        </w:tabs>
        <w:ind w:left="4320" w:hanging="360"/>
      </w:pPr>
      <w:rPr>
        <w:rFonts w:ascii="Times New Roman" w:hAnsi="Times New Roman" w:hint="default"/>
      </w:rPr>
    </w:lvl>
    <w:lvl w:ilvl="6" w:tplc="F7CACC8E" w:tentative="1">
      <w:start w:val="1"/>
      <w:numFmt w:val="bullet"/>
      <w:lvlText w:val="-"/>
      <w:lvlJc w:val="left"/>
      <w:pPr>
        <w:tabs>
          <w:tab w:val="num" w:pos="5040"/>
        </w:tabs>
        <w:ind w:left="5040" w:hanging="360"/>
      </w:pPr>
      <w:rPr>
        <w:rFonts w:ascii="Times New Roman" w:hAnsi="Times New Roman" w:hint="default"/>
      </w:rPr>
    </w:lvl>
    <w:lvl w:ilvl="7" w:tplc="16E4ADBC" w:tentative="1">
      <w:start w:val="1"/>
      <w:numFmt w:val="bullet"/>
      <w:lvlText w:val="-"/>
      <w:lvlJc w:val="left"/>
      <w:pPr>
        <w:tabs>
          <w:tab w:val="num" w:pos="5760"/>
        </w:tabs>
        <w:ind w:left="5760" w:hanging="360"/>
      </w:pPr>
      <w:rPr>
        <w:rFonts w:ascii="Times New Roman" w:hAnsi="Times New Roman" w:hint="default"/>
      </w:rPr>
    </w:lvl>
    <w:lvl w:ilvl="8" w:tplc="8B1C4D4C" w:tentative="1">
      <w:start w:val="1"/>
      <w:numFmt w:val="bullet"/>
      <w:lvlText w:val="-"/>
      <w:lvlJc w:val="left"/>
      <w:pPr>
        <w:tabs>
          <w:tab w:val="num" w:pos="6480"/>
        </w:tabs>
        <w:ind w:left="6480" w:hanging="360"/>
      </w:pPr>
      <w:rPr>
        <w:rFonts w:ascii="Times New Roman" w:hAnsi="Times New Roman" w:hint="default"/>
      </w:rPr>
    </w:lvl>
  </w:abstractNum>
  <w:abstractNum w:abstractNumId="75" w15:restartNumberingAfterBreak="0">
    <w:nsid w:val="7A9626A4"/>
    <w:multiLevelType w:val="hybridMultilevel"/>
    <w:tmpl w:val="51942718"/>
    <w:lvl w:ilvl="0" w:tplc="1088ADD2">
      <w:start w:val="1"/>
      <w:numFmt w:val="bullet"/>
      <w:lvlText w:val="-"/>
      <w:lvlJc w:val="left"/>
      <w:pPr>
        <w:tabs>
          <w:tab w:val="num" w:pos="720"/>
        </w:tabs>
        <w:ind w:left="720" w:hanging="360"/>
      </w:pPr>
      <w:rPr>
        <w:rFonts w:ascii="Times New Roman" w:hAnsi="Times New Roman" w:hint="default"/>
      </w:rPr>
    </w:lvl>
    <w:lvl w:ilvl="1" w:tplc="EC16C578">
      <w:start w:val="1"/>
      <w:numFmt w:val="bullet"/>
      <w:lvlText w:val="-"/>
      <w:lvlJc w:val="left"/>
      <w:pPr>
        <w:tabs>
          <w:tab w:val="num" w:pos="1440"/>
        </w:tabs>
        <w:ind w:left="1440" w:hanging="360"/>
      </w:pPr>
      <w:rPr>
        <w:rFonts w:ascii="Times New Roman" w:hAnsi="Times New Roman" w:hint="default"/>
      </w:rPr>
    </w:lvl>
    <w:lvl w:ilvl="2" w:tplc="462C7458" w:tentative="1">
      <w:start w:val="1"/>
      <w:numFmt w:val="bullet"/>
      <w:lvlText w:val="-"/>
      <w:lvlJc w:val="left"/>
      <w:pPr>
        <w:tabs>
          <w:tab w:val="num" w:pos="2160"/>
        </w:tabs>
        <w:ind w:left="2160" w:hanging="360"/>
      </w:pPr>
      <w:rPr>
        <w:rFonts w:ascii="Times New Roman" w:hAnsi="Times New Roman" w:hint="default"/>
      </w:rPr>
    </w:lvl>
    <w:lvl w:ilvl="3" w:tplc="C922ADBC">
      <w:start w:val="2625"/>
      <w:numFmt w:val="bullet"/>
      <w:lvlText w:val="-"/>
      <w:lvlJc w:val="left"/>
      <w:pPr>
        <w:tabs>
          <w:tab w:val="num" w:pos="2880"/>
        </w:tabs>
        <w:ind w:left="2880" w:hanging="360"/>
      </w:pPr>
      <w:rPr>
        <w:rFonts w:ascii="Times New Roman" w:hAnsi="Times New Roman" w:hint="default"/>
      </w:rPr>
    </w:lvl>
    <w:lvl w:ilvl="4" w:tplc="A2C86D46" w:tentative="1">
      <w:start w:val="1"/>
      <w:numFmt w:val="bullet"/>
      <w:lvlText w:val="-"/>
      <w:lvlJc w:val="left"/>
      <w:pPr>
        <w:tabs>
          <w:tab w:val="num" w:pos="3600"/>
        </w:tabs>
        <w:ind w:left="3600" w:hanging="360"/>
      </w:pPr>
      <w:rPr>
        <w:rFonts w:ascii="Times New Roman" w:hAnsi="Times New Roman" w:hint="default"/>
      </w:rPr>
    </w:lvl>
    <w:lvl w:ilvl="5" w:tplc="99AC0C14" w:tentative="1">
      <w:start w:val="1"/>
      <w:numFmt w:val="bullet"/>
      <w:lvlText w:val="-"/>
      <w:lvlJc w:val="left"/>
      <w:pPr>
        <w:tabs>
          <w:tab w:val="num" w:pos="4320"/>
        </w:tabs>
        <w:ind w:left="4320" w:hanging="360"/>
      </w:pPr>
      <w:rPr>
        <w:rFonts w:ascii="Times New Roman" w:hAnsi="Times New Roman" w:hint="default"/>
      </w:rPr>
    </w:lvl>
    <w:lvl w:ilvl="6" w:tplc="D4D6B29A" w:tentative="1">
      <w:start w:val="1"/>
      <w:numFmt w:val="bullet"/>
      <w:lvlText w:val="-"/>
      <w:lvlJc w:val="left"/>
      <w:pPr>
        <w:tabs>
          <w:tab w:val="num" w:pos="5040"/>
        </w:tabs>
        <w:ind w:left="5040" w:hanging="360"/>
      </w:pPr>
      <w:rPr>
        <w:rFonts w:ascii="Times New Roman" w:hAnsi="Times New Roman" w:hint="default"/>
      </w:rPr>
    </w:lvl>
    <w:lvl w:ilvl="7" w:tplc="35B0235A" w:tentative="1">
      <w:start w:val="1"/>
      <w:numFmt w:val="bullet"/>
      <w:lvlText w:val="-"/>
      <w:lvlJc w:val="left"/>
      <w:pPr>
        <w:tabs>
          <w:tab w:val="num" w:pos="5760"/>
        </w:tabs>
        <w:ind w:left="5760" w:hanging="360"/>
      </w:pPr>
      <w:rPr>
        <w:rFonts w:ascii="Times New Roman" w:hAnsi="Times New Roman" w:hint="default"/>
      </w:rPr>
    </w:lvl>
    <w:lvl w:ilvl="8" w:tplc="BCEAD3FE" w:tentative="1">
      <w:start w:val="1"/>
      <w:numFmt w:val="bullet"/>
      <w:lvlText w:val="-"/>
      <w:lvlJc w:val="left"/>
      <w:pPr>
        <w:tabs>
          <w:tab w:val="num" w:pos="6480"/>
        </w:tabs>
        <w:ind w:left="6480" w:hanging="360"/>
      </w:pPr>
      <w:rPr>
        <w:rFonts w:ascii="Times New Roman" w:hAnsi="Times New Roman" w:hint="default"/>
      </w:rPr>
    </w:lvl>
  </w:abstractNum>
  <w:num w:numId="1" w16cid:durableId="147290823">
    <w:abstractNumId w:val="50"/>
  </w:num>
  <w:num w:numId="2" w16cid:durableId="12000164">
    <w:abstractNumId w:val="8"/>
  </w:num>
  <w:num w:numId="3" w16cid:durableId="483930709">
    <w:abstractNumId w:val="45"/>
  </w:num>
  <w:num w:numId="4" w16cid:durableId="905918361">
    <w:abstractNumId w:val="62"/>
  </w:num>
  <w:num w:numId="5" w16cid:durableId="98063024">
    <w:abstractNumId w:val="32"/>
  </w:num>
  <w:num w:numId="6" w16cid:durableId="1832674587">
    <w:abstractNumId w:val="26"/>
  </w:num>
  <w:num w:numId="7" w16cid:durableId="1650789700">
    <w:abstractNumId w:val="27"/>
  </w:num>
  <w:num w:numId="8" w16cid:durableId="1375737025">
    <w:abstractNumId w:val="16"/>
  </w:num>
  <w:num w:numId="9" w16cid:durableId="1518809363">
    <w:abstractNumId w:val="19"/>
  </w:num>
  <w:num w:numId="10" w16cid:durableId="335377377">
    <w:abstractNumId w:val="31"/>
  </w:num>
  <w:num w:numId="11" w16cid:durableId="1732390216">
    <w:abstractNumId w:val="10"/>
  </w:num>
  <w:num w:numId="12" w16cid:durableId="616108182">
    <w:abstractNumId w:val="34"/>
  </w:num>
  <w:num w:numId="13" w16cid:durableId="780684188">
    <w:abstractNumId w:val="52"/>
  </w:num>
  <w:num w:numId="14" w16cid:durableId="218057571">
    <w:abstractNumId w:val="58"/>
  </w:num>
  <w:num w:numId="15" w16cid:durableId="1044448057">
    <w:abstractNumId w:val="0"/>
  </w:num>
  <w:num w:numId="16" w16cid:durableId="906262005">
    <w:abstractNumId w:val="46"/>
  </w:num>
  <w:num w:numId="17" w16cid:durableId="1793136020">
    <w:abstractNumId w:val="55"/>
  </w:num>
  <w:num w:numId="18" w16cid:durableId="1943947875">
    <w:abstractNumId w:val="67"/>
  </w:num>
  <w:num w:numId="19" w16cid:durableId="331299195">
    <w:abstractNumId w:val="14"/>
  </w:num>
  <w:num w:numId="20" w16cid:durableId="1916817939">
    <w:abstractNumId w:val="4"/>
  </w:num>
  <w:num w:numId="21" w16cid:durableId="1992559756">
    <w:abstractNumId w:val="1"/>
  </w:num>
  <w:num w:numId="22" w16cid:durableId="1282612808">
    <w:abstractNumId w:val="15"/>
  </w:num>
  <w:num w:numId="23" w16cid:durableId="212161492">
    <w:abstractNumId w:val="13"/>
  </w:num>
  <w:num w:numId="24" w16cid:durableId="1137987889">
    <w:abstractNumId w:val="60"/>
  </w:num>
  <w:num w:numId="25" w16cid:durableId="1540438418">
    <w:abstractNumId w:val="66"/>
  </w:num>
  <w:num w:numId="26" w16cid:durableId="508566266">
    <w:abstractNumId w:val="28"/>
  </w:num>
  <w:num w:numId="27" w16cid:durableId="1851986390">
    <w:abstractNumId w:val="23"/>
  </w:num>
  <w:num w:numId="28" w16cid:durableId="1882134000">
    <w:abstractNumId w:val="5"/>
  </w:num>
  <w:num w:numId="29" w16cid:durableId="1589801318">
    <w:abstractNumId w:val="53"/>
  </w:num>
  <w:num w:numId="30" w16cid:durableId="57826024">
    <w:abstractNumId w:val="54"/>
  </w:num>
  <w:num w:numId="31" w16cid:durableId="1494374875">
    <w:abstractNumId w:val="51"/>
  </w:num>
  <w:num w:numId="32" w16cid:durableId="937643751">
    <w:abstractNumId w:val="74"/>
  </w:num>
  <w:num w:numId="33" w16cid:durableId="1813905899">
    <w:abstractNumId w:val="36"/>
  </w:num>
  <w:num w:numId="34" w16cid:durableId="1619799693">
    <w:abstractNumId w:val="75"/>
  </w:num>
  <w:num w:numId="35" w16cid:durableId="1700206396">
    <w:abstractNumId w:val="42"/>
  </w:num>
  <w:num w:numId="36" w16cid:durableId="912005851">
    <w:abstractNumId w:val="22"/>
  </w:num>
  <w:num w:numId="37" w16cid:durableId="915549891">
    <w:abstractNumId w:val="11"/>
  </w:num>
  <w:num w:numId="38" w16cid:durableId="1930040435">
    <w:abstractNumId w:val="43"/>
  </w:num>
  <w:num w:numId="39" w16cid:durableId="220213777">
    <w:abstractNumId w:val="64"/>
  </w:num>
  <w:num w:numId="40" w16cid:durableId="1996110189">
    <w:abstractNumId w:val="7"/>
  </w:num>
  <w:num w:numId="41" w16cid:durableId="221185776">
    <w:abstractNumId w:val="59"/>
  </w:num>
  <w:num w:numId="42" w16cid:durableId="569538200">
    <w:abstractNumId w:val="3"/>
  </w:num>
  <w:num w:numId="43" w16cid:durableId="247229264">
    <w:abstractNumId w:val="40"/>
  </w:num>
  <w:num w:numId="44" w16cid:durableId="132869110">
    <w:abstractNumId w:val="9"/>
  </w:num>
  <w:num w:numId="45" w16cid:durableId="1014384912">
    <w:abstractNumId w:val="41"/>
  </w:num>
  <w:num w:numId="46" w16cid:durableId="12877206">
    <w:abstractNumId w:val="30"/>
  </w:num>
  <w:num w:numId="47" w16cid:durableId="1123110133">
    <w:abstractNumId w:val="37"/>
  </w:num>
  <w:num w:numId="48" w16cid:durableId="1894389875">
    <w:abstractNumId w:val="35"/>
  </w:num>
  <w:num w:numId="49" w16cid:durableId="1343050884">
    <w:abstractNumId w:val="61"/>
  </w:num>
  <w:num w:numId="50" w16cid:durableId="1255017227">
    <w:abstractNumId w:val="17"/>
  </w:num>
  <w:num w:numId="51" w16cid:durableId="520894484">
    <w:abstractNumId w:val="18"/>
  </w:num>
  <w:num w:numId="52" w16cid:durableId="655649221">
    <w:abstractNumId w:val="56"/>
  </w:num>
  <w:num w:numId="53" w16cid:durableId="493185352">
    <w:abstractNumId w:val="44"/>
  </w:num>
  <w:num w:numId="54" w16cid:durableId="721173231">
    <w:abstractNumId w:val="33"/>
  </w:num>
  <w:num w:numId="55" w16cid:durableId="1555117544">
    <w:abstractNumId w:val="57"/>
  </w:num>
  <w:num w:numId="56" w16cid:durableId="897862047">
    <w:abstractNumId w:val="48"/>
  </w:num>
  <w:num w:numId="57" w16cid:durableId="530343227">
    <w:abstractNumId w:val="69"/>
  </w:num>
  <w:num w:numId="58" w16cid:durableId="618337022">
    <w:abstractNumId w:val="12"/>
  </w:num>
  <w:num w:numId="59" w16cid:durableId="1270966600">
    <w:abstractNumId w:val="21"/>
  </w:num>
  <w:num w:numId="60" w16cid:durableId="1572233724">
    <w:abstractNumId w:val="38"/>
  </w:num>
  <w:num w:numId="61" w16cid:durableId="2099405055">
    <w:abstractNumId w:val="24"/>
  </w:num>
  <w:num w:numId="62" w16cid:durableId="149519657">
    <w:abstractNumId w:val="68"/>
  </w:num>
  <w:num w:numId="63" w16cid:durableId="868686500">
    <w:abstractNumId w:val="20"/>
  </w:num>
  <w:num w:numId="64" w16cid:durableId="569387719">
    <w:abstractNumId w:val="25"/>
  </w:num>
  <w:num w:numId="65" w16cid:durableId="648559094">
    <w:abstractNumId w:val="73"/>
  </w:num>
  <w:num w:numId="66" w16cid:durableId="2140997894">
    <w:abstractNumId w:val="6"/>
  </w:num>
  <w:num w:numId="67" w16cid:durableId="469903262">
    <w:abstractNumId w:val="49"/>
  </w:num>
  <w:num w:numId="68" w16cid:durableId="832843083">
    <w:abstractNumId w:val="65"/>
  </w:num>
  <w:num w:numId="69" w16cid:durableId="1991396892">
    <w:abstractNumId w:val="72"/>
  </w:num>
  <w:num w:numId="70" w16cid:durableId="318003707">
    <w:abstractNumId w:val="39"/>
  </w:num>
  <w:num w:numId="71" w16cid:durableId="2025355315">
    <w:abstractNumId w:val="47"/>
  </w:num>
  <w:num w:numId="72" w16cid:durableId="2063675905">
    <w:abstractNumId w:val="29"/>
  </w:num>
  <w:num w:numId="73" w16cid:durableId="588925766">
    <w:abstractNumId w:val="2"/>
  </w:num>
  <w:num w:numId="74" w16cid:durableId="225797681">
    <w:abstractNumId w:val="71"/>
  </w:num>
  <w:num w:numId="75" w16cid:durableId="1566455966">
    <w:abstractNumId w:val="63"/>
  </w:num>
  <w:num w:numId="76" w16cid:durableId="510683984">
    <w:abstractNumId w:val="70"/>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Honig">
    <w15:presenceInfo w15:providerId="AD" w15:userId="S::christopher.honig@unimelb.edu.au::19b9b83a-5890-49d6-aa12-4c01b1f0692e"/>
  </w15:person>
  <w15:person w15:author="Naomi Bury">
    <w15:presenceInfo w15:providerId="AD" w15:userId="S::nbury@student.unimelb.edu.au::11202038-9a24-400a-9d2f-03b7d57b52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activeWritingStyle w:appName="MSWord" w:lang="en-US" w:vendorID="64" w:dllVersion="0" w:nlCheck="1" w:checkStyle="0"/>
  <w:activeWritingStyle w:appName="MSWord" w:lang="en-AU"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C17"/>
    <w:rsid w:val="00002774"/>
    <w:rsid w:val="00002A02"/>
    <w:rsid w:val="00011259"/>
    <w:rsid w:val="00011BA9"/>
    <w:rsid w:val="00012E04"/>
    <w:rsid w:val="000142AE"/>
    <w:rsid w:val="0002126C"/>
    <w:rsid w:val="000232CF"/>
    <w:rsid w:val="00023F45"/>
    <w:rsid w:val="00023FAE"/>
    <w:rsid w:val="00031196"/>
    <w:rsid w:val="00034A53"/>
    <w:rsid w:val="00035D9A"/>
    <w:rsid w:val="000374EA"/>
    <w:rsid w:val="00041078"/>
    <w:rsid w:val="00041524"/>
    <w:rsid w:val="00043590"/>
    <w:rsid w:val="00051058"/>
    <w:rsid w:val="00051A40"/>
    <w:rsid w:val="00052F74"/>
    <w:rsid w:val="00053F97"/>
    <w:rsid w:val="00054051"/>
    <w:rsid w:val="00054769"/>
    <w:rsid w:val="00062B59"/>
    <w:rsid w:val="00065EE9"/>
    <w:rsid w:val="000671A7"/>
    <w:rsid w:val="000700A1"/>
    <w:rsid w:val="00081338"/>
    <w:rsid w:val="00084B9E"/>
    <w:rsid w:val="00087C51"/>
    <w:rsid w:val="0009142F"/>
    <w:rsid w:val="00091951"/>
    <w:rsid w:val="00091E70"/>
    <w:rsid w:val="00091EC3"/>
    <w:rsid w:val="000A74FC"/>
    <w:rsid w:val="000B1045"/>
    <w:rsid w:val="000B26D4"/>
    <w:rsid w:val="000B3B87"/>
    <w:rsid w:val="000B3FC1"/>
    <w:rsid w:val="000C0915"/>
    <w:rsid w:val="000C10FC"/>
    <w:rsid w:val="000C6659"/>
    <w:rsid w:val="000C78A0"/>
    <w:rsid w:val="000D01FB"/>
    <w:rsid w:val="000D4067"/>
    <w:rsid w:val="000D539B"/>
    <w:rsid w:val="000E08A7"/>
    <w:rsid w:val="000E1FF5"/>
    <w:rsid w:val="000E20EA"/>
    <w:rsid w:val="000E742F"/>
    <w:rsid w:val="000F4AF1"/>
    <w:rsid w:val="000F5673"/>
    <w:rsid w:val="000F7B11"/>
    <w:rsid w:val="001026AF"/>
    <w:rsid w:val="00102C17"/>
    <w:rsid w:val="00107271"/>
    <w:rsid w:val="0010F1DC"/>
    <w:rsid w:val="001121B0"/>
    <w:rsid w:val="00112DFD"/>
    <w:rsid w:val="0012530C"/>
    <w:rsid w:val="0013406C"/>
    <w:rsid w:val="0013782F"/>
    <w:rsid w:val="0014048B"/>
    <w:rsid w:val="00142186"/>
    <w:rsid w:val="001421D6"/>
    <w:rsid w:val="00146E54"/>
    <w:rsid w:val="00150C01"/>
    <w:rsid w:val="00152804"/>
    <w:rsid w:val="00155D4F"/>
    <w:rsid w:val="00156E07"/>
    <w:rsid w:val="001600C9"/>
    <w:rsid w:val="00160745"/>
    <w:rsid w:val="001634A4"/>
    <w:rsid w:val="00163A0D"/>
    <w:rsid w:val="00165C2F"/>
    <w:rsid w:val="001679F8"/>
    <w:rsid w:val="001800CC"/>
    <w:rsid w:val="00181EBF"/>
    <w:rsid w:val="00191434"/>
    <w:rsid w:val="001923BD"/>
    <w:rsid w:val="00192947"/>
    <w:rsid w:val="00193267"/>
    <w:rsid w:val="00197B60"/>
    <w:rsid w:val="001A08EB"/>
    <w:rsid w:val="001A2D37"/>
    <w:rsid w:val="001A5472"/>
    <w:rsid w:val="001A68AD"/>
    <w:rsid w:val="001A6A6A"/>
    <w:rsid w:val="001B2C1C"/>
    <w:rsid w:val="001B404A"/>
    <w:rsid w:val="001B5350"/>
    <w:rsid w:val="001B5A90"/>
    <w:rsid w:val="001C0211"/>
    <w:rsid w:val="001C1F1E"/>
    <w:rsid w:val="001C3657"/>
    <w:rsid w:val="001C4810"/>
    <w:rsid w:val="001C4FF4"/>
    <w:rsid w:val="001C6B97"/>
    <w:rsid w:val="001D029C"/>
    <w:rsid w:val="001D0374"/>
    <w:rsid w:val="001D0BEF"/>
    <w:rsid w:val="001D2ACA"/>
    <w:rsid w:val="001D3B92"/>
    <w:rsid w:val="001D4563"/>
    <w:rsid w:val="001D5EF4"/>
    <w:rsid w:val="001E17DD"/>
    <w:rsid w:val="001E1F17"/>
    <w:rsid w:val="001E2F5A"/>
    <w:rsid w:val="001E6B92"/>
    <w:rsid w:val="001F35C9"/>
    <w:rsid w:val="001F72EB"/>
    <w:rsid w:val="002070E7"/>
    <w:rsid w:val="0021058C"/>
    <w:rsid w:val="00215EF1"/>
    <w:rsid w:val="002171DB"/>
    <w:rsid w:val="002205C6"/>
    <w:rsid w:val="00222850"/>
    <w:rsid w:val="00232C19"/>
    <w:rsid w:val="00235BA2"/>
    <w:rsid w:val="0023623E"/>
    <w:rsid w:val="0024163B"/>
    <w:rsid w:val="0024258D"/>
    <w:rsid w:val="0024363B"/>
    <w:rsid w:val="00247162"/>
    <w:rsid w:val="0025123B"/>
    <w:rsid w:val="002538DD"/>
    <w:rsid w:val="00253A07"/>
    <w:rsid w:val="00253B01"/>
    <w:rsid w:val="002560EF"/>
    <w:rsid w:val="002603C1"/>
    <w:rsid w:val="00260AF4"/>
    <w:rsid w:val="00260C8F"/>
    <w:rsid w:val="0026608A"/>
    <w:rsid w:val="00282869"/>
    <w:rsid w:val="002831C9"/>
    <w:rsid w:val="0028448D"/>
    <w:rsid w:val="0028689C"/>
    <w:rsid w:val="00293EE9"/>
    <w:rsid w:val="002971FD"/>
    <w:rsid w:val="002A36C2"/>
    <w:rsid w:val="002A435B"/>
    <w:rsid w:val="002A4897"/>
    <w:rsid w:val="002A5620"/>
    <w:rsid w:val="002B3DFF"/>
    <w:rsid w:val="002C0D56"/>
    <w:rsid w:val="002C498E"/>
    <w:rsid w:val="002C7E04"/>
    <w:rsid w:val="002D085E"/>
    <w:rsid w:val="002D42DC"/>
    <w:rsid w:val="002D434C"/>
    <w:rsid w:val="002D512F"/>
    <w:rsid w:val="002E0003"/>
    <w:rsid w:val="002E2EEC"/>
    <w:rsid w:val="002E407D"/>
    <w:rsid w:val="002E5A5A"/>
    <w:rsid w:val="002E5F84"/>
    <w:rsid w:val="002E7B64"/>
    <w:rsid w:val="002F0A1F"/>
    <w:rsid w:val="002F0D5C"/>
    <w:rsid w:val="002F2764"/>
    <w:rsid w:val="002F2B2F"/>
    <w:rsid w:val="002F6299"/>
    <w:rsid w:val="002F7C67"/>
    <w:rsid w:val="0030088A"/>
    <w:rsid w:val="00300D48"/>
    <w:rsid w:val="0030221D"/>
    <w:rsid w:val="00304026"/>
    <w:rsid w:val="00307CAD"/>
    <w:rsid w:val="00315664"/>
    <w:rsid w:val="003158D8"/>
    <w:rsid w:val="003161A0"/>
    <w:rsid w:val="00316FFF"/>
    <w:rsid w:val="0032020B"/>
    <w:rsid w:val="0032163E"/>
    <w:rsid w:val="003221B2"/>
    <w:rsid w:val="00322903"/>
    <w:rsid w:val="00324A21"/>
    <w:rsid w:val="00325063"/>
    <w:rsid w:val="00326C8A"/>
    <w:rsid w:val="00331258"/>
    <w:rsid w:val="00332522"/>
    <w:rsid w:val="00335E9C"/>
    <w:rsid w:val="00335FF0"/>
    <w:rsid w:val="003404CC"/>
    <w:rsid w:val="00340AC4"/>
    <w:rsid w:val="00343175"/>
    <w:rsid w:val="0034371A"/>
    <w:rsid w:val="0035153C"/>
    <w:rsid w:val="00351B83"/>
    <w:rsid w:val="00351CE3"/>
    <w:rsid w:val="003520CB"/>
    <w:rsid w:val="00354C3E"/>
    <w:rsid w:val="00360798"/>
    <w:rsid w:val="003619A8"/>
    <w:rsid w:val="00361FE4"/>
    <w:rsid w:val="003656E5"/>
    <w:rsid w:val="0036711B"/>
    <w:rsid w:val="00370A9A"/>
    <w:rsid w:val="00370BB6"/>
    <w:rsid w:val="00371317"/>
    <w:rsid w:val="00371A4A"/>
    <w:rsid w:val="003737AB"/>
    <w:rsid w:val="003805DA"/>
    <w:rsid w:val="003829A9"/>
    <w:rsid w:val="00387EF2"/>
    <w:rsid w:val="00393449"/>
    <w:rsid w:val="0039542E"/>
    <w:rsid w:val="00397EF9"/>
    <w:rsid w:val="003A014A"/>
    <w:rsid w:val="003A1734"/>
    <w:rsid w:val="003B379D"/>
    <w:rsid w:val="003B49FE"/>
    <w:rsid w:val="003D0472"/>
    <w:rsid w:val="003D0A98"/>
    <w:rsid w:val="003E35DB"/>
    <w:rsid w:val="003E529D"/>
    <w:rsid w:val="003E7489"/>
    <w:rsid w:val="003F03E5"/>
    <w:rsid w:val="003F1A70"/>
    <w:rsid w:val="003F1EE0"/>
    <w:rsid w:val="003F3AB6"/>
    <w:rsid w:val="003F3CEA"/>
    <w:rsid w:val="003F4515"/>
    <w:rsid w:val="003F471B"/>
    <w:rsid w:val="0041058A"/>
    <w:rsid w:val="00414C1B"/>
    <w:rsid w:val="004151C1"/>
    <w:rsid w:val="00415625"/>
    <w:rsid w:val="00416F2E"/>
    <w:rsid w:val="00431E99"/>
    <w:rsid w:val="00433938"/>
    <w:rsid w:val="004420AF"/>
    <w:rsid w:val="00442383"/>
    <w:rsid w:val="00442D34"/>
    <w:rsid w:val="0044482A"/>
    <w:rsid w:val="004477BC"/>
    <w:rsid w:val="00452C30"/>
    <w:rsid w:val="00452EAA"/>
    <w:rsid w:val="00457F5E"/>
    <w:rsid w:val="004632DA"/>
    <w:rsid w:val="00465668"/>
    <w:rsid w:val="00471154"/>
    <w:rsid w:val="00471676"/>
    <w:rsid w:val="00471BF4"/>
    <w:rsid w:val="00472385"/>
    <w:rsid w:val="00473001"/>
    <w:rsid w:val="00473828"/>
    <w:rsid w:val="00474EB1"/>
    <w:rsid w:val="0047513B"/>
    <w:rsid w:val="00477FCF"/>
    <w:rsid w:val="0048060B"/>
    <w:rsid w:val="00481AF5"/>
    <w:rsid w:val="00483303"/>
    <w:rsid w:val="004956C2"/>
    <w:rsid w:val="004A014F"/>
    <w:rsid w:val="004A7692"/>
    <w:rsid w:val="004B03A8"/>
    <w:rsid w:val="004B05F1"/>
    <w:rsid w:val="004B211D"/>
    <w:rsid w:val="004B3E86"/>
    <w:rsid w:val="004B79F6"/>
    <w:rsid w:val="004C1D46"/>
    <w:rsid w:val="004C33BF"/>
    <w:rsid w:val="004C70C9"/>
    <w:rsid w:val="004D02C0"/>
    <w:rsid w:val="004D129E"/>
    <w:rsid w:val="004D1313"/>
    <w:rsid w:val="004D4992"/>
    <w:rsid w:val="004E39EC"/>
    <w:rsid w:val="004E74AB"/>
    <w:rsid w:val="004E7688"/>
    <w:rsid w:val="004F1042"/>
    <w:rsid w:val="004F16FB"/>
    <w:rsid w:val="004F1F6B"/>
    <w:rsid w:val="004F4A08"/>
    <w:rsid w:val="00502E4B"/>
    <w:rsid w:val="00505ECA"/>
    <w:rsid w:val="00510A39"/>
    <w:rsid w:val="00510F1F"/>
    <w:rsid w:val="00511F21"/>
    <w:rsid w:val="00515D64"/>
    <w:rsid w:val="00521C10"/>
    <w:rsid w:val="0052D446"/>
    <w:rsid w:val="00530658"/>
    <w:rsid w:val="005335EF"/>
    <w:rsid w:val="00535F75"/>
    <w:rsid w:val="00537286"/>
    <w:rsid w:val="00537DDD"/>
    <w:rsid w:val="00540649"/>
    <w:rsid w:val="00544BAB"/>
    <w:rsid w:val="00544EF8"/>
    <w:rsid w:val="00561073"/>
    <w:rsid w:val="00562EBB"/>
    <w:rsid w:val="0056612B"/>
    <w:rsid w:val="0056765A"/>
    <w:rsid w:val="005679E1"/>
    <w:rsid w:val="00575C3B"/>
    <w:rsid w:val="005842BD"/>
    <w:rsid w:val="0059433B"/>
    <w:rsid w:val="00594903"/>
    <w:rsid w:val="00595CB2"/>
    <w:rsid w:val="0059601B"/>
    <w:rsid w:val="005965B1"/>
    <w:rsid w:val="005A22E2"/>
    <w:rsid w:val="005A310E"/>
    <w:rsid w:val="005A5D96"/>
    <w:rsid w:val="005A69D6"/>
    <w:rsid w:val="005A79E7"/>
    <w:rsid w:val="005B3967"/>
    <w:rsid w:val="005B6A0A"/>
    <w:rsid w:val="005B6C78"/>
    <w:rsid w:val="005C0BFB"/>
    <w:rsid w:val="005C195B"/>
    <w:rsid w:val="005C1A95"/>
    <w:rsid w:val="005C2D79"/>
    <w:rsid w:val="005C55CF"/>
    <w:rsid w:val="005D0698"/>
    <w:rsid w:val="005D61E2"/>
    <w:rsid w:val="005E1C5B"/>
    <w:rsid w:val="005E3351"/>
    <w:rsid w:val="005E6F10"/>
    <w:rsid w:val="005E79F3"/>
    <w:rsid w:val="005F2554"/>
    <w:rsid w:val="005F5106"/>
    <w:rsid w:val="005F74FA"/>
    <w:rsid w:val="0060335C"/>
    <w:rsid w:val="006120B3"/>
    <w:rsid w:val="00613103"/>
    <w:rsid w:val="00627F04"/>
    <w:rsid w:val="00630DD0"/>
    <w:rsid w:val="00631850"/>
    <w:rsid w:val="00634692"/>
    <w:rsid w:val="00635EBD"/>
    <w:rsid w:val="00637EEF"/>
    <w:rsid w:val="00640FAD"/>
    <w:rsid w:val="00641901"/>
    <w:rsid w:val="00641DCC"/>
    <w:rsid w:val="0064697C"/>
    <w:rsid w:val="00647AFF"/>
    <w:rsid w:val="0065210D"/>
    <w:rsid w:val="00653671"/>
    <w:rsid w:val="00654728"/>
    <w:rsid w:val="00656D2C"/>
    <w:rsid w:val="00660246"/>
    <w:rsid w:val="00665BEC"/>
    <w:rsid w:val="0067622F"/>
    <w:rsid w:val="00676B83"/>
    <w:rsid w:val="00680FC7"/>
    <w:rsid w:val="006813A9"/>
    <w:rsid w:val="0068398F"/>
    <w:rsid w:val="00687178"/>
    <w:rsid w:val="00687EB6"/>
    <w:rsid w:val="0069186C"/>
    <w:rsid w:val="006A13DC"/>
    <w:rsid w:val="006A430E"/>
    <w:rsid w:val="006A5B6B"/>
    <w:rsid w:val="006B0647"/>
    <w:rsid w:val="006B5871"/>
    <w:rsid w:val="006B6176"/>
    <w:rsid w:val="006B6D65"/>
    <w:rsid w:val="006B6F2A"/>
    <w:rsid w:val="006B73A2"/>
    <w:rsid w:val="006C4676"/>
    <w:rsid w:val="006C5A42"/>
    <w:rsid w:val="006C627A"/>
    <w:rsid w:val="006D07B1"/>
    <w:rsid w:val="006D0D70"/>
    <w:rsid w:val="006D1667"/>
    <w:rsid w:val="006D1769"/>
    <w:rsid w:val="006D211E"/>
    <w:rsid w:val="006D5127"/>
    <w:rsid w:val="006E022A"/>
    <w:rsid w:val="006E0ACA"/>
    <w:rsid w:val="006E1727"/>
    <w:rsid w:val="006E6474"/>
    <w:rsid w:val="006E770B"/>
    <w:rsid w:val="006F572E"/>
    <w:rsid w:val="00701F7B"/>
    <w:rsid w:val="00705165"/>
    <w:rsid w:val="00705749"/>
    <w:rsid w:val="007078F5"/>
    <w:rsid w:val="00707B74"/>
    <w:rsid w:val="00711080"/>
    <w:rsid w:val="00717137"/>
    <w:rsid w:val="00717B89"/>
    <w:rsid w:val="0072062F"/>
    <w:rsid w:val="00731D9B"/>
    <w:rsid w:val="00731FEC"/>
    <w:rsid w:val="00737F30"/>
    <w:rsid w:val="00740805"/>
    <w:rsid w:val="0074460B"/>
    <w:rsid w:val="007452F1"/>
    <w:rsid w:val="00747B91"/>
    <w:rsid w:val="007503E5"/>
    <w:rsid w:val="00750C8C"/>
    <w:rsid w:val="007518EC"/>
    <w:rsid w:val="00751C67"/>
    <w:rsid w:val="00760F1C"/>
    <w:rsid w:val="00761E28"/>
    <w:rsid w:val="00770741"/>
    <w:rsid w:val="007739DF"/>
    <w:rsid w:val="00780FE0"/>
    <w:rsid w:val="00781391"/>
    <w:rsid w:val="007818F6"/>
    <w:rsid w:val="0078496F"/>
    <w:rsid w:val="00784E2A"/>
    <w:rsid w:val="00785474"/>
    <w:rsid w:val="00787BF4"/>
    <w:rsid w:val="00790844"/>
    <w:rsid w:val="00791996"/>
    <w:rsid w:val="00791EC8"/>
    <w:rsid w:val="007922B6"/>
    <w:rsid w:val="00796210"/>
    <w:rsid w:val="007A034D"/>
    <w:rsid w:val="007A3FF8"/>
    <w:rsid w:val="007A511D"/>
    <w:rsid w:val="007A7601"/>
    <w:rsid w:val="007B0F6F"/>
    <w:rsid w:val="007B176D"/>
    <w:rsid w:val="007B2E3E"/>
    <w:rsid w:val="007B4140"/>
    <w:rsid w:val="007B47C2"/>
    <w:rsid w:val="007C03A9"/>
    <w:rsid w:val="007C2534"/>
    <w:rsid w:val="007C5B46"/>
    <w:rsid w:val="007D1B74"/>
    <w:rsid w:val="007D59ED"/>
    <w:rsid w:val="007D6540"/>
    <w:rsid w:val="007E0D3F"/>
    <w:rsid w:val="007E12D3"/>
    <w:rsid w:val="007E282F"/>
    <w:rsid w:val="007E4018"/>
    <w:rsid w:val="007E42B2"/>
    <w:rsid w:val="007E4B0B"/>
    <w:rsid w:val="007E4B80"/>
    <w:rsid w:val="007E674B"/>
    <w:rsid w:val="007F1AA5"/>
    <w:rsid w:val="007F1F58"/>
    <w:rsid w:val="007F517C"/>
    <w:rsid w:val="007F720B"/>
    <w:rsid w:val="00801796"/>
    <w:rsid w:val="00801893"/>
    <w:rsid w:val="008076D9"/>
    <w:rsid w:val="008117A0"/>
    <w:rsid w:val="0081239B"/>
    <w:rsid w:val="00815F73"/>
    <w:rsid w:val="008161D9"/>
    <w:rsid w:val="00816579"/>
    <w:rsid w:val="00817541"/>
    <w:rsid w:val="00823B2F"/>
    <w:rsid w:val="00825AC7"/>
    <w:rsid w:val="008307A0"/>
    <w:rsid w:val="0083093D"/>
    <w:rsid w:val="0083111D"/>
    <w:rsid w:val="00831545"/>
    <w:rsid w:val="00837727"/>
    <w:rsid w:val="008429F4"/>
    <w:rsid w:val="008463DA"/>
    <w:rsid w:val="008474FE"/>
    <w:rsid w:val="00850659"/>
    <w:rsid w:val="00851F0F"/>
    <w:rsid w:val="00852474"/>
    <w:rsid w:val="008526D0"/>
    <w:rsid w:val="008562C2"/>
    <w:rsid w:val="008578A8"/>
    <w:rsid w:val="008600D6"/>
    <w:rsid w:val="008626D4"/>
    <w:rsid w:val="00862B34"/>
    <w:rsid w:val="008641C4"/>
    <w:rsid w:val="008770E2"/>
    <w:rsid w:val="00877B5E"/>
    <w:rsid w:val="00882494"/>
    <w:rsid w:val="00882C8C"/>
    <w:rsid w:val="00886B9E"/>
    <w:rsid w:val="00887F4E"/>
    <w:rsid w:val="008909B0"/>
    <w:rsid w:val="00893FB3"/>
    <w:rsid w:val="008945C5"/>
    <w:rsid w:val="008A0C0C"/>
    <w:rsid w:val="008A0F43"/>
    <w:rsid w:val="008A4152"/>
    <w:rsid w:val="008A6C3E"/>
    <w:rsid w:val="008A732C"/>
    <w:rsid w:val="008B1171"/>
    <w:rsid w:val="008B33C1"/>
    <w:rsid w:val="008B3A59"/>
    <w:rsid w:val="008B4AEC"/>
    <w:rsid w:val="008B674F"/>
    <w:rsid w:val="008B7BEF"/>
    <w:rsid w:val="008C2E17"/>
    <w:rsid w:val="008C4924"/>
    <w:rsid w:val="008C6CEF"/>
    <w:rsid w:val="008E2A10"/>
    <w:rsid w:val="008E5517"/>
    <w:rsid w:val="008E59B3"/>
    <w:rsid w:val="008E7421"/>
    <w:rsid w:val="008F3368"/>
    <w:rsid w:val="00903544"/>
    <w:rsid w:val="00905C80"/>
    <w:rsid w:val="009067E3"/>
    <w:rsid w:val="00913838"/>
    <w:rsid w:val="009146C3"/>
    <w:rsid w:val="0091681A"/>
    <w:rsid w:val="00916DF4"/>
    <w:rsid w:val="00916F75"/>
    <w:rsid w:val="009207E8"/>
    <w:rsid w:val="009240AF"/>
    <w:rsid w:val="00924788"/>
    <w:rsid w:val="00925C72"/>
    <w:rsid w:val="00927465"/>
    <w:rsid w:val="00931400"/>
    <w:rsid w:val="00932358"/>
    <w:rsid w:val="00932847"/>
    <w:rsid w:val="0093479D"/>
    <w:rsid w:val="00941774"/>
    <w:rsid w:val="00946AC4"/>
    <w:rsid w:val="00951003"/>
    <w:rsid w:val="009516A7"/>
    <w:rsid w:val="00956C68"/>
    <w:rsid w:val="00956F36"/>
    <w:rsid w:val="00960220"/>
    <w:rsid w:val="00960A25"/>
    <w:rsid w:val="00962DE4"/>
    <w:rsid w:val="0096338D"/>
    <w:rsid w:val="0096543E"/>
    <w:rsid w:val="00970CB1"/>
    <w:rsid w:val="009725FC"/>
    <w:rsid w:val="00973FB0"/>
    <w:rsid w:val="0098234A"/>
    <w:rsid w:val="009840DD"/>
    <w:rsid w:val="00984BC4"/>
    <w:rsid w:val="009909E4"/>
    <w:rsid w:val="00991A1A"/>
    <w:rsid w:val="009A05AE"/>
    <w:rsid w:val="009A33A5"/>
    <w:rsid w:val="009A3B74"/>
    <w:rsid w:val="009A5D5A"/>
    <w:rsid w:val="009A6BED"/>
    <w:rsid w:val="009B131C"/>
    <w:rsid w:val="009B3E6D"/>
    <w:rsid w:val="009C01FF"/>
    <w:rsid w:val="009C0C19"/>
    <w:rsid w:val="009C5CB5"/>
    <w:rsid w:val="009D1C15"/>
    <w:rsid w:val="009D3F48"/>
    <w:rsid w:val="009D6A5A"/>
    <w:rsid w:val="009D6B6C"/>
    <w:rsid w:val="009E25FE"/>
    <w:rsid w:val="009E3615"/>
    <w:rsid w:val="009E36DE"/>
    <w:rsid w:val="009E7F5D"/>
    <w:rsid w:val="009F0C90"/>
    <w:rsid w:val="009F2165"/>
    <w:rsid w:val="009F431B"/>
    <w:rsid w:val="009F6E6B"/>
    <w:rsid w:val="009F7B3D"/>
    <w:rsid w:val="00A011E6"/>
    <w:rsid w:val="00A02C19"/>
    <w:rsid w:val="00A048FE"/>
    <w:rsid w:val="00A0747F"/>
    <w:rsid w:val="00A076AE"/>
    <w:rsid w:val="00A11940"/>
    <w:rsid w:val="00A12196"/>
    <w:rsid w:val="00A13797"/>
    <w:rsid w:val="00A152B2"/>
    <w:rsid w:val="00A24192"/>
    <w:rsid w:val="00A25BF4"/>
    <w:rsid w:val="00A31088"/>
    <w:rsid w:val="00A32B9F"/>
    <w:rsid w:val="00A3576B"/>
    <w:rsid w:val="00A42A98"/>
    <w:rsid w:val="00A44954"/>
    <w:rsid w:val="00A44D80"/>
    <w:rsid w:val="00A47A32"/>
    <w:rsid w:val="00A52618"/>
    <w:rsid w:val="00A54167"/>
    <w:rsid w:val="00A63607"/>
    <w:rsid w:val="00A64FBF"/>
    <w:rsid w:val="00A66F18"/>
    <w:rsid w:val="00A671E7"/>
    <w:rsid w:val="00A75D28"/>
    <w:rsid w:val="00A76198"/>
    <w:rsid w:val="00A825F5"/>
    <w:rsid w:val="00A8364A"/>
    <w:rsid w:val="00A8782E"/>
    <w:rsid w:val="00A879B5"/>
    <w:rsid w:val="00A97152"/>
    <w:rsid w:val="00A97D8F"/>
    <w:rsid w:val="00AA1F9B"/>
    <w:rsid w:val="00AA24DE"/>
    <w:rsid w:val="00AA32FA"/>
    <w:rsid w:val="00AA4E06"/>
    <w:rsid w:val="00AA5E17"/>
    <w:rsid w:val="00AB4A3B"/>
    <w:rsid w:val="00AB4CAE"/>
    <w:rsid w:val="00AB73B6"/>
    <w:rsid w:val="00AD1318"/>
    <w:rsid w:val="00AD77EF"/>
    <w:rsid w:val="00AF0915"/>
    <w:rsid w:val="00AF1D81"/>
    <w:rsid w:val="00AF42F9"/>
    <w:rsid w:val="00AF4B56"/>
    <w:rsid w:val="00AF7CF1"/>
    <w:rsid w:val="00B01B58"/>
    <w:rsid w:val="00B038A6"/>
    <w:rsid w:val="00B1021A"/>
    <w:rsid w:val="00B10A61"/>
    <w:rsid w:val="00B11EED"/>
    <w:rsid w:val="00B12C18"/>
    <w:rsid w:val="00B14D4F"/>
    <w:rsid w:val="00B2040A"/>
    <w:rsid w:val="00B21872"/>
    <w:rsid w:val="00B32FEF"/>
    <w:rsid w:val="00B35079"/>
    <w:rsid w:val="00B35601"/>
    <w:rsid w:val="00B37782"/>
    <w:rsid w:val="00B37FB6"/>
    <w:rsid w:val="00B4522F"/>
    <w:rsid w:val="00B46860"/>
    <w:rsid w:val="00B50DC0"/>
    <w:rsid w:val="00B525A9"/>
    <w:rsid w:val="00B6151D"/>
    <w:rsid w:val="00B64603"/>
    <w:rsid w:val="00B652C1"/>
    <w:rsid w:val="00B652E9"/>
    <w:rsid w:val="00B73B4D"/>
    <w:rsid w:val="00B82B89"/>
    <w:rsid w:val="00B8639F"/>
    <w:rsid w:val="00B8735C"/>
    <w:rsid w:val="00B8778D"/>
    <w:rsid w:val="00B9168F"/>
    <w:rsid w:val="00B958C1"/>
    <w:rsid w:val="00BA04F0"/>
    <w:rsid w:val="00BA0F27"/>
    <w:rsid w:val="00BA5987"/>
    <w:rsid w:val="00BA5C60"/>
    <w:rsid w:val="00BA6D74"/>
    <w:rsid w:val="00BC504D"/>
    <w:rsid w:val="00BC5A82"/>
    <w:rsid w:val="00BD1B79"/>
    <w:rsid w:val="00BD4124"/>
    <w:rsid w:val="00BD663A"/>
    <w:rsid w:val="00BE0803"/>
    <w:rsid w:val="00BE368B"/>
    <w:rsid w:val="00BE3E3C"/>
    <w:rsid w:val="00BE4B9B"/>
    <w:rsid w:val="00BE52EF"/>
    <w:rsid w:val="00BE5683"/>
    <w:rsid w:val="00BF0DBF"/>
    <w:rsid w:val="00BF3158"/>
    <w:rsid w:val="00BF3AF7"/>
    <w:rsid w:val="00BF5C17"/>
    <w:rsid w:val="00BF5D07"/>
    <w:rsid w:val="00BF6E48"/>
    <w:rsid w:val="00BF7692"/>
    <w:rsid w:val="00BF7BCA"/>
    <w:rsid w:val="00C00C6A"/>
    <w:rsid w:val="00C023F5"/>
    <w:rsid w:val="00C02AC4"/>
    <w:rsid w:val="00C05071"/>
    <w:rsid w:val="00C07258"/>
    <w:rsid w:val="00C11997"/>
    <w:rsid w:val="00C13FDD"/>
    <w:rsid w:val="00C17551"/>
    <w:rsid w:val="00C229B5"/>
    <w:rsid w:val="00C229F3"/>
    <w:rsid w:val="00C23221"/>
    <w:rsid w:val="00C2559C"/>
    <w:rsid w:val="00C273B4"/>
    <w:rsid w:val="00C27B11"/>
    <w:rsid w:val="00C350D1"/>
    <w:rsid w:val="00C373CE"/>
    <w:rsid w:val="00C42591"/>
    <w:rsid w:val="00C4424D"/>
    <w:rsid w:val="00C46D0E"/>
    <w:rsid w:val="00C50E6B"/>
    <w:rsid w:val="00C52148"/>
    <w:rsid w:val="00C52490"/>
    <w:rsid w:val="00C53146"/>
    <w:rsid w:val="00C5560A"/>
    <w:rsid w:val="00C56379"/>
    <w:rsid w:val="00C568E0"/>
    <w:rsid w:val="00C735F4"/>
    <w:rsid w:val="00C7A751"/>
    <w:rsid w:val="00C80C4E"/>
    <w:rsid w:val="00C82EC9"/>
    <w:rsid w:val="00C92F62"/>
    <w:rsid w:val="00C93571"/>
    <w:rsid w:val="00C94434"/>
    <w:rsid w:val="00CA23C3"/>
    <w:rsid w:val="00CA3A62"/>
    <w:rsid w:val="00CA559B"/>
    <w:rsid w:val="00CA5B1E"/>
    <w:rsid w:val="00CB2290"/>
    <w:rsid w:val="00CB22C7"/>
    <w:rsid w:val="00CB22FC"/>
    <w:rsid w:val="00CB2459"/>
    <w:rsid w:val="00CB38BD"/>
    <w:rsid w:val="00CB49D4"/>
    <w:rsid w:val="00CC4615"/>
    <w:rsid w:val="00CC6913"/>
    <w:rsid w:val="00CC772D"/>
    <w:rsid w:val="00CD051F"/>
    <w:rsid w:val="00CD4502"/>
    <w:rsid w:val="00CD61C0"/>
    <w:rsid w:val="00CE0E7A"/>
    <w:rsid w:val="00CE3F6A"/>
    <w:rsid w:val="00CF3285"/>
    <w:rsid w:val="00CF3F3F"/>
    <w:rsid w:val="00CF6CE1"/>
    <w:rsid w:val="00D02B4E"/>
    <w:rsid w:val="00D0707B"/>
    <w:rsid w:val="00D10200"/>
    <w:rsid w:val="00D13075"/>
    <w:rsid w:val="00D1535B"/>
    <w:rsid w:val="00D2028F"/>
    <w:rsid w:val="00D20BF2"/>
    <w:rsid w:val="00D21005"/>
    <w:rsid w:val="00D22340"/>
    <w:rsid w:val="00D2496C"/>
    <w:rsid w:val="00D27A25"/>
    <w:rsid w:val="00D30738"/>
    <w:rsid w:val="00D33681"/>
    <w:rsid w:val="00D34A16"/>
    <w:rsid w:val="00D35067"/>
    <w:rsid w:val="00D3536B"/>
    <w:rsid w:val="00D37540"/>
    <w:rsid w:val="00D4238F"/>
    <w:rsid w:val="00D43767"/>
    <w:rsid w:val="00D5080C"/>
    <w:rsid w:val="00D51A2A"/>
    <w:rsid w:val="00D51FD2"/>
    <w:rsid w:val="00D53273"/>
    <w:rsid w:val="00D62359"/>
    <w:rsid w:val="00D64492"/>
    <w:rsid w:val="00D65F7D"/>
    <w:rsid w:val="00D66145"/>
    <w:rsid w:val="00D6718F"/>
    <w:rsid w:val="00D70F48"/>
    <w:rsid w:val="00D719AA"/>
    <w:rsid w:val="00D72BA1"/>
    <w:rsid w:val="00D74187"/>
    <w:rsid w:val="00D77AFD"/>
    <w:rsid w:val="00D77B3C"/>
    <w:rsid w:val="00D77E51"/>
    <w:rsid w:val="00D80163"/>
    <w:rsid w:val="00D808EF"/>
    <w:rsid w:val="00D80D82"/>
    <w:rsid w:val="00D83591"/>
    <w:rsid w:val="00D85EDE"/>
    <w:rsid w:val="00D90253"/>
    <w:rsid w:val="00D928CF"/>
    <w:rsid w:val="00D95F62"/>
    <w:rsid w:val="00DA1BF3"/>
    <w:rsid w:val="00DA2971"/>
    <w:rsid w:val="00DA30EA"/>
    <w:rsid w:val="00DA4A11"/>
    <w:rsid w:val="00DA7271"/>
    <w:rsid w:val="00DB5BD7"/>
    <w:rsid w:val="00DD24DB"/>
    <w:rsid w:val="00DD550C"/>
    <w:rsid w:val="00DD56FD"/>
    <w:rsid w:val="00DD7080"/>
    <w:rsid w:val="00DE150A"/>
    <w:rsid w:val="00DE2723"/>
    <w:rsid w:val="00DE3714"/>
    <w:rsid w:val="00DE399E"/>
    <w:rsid w:val="00DE780D"/>
    <w:rsid w:val="00E03F89"/>
    <w:rsid w:val="00E04113"/>
    <w:rsid w:val="00E05EC8"/>
    <w:rsid w:val="00E106C0"/>
    <w:rsid w:val="00E10B15"/>
    <w:rsid w:val="00E16D29"/>
    <w:rsid w:val="00E2130C"/>
    <w:rsid w:val="00E23203"/>
    <w:rsid w:val="00E3010C"/>
    <w:rsid w:val="00E316EE"/>
    <w:rsid w:val="00E31FC9"/>
    <w:rsid w:val="00E332D3"/>
    <w:rsid w:val="00E34502"/>
    <w:rsid w:val="00E413C5"/>
    <w:rsid w:val="00E41F0E"/>
    <w:rsid w:val="00E4569D"/>
    <w:rsid w:val="00E45977"/>
    <w:rsid w:val="00E460A3"/>
    <w:rsid w:val="00E4745B"/>
    <w:rsid w:val="00E500D7"/>
    <w:rsid w:val="00E51AD1"/>
    <w:rsid w:val="00E56F47"/>
    <w:rsid w:val="00E64125"/>
    <w:rsid w:val="00E66964"/>
    <w:rsid w:val="00E6774F"/>
    <w:rsid w:val="00E73B14"/>
    <w:rsid w:val="00E75E8E"/>
    <w:rsid w:val="00E761FB"/>
    <w:rsid w:val="00E8063C"/>
    <w:rsid w:val="00E80F84"/>
    <w:rsid w:val="00E83B6E"/>
    <w:rsid w:val="00E83C67"/>
    <w:rsid w:val="00E84226"/>
    <w:rsid w:val="00E84919"/>
    <w:rsid w:val="00E86A42"/>
    <w:rsid w:val="00E90091"/>
    <w:rsid w:val="00E92279"/>
    <w:rsid w:val="00E95599"/>
    <w:rsid w:val="00E95DA9"/>
    <w:rsid w:val="00E96402"/>
    <w:rsid w:val="00E97F6B"/>
    <w:rsid w:val="00EA0A5C"/>
    <w:rsid w:val="00EA5ED1"/>
    <w:rsid w:val="00EB08E0"/>
    <w:rsid w:val="00EB248A"/>
    <w:rsid w:val="00EB2AE9"/>
    <w:rsid w:val="00EB3CFD"/>
    <w:rsid w:val="00EB3E91"/>
    <w:rsid w:val="00EB3EA8"/>
    <w:rsid w:val="00EB576F"/>
    <w:rsid w:val="00EB719E"/>
    <w:rsid w:val="00EB7E5D"/>
    <w:rsid w:val="00EC061A"/>
    <w:rsid w:val="00EC0640"/>
    <w:rsid w:val="00EC246B"/>
    <w:rsid w:val="00EC3933"/>
    <w:rsid w:val="00EC7979"/>
    <w:rsid w:val="00ED2213"/>
    <w:rsid w:val="00ED2E6F"/>
    <w:rsid w:val="00ED39E5"/>
    <w:rsid w:val="00ED41A7"/>
    <w:rsid w:val="00ED5A0B"/>
    <w:rsid w:val="00ED5C24"/>
    <w:rsid w:val="00ED7DD0"/>
    <w:rsid w:val="00EE4283"/>
    <w:rsid w:val="00EF4A99"/>
    <w:rsid w:val="00F013E7"/>
    <w:rsid w:val="00F033B0"/>
    <w:rsid w:val="00F039D6"/>
    <w:rsid w:val="00F06C00"/>
    <w:rsid w:val="00F07F91"/>
    <w:rsid w:val="00F14504"/>
    <w:rsid w:val="00F174C8"/>
    <w:rsid w:val="00F17A90"/>
    <w:rsid w:val="00F205B0"/>
    <w:rsid w:val="00F21155"/>
    <w:rsid w:val="00F2243C"/>
    <w:rsid w:val="00F22817"/>
    <w:rsid w:val="00F34A66"/>
    <w:rsid w:val="00F36765"/>
    <w:rsid w:val="00F406E6"/>
    <w:rsid w:val="00F46141"/>
    <w:rsid w:val="00F46CF7"/>
    <w:rsid w:val="00F50256"/>
    <w:rsid w:val="00F51244"/>
    <w:rsid w:val="00F512DE"/>
    <w:rsid w:val="00F521C0"/>
    <w:rsid w:val="00F52204"/>
    <w:rsid w:val="00F535C6"/>
    <w:rsid w:val="00F66119"/>
    <w:rsid w:val="00F67BE3"/>
    <w:rsid w:val="00F72897"/>
    <w:rsid w:val="00F72FD9"/>
    <w:rsid w:val="00F749D9"/>
    <w:rsid w:val="00F77B13"/>
    <w:rsid w:val="00F81319"/>
    <w:rsid w:val="00F821EA"/>
    <w:rsid w:val="00F9325C"/>
    <w:rsid w:val="00F95FE2"/>
    <w:rsid w:val="00FB2674"/>
    <w:rsid w:val="00FB3E4B"/>
    <w:rsid w:val="00FD2F56"/>
    <w:rsid w:val="00FD3C5B"/>
    <w:rsid w:val="00FD4B7A"/>
    <w:rsid w:val="00FD57B4"/>
    <w:rsid w:val="00FD6EB7"/>
    <w:rsid w:val="00FE24AE"/>
    <w:rsid w:val="00FE4D5D"/>
    <w:rsid w:val="00FE77FE"/>
    <w:rsid w:val="00FE7B14"/>
    <w:rsid w:val="00FF1803"/>
    <w:rsid w:val="00FF54C7"/>
    <w:rsid w:val="00FF7693"/>
    <w:rsid w:val="015CD877"/>
    <w:rsid w:val="01A2EBF9"/>
    <w:rsid w:val="01ECFE5C"/>
    <w:rsid w:val="021A3FE0"/>
    <w:rsid w:val="02CAC3D3"/>
    <w:rsid w:val="02FC5521"/>
    <w:rsid w:val="035063B6"/>
    <w:rsid w:val="03903A25"/>
    <w:rsid w:val="03A3D903"/>
    <w:rsid w:val="04365323"/>
    <w:rsid w:val="043F76C4"/>
    <w:rsid w:val="044375E4"/>
    <w:rsid w:val="045C4076"/>
    <w:rsid w:val="046D3172"/>
    <w:rsid w:val="04974036"/>
    <w:rsid w:val="049F5625"/>
    <w:rsid w:val="04CC652B"/>
    <w:rsid w:val="051C4C85"/>
    <w:rsid w:val="054DBAB4"/>
    <w:rsid w:val="058AB985"/>
    <w:rsid w:val="05DC16B7"/>
    <w:rsid w:val="05EFF433"/>
    <w:rsid w:val="0682D296"/>
    <w:rsid w:val="0691B017"/>
    <w:rsid w:val="06A61FC6"/>
    <w:rsid w:val="06CE961D"/>
    <w:rsid w:val="073F3CB9"/>
    <w:rsid w:val="074D74F9"/>
    <w:rsid w:val="078C1899"/>
    <w:rsid w:val="079ED652"/>
    <w:rsid w:val="07BA2D49"/>
    <w:rsid w:val="07C36EDB"/>
    <w:rsid w:val="07C43983"/>
    <w:rsid w:val="07CFC644"/>
    <w:rsid w:val="07F704EB"/>
    <w:rsid w:val="081049D6"/>
    <w:rsid w:val="081DEED9"/>
    <w:rsid w:val="0841F027"/>
    <w:rsid w:val="089760FB"/>
    <w:rsid w:val="08A69ABD"/>
    <w:rsid w:val="08A90415"/>
    <w:rsid w:val="08C45E18"/>
    <w:rsid w:val="08CDE9CD"/>
    <w:rsid w:val="0940B267"/>
    <w:rsid w:val="096B96A5"/>
    <w:rsid w:val="096BC084"/>
    <w:rsid w:val="0976EA68"/>
    <w:rsid w:val="09B6FA1A"/>
    <w:rsid w:val="09C3B892"/>
    <w:rsid w:val="09E1A480"/>
    <w:rsid w:val="0A32997F"/>
    <w:rsid w:val="0A8892E0"/>
    <w:rsid w:val="0AC089BC"/>
    <w:rsid w:val="0AEC7CDF"/>
    <w:rsid w:val="0B00F0C4"/>
    <w:rsid w:val="0B362C69"/>
    <w:rsid w:val="0B649B94"/>
    <w:rsid w:val="0B877294"/>
    <w:rsid w:val="0BA5B707"/>
    <w:rsid w:val="0BB78BD9"/>
    <w:rsid w:val="0BE382A4"/>
    <w:rsid w:val="0BF26DF9"/>
    <w:rsid w:val="0C1761B1"/>
    <w:rsid w:val="0C5C7ECC"/>
    <w:rsid w:val="0C7D35B6"/>
    <w:rsid w:val="0CD4A132"/>
    <w:rsid w:val="0CF32EBE"/>
    <w:rsid w:val="0D0A7CE1"/>
    <w:rsid w:val="0D57EE5C"/>
    <w:rsid w:val="0D65A696"/>
    <w:rsid w:val="0D8C46BF"/>
    <w:rsid w:val="0D9C918B"/>
    <w:rsid w:val="0DB388F4"/>
    <w:rsid w:val="0DF84F2D"/>
    <w:rsid w:val="0E072DF0"/>
    <w:rsid w:val="0E128A93"/>
    <w:rsid w:val="0EFE6B01"/>
    <w:rsid w:val="0F440592"/>
    <w:rsid w:val="0F8885CD"/>
    <w:rsid w:val="0FC0D798"/>
    <w:rsid w:val="10231626"/>
    <w:rsid w:val="106798F6"/>
    <w:rsid w:val="109AD671"/>
    <w:rsid w:val="10CBE3EA"/>
    <w:rsid w:val="11115372"/>
    <w:rsid w:val="115874C9"/>
    <w:rsid w:val="11733BFC"/>
    <w:rsid w:val="117D6720"/>
    <w:rsid w:val="11984F3F"/>
    <w:rsid w:val="11ABA8C2"/>
    <w:rsid w:val="1216AD62"/>
    <w:rsid w:val="122924F5"/>
    <w:rsid w:val="1238E462"/>
    <w:rsid w:val="128C2E73"/>
    <w:rsid w:val="1290F719"/>
    <w:rsid w:val="130B91DB"/>
    <w:rsid w:val="132DCAC2"/>
    <w:rsid w:val="1343E2B6"/>
    <w:rsid w:val="1422CA78"/>
    <w:rsid w:val="148FEEF4"/>
    <w:rsid w:val="14A2A8B3"/>
    <w:rsid w:val="14AD8283"/>
    <w:rsid w:val="1541BFB8"/>
    <w:rsid w:val="156D5D62"/>
    <w:rsid w:val="15C24EE7"/>
    <w:rsid w:val="15C5C9BB"/>
    <w:rsid w:val="16288417"/>
    <w:rsid w:val="162B960D"/>
    <w:rsid w:val="163ACCCF"/>
    <w:rsid w:val="16497AA9"/>
    <w:rsid w:val="16A23D5F"/>
    <w:rsid w:val="16CB5C2D"/>
    <w:rsid w:val="17033729"/>
    <w:rsid w:val="174A7066"/>
    <w:rsid w:val="175D62AD"/>
    <w:rsid w:val="179ACCFC"/>
    <w:rsid w:val="187457E9"/>
    <w:rsid w:val="18D61EB3"/>
    <w:rsid w:val="18E143F6"/>
    <w:rsid w:val="18F1B3A7"/>
    <w:rsid w:val="1932C8C1"/>
    <w:rsid w:val="197296A7"/>
    <w:rsid w:val="1998B0E6"/>
    <w:rsid w:val="19A0AFDB"/>
    <w:rsid w:val="19A0C8A8"/>
    <w:rsid w:val="19DAAE0B"/>
    <w:rsid w:val="19E44DE4"/>
    <w:rsid w:val="19E84C4F"/>
    <w:rsid w:val="1A4662CC"/>
    <w:rsid w:val="1A4CDF01"/>
    <w:rsid w:val="1A8C8548"/>
    <w:rsid w:val="1AA5B155"/>
    <w:rsid w:val="1AB73A03"/>
    <w:rsid w:val="1AD24826"/>
    <w:rsid w:val="1BCF7853"/>
    <w:rsid w:val="1C879B35"/>
    <w:rsid w:val="1C9BC1CE"/>
    <w:rsid w:val="1D394EA0"/>
    <w:rsid w:val="1DDBA01D"/>
    <w:rsid w:val="1E6D83F6"/>
    <w:rsid w:val="1E79A7B2"/>
    <w:rsid w:val="1E8D52F8"/>
    <w:rsid w:val="1E93FB63"/>
    <w:rsid w:val="1EB579FB"/>
    <w:rsid w:val="1EBAB008"/>
    <w:rsid w:val="1F0E67D9"/>
    <w:rsid w:val="1F3DD0D2"/>
    <w:rsid w:val="1F5F8B03"/>
    <w:rsid w:val="1F75557F"/>
    <w:rsid w:val="1FAA5761"/>
    <w:rsid w:val="1FBAE597"/>
    <w:rsid w:val="1FFF4729"/>
    <w:rsid w:val="20043D3C"/>
    <w:rsid w:val="200BA916"/>
    <w:rsid w:val="20662DBD"/>
    <w:rsid w:val="206825FB"/>
    <w:rsid w:val="206D33F8"/>
    <w:rsid w:val="21093B06"/>
    <w:rsid w:val="213D8043"/>
    <w:rsid w:val="21505BF0"/>
    <w:rsid w:val="21BC64D6"/>
    <w:rsid w:val="21C4BD44"/>
    <w:rsid w:val="21D881D9"/>
    <w:rsid w:val="21E3024D"/>
    <w:rsid w:val="21FE2977"/>
    <w:rsid w:val="22090459"/>
    <w:rsid w:val="225F5E58"/>
    <w:rsid w:val="2262E5A1"/>
    <w:rsid w:val="227E2610"/>
    <w:rsid w:val="228D230D"/>
    <w:rsid w:val="22DD1D14"/>
    <w:rsid w:val="22F11A00"/>
    <w:rsid w:val="23178BBD"/>
    <w:rsid w:val="2344D4BF"/>
    <w:rsid w:val="23658A73"/>
    <w:rsid w:val="23754567"/>
    <w:rsid w:val="2375FE84"/>
    <w:rsid w:val="23D0EFC5"/>
    <w:rsid w:val="2403374B"/>
    <w:rsid w:val="2496F320"/>
    <w:rsid w:val="24B452C6"/>
    <w:rsid w:val="24B9F0D5"/>
    <w:rsid w:val="24CA3E11"/>
    <w:rsid w:val="24D2B84C"/>
    <w:rsid w:val="24F5F098"/>
    <w:rsid w:val="257D66DF"/>
    <w:rsid w:val="25CCB155"/>
    <w:rsid w:val="25F160DB"/>
    <w:rsid w:val="25FFE2A8"/>
    <w:rsid w:val="263A42D5"/>
    <w:rsid w:val="265C8A64"/>
    <w:rsid w:val="268DB7B6"/>
    <w:rsid w:val="269E8D63"/>
    <w:rsid w:val="26AF8565"/>
    <w:rsid w:val="26DC757C"/>
    <w:rsid w:val="27164E1A"/>
    <w:rsid w:val="271DBF34"/>
    <w:rsid w:val="2725AC61"/>
    <w:rsid w:val="27ED6D26"/>
    <w:rsid w:val="283C7DC4"/>
    <w:rsid w:val="28FF5546"/>
    <w:rsid w:val="29595669"/>
    <w:rsid w:val="29C1EA51"/>
    <w:rsid w:val="29D2AC1F"/>
    <w:rsid w:val="29D90C19"/>
    <w:rsid w:val="29F05B5E"/>
    <w:rsid w:val="2ABA2B6E"/>
    <w:rsid w:val="2B663BC2"/>
    <w:rsid w:val="2B9DF58F"/>
    <w:rsid w:val="2BE59456"/>
    <w:rsid w:val="2BECBC17"/>
    <w:rsid w:val="2BEEA0A1"/>
    <w:rsid w:val="2C1D2BDE"/>
    <w:rsid w:val="2C7710B7"/>
    <w:rsid w:val="2CFA534A"/>
    <w:rsid w:val="2D0C6CB9"/>
    <w:rsid w:val="2D6FCF0E"/>
    <w:rsid w:val="2E1BBBF1"/>
    <w:rsid w:val="2E711C6B"/>
    <w:rsid w:val="2E799A92"/>
    <w:rsid w:val="2E949EEC"/>
    <w:rsid w:val="2EA40269"/>
    <w:rsid w:val="2EC017FA"/>
    <w:rsid w:val="2EE21764"/>
    <w:rsid w:val="2EFEB780"/>
    <w:rsid w:val="2F1BA1D6"/>
    <w:rsid w:val="2F2805DF"/>
    <w:rsid w:val="2F5429E3"/>
    <w:rsid w:val="2F631948"/>
    <w:rsid w:val="2F63F30B"/>
    <w:rsid w:val="2FC058BE"/>
    <w:rsid w:val="3008AB5D"/>
    <w:rsid w:val="3059EF8D"/>
    <w:rsid w:val="305ECA7D"/>
    <w:rsid w:val="307955FE"/>
    <w:rsid w:val="3096B1B8"/>
    <w:rsid w:val="30CCC5F5"/>
    <w:rsid w:val="3167D81C"/>
    <w:rsid w:val="317CC9E5"/>
    <w:rsid w:val="318EC4AB"/>
    <w:rsid w:val="319812F7"/>
    <w:rsid w:val="31C5AEC8"/>
    <w:rsid w:val="31C7AA11"/>
    <w:rsid w:val="31FEF98B"/>
    <w:rsid w:val="321AF238"/>
    <w:rsid w:val="3232480A"/>
    <w:rsid w:val="32662825"/>
    <w:rsid w:val="32890BAF"/>
    <w:rsid w:val="328FC8B1"/>
    <w:rsid w:val="3290CBFD"/>
    <w:rsid w:val="32BFF60B"/>
    <w:rsid w:val="32ECC802"/>
    <w:rsid w:val="32F1EC1D"/>
    <w:rsid w:val="3312EB16"/>
    <w:rsid w:val="333FFD9A"/>
    <w:rsid w:val="33404C1F"/>
    <w:rsid w:val="3359FA45"/>
    <w:rsid w:val="3389544D"/>
    <w:rsid w:val="33CF14CE"/>
    <w:rsid w:val="340EA6F1"/>
    <w:rsid w:val="34188B10"/>
    <w:rsid w:val="342C9C5E"/>
    <w:rsid w:val="34667C9A"/>
    <w:rsid w:val="34A7C8F0"/>
    <w:rsid w:val="35368E25"/>
    <w:rsid w:val="35C86CBF"/>
    <w:rsid w:val="3617D257"/>
    <w:rsid w:val="36A8EE69"/>
    <w:rsid w:val="36AFACFF"/>
    <w:rsid w:val="36E97A8A"/>
    <w:rsid w:val="371B1D99"/>
    <w:rsid w:val="378195E6"/>
    <w:rsid w:val="37866285"/>
    <w:rsid w:val="379171D8"/>
    <w:rsid w:val="37DCE3FB"/>
    <w:rsid w:val="386283DE"/>
    <w:rsid w:val="38AE42EC"/>
    <w:rsid w:val="38C3BBE4"/>
    <w:rsid w:val="38D43747"/>
    <w:rsid w:val="38DD2022"/>
    <w:rsid w:val="390879EE"/>
    <w:rsid w:val="39202E41"/>
    <w:rsid w:val="39558AA5"/>
    <w:rsid w:val="39597A18"/>
    <w:rsid w:val="397DB5BC"/>
    <w:rsid w:val="39A820D2"/>
    <w:rsid w:val="39E6ECDB"/>
    <w:rsid w:val="3A164381"/>
    <w:rsid w:val="3A1910A0"/>
    <w:rsid w:val="3A23B0A1"/>
    <w:rsid w:val="3AC63583"/>
    <w:rsid w:val="3AD83CBE"/>
    <w:rsid w:val="3B3649C6"/>
    <w:rsid w:val="3B40AEF2"/>
    <w:rsid w:val="3B96C5EA"/>
    <w:rsid w:val="3B9BA65D"/>
    <w:rsid w:val="3BE2D6CD"/>
    <w:rsid w:val="3C2B7F04"/>
    <w:rsid w:val="3C55BB64"/>
    <w:rsid w:val="3C77B974"/>
    <w:rsid w:val="3CD63209"/>
    <w:rsid w:val="3CF85D9D"/>
    <w:rsid w:val="3D05C626"/>
    <w:rsid w:val="3D07C9F7"/>
    <w:rsid w:val="3D62D5C9"/>
    <w:rsid w:val="3DD37EA4"/>
    <w:rsid w:val="3DF8E279"/>
    <w:rsid w:val="3E356F25"/>
    <w:rsid w:val="3E6B17E3"/>
    <w:rsid w:val="3ED96DF5"/>
    <w:rsid w:val="3F0D5031"/>
    <w:rsid w:val="3F9B15EE"/>
    <w:rsid w:val="3FD6E5DE"/>
    <w:rsid w:val="40006817"/>
    <w:rsid w:val="40F9EC86"/>
    <w:rsid w:val="411A61ED"/>
    <w:rsid w:val="41616FEA"/>
    <w:rsid w:val="416DECB5"/>
    <w:rsid w:val="4196C819"/>
    <w:rsid w:val="41A9B54B"/>
    <w:rsid w:val="41B62447"/>
    <w:rsid w:val="41CF0C25"/>
    <w:rsid w:val="420A967C"/>
    <w:rsid w:val="425232F0"/>
    <w:rsid w:val="42B3754E"/>
    <w:rsid w:val="42BC51C8"/>
    <w:rsid w:val="42D6F962"/>
    <w:rsid w:val="430A3B8F"/>
    <w:rsid w:val="43178CDE"/>
    <w:rsid w:val="43382F73"/>
    <w:rsid w:val="4343CFAD"/>
    <w:rsid w:val="435E7E19"/>
    <w:rsid w:val="437060B1"/>
    <w:rsid w:val="43E9FEAC"/>
    <w:rsid w:val="43F12EF6"/>
    <w:rsid w:val="441E6DE7"/>
    <w:rsid w:val="444EA8CD"/>
    <w:rsid w:val="44653F1C"/>
    <w:rsid w:val="44E01D80"/>
    <w:rsid w:val="4532C64D"/>
    <w:rsid w:val="4572EBC6"/>
    <w:rsid w:val="45A92CCA"/>
    <w:rsid w:val="45CB02CA"/>
    <w:rsid w:val="461E1F10"/>
    <w:rsid w:val="46D753A1"/>
    <w:rsid w:val="46FBFFF1"/>
    <w:rsid w:val="47180A42"/>
    <w:rsid w:val="47415D64"/>
    <w:rsid w:val="475C427A"/>
    <w:rsid w:val="475CA360"/>
    <w:rsid w:val="4803C965"/>
    <w:rsid w:val="4806099D"/>
    <w:rsid w:val="48513CDA"/>
    <w:rsid w:val="4854C22A"/>
    <w:rsid w:val="48663657"/>
    <w:rsid w:val="48732402"/>
    <w:rsid w:val="488ABB37"/>
    <w:rsid w:val="489AFA8D"/>
    <w:rsid w:val="48D49C52"/>
    <w:rsid w:val="48F6F0E5"/>
    <w:rsid w:val="4900915D"/>
    <w:rsid w:val="49517714"/>
    <w:rsid w:val="497CE063"/>
    <w:rsid w:val="49965826"/>
    <w:rsid w:val="4A25F948"/>
    <w:rsid w:val="4A474E76"/>
    <w:rsid w:val="4A737ABC"/>
    <w:rsid w:val="4A7BB20C"/>
    <w:rsid w:val="4AE5285E"/>
    <w:rsid w:val="4AE97E8F"/>
    <w:rsid w:val="4B25D3AA"/>
    <w:rsid w:val="4B3FC442"/>
    <w:rsid w:val="4B52C787"/>
    <w:rsid w:val="4B548866"/>
    <w:rsid w:val="4B62CC69"/>
    <w:rsid w:val="4BA18B27"/>
    <w:rsid w:val="4BA704A2"/>
    <w:rsid w:val="4BC3D4AB"/>
    <w:rsid w:val="4C0CEA5B"/>
    <w:rsid w:val="4C0EA114"/>
    <w:rsid w:val="4C26B962"/>
    <w:rsid w:val="4C777E82"/>
    <w:rsid w:val="4C77F9BC"/>
    <w:rsid w:val="4C9B7FD0"/>
    <w:rsid w:val="4CA4191E"/>
    <w:rsid w:val="4D419500"/>
    <w:rsid w:val="4D469525"/>
    <w:rsid w:val="4DB2BC87"/>
    <w:rsid w:val="4E2E9CB2"/>
    <w:rsid w:val="4EDEA564"/>
    <w:rsid w:val="4F226D63"/>
    <w:rsid w:val="4F22F9FE"/>
    <w:rsid w:val="4F429C57"/>
    <w:rsid w:val="4F555616"/>
    <w:rsid w:val="4FBC519D"/>
    <w:rsid w:val="501E42BC"/>
    <w:rsid w:val="501E7967"/>
    <w:rsid w:val="502CBDC0"/>
    <w:rsid w:val="514EA559"/>
    <w:rsid w:val="515ACB57"/>
    <w:rsid w:val="5171F8DA"/>
    <w:rsid w:val="517E30F4"/>
    <w:rsid w:val="51989FA2"/>
    <w:rsid w:val="51A95696"/>
    <w:rsid w:val="51AAB785"/>
    <w:rsid w:val="51DF1775"/>
    <w:rsid w:val="5210CCAB"/>
    <w:rsid w:val="5215A166"/>
    <w:rsid w:val="525164FF"/>
    <w:rsid w:val="52904A61"/>
    <w:rsid w:val="52C06D4E"/>
    <w:rsid w:val="52CB9A4F"/>
    <w:rsid w:val="52FE6880"/>
    <w:rsid w:val="53105C74"/>
    <w:rsid w:val="53AC9D0C"/>
    <w:rsid w:val="53BCF186"/>
    <w:rsid w:val="541100F4"/>
    <w:rsid w:val="542CE28F"/>
    <w:rsid w:val="5457B810"/>
    <w:rsid w:val="54CAC63F"/>
    <w:rsid w:val="55197F34"/>
    <w:rsid w:val="55337E88"/>
    <w:rsid w:val="55620DC3"/>
    <w:rsid w:val="556BAB1E"/>
    <w:rsid w:val="558905C1"/>
    <w:rsid w:val="55C4979A"/>
    <w:rsid w:val="55EEEFB2"/>
    <w:rsid w:val="560F004E"/>
    <w:rsid w:val="56298572"/>
    <w:rsid w:val="56316C49"/>
    <w:rsid w:val="5633AB62"/>
    <w:rsid w:val="56543E1A"/>
    <w:rsid w:val="56B1E70D"/>
    <w:rsid w:val="56ED4E98"/>
    <w:rsid w:val="56F9AF7C"/>
    <w:rsid w:val="573485DF"/>
    <w:rsid w:val="573D2F99"/>
    <w:rsid w:val="574F16ED"/>
    <w:rsid w:val="57779717"/>
    <w:rsid w:val="578AFE00"/>
    <w:rsid w:val="57E4C758"/>
    <w:rsid w:val="58134A22"/>
    <w:rsid w:val="5951D4F7"/>
    <w:rsid w:val="59701D14"/>
    <w:rsid w:val="59D08834"/>
    <w:rsid w:val="59DA6AF9"/>
    <w:rsid w:val="59FF3528"/>
    <w:rsid w:val="5A06EFAB"/>
    <w:rsid w:val="5A5B1EDD"/>
    <w:rsid w:val="5A9808BD"/>
    <w:rsid w:val="5AA6B1CB"/>
    <w:rsid w:val="5AB6EA9F"/>
    <w:rsid w:val="5ABCCF0C"/>
    <w:rsid w:val="5ABE7DFD"/>
    <w:rsid w:val="5ACA14F2"/>
    <w:rsid w:val="5AD4B5AB"/>
    <w:rsid w:val="5AE0F65E"/>
    <w:rsid w:val="5AF05208"/>
    <w:rsid w:val="5B02C6B5"/>
    <w:rsid w:val="5B2F23F4"/>
    <w:rsid w:val="5B380B7E"/>
    <w:rsid w:val="5B3FC44B"/>
    <w:rsid w:val="5B40A6FF"/>
    <w:rsid w:val="5B8654BD"/>
    <w:rsid w:val="5B870653"/>
    <w:rsid w:val="5BC8A2EB"/>
    <w:rsid w:val="5BD8CCAA"/>
    <w:rsid w:val="5C2E825A"/>
    <w:rsid w:val="5C94D1F6"/>
    <w:rsid w:val="5D75C72E"/>
    <w:rsid w:val="5D805E2F"/>
    <w:rsid w:val="5DA86E74"/>
    <w:rsid w:val="5DB84EDC"/>
    <w:rsid w:val="5E02D09A"/>
    <w:rsid w:val="5E073CF0"/>
    <w:rsid w:val="5E21C182"/>
    <w:rsid w:val="5EAD964C"/>
    <w:rsid w:val="5EE6D045"/>
    <w:rsid w:val="5EF3892B"/>
    <w:rsid w:val="5F1C2E90"/>
    <w:rsid w:val="5F28D416"/>
    <w:rsid w:val="5FD05567"/>
    <w:rsid w:val="5FFCA6B0"/>
    <w:rsid w:val="606463A7"/>
    <w:rsid w:val="610F37C7"/>
    <w:rsid w:val="613A8390"/>
    <w:rsid w:val="61604CA9"/>
    <w:rsid w:val="61990449"/>
    <w:rsid w:val="61A73D63"/>
    <w:rsid w:val="61B8B123"/>
    <w:rsid w:val="621B2F19"/>
    <w:rsid w:val="621BFCFD"/>
    <w:rsid w:val="623BAE05"/>
    <w:rsid w:val="626409B8"/>
    <w:rsid w:val="62E9247A"/>
    <w:rsid w:val="62FA3411"/>
    <w:rsid w:val="62FC24BE"/>
    <w:rsid w:val="63151272"/>
    <w:rsid w:val="632ABEE7"/>
    <w:rsid w:val="63D77E66"/>
    <w:rsid w:val="63F5840B"/>
    <w:rsid w:val="6412BD1B"/>
    <w:rsid w:val="64613887"/>
    <w:rsid w:val="64CA117B"/>
    <w:rsid w:val="64D4A9EA"/>
    <w:rsid w:val="64DFE166"/>
    <w:rsid w:val="6510DA85"/>
    <w:rsid w:val="65155B37"/>
    <w:rsid w:val="651BEE3C"/>
    <w:rsid w:val="65321720"/>
    <w:rsid w:val="6536D3E4"/>
    <w:rsid w:val="657B3C4D"/>
    <w:rsid w:val="65F4A733"/>
    <w:rsid w:val="65F513F1"/>
    <w:rsid w:val="6610E093"/>
    <w:rsid w:val="663EA548"/>
    <w:rsid w:val="66826D47"/>
    <w:rsid w:val="66CE5693"/>
    <w:rsid w:val="6736F2DC"/>
    <w:rsid w:val="677D79BF"/>
    <w:rsid w:val="677E794B"/>
    <w:rsid w:val="686C6CF9"/>
    <w:rsid w:val="692C47F5"/>
    <w:rsid w:val="694D2DBC"/>
    <w:rsid w:val="6953AED1"/>
    <w:rsid w:val="6966F4DF"/>
    <w:rsid w:val="69BA00D6"/>
    <w:rsid w:val="69E5725B"/>
    <w:rsid w:val="69F159FE"/>
    <w:rsid w:val="6A3EEF77"/>
    <w:rsid w:val="6A53F6A8"/>
    <w:rsid w:val="6A8DF7B7"/>
    <w:rsid w:val="6AD257F3"/>
    <w:rsid w:val="6B0372B6"/>
    <w:rsid w:val="6B0BE055"/>
    <w:rsid w:val="6B0C6528"/>
    <w:rsid w:val="6B7DF5C8"/>
    <w:rsid w:val="6BEA7DD1"/>
    <w:rsid w:val="6BFAF1E2"/>
    <w:rsid w:val="6CB0CE92"/>
    <w:rsid w:val="6CBC2E7B"/>
    <w:rsid w:val="6CC65BDD"/>
    <w:rsid w:val="6D3EE433"/>
    <w:rsid w:val="6D4DE296"/>
    <w:rsid w:val="6D96C243"/>
    <w:rsid w:val="6DA861B9"/>
    <w:rsid w:val="6E382B39"/>
    <w:rsid w:val="6E6BADA9"/>
    <w:rsid w:val="6EED0BF8"/>
    <w:rsid w:val="6FC9A094"/>
    <w:rsid w:val="7009D9CF"/>
    <w:rsid w:val="7094427F"/>
    <w:rsid w:val="70BBA7CF"/>
    <w:rsid w:val="7103C9CA"/>
    <w:rsid w:val="71CBCD71"/>
    <w:rsid w:val="721A9C2C"/>
    <w:rsid w:val="722B637C"/>
    <w:rsid w:val="723012E0"/>
    <w:rsid w:val="7238C117"/>
    <w:rsid w:val="7292C18F"/>
    <w:rsid w:val="7296F9D5"/>
    <w:rsid w:val="72E50266"/>
    <w:rsid w:val="72FE2AC3"/>
    <w:rsid w:val="738A4E48"/>
    <w:rsid w:val="73A76721"/>
    <w:rsid w:val="73FE098E"/>
    <w:rsid w:val="74143F2D"/>
    <w:rsid w:val="7437D25A"/>
    <w:rsid w:val="74774AFC"/>
    <w:rsid w:val="74E10930"/>
    <w:rsid w:val="74FC62A6"/>
    <w:rsid w:val="75054577"/>
    <w:rsid w:val="75086E58"/>
    <w:rsid w:val="7530092F"/>
    <w:rsid w:val="7530CDBB"/>
    <w:rsid w:val="758677C7"/>
    <w:rsid w:val="758E3212"/>
    <w:rsid w:val="75A7D5BD"/>
    <w:rsid w:val="75E3CA45"/>
    <w:rsid w:val="7606D89C"/>
    <w:rsid w:val="7647142A"/>
    <w:rsid w:val="76474E5D"/>
    <w:rsid w:val="7651D6D0"/>
    <w:rsid w:val="767BD6B0"/>
    <w:rsid w:val="76894A18"/>
    <w:rsid w:val="769F97A8"/>
    <w:rsid w:val="76DC1747"/>
    <w:rsid w:val="76F4BF94"/>
    <w:rsid w:val="774A2124"/>
    <w:rsid w:val="7750E2F6"/>
    <w:rsid w:val="77DE1E99"/>
    <w:rsid w:val="77F886F9"/>
    <w:rsid w:val="787C231A"/>
    <w:rsid w:val="788D9EBB"/>
    <w:rsid w:val="792E7F45"/>
    <w:rsid w:val="793DBA59"/>
    <w:rsid w:val="793E6E80"/>
    <w:rsid w:val="79432A75"/>
    <w:rsid w:val="7950EA51"/>
    <w:rsid w:val="795388B7"/>
    <w:rsid w:val="79B1538D"/>
    <w:rsid w:val="7A14882E"/>
    <w:rsid w:val="7A23F0D9"/>
    <w:rsid w:val="7A5CB466"/>
    <w:rsid w:val="7A625B03"/>
    <w:rsid w:val="7AE423BA"/>
    <w:rsid w:val="7B5DA627"/>
    <w:rsid w:val="7BA0833A"/>
    <w:rsid w:val="7BE7793E"/>
    <w:rsid w:val="7CB2CFBF"/>
    <w:rsid w:val="7CCFB83E"/>
    <w:rsid w:val="7CDF7595"/>
    <w:rsid w:val="7D5507FD"/>
    <w:rsid w:val="7D71B5EA"/>
    <w:rsid w:val="7D758CDE"/>
    <w:rsid w:val="7DA64195"/>
    <w:rsid w:val="7DD9C405"/>
    <w:rsid w:val="7DDCB742"/>
    <w:rsid w:val="7DF0DFE2"/>
    <w:rsid w:val="7E23FFFD"/>
    <w:rsid w:val="7E3D6DE3"/>
    <w:rsid w:val="7E475A2C"/>
    <w:rsid w:val="7E736ED1"/>
    <w:rsid w:val="7E8967CE"/>
    <w:rsid w:val="7EDFFEA5"/>
    <w:rsid w:val="7EFA0B4A"/>
    <w:rsid w:val="7F6480F9"/>
    <w:rsid w:val="7F8CB043"/>
    <w:rsid w:val="7F96073E"/>
    <w:rsid w:val="7FC3856E"/>
    <w:rsid w:val="7FF93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EB5D"/>
  <w15:chartTrackingRefBased/>
  <w15:docId w15:val="{16FCA564-A86F-4FC4-ACA9-BAF4ECE7D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2662825"/>
    <w:rPr>
      <w:lang w:val="en-AU"/>
    </w:rPr>
  </w:style>
  <w:style w:type="paragraph" w:styleId="Heading1">
    <w:name w:val="heading 1"/>
    <w:basedOn w:val="Normal"/>
    <w:next w:val="Normal"/>
    <w:link w:val="Heading1Char"/>
    <w:uiPriority w:val="9"/>
    <w:qFormat/>
    <w:rsid w:val="32662825"/>
    <w:pPr>
      <w:keepNext/>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32662825"/>
    <w:pPr>
      <w:keepNext/>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32662825"/>
    <w:pPr>
      <w:keepNext/>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32662825"/>
    <w:pPr>
      <w:keepNext/>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32662825"/>
    <w:pPr>
      <w:keepNext/>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32662825"/>
    <w:pPr>
      <w:keepNext/>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32662825"/>
    <w:pPr>
      <w:keepNext/>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32662825"/>
    <w:pPr>
      <w:keepNext/>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32662825"/>
    <w:pPr>
      <w:keepNext/>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32662825"/>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32662825"/>
    <w:rPr>
      <w:rFonts w:asciiTheme="majorHAnsi" w:eastAsiaTheme="majorEastAsia" w:hAnsiTheme="majorHAnsi" w:cstheme="majorBidi"/>
      <w:noProof w:val="0"/>
      <w:sz w:val="56"/>
      <w:szCs w:val="56"/>
      <w:lang w:val="en-AU"/>
    </w:rPr>
  </w:style>
  <w:style w:type="character" w:styleId="Strong">
    <w:name w:val="Strong"/>
    <w:basedOn w:val="DefaultParagraphFont"/>
    <w:uiPriority w:val="22"/>
    <w:qFormat/>
    <w:rsid w:val="00BF5C17"/>
    <w:rPr>
      <w:b/>
      <w:bCs/>
    </w:rPr>
  </w:style>
  <w:style w:type="character" w:styleId="Emphasis">
    <w:name w:val="Emphasis"/>
    <w:basedOn w:val="DefaultParagraphFont"/>
    <w:uiPriority w:val="20"/>
    <w:qFormat/>
    <w:rsid w:val="00BF5C17"/>
    <w:rPr>
      <w:i/>
      <w:iCs/>
    </w:rPr>
  </w:style>
  <w:style w:type="paragraph" w:styleId="IntenseQuote">
    <w:name w:val="Intense Quote"/>
    <w:basedOn w:val="Normal"/>
    <w:next w:val="Normal"/>
    <w:link w:val="IntenseQuoteChar"/>
    <w:uiPriority w:val="30"/>
    <w:qFormat/>
    <w:rsid w:val="32662825"/>
    <w:pP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32662825"/>
    <w:rPr>
      <w:i/>
      <w:iCs/>
      <w:noProof w:val="0"/>
      <w:color w:val="4472C4" w:themeColor="accent1"/>
      <w:lang w:val="en-AU"/>
    </w:rPr>
  </w:style>
  <w:style w:type="character" w:styleId="BookTitle">
    <w:name w:val="Book Title"/>
    <w:basedOn w:val="DefaultParagraphFont"/>
    <w:uiPriority w:val="33"/>
    <w:qFormat/>
    <w:rsid w:val="00BF5C17"/>
    <w:rPr>
      <w:b/>
      <w:bCs/>
      <w:i/>
      <w:iCs/>
      <w:spacing w:val="5"/>
    </w:rPr>
  </w:style>
  <w:style w:type="paragraph" w:styleId="Subtitle">
    <w:name w:val="Subtitle"/>
    <w:basedOn w:val="Normal"/>
    <w:next w:val="Normal"/>
    <w:link w:val="SubtitleChar"/>
    <w:uiPriority w:val="11"/>
    <w:qFormat/>
    <w:rsid w:val="32662825"/>
    <w:rPr>
      <w:rFonts w:eastAsiaTheme="minorEastAsia"/>
      <w:color w:val="5A5A5A"/>
    </w:rPr>
  </w:style>
  <w:style w:type="character" w:customStyle="1" w:styleId="SubtitleChar">
    <w:name w:val="Subtitle Char"/>
    <w:basedOn w:val="DefaultParagraphFont"/>
    <w:link w:val="Subtitle"/>
    <w:uiPriority w:val="11"/>
    <w:rsid w:val="32662825"/>
    <w:rPr>
      <w:rFonts w:asciiTheme="minorHAnsi" w:eastAsiaTheme="minorEastAsia" w:hAnsiTheme="minorHAnsi" w:cstheme="minorBidi"/>
      <w:noProof w:val="0"/>
      <w:color w:val="5A5A5A"/>
      <w:lang w:val="en-AU"/>
    </w:rPr>
  </w:style>
  <w:style w:type="paragraph" w:styleId="Header">
    <w:name w:val="header"/>
    <w:basedOn w:val="Normal"/>
    <w:link w:val="HeaderChar"/>
    <w:uiPriority w:val="99"/>
    <w:unhideWhenUsed/>
    <w:rsid w:val="32662825"/>
    <w:pPr>
      <w:tabs>
        <w:tab w:val="center" w:pos="4680"/>
        <w:tab w:val="right" w:pos="9360"/>
      </w:tabs>
      <w:spacing w:after="0"/>
    </w:pPr>
  </w:style>
  <w:style w:type="character" w:customStyle="1" w:styleId="HeaderChar">
    <w:name w:val="Header Char"/>
    <w:basedOn w:val="DefaultParagraphFont"/>
    <w:link w:val="Header"/>
    <w:uiPriority w:val="99"/>
    <w:rsid w:val="32662825"/>
    <w:rPr>
      <w:noProof w:val="0"/>
      <w:lang w:val="en-AU"/>
    </w:rPr>
  </w:style>
  <w:style w:type="paragraph" w:styleId="Footer">
    <w:name w:val="footer"/>
    <w:basedOn w:val="Normal"/>
    <w:link w:val="FooterChar"/>
    <w:uiPriority w:val="99"/>
    <w:unhideWhenUsed/>
    <w:rsid w:val="32662825"/>
    <w:pPr>
      <w:tabs>
        <w:tab w:val="center" w:pos="4680"/>
        <w:tab w:val="right" w:pos="9360"/>
      </w:tabs>
      <w:spacing w:after="0"/>
    </w:pPr>
  </w:style>
  <w:style w:type="character" w:customStyle="1" w:styleId="FooterChar">
    <w:name w:val="Footer Char"/>
    <w:basedOn w:val="DefaultParagraphFont"/>
    <w:link w:val="Footer"/>
    <w:uiPriority w:val="99"/>
    <w:rsid w:val="32662825"/>
    <w:rPr>
      <w:noProof w:val="0"/>
      <w:lang w:val="en-AU"/>
    </w:rPr>
  </w:style>
  <w:style w:type="paragraph" w:styleId="ListParagraph">
    <w:name w:val="List Paragraph"/>
    <w:basedOn w:val="Normal"/>
    <w:uiPriority w:val="34"/>
    <w:qFormat/>
    <w:rsid w:val="32662825"/>
    <w:pPr>
      <w:ind w:left="720"/>
      <w:contextualSpacing/>
    </w:pPr>
  </w:style>
  <w:style w:type="character" w:customStyle="1" w:styleId="Heading2Char">
    <w:name w:val="Heading 2 Char"/>
    <w:basedOn w:val="DefaultParagraphFont"/>
    <w:link w:val="Heading2"/>
    <w:uiPriority w:val="9"/>
    <w:rsid w:val="32662825"/>
    <w:rPr>
      <w:rFonts w:asciiTheme="majorHAnsi" w:eastAsiaTheme="majorEastAsia" w:hAnsiTheme="majorHAnsi" w:cstheme="majorBidi"/>
      <w:noProof w:val="0"/>
      <w:color w:val="2F5496" w:themeColor="accent1" w:themeShade="BF"/>
      <w:sz w:val="26"/>
      <w:szCs w:val="26"/>
      <w:lang w:val="en-AU"/>
    </w:rPr>
  </w:style>
  <w:style w:type="character" w:styleId="SubtleEmphasis">
    <w:name w:val="Subtle Emphasis"/>
    <w:basedOn w:val="DefaultParagraphFont"/>
    <w:uiPriority w:val="19"/>
    <w:qFormat/>
    <w:rsid w:val="00146E54"/>
    <w:rPr>
      <w:i/>
      <w:iCs/>
      <w:color w:val="404040" w:themeColor="text1" w:themeTint="BF"/>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AB4A3B"/>
    <w:rPr>
      <w:color w:val="605E5C"/>
      <w:shd w:val="clear" w:color="auto" w:fill="E1DFDD"/>
    </w:rPr>
  </w:style>
  <w:style w:type="character" w:styleId="CommentReference">
    <w:name w:val="annotation reference"/>
    <w:basedOn w:val="DefaultParagraphFont"/>
    <w:uiPriority w:val="99"/>
    <w:semiHidden/>
    <w:unhideWhenUsed/>
    <w:rsid w:val="00510A39"/>
    <w:rPr>
      <w:sz w:val="16"/>
      <w:szCs w:val="16"/>
    </w:rPr>
  </w:style>
  <w:style w:type="paragraph" w:styleId="CommentText">
    <w:name w:val="annotation text"/>
    <w:basedOn w:val="Normal"/>
    <w:link w:val="CommentTextChar"/>
    <w:uiPriority w:val="99"/>
    <w:semiHidden/>
    <w:unhideWhenUsed/>
    <w:rsid w:val="32662825"/>
    <w:rPr>
      <w:sz w:val="20"/>
      <w:szCs w:val="20"/>
    </w:rPr>
  </w:style>
  <w:style w:type="character" w:customStyle="1" w:styleId="CommentTextChar">
    <w:name w:val="Comment Text Char"/>
    <w:basedOn w:val="DefaultParagraphFont"/>
    <w:link w:val="CommentText"/>
    <w:uiPriority w:val="99"/>
    <w:semiHidden/>
    <w:rsid w:val="32662825"/>
    <w:rPr>
      <w:noProof w:val="0"/>
      <w:sz w:val="20"/>
      <w:szCs w:val="20"/>
      <w:lang w:val="en-AU"/>
    </w:rPr>
  </w:style>
  <w:style w:type="paragraph" w:styleId="CommentSubject">
    <w:name w:val="annotation subject"/>
    <w:basedOn w:val="CommentText"/>
    <w:next w:val="CommentText"/>
    <w:link w:val="CommentSubjectChar"/>
    <w:uiPriority w:val="99"/>
    <w:semiHidden/>
    <w:unhideWhenUsed/>
    <w:rsid w:val="32662825"/>
    <w:rPr>
      <w:b/>
      <w:bCs/>
    </w:rPr>
  </w:style>
  <w:style w:type="character" w:customStyle="1" w:styleId="CommentSubjectChar">
    <w:name w:val="Comment Subject Char"/>
    <w:basedOn w:val="CommentTextChar"/>
    <w:link w:val="CommentSubject"/>
    <w:uiPriority w:val="99"/>
    <w:semiHidden/>
    <w:rsid w:val="32662825"/>
    <w:rPr>
      <w:b/>
      <w:bCs/>
      <w:noProof w:val="0"/>
      <w:sz w:val="20"/>
      <w:szCs w:val="20"/>
      <w:lang w:val="en-AU"/>
    </w:rPr>
  </w:style>
  <w:style w:type="paragraph" w:styleId="BalloonText">
    <w:name w:val="Balloon Text"/>
    <w:basedOn w:val="Normal"/>
    <w:link w:val="BalloonTextChar"/>
    <w:uiPriority w:val="99"/>
    <w:semiHidden/>
    <w:unhideWhenUsed/>
    <w:rsid w:val="32662825"/>
    <w:pPr>
      <w:spacing w:after="0"/>
    </w:pPr>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semiHidden/>
    <w:rsid w:val="32662825"/>
    <w:rPr>
      <w:rFonts w:ascii="Segoe UI" w:eastAsiaTheme="minorEastAsia" w:hAnsi="Segoe UI" w:cs="Segoe UI"/>
      <w:noProof w:val="0"/>
      <w:sz w:val="18"/>
      <w:szCs w:val="18"/>
      <w:lang w:val="en-AU"/>
    </w:rPr>
  </w:style>
  <w:style w:type="character" w:customStyle="1" w:styleId="Heading1Char">
    <w:name w:val="Heading 1 Char"/>
    <w:basedOn w:val="DefaultParagraphFont"/>
    <w:link w:val="Heading1"/>
    <w:uiPriority w:val="9"/>
    <w:rsid w:val="32662825"/>
    <w:rPr>
      <w:rFonts w:asciiTheme="majorHAnsi" w:eastAsiaTheme="majorEastAsia" w:hAnsiTheme="majorHAnsi" w:cstheme="majorBidi"/>
      <w:noProof w:val="0"/>
      <w:color w:val="2F5496" w:themeColor="accent1" w:themeShade="BF"/>
      <w:sz w:val="32"/>
      <w:szCs w:val="32"/>
      <w:lang w:val="en-AU"/>
    </w:rPr>
  </w:style>
  <w:style w:type="character" w:customStyle="1" w:styleId="Heading3Char">
    <w:name w:val="Heading 3 Char"/>
    <w:basedOn w:val="DefaultParagraphFont"/>
    <w:link w:val="Heading3"/>
    <w:uiPriority w:val="9"/>
    <w:rsid w:val="32662825"/>
    <w:rPr>
      <w:rFonts w:asciiTheme="majorHAnsi" w:eastAsiaTheme="majorEastAsia" w:hAnsiTheme="majorHAnsi" w:cstheme="majorBidi"/>
      <w:noProof w:val="0"/>
      <w:color w:val="1F3763"/>
      <w:sz w:val="24"/>
      <w:szCs w:val="24"/>
      <w:lang w:val="en-AU"/>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Quote">
    <w:name w:val="Quote"/>
    <w:basedOn w:val="Normal"/>
    <w:next w:val="Normal"/>
    <w:link w:val="QuoteChar"/>
    <w:uiPriority w:val="29"/>
    <w:qFormat/>
    <w:rsid w:val="32662825"/>
    <w:pPr>
      <w:spacing w:before="200"/>
      <w:ind w:left="864" w:right="864"/>
      <w:jc w:val="center"/>
    </w:pPr>
    <w:rPr>
      <w:i/>
      <w:iCs/>
      <w:color w:val="404040" w:themeColor="text1" w:themeTint="BF"/>
    </w:rPr>
  </w:style>
  <w:style w:type="character" w:customStyle="1" w:styleId="Heading4Char">
    <w:name w:val="Heading 4 Char"/>
    <w:basedOn w:val="DefaultParagraphFont"/>
    <w:link w:val="Heading4"/>
    <w:uiPriority w:val="9"/>
    <w:rsid w:val="32662825"/>
    <w:rPr>
      <w:rFonts w:asciiTheme="majorHAnsi" w:eastAsiaTheme="majorEastAsia" w:hAnsiTheme="majorHAnsi" w:cstheme="majorBidi"/>
      <w:i/>
      <w:iCs/>
      <w:noProof w:val="0"/>
      <w:color w:val="2F5496" w:themeColor="accent1" w:themeShade="BF"/>
      <w:lang w:val="en-AU"/>
    </w:rPr>
  </w:style>
  <w:style w:type="character" w:customStyle="1" w:styleId="Heading5Char">
    <w:name w:val="Heading 5 Char"/>
    <w:basedOn w:val="DefaultParagraphFont"/>
    <w:link w:val="Heading5"/>
    <w:uiPriority w:val="9"/>
    <w:rsid w:val="32662825"/>
    <w:rPr>
      <w:rFonts w:asciiTheme="majorHAnsi" w:eastAsiaTheme="majorEastAsia" w:hAnsiTheme="majorHAnsi" w:cstheme="majorBidi"/>
      <w:noProof w:val="0"/>
      <w:color w:val="2F5496" w:themeColor="accent1" w:themeShade="BF"/>
      <w:lang w:val="en-AU"/>
    </w:rPr>
  </w:style>
  <w:style w:type="character" w:customStyle="1" w:styleId="Heading6Char">
    <w:name w:val="Heading 6 Char"/>
    <w:basedOn w:val="DefaultParagraphFont"/>
    <w:link w:val="Heading6"/>
    <w:uiPriority w:val="9"/>
    <w:rsid w:val="32662825"/>
    <w:rPr>
      <w:rFonts w:asciiTheme="majorHAnsi" w:eastAsiaTheme="majorEastAsia" w:hAnsiTheme="majorHAnsi" w:cstheme="majorBidi"/>
      <w:noProof w:val="0"/>
      <w:color w:val="1F3763"/>
      <w:lang w:val="en-AU"/>
    </w:rPr>
  </w:style>
  <w:style w:type="character" w:customStyle="1" w:styleId="Heading7Char">
    <w:name w:val="Heading 7 Char"/>
    <w:basedOn w:val="DefaultParagraphFont"/>
    <w:link w:val="Heading7"/>
    <w:uiPriority w:val="9"/>
    <w:rsid w:val="32662825"/>
    <w:rPr>
      <w:rFonts w:asciiTheme="majorHAnsi" w:eastAsiaTheme="majorEastAsia" w:hAnsiTheme="majorHAnsi" w:cstheme="majorBidi"/>
      <w:i/>
      <w:iCs/>
      <w:noProof w:val="0"/>
      <w:color w:val="1F3763"/>
      <w:lang w:val="en-AU"/>
    </w:rPr>
  </w:style>
  <w:style w:type="character" w:customStyle="1" w:styleId="Heading8Char">
    <w:name w:val="Heading 8 Char"/>
    <w:basedOn w:val="DefaultParagraphFont"/>
    <w:link w:val="Heading8"/>
    <w:uiPriority w:val="9"/>
    <w:rsid w:val="32662825"/>
    <w:rPr>
      <w:rFonts w:asciiTheme="majorHAnsi" w:eastAsiaTheme="majorEastAsia" w:hAnsiTheme="majorHAnsi" w:cstheme="majorBidi"/>
      <w:noProof w:val="0"/>
      <w:color w:val="272727"/>
      <w:sz w:val="21"/>
      <w:szCs w:val="21"/>
      <w:lang w:val="en-AU"/>
    </w:rPr>
  </w:style>
  <w:style w:type="character" w:customStyle="1" w:styleId="Heading9Char">
    <w:name w:val="Heading 9 Char"/>
    <w:basedOn w:val="DefaultParagraphFont"/>
    <w:link w:val="Heading9"/>
    <w:uiPriority w:val="9"/>
    <w:rsid w:val="32662825"/>
    <w:rPr>
      <w:rFonts w:asciiTheme="majorHAnsi" w:eastAsiaTheme="majorEastAsia" w:hAnsiTheme="majorHAnsi" w:cstheme="majorBidi"/>
      <w:i/>
      <w:iCs/>
      <w:noProof w:val="0"/>
      <w:color w:val="272727"/>
      <w:sz w:val="21"/>
      <w:szCs w:val="21"/>
      <w:lang w:val="en-AU"/>
    </w:rPr>
  </w:style>
  <w:style w:type="character" w:customStyle="1" w:styleId="QuoteChar">
    <w:name w:val="Quote Char"/>
    <w:basedOn w:val="DefaultParagraphFont"/>
    <w:link w:val="Quote"/>
    <w:uiPriority w:val="29"/>
    <w:rsid w:val="32662825"/>
    <w:rPr>
      <w:i/>
      <w:iCs/>
      <w:noProof w:val="0"/>
      <w:color w:val="404040" w:themeColor="text1" w:themeTint="BF"/>
      <w:lang w:val="en-AU"/>
    </w:rPr>
  </w:style>
  <w:style w:type="paragraph" w:styleId="TOC1">
    <w:name w:val="toc 1"/>
    <w:basedOn w:val="Normal"/>
    <w:next w:val="Normal"/>
    <w:uiPriority w:val="39"/>
    <w:unhideWhenUsed/>
    <w:rsid w:val="32662825"/>
    <w:pPr>
      <w:spacing w:after="100"/>
    </w:pPr>
  </w:style>
  <w:style w:type="paragraph" w:styleId="TOC2">
    <w:name w:val="toc 2"/>
    <w:basedOn w:val="Normal"/>
    <w:next w:val="Normal"/>
    <w:uiPriority w:val="39"/>
    <w:unhideWhenUsed/>
    <w:rsid w:val="32662825"/>
    <w:pPr>
      <w:spacing w:after="100"/>
      <w:ind w:left="220"/>
    </w:pPr>
  </w:style>
  <w:style w:type="paragraph" w:styleId="TOC3">
    <w:name w:val="toc 3"/>
    <w:basedOn w:val="Normal"/>
    <w:next w:val="Normal"/>
    <w:uiPriority w:val="39"/>
    <w:unhideWhenUsed/>
    <w:rsid w:val="32662825"/>
    <w:pPr>
      <w:spacing w:after="100"/>
      <w:ind w:left="440"/>
    </w:pPr>
  </w:style>
  <w:style w:type="paragraph" w:styleId="TOC4">
    <w:name w:val="toc 4"/>
    <w:basedOn w:val="Normal"/>
    <w:next w:val="Normal"/>
    <w:uiPriority w:val="39"/>
    <w:unhideWhenUsed/>
    <w:rsid w:val="32662825"/>
    <w:pPr>
      <w:spacing w:after="100"/>
      <w:ind w:left="660"/>
    </w:pPr>
  </w:style>
  <w:style w:type="paragraph" w:styleId="TOC5">
    <w:name w:val="toc 5"/>
    <w:basedOn w:val="Normal"/>
    <w:next w:val="Normal"/>
    <w:uiPriority w:val="39"/>
    <w:unhideWhenUsed/>
    <w:rsid w:val="32662825"/>
    <w:pPr>
      <w:spacing w:after="100"/>
      <w:ind w:left="880"/>
    </w:pPr>
  </w:style>
  <w:style w:type="paragraph" w:styleId="TOC6">
    <w:name w:val="toc 6"/>
    <w:basedOn w:val="Normal"/>
    <w:next w:val="Normal"/>
    <w:uiPriority w:val="39"/>
    <w:unhideWhenUsed/>
    <w:rsid w:val="32662825"/>
    <w:pPr>
      <w:spacing w:after="100"/>
      <w:ind w:left="1100"/>
    </w:pPr>
  </w:style>
  <w:style w:type="paragraph" w:styleId="TOC7">
    <w:name w:val="toc 7"/>
    <w:basedOn w:val="Normal"/>
    <w:next w:val="Normal"/>
    <w:uiPriority w:val="39"/>
    <w:unhideWhenUsed/>
    <w:rsid w:val="32662825"/>
    <w:pPr>
      <w:spacing w:after="100"/>
      <w:ind w:left="1320"/>
    </w:pPr>
  </w:style>
  <w:style w:type="paragraph" w:styleId="TOC8">
    <w:name w:val="toc 8"/>
    <w:basedOn w:val="Normal"/>
    <w:next w:val="Normal"/>
    <w:uiPriority w:val="39"/>
    <w:unhideWhenUsed/>
    <w:rsid w:val="32662825"/>
    <w:pPr>
      <w:spacing w:after="100"/>
      <w:ind w:left="1540"/>
    </w:pPr>
  </w:style>
  <w:style w:type="paragraph" w:styleId="TOC9">
    <w:name w:val="toc 9"/>
    <w:basedOn w:val="Normal"/>
    <w:next w:val="Normal"/>
    <w:uiPriority w:val="39"/>
    <w:unhideWhenUsed/>
    <w:rsid w:val="32662825"/>
    <w:pPr>
      <w:spacing w:after="100"/>
      <w:ind w:left="1760"/>
    </w:pPr>
  </w:style>
  <w:style w:type="paragraph" w:styleId="EndnoteText">
    <w:name w:val="endnote text"/>
    <w:basedOn w:val="Normal"/>
    <w:link w:val="EndnoteTextChar"/>
    <w:uiPriority w:val="99"/>
    <w:semiHidden/>
    <w:unhideWhenUsed/>
    <w:rsid w:val="32662825"/>
    <w:pPr>
      <w:spacing w:after="0"/>
    </w:pPr>
    <w:rPr>
      <w:sz w:val="20"/>
      <w:szCs w:val="20"/>
    </w:rPr>
  </w:style>
  <w:style w:type="character" w:customStyle="1" w:styleId="EndnoteTextChar">
    <w:name w:val="Endnote Text Char"/>
    <w:basedOn w:val="DefaultParagraphFont"/>
    <w:link w:val="EndnoteText"/>
    <w:uiPriority w:val="99"/>
    <w:semiHidden/>
    <w:rsid w:val="32662825"/>
    <w:rPr>
      <w:noProof w:val="0"/>
      <w:sz w:val="20"/>
      <w:szCs w:val="20"/>
      <w:lang w:val="en-AU"/>
    </w:rPr>
  </w:style>
  <w:style w:type="paragraph" w:styleId="FootnoteText">
    <w:name w:val="footnote text"/>
    <w:basedOn w:val="Normal"/>
    <w:link w:val="FootnoteTextChar"/>
    <w:uiPriority w:val="99"/>
    <w:semiHidden/>
    <w:unhideWhenUsed/>
    <w:rsid w:val="32662825"/>
    <w:pPr>
      <w:spacing w:after="0"/>
    </w:pPr>
    <w:rPr>
      <w:sz w:val="20"/>
      <w:szCs w:val="20"/>
    </w:rPr>
  </w:style>
  <w:style w:type="character" w:customStyle="1" w:styleId="FootnoteTextChar">
    <w:name w:val="Footnote Text Char"/>
    <w:basedOn w:val="DefaultParagraphFont"/>
    <w:link w:val="FootnoteText"/>
    <w:uiPriority w:val="99"/>
    <w:semiHidden/>
    <w:rsid w:val="32662825"/>
    <w:rPr>
      <w:noProof w:val="0"/>
      <w:sz w:val="20"/>
      <w:szCs w:val="20"/>
      <w:lang w:val="en-AU"/>
    </w:rPr>
  </w:style>
  <w:style w:type="character" w:styleId="PlaceholderText">
    <w:name w:val="Placeholder Text"/>
    <w:basedOn w:val="DefaultParagraphFont"/>
    <w:uiPriority w:val="99"/>
    <w:semiHidden/>
    <w:rsid w:val="00BC504D"/>
    <w:rPr>
      <w:color w:val="808080"/>
    </w:rPr>
  </w:style>
  <w:style w:type="paragraph" w:styleId="Caption">
    <w:name w:val="caption"/>
    <w:basedOn w:val="Normal"/>
    <w:next w:val="Normal"/>
    <w:uiPriority w:val="35"/>
    <w:unhideWhenUsed/>
    <w:qFormat/>
    <w:rsid w:val="00E761FB"/>
    <w:pPr>
      <w:spacing w:after="200" w:line="240" w:lineRule="auto"/>
    </w:pPr>
    <w:rPr>
      <w:i/>
      <w:iCs/>
      <w:color w:val="44546A" w:themeColor="text2"/>
      <w:sz w:val="18"/>
      <w:szCs w:val="18"/>
    </w:rPr>
  </w:style>
  <w:style w:type="paragraph" w:styleId="NormalWeb">
    <w:name w:val="Normal (Web)"/>
    <w:basedOn w:val="Normal"/>
    <w:uiPriority w:val="99"/>
    <w:semiHidden/>
    <w:unhideWhenUsed/>
    <w:rsid w:val="00E413C5"/>
    <w:pPr>
      <w:spacing w:before="100" w:beforeAutospacing="1" w:after="100" w:afterAutospacing="1" w:line="240" w:lineRule="auto"/>
    </w:pPr>
    <w:rPr>
      <w:rFonts w:ascii="Times New Roman" w:eastAsiaTheme="minorEastAsia" w:hAnsi="Times New Roman" w:cs="Times New Roman"/>
      <w:sz w:val="24"/>
      <w:szCs w:val="24"/>
      <w:lang w:eastAsia="en-AU"/>
    </w:rPr>
  </w:style>
  <w:style w:type="character" w:styleId="FollowedHyperlink">
    <w:name w:val="FollowedHyperlink"/>
    <w:basedOn w:val="DefaultParagraphFont"/>
    <w:uiPriority w:val="99"/>
    <w:semiHidden/>
    <w:unhideWhenUsed/>
    <w:rsid w:val="00E413C5"/>
    <w:rPr>
      <w:color w:val="954F72" w:themeColor="followedHyperlink"/>
      <w:u w:val="single"/>
    </w:rPr>
  </w:style>
  <w:style w:type="table" w:customStyle="1" w:styleId="GridTable1Light-Accent11">
    <w:name w:val="Grid Table 1 Light - Accent 11"/>
    <w:basedOn w:val="TableNormal"/>
    <w:uiPriority w:val="46"/>
    <w:rsid w:val="00E413C5"/>
    <w:pPr>
      <w:spacing w:after="0" w:line="240" w:lineRule="auto"/>
    </w:pPr>
    <w:rPr>
      <w:sz w:val="24"/>
      <w:szCs w:val="24"/>
      <w:lang w:val="en-AU"/>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en.wikipedia.org/wiki/Deepwater_Horizon" TargetMode="External"/><Relationship Id="rId26" Type="http://schemas.openxmlformats.org/officeDocument/2006/relationships/image" Target="media/image18.png"/><Relationship Id="rId39" Type="http://schemas.microsoft.com/office/2011/relationships/commentsExtended" Target="commentsExtended.xml"/><Relationship Id="rId21" Type="http://schemas.openxmlformats.org/officeDocument/2006/relationships/image" Target="media/image13.jpeg"/><Relationship Id="rId34" Type="http://schemas.openxmlformats.org/officeDocument/2006/relationships/image" Target="media/image26.jpg"/><Relationship Id="rId42" Type="http://schemas.openxmlformats.org/officeDocument/2006/relationships/image" Target="media/image30.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jpg"/><Relationship Id="rId11" Type="http://schemas.openxmlformats.org/officeDocument/2006/relationships/image" Target="media/image4.jp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image" Target="media/image29.png"/><Relationship Id="rId40" Type="http://schemas.microsoft.com/office/2016/09/relationships/commentsIds" Target="commentsIds.xml"/><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8.png"/><Relationship Id="rId49" Type="http://schemas.microsoft.com/office/2011/relationships/people" Target="people.xml"/><Relationship Id="rId10" Type="http://schemas.openxmlformats.org/officeDocument/2006/relationships/image" Target="media/image3.jpeg"/><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image" Target="media/image1.jpeg"/><Relationship Id="rId51" Type="http://schemas.microsoft.com/office/2020/10/relationships/intelligence" Target="intelligence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comments" Target="comments.xml"/><Relationship Id="rId46" Type="http://schemas.openxmlformats.org/officeDocument/2006/relationships/image" Target="media/image34.jpg"/><Relationship Id="rId20" Type="http://schemas.openxmlformats.org/officeDocument/2006/relationships/image" Target="media/image12.jpg"/><Relationship Id="rId41"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37228-792C-471E-8596-6692D94CA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5536</Words>
  <Characters>31556</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37018</CharactersWithSpaces>
  <SharedDoc>false</SharedDoc>
  <HLinks>
    <vt:vector size="84" baseType="variant">
      <vt:variant>
        <vt:i4>720981</vt:i4>
      </vt:variant>
      <vt:variant>
        <vt:i4>87</vt:i4>
      </vt:variant>
      <vt:variant>
        <vt:i4>0</vt:i4>
      </vt:variant>
      <vt:variant>
        <vt:i4>5</vt:i4>
      </vt:variant>
      <vt:variant>
        <vt:lpwstr>https://www.youtube.com/watch?v=gnoI6o3E_Yw&amp;index=29&amp;list=PLXGHfCedMmsP-pKqop8a1JSvc_2e9hCGe</vt:lpwstr>
      </vt:variant>
      <vt:variant>
        <vt:lpwstr/>
      </vt:variant>
      <vt:variant>
        <vt:i4>1704032</vt:i4>
      </vt:variant>
      <vt:variant>
        <vt:i4>84</vt:i4>
      </vt:variant>
      <vt:variant>
        <vt:i4>0</vt:i4>
      </vt:variant>
      <vt:variant>
        <vt:i4>5</vt:i4>
      </vt:variant>
      <vt:variant>
        <vt:lpwstr>https://www.youtube.com/watch?v=b3Ejaip9wMQ&amp;index=28&amp;list=PLXGHfCedMmsP-pKqop8a1JSvc_2e9hCGe</vt:lpwstr>
      </vt:variant>
      <vt:variant>
        <vt:lpwstr/>
      </vt:variant>
      <vt:variant>
        <vt:i4>7864346</vt:i4>
      </vt:variant>
      <vt:variant>
        <vt:i4>81</vt:i4>
      </vt:variant>
      <vt:variant>
        <vt:i4>0</vt:i4>
      </vt:variant>
      <vt:variant>
        <vt:i4>5</vt:i4>
      </vt:variant>
      <vt:variant>
        <vt:lpwstr>https://www.youtube.com/watch?v=ayS8dC995cA&amp;list=PLXGHfCedMmsP-pKqop8a1JSvc_2e9hCGe&amp;index=27</vt:lpwstr>
      </vt:variant>
      <vt:variant>
        <vt:lpwstr/>
      </vt:variant>
      <vt:variant>
        <vt:i4>3735559</vt:i4>
      </vt:variant>
      <vt:variant>
        <vt:i4>78</vt:i4>
      </vt:variant>
      <vt:variant>
        <vt:i4>0</vt:i4>
      </vt:variant>
      <vt:variant>
        <vt:i4>5</vt:i4>
      </vt:variant>
      <vt:variant>
        <vt:lpwstr>https://www.youtube.com/watch?v=s0aUIRAAwNk&amp;list=PLXGHfCedMmsP-pKqop8a1JSvc_2e9hCGe&amp;index=26</vt:lpwstr>
      </vt:variant>
      <vt:variant>
        <vt:lpwstr/>
      </vt:variant>
      <vt:variant>
        <vt:i4>1769527</vt:i4>
      </vt:variant>
      <vt:variant>
        <vt:i4>75</vt:i4>
      </vt:variant>
      <vt:variant>
        <vt:i4>0</vt:i4>
      </vt:variant>
      <vt:variant>
        <vt:i4>5</vt:i4>
      </vt:variant>
      <vt:variant>
        <vt:lpwstr>https://www.youtube.com/watch?v=XuPieV3FRDk&amp;index=25&amp;list=PLXGHfCedMmsP-pKqop8a1JSvc_2e9hCGe</vt:lpwstr>
      </vt:variant>
      <vt:variant>
        <vt:lpwstr/>
      </vt:variant>
      <vt:variant>
        <vt:i4>4522092</vt:i4>
      </vt:variant>
      <vt:variant>
        <vt:i4>72</vt:i4>
      </vt:variant>
      <vt:variant>
        <vt:i4>0</vt:i4>
      </vt:variant>
      <vt:variant>
        <vt:i4>5</vt:i4>
      </vt:variant>
      <vt:variant>
        <vt:lpwstr>https://www.youtube.com/watch?v=e0fbTSEsMEc&amp;index=24&amp;list=PLXGHfCedMmsP-pKqop8a1JSvc_2e9hCGe</vt:lpwstr>
      </vt:variant>
      <vt:variant>
        <vt:lpwstr/>
      </vt:variant>
      <vt:variant>
        <vt:i4>3670104</vt:i4>
      </vt:variant>
      <vt:variant>
        <vt:i4>69</vt:i4>
      </vt:variant>
      <vt:variant>
        <vt:i4>0</vt:i4>
      </vt:variant>
      <vt:variant>
        <vt:i4>5</vt:i4>
      </vt:variant>
      <vt:variant>
        <vt:lpwstr>https://www.youtube.com/watch?v=i_Y9kHZhxoc&amp;list=PL25CBC8287575CFB4&amp;index=34</vt:lpwstr>
      </vt:variant>
      <vt:variant>
        <vt:lpwstr/>
      </vt:variant>
      <vt:variant>
        <vt:i4>8257556</vt:i4>
      </vt:variant>
      <vt:variant>
        <vt:i4>66</vt:i4>
      </vt:variant>
      <vt:variant>
        <vt:i4>0</vt:i4>
      </vt:variant>
      <vt:variant>
        <vt:i4>5</vt:i4>
      </vt:variant>
      <vt:variant>
        <vt:lpwstr>https://www.youtube.com/watch?v=Gi1vWnksgZ8&amp;list=PLXGHfCedMmsP-pKqop8a1JSvc_2e9hCGe&amp;index=21</vt:lpwstr>
      </vt:variant>
      <vt:variant>
        <vt:lpwstr/>
      </vt:variant>
      <vt:variant>
        <vt:i4>6684718</vt:i4>
      </vt:variant>
      <vt:variant>
        <vt:i4>63</vt:i4>
      </vt:variant>
      <vt:variant>
        <vt:i4>0</vt:i4>
      </vt:variant>
      <vt:variant>
        <vt:i4>5</vt:i4>
      </vt:variant>
      <vt:variant>
        <vt:lpwstr>https://www.youtube.com/watch?v=UgUUeL_JzUo&amp;list=PLXGHfCedMmsP-pKqop8a1JSvc_2e9hCGe&amp;index=20</vt:lpwstr>
      </vt:variant>
      <vt:variant>
        <vt:lpwstr/>
      </vt:variant>
      <vt:variant>
        <vt:i4>4718691</vt:i4>
      </vt:variant>
      <vt:variant>
        <vt:i4>60</vt:i4>
      </vt:variant>
      <vt:variant>
        <vt:i4>0</vt:i4>
      </vt:variant>
      <vt:variant>
        <vt:i4>5</vt:i4>
      </vt:variant>
      <vt:variant>
        <vt:lpwstr>https://www.youtube.com/watch?v=qHJVK5AHVtw&amp;index=19&amp;list=PLXGHfCedMmsP-pKqop8a1JSvc_2e9hCGe</vt:lpwstr>
      </vt:variant>
      <vt:variant>
        <vt:lpwstr/>
      </vt:variant>
      <vt:variant>
        <vt:i4>4063312</vt:i4>
      </vt:variant>
      <vt:variant>
        <vt:i4>57</vt:i4>
      </vt:variant>
      <vt:variant>
        <vt:i4>0</vt:i4>
      </vt:variant>
      <vt:variant>
        <vt:i4>5</vt:i4>
      </vt:variant>
      <vt:variant>
        <vt:lpwstr>https://www.youtube.com/watch?v=1itBpArnP5E&amp;list=PLXGHfCedMmsP-pKqop8a1JSvc_2e9hCGe&amp;index=18</vt:lpwstr>
      </vt:variant>
      <vt:variant>
        <vt:lpwstr/>
      </vt:variant>
      <vt:variant>
        <vt:i4>1114231</vt:i4>
      </vt:variant>
      <vt:variant>
        <vt:i4>54</vt:i4>
      </vt:variant>
      <vt:variant>
        <vt:i4>0</vt:i4>
      </vt:variant>
      <vt:variant>
        <vt:i4>5</vt:i4>
      </vt:variant>
      <vt:variant>
        <vt:lpwstr>https://www.youtube.com/watch?v=Cvi_70sZV-c</vt:lpwstr>
      </vt:variant>
      <vt:variant>
        <vt:lpwstr/>
      </vt:variant>
      <vt:variant>
        <vt:i4>655460</vt:i4>
      </vt:variant>
      <vt:variant>
        <vt:i4>15</vt:i4>
      </vt:variant>
      <vt:variant>
        <vt:i4>0</vt:i4>
      </vt:variant>
      <vt:variant>
        <vt:i4>5</vt:i4>
      </vt:variant>
      <vt:variant>
        <vt:lpwstr>https://en.wikipedia.org/wiki/Deepwater_Horizon</vt:lpwstr>
      </vt:variant>
      <vt:variant>
        <vt:lpwstr/>
      </vt:variant>
      <vt:variant>
        <vt:i4>196634</vt:i4>
      </vt:variant>
      <vt:variant>
        <vt:i4>12</vt:i4>
      </vt:variant>
      <vt:variant>
        <vt:i4>0</vt:i4>
      </vt:variant>
      <vt:variant>
        <vt:i4>5</vt:i4>
      </vt:variant>
      <vt:variant>
        <vt:lpwstr>https://sdgs.un.org/goals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Honig</dc:creator>
  <cp:keywords/>
  <dc:description/>
  <cp:lastModifiedBy>Bronson Hill</cp:lastModifiedBy>
  <cp:revision>2</cp:revision>
  <dcterms:created xsi:type="dcterms:W3CDTF">2025-03-18T02:55:00Z</dcterms:created>
  <dcterms:modified xsi:type="dcterms:W3CDTF">2025-03-18T02:55:00Z</dcterms:modified>
</cp:coreProperties>
</file>