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06" w:rsidRPr="008B0406" w:rsidRDefault="008B0406" w:rsidP="008B040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1B5C" w:rsidRDefault="00F51B5C" w:rsidP="008B040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15-16-Laboratoriya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mashg’uloti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B0406" w:rsidRDefault="008B0406" w:rsidP="008B040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C++ da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Mutaxassislik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masalalarini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dasturlashda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funksiyalardan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foydalanish</w:t>
      </w:r>
      <w:proofErr w:type="spellEnd"/>
      <w:r w:rsidR="00F51B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E3BCA" w:rsidRDefault="000E3BCA" w:rsidP="000E3BCA">
      <w:pPr>
        <w:spacing w:line="360" w:lineRule="auto"/>
        <w:jc w:val="both"/>
        <w:rPr>
          <w:b/>
          <w:sz w:val="28"/>
          <w:lang w:val="en-US"/>
        </w:rPr>
      </w:pPr>
    </w:p>
    <w:p w:rsidR="000E3BCA" w:rsidRPr="000E3BCA" w:rsidRDefault="000E3BCA" w:rsidP="000E3BC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Kerakli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texnik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vositalar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0E3BCA">
        <w:rPr>
          <w:rFonts w:ascii="Times New Roman" w:hAnsi="Times New Roman" w:cs="Times New Roman"/>
          <w:sz w:val="28"/>
          <w:lang w:val="en-US"/>
        </w:rPr>
        <w:t xml:space="preserve">Pentium - 4 </w:t>
      </w:r>
      <w:proofErr w:type="spellStart"/>
      <w:r w:rsidRPr="000E3BCA">
        <w:rPr>
          <w:rFonts w:ascii="Times New Roman" w:hAnsi="Times New Roman" w:cs="Times New Roman"/>
          <w:sz w:val="28"/>
          <w:lang w:val="en-US"/>
        </w:rPr>
        <w:t>shaxsiy</w:t>
      </w:r>
      <w:proofErr w:type="spellEnd"/>
      <w:r w:rsidRPr="000E3BC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lang w:val="en-US"/>
        </w:rPr>
        <w:t>kompyuteri</w:t>
      </w:r>
      <w:proofErr w:type="spellEnd"/>
      <w:r w:rsidRPr="000E3BCA">
        <w:rPr>
          <w:rFonts w:ascii="Times New Roman" w:hAnsi="Times New Roman" w:cs="Times New Roman"/>
          <w:sz w:val="28"/>
          <w:lang w:val="en-US"/>
        </w:rPr>
        <w:t>.</w:t>
      </w:r>
    </w:p>
    <w:p w:rsidR="000E3BCA" w:rsidRPr="000E3BCA" w:rsidRDefault="000E3BCA" w:rsidP="000E3BCA">
      <w:pPr>
        <w:tabs>
          <w:tab w:val="left" w:pos="520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Kerakli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dasturiy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/>
          <w:sz w:val="28"/>
          <w:lang w:val="en-US"/>
        </w:rPr>
        <w:t>vositalar</w:t>
      </w:r>
      <w:proofErr w:type="spellEnd"/>
      <w:r w:rsidRPr="000E3BC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0E3BCA">
        <w:rPr>
          <w:rFonts w:ascii="Times New Roman" w:hAnsi="Times New Roman" w:cs="Times New Roman"/>
          <w:sz w:val="28"/>
          <w:lang w:val="en-US"/>
        </w:rPr>
        <w:t xml:space="preserve">C++ </w:t>
      </w:r>
      <w:proofErr w:type="spellStart"/>
      <w:r w:rsidRPr="000E3BCA">
        <w:rPr>
          <w:rFonts w:ascii="Times New Roman" w:hAnsi="Times New Roman" w:cs="Times New Roman"/>
          <w:sz w:val="28"/>
          <w:lang w:val="en-US"/>
        </w:rPr>
        <w:t>muhiti</w:t>
      </w:r>
      <w:proofErr w:type="spellEnd"/>
      <w:r w:rsidRPr="000E3BCA">
        <w:rPr>
          <w:rFonts w:ascii="Times New Roman" w:hAnsi="Times New Roman" w:cs="Times New Roman"/>
          <w:sz w:val="28"/>
          <w:lang w:val="en-US"/>
        </w:rPr>
        <w:t>.</w:t>
      </w:r>
      <w:r w:rsidRPr="000E3BCA">
        <w:rPr>
          <w:rFonts w:ascii="Times New Roman" w:hAnsi="Times New Roman" w:cs="Times New Roman"/>
          <w:sz w:val="28"/>
          <w:lang w:val="en-US"/>
        </w:rPr>
        <w:tab/>
      </w:r>
    </w:p>
    <w:p w:rsidR="000E3BCA" w:rsidRPr="000E3BCA" w:rsidRDefault="000E3BCA" w:rsidP="000E3BCA">
      <w:pPr>
        <w:pStyle w:val="Default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E3BCA">
        <w:rPr>
          <w:rFonts w:ascii="Times New Roman" w:hAnsi="Times New Roman" w:cs="Times New Roman"/>
          <w:b/>
          <w:bCs/>
          <w:sz w:val="28"/>
          <w:szCs w:val="28"/>
          <w:lang w:val="en-US"/>
        </w:rPr>
        <w:t>Mashulotning</w:t>
      </w:r>
      <w:proofErr w:type="spellEnd"/>
      <w:r w:rsidRPr="000E3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maqsadi</w:t>
      </w:r>
      <w:proofErr w:type="spellEnd"/>
      <w:r w:rsidRPr="000E3B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Mutaxassislik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masalalarini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dasturlashda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funksiyalardan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ko’nikmasini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hosil</w:t>
      </w:r>
      <w:proofErr w:type="spellEnd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bCs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0E3BCA" w:rsidRPr="000E3BCA" w:rsidRDefault="000E3BCA" w:rsidP="000E3BCA">
      <w:pPr>
        <w:pStyle w:val="a6"/>
        <w:tabs>
          <w:tab w:val="left" w:pos="635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0C60ED" w:rsidRPr="000C60ED" w:rsidRDefault="000C60ED" w:rsidP="000C6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B0406" w:rsidRPr="008B0406" w:rsidRDefault="008B0406" w:rsidP="008B0406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Mustaqil</w:t>
      </w:r>
      <w:proofErr w:type="spellEnd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ishlash</w:t>
      </w:r>
      <w:proofErr w:type="spellEnd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variantlar</w:t>
      </w:r>
      <w:proofErr w:type="spellEnd"/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B0406" w:rsidRPr="008B0406" w:rsidRDefault="008B0406" w:rsidP="008B040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1-variant </w:t>
      </w:r>
    </w:p>
    <w:p w:rsidR="008B0406" w:rsidRDefault="008B0406" w:rsidP="008B040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Traktordagi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ta’minoti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a,b,c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2a-sinc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s+b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formula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o‘rinli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B0406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t,- 25,1.17)+(2.2,t,c-t)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0406">
        <w:rPr>
          <w:rFonts w:ascii="Times New Roman" w:hAnsi="Times New Roman" w:cs="Times New Roman"/>
          <w:sz w:val="28"/>
          <w:szCs w:val="28"/>
          <w:lang w:val="en-US"/>
        </w:rPr>
        <w:t>isoblansin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B0406" w:rsidRPr="008B0406" w:rsidRDefault="008B0406" w:rsidP="008B040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4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2-variant </w:t>
      </w:r>
    </w:p>
    <w:p w:rsidR="008B0406" w:rsidRDefault="008B0406" w:rsidP="008B040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Traktor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dvigatelining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energiyasi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c, t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parametrlarga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="00075F0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+2ab+3b+4</m:t>
            </m:r>
          </m:den>
        </m:f>
      </m:oMath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5F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0406">
        <w:rPr>
          <w:rFonts w:ascii="Times New Roman" w:hAnsi="Times New Roman" w:cs="Times New Roman"/>
          <w:sz w:val="28"/>
          <w:szCs w:val="28"/>
          <w:lang w:val="en-US"/>
        </w:rPr>
        <w:t>isoblansa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>, d(1.2,5)+d(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t,s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)-d(2.5,c∙t) </w:t>
      </w:r>
      <w:proofErr w:type="spellStart"/>
      <w:r w:rsidRPr="008B0406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5F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0406">
        <w:rPr>
          <w:rFonts w:ascii="Times New Roman" w:hAnsi="Times New Roman" w:cs="Times New Roman"/>
          <w:sz w:val="28"/>
          <w:szCs w:val="28"/>
          <w:lang w:val="en-US"/>
        </w:rPr>
        <w:t>isoblansin</w:t>
      </w:r>
      <w:proofErr w:type="spellEnd"/>
      <w:r w:rsidRPr="008B04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51B5C" w:rsidRPr="00F51B5C" w:rsidRDefault="00F51B5C" w:rsidP="00F51B5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B5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3-variant</w:t>
      </w:r>
    </w:p>
    <w:p w:rsidR="00F51B5C" w:rsidRPr="00F51B5C" w:rsidRDefault="00F51B5C" w:rsidP="00F51B5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Uchburchakning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F51B5C">
        <w:rPr>
          <w:rFonts w:ascii="Times New Roman" w:hAnsi="Times New Roman" w:cs="Times New Roman"/>
          <w:sz w:val="28"/>
          <w:szCs w:val="28"/>
          <w:lang w:val="en-US"/>
        </w:rPr>
        <w:t>,b,c</w:t>
      </w:r>
      <w:proofErr w:type="spellEnd"/>
      <w:proofErr w:type="gram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tomonlari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yuzini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1B5C">
        <w:rPr>
          <w:rFonts w:ascii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F51B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1B5C" w:rsidRPr="00F51B5C" w:rsidRDefault="00F51B5C" w:rsidP="00F51B5C">
      <w:pPr>
        <w:pStyle w:val="a6"/>
        <w:widowControl/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>4-variant</w:t>
      </w:r>
    </w:p>
    <w:p w:rsidR="00F51B5C" w:rsidRPr="00E11723" w:rsidRDefault="00F51B5C" w:rsidP="00F51B5C">
      <w:pPr>
        <w:pStyle w:val="a6"/>
        <w:widowControl/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Berilgan a,b,c sonlari uchburchak tomonining uzunligi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la olishligi yoki olmasligini aniqlang.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>5-variant</w:t>
      </w:r>
    </w:p>
    <w:p w:rsidR="00F51B5C" w:rsidRPr="00E11723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Berilgan </w:t>
      </w:r>
      <w:r w:rsidRPr="00E11723">
        <w:rPr>
          <w:position w:val="-12"/>
          <w:sz w:val="28"/>
          <w:szCs w:val="28"/>
        </w:rPr>
        <w:object w:dxaOrig="1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20.55pt" o:ole="">
            <v:imagedata r:id="rId6" o:title=""/>
          </v:shape>
          <o:OLEObject Type="Embed" ProgID="Equation.3" ShapeID="_x0000_i1025" DrawAspect="Content" ObjectID="_1680481085" r:id="rId7"/>
        </w:object>
      </w:r>
      <w:r w:rsidRPr="00E11723">
        <w:rPr>
          <w:sz w:val="28"/>
          <w:szCs w:val="28"/>
          <w:lang w:val="en-US"/>
        </w:rPr>
        <w:t xml:space="preserve"> haqiqiy sonlar orasidan nechtasi </w:t>
      </w:r>
      <w:r w:rsidRPr="00E11723">
        <w:rPr>
          <w:position w:val="-12"/>
          <w:sz w:val="28"/>
          <w:szCs w:val="28"/>
        </w:rPr>
        <w:object w:dxaOrig="340" w:dyaOrig="360">
          <v:shape id="_x0000_i1026" type="#_x0000_t75" style="width:17.5pt;height:18.5pt" o:ole="">
            <v:imagedata r:id="rId8" o:title=""/>
          </v:shape>
          <o:OLEObject Type="Embed" ProgID="Equation.3" ShapeID="_x0000_i1026" DrawAspect="Content" ObjectID="_1680481086" r:id="rId9"/>
        </w:object>
      </w:r>
      <w:r w:rsidRPr="00E11723">
        <w:rPr>
          <w:sz w:val="28"/>
          <w:szCs w:val="28"/>
          <w:lang w:val="en-US"/>
        </w:rPr>
        <w:t xml:space="preserve"> sonidan katta ekanligini aniqlang.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>6-variant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position w:val="-6"/>
          <w:sz w:val="28"/>
          <w:szCs w:val="28"/>
        </w:rPr>
        <w:object w:dxaOrig="1600" w:dyaOrig="320">
          <v:shape id="_x0000_i1027" type="#_x0000_t75" style="width:94.65pt;height:15.45pt" o:ole="">
            <v:imagedata r:id="rId10" o:title=""/>
          </v:shape>
          <o:OLEObject Type="Embed" ProgID="Equation.3" ShapeID="_x0000_i1027" DrawAspect="Content" ObjectID="_1680481087" r:id="rId11"/>
        </w:object>
      </w:r>
      <w:r w:rsidRPr="00F51B5C">
        <w:rPr>
          <w:sz w:val="28"/>
          <w:szCs w:val="28"/>
          <w:lang w:val="en-US"/>
        </w:rPr>
        <w:t xml:space="preserve"> kvadrat tenglamaning ildizlarini hisoblang.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>7-variant</w:t>
      </w:r>
    </w:p>
    <w:p w:rsidR="00F51B5C" w:rsidRPr="00E11723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lastRenderedPageBreak/>
        <w:t xml:space="preserve">Berilgan </w:t>
      </w:r>
      <w:r w:rsidRPr="00E11723">
        <w:rPr>
          <w:position w:val="-12"/>
          <w:sz w:val="28"/>
          <w:szCs w:val="28"/>
        </w:rPr>
        <w:object w:dxaOrig="1280" w:dyaOrig="400">
          <v:shape id="_x0000_i1028" type="#_x0000_t75" style="width:63.75pt;height:20.55pt" o:ole="">
            <v:imagedata r:id="rId12" o:title=""/>
          </v:shape>
          <o:OLEObject Type="Embed" ProgID="Equation.3" ShapeID="_x0000_i1028" DrawAspect="Content" ObjectID="_1680481088" r:id="rId13"/>
        </w:object>
      </w:r>
      <w:r w:rsidRPr="00E11723">
        <w:rPr>
          <w:sz w:val="28"/>
          <w:szCs w:val="28"/>
          <w:lang w:val="en-US"/>
        </w:rPr>
        <w:t>haqiqiy sonlar orasidan eng katta va eng kichigining yigindisini toping.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 xml:space="preserve">8-variant </w:t>
      </w:r>
    </w:p>
    <w:p w:rsidR="00F51B5C" w:rsidRPr="00E11723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Uchburchakning a va b tomonlari va ular orasidagi </w:t>
      </w:r>
      <w:r w:rsidRPr="00E11723">
        <w:rPr>
          <w:sz w:val="28"/>
          <w:szCs w:val="28"/>
        </w:rPr>
        <w:sym w:font="Symbol" w:char="F061"/>
      </w:r>
      <w:r w:rsidRPr="00E11723">
        <w:rPr>
          <w:sz w:val="28"/>
          <w:szCs w:val="28"/>
          <w:lang w:val="en-US"/>
        </w:rPr>
        <w:t xml:space="preserve"> burchagi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yicha uning yuzini hisoblang.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 xml:space="preserve">9-variant </w:t>
      </w:r>
    </w:p>
    <w:p w:rsidR="00F51B5C" w:rsidRPr="00E11723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Berilgan </w:t>
      </w:r>
      <w:r w:rsidRPr="00E11723">
        <w:rPr>
          <w:position w:val="-12"/>
          <w:sz w:val="28"/>
          <w:szCs w:val="28"/>
        </w:rPr>
        <w:object w:dxaOrig="1280" w:dyaOrig="400">
          <v:shape id="_x0000_i1029" type="#_x0000_t75" style="width:63.75pt;height:20.55pt" o:ole="">
            <v:imagedata r:id="rId12" o:title=""/>
          </v:shape>
          <o:OLEObject Type="Embed" ProgID="Equation.3" ShapeID="_x0000_i1029" DrawAspect="Content" ObjectID="_1680481089" r:id="rId14"/>
        </w:object>
      </w:r>
      <w:r w:rsidRPr="00E11723">
        <w:rPr>
          <w:sz w:val="28"/>
          <w:szCs w:val="28"/>
          <w:lang w:val="en-US"/>
        </w:rPr>
        <w:t xml:space="preserve"> haqiqiy sonlarni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sish tartibida joylashtiring.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 xml:space="preserve">10-variant </w:t>
      </w:r>
    </w:p>
    <w:p w:rsidR="00F51B5C" w:rsidRPr="00E11723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A(N,N) matritsani B(N) vektorga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paytirishdan hosil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lgan vektorni hisoblang.</w:t>
      </w:r>
    </w:p>
    <w:p w:rsidR="00F51B5C" w:rsidRPr="00F51B5C" w:rsidRDefault="00F51B5C" w:rsidP="00F51B5C">
      <w:pPr>
        <w:pStyle w:val="a6"/>
        <w:widowControl/>
        <w:tabs>
          <w:tab w:val="left" w:pos="-142"/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 xml:space="preserve">11-variant </w:t>
      </w:r>
    </w:p>
    <w:p w:rsidR="00F51B5C" w:rsidRPr="00E11723" w:rsidRDefault="00F51B5C" w:rsidP="00F51B5C">
      <w:pPr>
        <w:pStyle w:val="a6"/>
        <w:widowControl/>
        <w:tabs>
          <w:tab w:val="left" w:pos="-142"/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Berilgan </w:t>
      </w:r>
      <w:r w:rsidRPr="00E11723">
        <w:rPr>
          <w:position w:val="-12"/>
          <w:sz w:val="28"/>
          <w:szCs w:val="28"/>
        </w:rPr>
        <w:object w:dxaOrig="1420" w:dyaOrig="400">
          <v:shape id="_x0000_i1030" type="#_x0000_t75" style="width:70.95pt;height:20.55pt" o:ole="">
            <v:imagedata r:id="rId15" o:title=""/>
          </v:shape>
          <o:OLEObject Type="Embed" ProgID="Equation.3" ShapeID="_x0000_i1030" DrawAspect="Content" ObjectID="_1680481090" r:id="rId16"/>
        </w:object>
      </w:r>
      <w:r w:rsidRPr="00E11723">
        <w:rPr>
          <w:sz w:val="28"/>
          <w:szCs w:val="28"/>
          <w:lang w:val="en-US"/>
        </w:rPr>
        <w:t xml:space="preserve">haqiqiy sonlar orasidan nechtasi </w:t>
      </w:r>
      <w:r w:rsidRPr="00E11723">
        <w:rPr>
          <w:position w:val="-12"/>
          <w:sz w:val="28"/>
          <w:szCs w:val="28"/>
        </w:rPr>
        <w:object w:dxaOrig="340" w:dyaOrig="360">
          <v:shape id="_x0000_i1031" type="#_x0000_t75" style="width:17.5pt;height:18.5pt" o:ole="">
            <v:imagedata r:id="rId17" o:title=""/>
          </v:shape>
          <o:OLEObject Type="Embed" ProgID="Equation.3" ShapeID="_x0000_i1031" DrawAspect="Content" ObjectID="_1680481091" r:id="rId18"/>
        </w:object>
      </w:r>
      <w:r w:rsidRPr="00E11723">
        <w:rPr>
          <w:sz w:val="28"/>
          <w:szCs w:val="28"/>
          <w:lang w:val="en-US"/>
        </w:rPr>
        <w:t xml:space="preserve"> sonidan kichik ekanligini aniqlang.</w:t>
      </w:r>
    </w:p>
    <w:p w:rsidR="00F51B5C" w:rsidRP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F51B5C">
        <w:rPr>
          <w:b/>
          <w:sz w:val="28"/>
          <w:szCs w:val="28"/>
          <w:lang w:val="en-US"/>
        </w:rPr>
        <w:t>12-variant</w:t>
      </w:r>
    </w:p>
    <w:p w:rsidR="00F51B5C" w:rsidRDefault="00F51B5C" w:rsidP="00F51B5C">
      <w:pPr>
        <w:pStyle w:val="a6"/>
        <w:widowControl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Berilgan </w:t>
      </w:r>
      <w:r w:rsidRPr="00E11723">
        <w:rPr>
          <w:position w:val="-12"/>
          <w:sz w:val="28"/>
          <w:szCs w:val="28"/>
        </w:rPr>
        <w:object w:dxaOrig="1280" w:dyaOrig="400">
          <v:shape id="_x0000_i1032" type="#_x0000_t75" style="width:63.75pt;height:20.55pt" o:ole="">
            <v:imagedata r:id="rId12" o:title=""/>
          </v:shape>
          <o:OLEObject Type="Embed" ProgID="Equation.3" ShapeID="_x0000_i1032" DrawAspect="Content" ObjectID="_1680481092" r:id="rId19"/>
        </w:object>
      </w:r>
      <w:r w:rsidRPr="00E11723">
        <w:rPr>
          <w:sz w:val="28"/>
          <w:szCs w:val="28"/>
          <w:lang w:val="en-US"/>
        </w:rPr>
        <w:t>haqiqiy sonlarni kamayish tartibida joylashtiring.</w:t>
      </w:r>
    </w:p>
    <w:p w:rsidR="000C60ED" w:rsidRDefault="000C60ED" w:rsidP="00F51B5C">
      <w:pPr>
        <w:pStyle w:val="a6"/>
        <w:widowControl/>
        <w:tabs>
          <w:tab w:val="left" w:pos="0"/>
        </w:tabs>
        <w:spacing w:line="360" w:lineRule="auto"/>
        <w:rPr>
          <w:b/>
          <w:sz w:val="28"/>
          <w:szCs w:val="28"/>
          <w:lang w:val="en-US"/>
        </w:rPr>
      </w:pPr>
      <w:r w:rsidRPr="000C60ED">
        <w:rPr>
          <w:b/>
          <w:sz w:val="28"/>
          <w:szCs w:val="28"/>
          <w:lang w:val="en-US"/>
        </w:rPr>
        <w:t xml:space="preserve">13 </w:t>
      </w:r>
      <w:r>
        <w:rPr>
          <w:b/>
          <w:sz w:val="28"/>
          <w:szCs w:val="28"/>
          <w:lang w:val="en-US"/>
        </w:rPr>
        <w:t>–</w:t>
      </w:r>
      <w:r w:rsidRPr="000C60ED">
        <w:rPr>
          <w:b/>
          <w:sz w:val="28"/>
          <w:szCs w:val="28"/>
          <w:lang w:val="en-US"/>
        </w:rPr>
        <w:t>variant</w:t>
      </w:r>
    </w:p>
    <w:p w:rsidR="000C60ED" w:rsidRDefault="000C60ED" w:rsidP="000C60ED">
      <w:pPr>
        <w:pStyle w:val="a6"/>
        <w:tabs>
          <w:tab w:val="left" w:pos="0"/>
        </w:tabs>
        <w:spacing w:line="360" w:lineRule="auto"/>
        <w:rPr>
          <w:sz w:val="28"/>
          <w:szCs w:val="28"/>
          <w:lang w:val="en-US"/>
        </w:rPr>
      </w:pPr>
      <w:r w:rsidRPr="000C60ED">
        <w:rPr>
          <w:sz w:val="28"/>
          <w:szCs w:val="28"/>
          <w:lang w:val="en-US"/>
        </w:rPr>
        <w:t xml:space="preserve">n, m sonlar berilgan. fact = 1∙2 ∙…∙n funksiyadan foydalanib,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m!+n!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(m+n)</m:t>
            </m:r>
          </m:den>
        </m:f>
      </m:oMath>
      <w:r w:rsidRPr="000C60ED">
        <w:rPr>
          <w:sz w:val="28"/>
          <w:szCs w:val="28"/>
          <w:lang w:val="en-US"/>
        </w:rPr>
        <w:t xml:space="preserve"> ni hisoblash dasturini tuzing.</w:t>
      </w:r>
    </w:p>
    <w:p w:rsidR="000E3BCA" w:rsidRPr="000E3BCA" w:rsidRDefault="000E3BCA" w:rsidP="000E3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E3B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14</w:t>
      </w:r>
      <w:r w:rsidRPr="000E3B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-variant</w:t>
      </w:r>
    </w:p>
    <w:p w:rsidR="000E3BCA" w:rsidRDefault="000E3BCA" w:rsidP="000E3B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141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Berilgan</w:t>
      </w:r>
      <w:proofErr w:type="spell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proofErr w:type="spell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proofErr w:type="spell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sonlari</w:t>
      </w:r>
      <w:proofErr w:type="spell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max</w:t>
      </w:r>
      <w:proofErr w:type="gram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( x</w:t>
      </w:r>
      <w:proofErr w:type="gram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y, x * y); b= max( 0.5, y) </w:t>
      </w:r>
      <w:proofErr w:type="spellStart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>topilsin</w:t>
      </w:r>
      <w:proofErr w:type="spellEnd"/>
      <w:r w:rsidRPr="00D314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0E3BCA" w:rsidRPr="000E3BCA" w:rsidRDefault="000E3BCA" w:rsidP="000E3BCA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BCA">
        <w:rPr>
          <w:rFonts w:ascii="Times New Roman" w:hAnsi="Times New Roman" w:cs="Times New Roman"/>
          <w:b/>
          <w:sz w:val="28"/>
          <w:szCs w:val="28"/>
          <w:lang w:val="en-US"/>
        </w:rPr>
        <w:t>15 –variant</w:t>
      </w:r>
    </w:p>
    <w:p w:rsidR="000E3BCA" w:rsidRPr="008B0406" w:rsidRDefault="000E3BCA" w:rsidP="000E3BCA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E3BCA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o‘zgaruvchi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faktorialining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ayirmasini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xisoblash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3BCA">
        <w:rPr>
          <w:rFonts w:ascii="Times New Roman" w:hAnsi="Times New Roman" w:cs="Times New Roman"/>
          <w:sz w:val="28"/>
          <w:szCs w:val="28"/>
          <w:lang w:val="en-US"/>
        </w:rPr>
        <w:t>oshirilsin</w:t>
      </w:r>
      <w:proofErr w:type="spellEnd"/>
      <w:r w:rsidRPr="000E3BC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E3BCA">
        <w:rPr>
          <w:rFonts w:ascii="Times New Roman" w:hAnsi="Times New Roman" w:cs="Times New Roman"/>
          <w:sz w:val="28"/>
          <w:szCs w:val="28"/>
          <w:lang w:val="en-US"/>
        </w:rPr>
        <w:t xml:space="preserve"> f=m!-n!</w:t>
      </w:r>
      <w:r w:rsidRPr="008B04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E3BCA" w:rsidRDefault="000E3BCA" w:rsidP="000E3BCA">
      <w:pPr>
        <w:pStyle w:val="a6"/>
        <w:spacing w:line="360" w:lineRule="auto"/>
        <w:ind w:firstLine="567"/>
        <w:rPr>
          <w:sz w:val="28"/>
          <w:szCs w:val="28"/>
          <w:lang w:val="en-US"/>
        </w:rPr>
      </w:pPr>
    </w:p>
    <w:p w:rsidR="000E3BCA" w:rsidRPr="000E3BCA" w:rsidRDefault="000E3BCA" w:rsidP="000E3BCA">
      <w:pPr>
        <w:pStyle w:val="a6"/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0E3BCA">
        <w:rPr>
          <w:b/>
          <w:sz w:val="28"/>
          <w:szCs w:val="28"/>
          <w:lang w:val="en-US"/>
        </w:rPr>
        <w:t>Nazariy qism</w:t>
      </w:r>
    </w:p>
    <w:p w:rsidR="000E3BCA" w:rsidRPr="000E3BCA" w:rsidRDefault="000E3BCA" w:rsidP="000E3BCA">
      <w:pPr>
        <w:pStyle w:val="a6"/>
        <w:spacing w:line="360" w:lineRule="auto"/>
        <w:ind w:firstLine="567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Dasturlash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davomida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bir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xil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amallar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ketma</w:t>
      </w:r>
      <w:r w:rsidRPr="000E3BCA">
        <w:rPr>
          <w:sz w:val="28"/>
          <w:szCs w:val="28"/>
          <w:lang w:val="en-US"/>
        </w:rPr>
        <w:t>-</w:t>
      </w:r>
      <w:r w:rsidRPr="00E11723">
        <w:rPr>
          <w:sz w:val="28"/>
          <w:szCs w:val="28"/>
          <w:lang w:val="en-US"/>
        </w:rPr>
        <w:t>ketligini</w:t>
      </w:r>
      <w:r w:rsidRPr="000E3BCA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  <w:lang w:val="en-US"/>
        </w:rPr>
        <w:t>dasturning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ixtiyoriy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joyida</w:t>
      </w:r>
      <w:r w:rsidRPr="000E3BCA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  <w:lang w:val="en-US"/>
        </w:rPr>
        <w:t>o</w:t>
      </w:r>
      <w:r w:rsidRPr="000E3BCA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zgaruvchilarning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har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xil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berilgan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qiymatlarida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bajarishga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to</w:t>
      </w:r>
      <w:r w:rsidRPr="000E3BCA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g</w:t>
      </w:r>
      <w:r w:rsidRPr="000E3BCA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ri</w:t>
      </w:r>
      <w:r w:rsidRPr="000E3BCA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>keladi</w:t>
      </w:r>
      <w:r w:rsidRPr="000E3BCA">
        <w:rPr>
          <w:sz w:val="28"/>
          <w:szCs w:val="28"/>
          <w:lang w:val="en-US"/>
        </w:rPr>
        <w:t>.</w:t>
      </w:r>
    </w:p>
    <w:p w:rsidR="000E3BCA" w:rsidRPr="000C60ED" w:rsidRDefault="000E3BCA" w:rsidP="000E3B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Kompyuter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xotirasini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tuzuvchining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vaqtini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tejash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maqsadida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ushbu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qismdagi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o‘xshash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operatorlar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marta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asosiy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dasturdan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ajratib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yoziladi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unga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asosiy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bajarilishi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jarayonida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murojaat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qilinadi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0E3BCA" w:rsidRPr="000C60ED" w:rsidRDefault="000E3BCA" w:rsidP="000E3B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Dasturning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ixtiyoriy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qismidan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murojaat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qilib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necha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bor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ishlatish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mumkin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bo‘lgan</w:t>
      </w:r>
      <w:proofErr w:type="spellEnd"/>
      <w:proofErr w:type="gram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bunday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operatorlar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guruhiga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qism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deb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ataladi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asosiy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bir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butunni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tashkil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>etadi</w:t>
      </w:r>
      <w:proofErr w:type="spellEnd"/>
      <w:r w:rsidRPr="000C60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0E3BCA" w:rsidRDefault="000E3BCA" w:rsidP="000E3BCA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Qism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60ED">
        <w:rPr>
          <w:rFonts w:ascii="Times New Roman" w:hAnsi="Times New Roman" w:cs="Times New Roman"/>
          <w:sz w:val="28"/>
          <w:szCs w:val="28"/>
          <w:lang w:val="en-US"/>
        </w:rPr>
        <w:t>dasturlarni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dasturning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hajmini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kichraytiradi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C60E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ko‘rinishini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o‘qilishini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xatolar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sonining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kamayishiga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60ED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0C60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E3BCA" w:rsidRDefault="000E3BCA" w:rsidP="000E3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71627" w:rsidRPr="00747926" w:rsidRDefault="00B71627" w:rsidP="00B71627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/>
          <w:bCs/>
          <w:sz w:val="28"/>
          <w:szCs w:val="28"/>
          <w:lang w:val="en-US"/>
        </w:rPr>
        <w:t>Foydalanuvchi</w:t>
      </w:r>
      <w:proofErr w:type="spellEnd"/>
      <w:r w:rsidRPr="0074792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/>
          <w:bCs/>
          <w:sz w:val="28"/>
          <w:szCs w:val="28"/>
          <w:lang w:val="en-US"/>
        </w:rPr>
        <w:t>Funktsiyalari</w:t>
      </w:r>
      <w:proofErr w:type="spellEnd"/>
      <w:r w:rsidRPr="00747926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spacing w:after="0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Funktsiyalarni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ta'riflash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ularga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kilish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nomi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, tipi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ruyhati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nomlaridan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tashqari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tiplari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ham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shart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ro’yhati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signaturasi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deb ham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ataladi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umumiy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kurinishi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kuyidagichadir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942D93" w:rsidRDefault="00B71627" w:rsidP="00B71627">
      <w:pPr>
        <w:spacing w:after="0"/>
        <w:ind w:firstLine="567"/>
        <w:jc w:val="both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Funktsiya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tipi 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funktsiya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nomi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(</w:t>
      </w:r>
      <w:proofErr w:type="spellStart"/>
      <w:proofErr w:type="gram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formal_parametrlar_ta'rifi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)</w:t>
      </w:r>
    </w:p>
    <w:p w:rsidR="00B71627" w:rsidRPr="00747926" w:rsidRDefault="00B71627" w:rsidP="00B71627">
      <w:pPr>
        <w:spacing w:after="0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berilganda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ularninga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boshlang’ich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ham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qaytaruvchi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ifoda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tanasida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return &lt;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ifoda</w:t>
      </w:r>
      <w:proofErr w:type="spellEnd"/>
      <w:proofErr w:type="gram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&gt; ;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operatori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orqali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Float  min(float, float b)</w:t>
      </w:r>
    </w:p>
    <w:p w:rsidR="00B71627" w:rsidRPr="00747926" w:rsidRDefault="00B71627" w:rsidP="00B71627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{ if (a&lt;b) return a;</w:t>
      </w:r>
    </w:p>
    <w:p w:rsidR="00B71627" w:rsidRPr="00747926" w:rsidRDefault="00B71627" w:rsidP="00B71627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        return b;</w:t>
      </w:r>
    </w:p>
    <w:p w:rsidR="00B71627" w:rsidRPr="00747926" w:rsidRDefault="00B71627" w:rsidP="00B71627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}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qilish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quyidagicha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amalga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oshiriladi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>:</w:t>
      </w:r>
    </w:p>
    <w:p w:rsidR="00B71627" w:rsidRPr="00942D93" w:rsidRDefault="00B71627" w:rsidP="00B71627">
      <w:pPr>
        <w:spacing w:after="0"/>
        <w:jc w:val="both"/>
        <w:rPr>
          <w:rFonts w:ascii="Times New Roman" w:hAnsi="Times New Roman"/>
          <w:b/>
          <w:bCs/>
          <w:i/>
          <w:sz w:val="28"/>
          <w:szCs w:val="28"/>
          <w:lang w:val="en-US"/>
        </w:rPr>
      </w:pP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Funktsiya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nomi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(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haqiqiy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parametrlar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ruyhati</w:t>
      </w:r>
      <w:proofErr w:type="spellEnd"/>
      <w:r w:rsidRPr="00942D93">
        <w:rPr>
          <w:rFonts w:ascii="Times New Roman" w:hAnsi="Times New Roman"/>
          <w:b/>
          <w:bCs/>
          <w:i/>
          <w:sz w:val="28"/>
          <w:szCs w:val="28"/>
          <w:lang w:val="en-US"/>
        </w:rPr>
        <w:t>)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ifoda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ham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hisoblanib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mos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o’rnida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ishlatiladi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 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yuqoridagi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qo’yidagicha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x=5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,y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>=6,z; z=min(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x,y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z=Min(5,6)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x=5;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z=min(x,6)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initsializatsiya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qilinishi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ya'ni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boshlang’ich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qilinganda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biror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ko’rsatilmasa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uning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urniga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mos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ta'rifida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boshlang’ich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ishlatiladi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Float  min(float a=0.0, float b)</w:t>
      </w:r>
    </w:p>
    <w:p w:rsidR="00B71627" w:rsidRPr="00747926" w:rsidRDefault="00B71627" w:rsidP="00B71627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{ if (a&lt;b) return a;</w:t>
      </w:r>
    </w:p>
    <w:p w:rsidR="00B71627" w:rsidRPr="00747926" w:rsidRDefault="00B71627" w:rsidP="00B71627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        return b;</w:t>
      </w:r>
    </w:p>
    <w:p w:rsidR="00B71627" w:rsidRPr="00747926" w:rsidRDefault="00B71627" w:rsidP="00B71627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}</w:t>
      </w:r>
    </w:p>
    <w:p w:rsidR="00B71627" w:rsidRPr="00942D93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lastRenderedPageBreak/>
        <w:t>  Bu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proofErr w:type="gram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yuqorida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</w:t>
      </w:r>
      <w:r w:rsidRPr="00942D93">
        <w:rPr>
          <w:rFonts w:ascii="Times New Roman" w:hAnsi="Times New Roman"/>
          <w:bCs/>
          <w:sz w:val="28"/>
          <w:szCs w:val="28"/>
          <w:lang w:val="en-US"/>
        </w:rPr>
        <w:t>’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rsatilgan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usullaridan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tashqari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quyidagicha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qilish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942D93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y=6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,z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; z=min(,y)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z=Min(,6);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Agar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hech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qaytarmasa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uning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tipi void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deb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Void print;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{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Cout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&lt;&lt;(“\n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Salom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!);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Bu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 Print;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shaklida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murojjat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ekranga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Salom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!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Yozilishiga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olib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qaytarmaydigan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Void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Pint_Baho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baho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{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Switch(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baho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{case 2:Cout&lt;&lt;(“\n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emon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”);break;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case 3:Cout&lt;&lt;(“\n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urta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”);break;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case 4:Cout&lt;&lt;(“\n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yahshi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”);break;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case 5:Cout&lt;&lt;(“\n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a'lo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”);break;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default: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Cout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&lt;&lt;(“\n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baho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notugri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kiritilgan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”);</w:t>
      </w:r>
    </w:p>
    <w:p w:rsidR="00B71627" w:rsidRPr="00747926" w:rsidRDefault="00B71627" w:rsidP="00B71627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Bu</w:t>
      </w:r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Print</w:t>
      </w:r>
      <w:r w:rsidRPr="00747926">
        <w:rPr>
          <w:rFonts w:ascii="Times New Roman" w:hAnsi="Times New Roman"/>
          <w:bCs/>
          <w:sz w:val="28"/>
          <w:szCs w:val="28"/>
        </w:rPr>
        <w:t>_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Baho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47926">
        <w:rPr>
          <w:rFonts w:ascii="Times New Roman" w:hAnsi="Times New Roman"/>
          <w:bCs/>
          <w:sz w:val="28"/>
          <w:szCs w:val="28"/>
        </w:rPr>
        <w:t xml:space="preserve">5)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shaklida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qilish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ekranga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747926">
        <w:rPr>
          <w:rFonts w:ascii="Times New Roman" w:hAnsi="Times New Roman"/>
          <w:bCs/>
          <w:sz w:val="28"/>
          <w:szCs w:val="28"/>
        </w:rPr>
        <w:t>'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lo</w:t>
      </w:r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so</w:t>
      </w:r>
      <w:r w:rsidRPr="00747926">
        <w:rPr>
          <w:rFonts w:ascii="Times New Roman" w:hAnsi="Times New Roman"/>
          <w:bCs/>
          <w:sz w:val="28"/>
          <w:szCs w:val="28"/>
        </w:rPr>
        <w:t>’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zi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yozilishiga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olib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keladi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>.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Agar</w:t>
      </w:r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programmada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r w:rsidRPr="00747926">
        <w:rPr>
          <w:rFonts w:ascii="Times New Roman" w:hAnsi="Times New Roman"/>
          <w:bCs/>
          <w:sz w:val="28"/>
          <w:szCs w:val="28"/>
          <w:lang w:val="en-US"/>
        </w:rPr>
        <w:t>ta</w:t>
      </w:r>
      <w:r w:rsidRPr="00747926">
        <w:rPr>
          <w:rFonts w:ascii="Times New Roman" w:hAnsi="Times New Roman"/>
          <w:bCs/>
          <w:sz w:val="28"/>
          <w:szCs w:val="28"/>
        </w:rPr>
        <w:t>'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rifi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murojaatdan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keyin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berilsa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yoki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boshqa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faylda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joylashgan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>’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lsa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murojjatdan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oldin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shu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funktsiyaning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prototipi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joylashgan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bulishi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kerak</w:t>
      </w:r>
      <w:proofErr w:type="spellEnd"/>
      <w:r w:rsidRPr="00747926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Prototip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nomi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tiplaridan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iborat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nomlarini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berish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shart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emas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y=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min(</w:t>
      </w:r>
      <w:proofErr w:type="spellStart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>a,b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)+2*max(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c,d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ifodani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hisoblashni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kuramaz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#Include &lt;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iostream.h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max(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a,int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b)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{if (a&lt;b) return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a;else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return b};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void main()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a,b,c,d,y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min(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,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&gt;&gt;(“\n %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f%f%f%f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”,&amp;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a,&amp;b,&amp;c,&amp;d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y=min(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a,b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)+2*max(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c,d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Cout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&lt;&lt;(“\n %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f”,y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};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min(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a,int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b)</w:t>
      </w:r>
    </w:p>
    <w:p w:rsidR="00B71627" w:rsidRPr="00747926" w:rsidRDefault="00B71627" w:rsidP="00B71627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{if (a&lt;b) return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b;else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return a};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lastRenderedPageBreak/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uzatish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buyicha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uzatiladi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quyidagi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bosqichlardan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iborat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bajarishga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tayyorlanganda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hotiradan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joy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ajratiladi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ya'ni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funktsiyalarning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ichki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aylantiriladi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. Agar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tipi float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bo’lsa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double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tipidagi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ob'ektlar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hosil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buladi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,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  char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shortint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bulsa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tipidagi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ob'ektlar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yaratiladi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sifatida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ishlatilgan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ifodalar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hisoblanadi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ifodalar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ajratilgan</w:t>
      </w:r>
      <w:proofErr w:type="spellEnd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 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hotira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qismlariga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yoziladi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 Bu jarayonda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  float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> tipi double tipiga, char va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shortint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tiplari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inttipiga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keltiriladi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tanasi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ichki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ob'ektlar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–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yordamida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bajariladi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va</w:t>
      </w:r>
      <w:proofErr w:type="spellEnd"/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chaqirilgan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joyga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qaytariladi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Haqiqiy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qiymatlariga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hech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ta'sir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o’tkazmaydi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numPr>
          <w:ilvl w:val="1"/>
          <w:numId w:val="6"/>
        </w:numPr>
        <w:shd w:val="clear" w:color="auto" w:fill="FFFFFF"/>
        <w:tabs>
          <w:tab w:val="left" w:pos="0"/>
          <w:tab w:val="left" w:pos="284"/>
          <w:tab w:val="left" w:pos="426"/>
          <w:tab w:val="left" w:pos="993"/>
        </w:tabs>
        <w:spacing w:after="0"/>
        <w:ind w:left="0" w:firstLine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chiqishda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formal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parametrlar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ajratilgan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hotira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qismlari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bo’shatiladi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C ++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tilida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chaqirilgan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chaqiruvchi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funktsiyadagi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o’zgaruvchi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qiymatini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uzgartira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olmaydi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U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faqat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o’zining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vaqtinchalik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nushasini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o’zgartirishi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mumkin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holos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bo’yicha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chaqirish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qulaylik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tug’diradi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Chunki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funktsiyalarda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kamroq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o’zgaruvchilarni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ishlatishga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imkon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beradi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Misol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uchun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shu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hususiyatni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aks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ettiruvchi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 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POWERfunktsiyasi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variantini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keltiramiz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power(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x,n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)  /* raise  x  n-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power; n &gt; 0;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version 2 */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x,n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;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p;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for (p = 1; n &gt; 0; --n)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p = p * x;</w:t>
      </w:r>
    </w:p>
    <w:p w:rsidR="00B71627" w:rsidRPr="00747926" w:rsidRDefault="00B71627" w:rsidP="00B71627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>return (p);</w:t>
      </w:r>
    </w:p>
    <w:p w:rsidR="00B71627" w:rsidRPr="00747926" w:rsidRDefault="00B71627" w:rsidP="00B71627">
      <w:pPr>
        <w:spacing w:after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Argument N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vaqtinchalik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o’zgaruvchi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sifatida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ishlatiladi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>Undan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to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0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bo’lmaguncha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bir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ayriladi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N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ichida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o’zgarishi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murojjat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qilingan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boshlang’ich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qiymatiga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ta'sir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qilmaydi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>.</w:t>
      </w:r>
      <w:proofErr w:type="gramEnd"/>
    </w:p>
    <w:p w:rsidR="000E3BCA" w:rsidRPr="000C60ED" w:rsidRDefault="000E3BCA" w:rsidP="000C60ED">
      <w:pPr>
        <w:pStyle w:val="a6"/>
        <w:tabs>
          <w:tab w:val="left" w:pos="0"/>
        </w:tabs>
        <w:spacing w:line="360" w:lineRule="auto"/>
        <w:rPr>
          <w:sz w:val="28"/>
          <w:szCs w:val="28"/>
          <w:lang w:val="en-US"/>
        </w:rPr>
      </w:pPr>
    </w:p>
    <w:p w:rsidR="00F51B5C" w:rsidRDefault="00F51B5C" w:rsidP="00F51B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51B5C" w:rsidRDefault="00F51B5C" w:rsidP="00F51B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Nazorat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savollari</w:t>
      </w:r>
      <w:proofErr w:type="spellEnd"/>
    </w:p>
    <w:p w:rsidR="00F51B5C" w:rsidRPr="00942D93" w:rsidRDefault="00942D93" w:rsidP="00F51B5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Funkaiya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nima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?</w:t>
      </w:r>
    </w:p>
    <w:p w:rsidR="00942D93" w:rsidRPr="00942D93" w:rsidRDefault="00942D93" w:rsidP="00F51B5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Funksiya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umumiy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ko’rinishi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qanday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ifodalanadi</w:t>
      </w:r>
      <w:proofErr w:type="spellEnd"/>
      <w:r w:rsidRPr="00942D9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?</w:t>
      </w:r>
    </w:p>
    <w:p w:rsidR="00942D93" w:rsidRDefault="00942D93" w:rsidP="00F51B5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Formal parameter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nima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?</w:t>
      </w:r>
    </w:p>
    <w:p w:rsidR="00942D93" w:rsidRPr="00F51B5C" w:rsidRDefault="00942D93" w:rsidP="00F51B5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Agar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funktsiya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hech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qiymat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qaytarmasa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uning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tipi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qanday</w:t>
      </w:r>
      <w:proofErr w:type="spellEnd"/>
      <w:r w:rsidRPr="0074792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747926">
        <w:rPr>
          <w:rFonts w:ascii="Times New Roman" w:hAnsi="Times New Roman"/>
          <w:bCs/>
          <w:sz w:val="28"/>
          <w:szCs w:val="28"/>
          <w:lang w:val="en-US"/>
        </w:rPr>
        <w:t>ko’rsatiladi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?(void)</w:t>
      </w:r>
      <w:bookmarkStart w:id="0" w:name="_GoBack"/>
      <w:bookmarkEnd w:id="0"/>
    </w:p>
    <w:sectPr w:rsidR="00942D93" w:rsidRPr="00F5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6A18"/>
    <w:multiLevelType w:val="multilevel"/>
    <w:tmpl w:val="C54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400" w:hanging="13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17C50"/>
    <w:multiLevelType w:val="multilevel"/>
    <w:tmpl w:val="A30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D1F1B"/>
    <w:multiLevelType w:val="multilevel"/>
    <w:tmpl w:val="2E6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50107"/>
    <w:multiLevelType w:val="hybridMultilevel"/>
    <w:tmpl w:val="6BB689F4"/>
    <w:lvl w:ilvl="0" w:tplc="E82C89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C5D13"/>
    <w:multiLevelType w:val="multilevel"/>
    <w:tmpl w:val="B23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337E5"/>
    <w:multiLevelType w:val="hybridMultilevel"/>
    <w:tmpl w:val="FC16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D44E1"/>
    <w:multiLevelType w:val="multilevel"/>
    <w:tmpl w:val="703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06"/>
    <w:rsid w:val="00075F0B"/>
    <w:rsid w:val="000C60ED"/>
    <w:rsid w:val="000E3BCA"/>
    <w:rsid w:val="00687E94"/>
    <w:rsid w:val="007502A4"/>
    <w:rsid w:val="008B0406"/>
    <w:rsid w:val="00942D93"/>
    <w:rsid w:val="00AC1774"/>
    <w:rsid w:val="00B71627"/>
    <w:rsid w:val="00BB7C1C"/>
    <w:rsid w:val="00D3141B"/>
    <w:rsid w:val="00F51B5C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8B04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06"/>
    <w:rPr>
      <w:rFonts w:ascii="Tahoma" w:hAnsi="Tahoma" w:cs="Tahoma"/>
      <w:sz w:val="16"/>
      <w:szCs w:val="16"/>
    </w:rPr>
  </w:style>
  <w:style w:type="paragraph" w:styleId="a6">
    <w:name w:val="Body Text"/>
    <w:aliases w:val="Знак"/>
    <w:basedOn w:val="a"/>
    <w:link w:val="a7"/>
    <w:uiPriority w:val="99"/>
    <w:rsid w:val="00F51B5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Основной текст Знак"/>
    <w:aliases w:val="Знак Знак"/>
    <w:basedOn w:val="a0"/>
    <w:link w:val="a6"/>
    <w:uiPriority w:val="99"/>
    <w:rsid w:val="00F51B5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51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8B04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06"/>
    <w:rPr>
      <w:rFonts w:ascii="Tahoma" w:hAnsi="Tahoma" w:cs="Tahoma"/>
      <w:sz w:val="16"/>
      <w:szCs w:val="16"/>
    </w:rPr>
  </w:style>
  <w:style w:type="paragraph" w:styleId="a6">
    <w:name w:val="Body Text"/>
    <w:aliases w:val="Знак"/>
    <w:basedOn w:val="a"/>
    <w:link w:val="a7"/>
    <w:uiPriority w:val="99"/>
    <w:rsid w:val="00F51B5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Основной текст Знак"/>
    <w:aliases w:val="Знак Знак"/>
    <w:basedOn w:val="a0"/>
    <w:link w:val="a6"/>
    <w:uiPriority w:val="99"/>
    <w:rsid w:val="00F51B5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5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2020-08-18T16:03:00Z</cp:lastPrinted>
  <dcterms:created xsi:type="dcterms:W3CDTF">2020-08-16T07:23:00Z</dcterms:created>
  <dcterms:modified xsi:type="dcterms:W3CDTF">2021-04-20T22:09:00Z</dcterms:modified>
</cp:coreProperties>
</file>